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D231B7">
      <w:pPr>
        <w:pStyle w:val="BodyText"/>
      </w:pPr>
      <w:bookmarkStart w:id="0" w:name="_GoBack"/>
      <w:bookmarkEnd w:id="0"/>
    </w:p>
    <w:p w:rsidR="00000000" w:rsidRDefault="00D231B7">
      <w:pPr>
        <w:pStyle w:val="BodyText"/>
      </w:pPr>
    </w:p>
    <w:p w:rsidR="00000000" w:rsidRDefault="00D231B7">
      <w:pPr>
        <w:pStyle w:val="BodyText"/>
      </w:pPr>
    </w:p>
    <w:bookmarkStart w:id="1" w:name="Title"/>
    <w:p w:rsidR="00000000" w:rsidRDefault="00D231B7">
      <w:pPr>
        <w:pStyle w:val="Title"/>
        <w:numPr>
          <w:ilvl w:val="0"/>
          <w:numId w:val="0"/>
        </w:numPr>
        <w:ind w:left="2552"/>
      </w:pPr>
      <w:r>
        <w:fldChar w:fldCharType="begin"/>
      </w:r>
      <w:r>
        <w:instrText xml:space="preserve"> DOCPROPERTY "Title" \* MERGEFORMAT </w:instrText>
      </w:r>
      <w:r>
        <w:fldChar w:fldCharType="separate"/>
      </w:r>
      <w:r>
        <w:t>M3UA Protocol Emulation for TTCN-3 Toolset with TITAN, Function Specification</w:t>
      </w:r>
      <w:r>
        <w:fldChar w:fldCharType="end"/>
      </w:r>
      <w:bookmarkEnd w:id="1"/>
    </w:p>
    <w:p w:rsidR="00000000" w:rsidRDefault="00D231B7">
      <w:pPr>
        <w:pStyle w:val="BodyText"/>
      </w:pPr>
    </w:p>
    <w:p w:rsidR="00000000" w:rsidRDefault="00D231B7">
      <w:pPr>
        <w:pStyle w:val="Contents"/>
        <w:tabs>
          <w:tab w:val="left" w:pos="3402"/>
          <w:tab w:val="right" w:leader="dot" w:pos="10206"/>
        </w:tabs>
      </w:pPr>
      <w:r>
        <w:t>Contents</w:t>
      </w:r>
      <w:r>
        <w:fldChar w:fldCharType="begin"/>
      </w:r>
      <w:r>
        <w:instrText xml:space="preserve"> TOC \o "1-3" \h </w:instrText>
      </w:r>
      <w:r>
        <w:fldChar w:fldCharType="separate"/>
      </w:r>
    </w:p>
    <w:p w:rsidR="00000000" w:rsidRDefault="00D231B7">
      <w:pPr>
        <w:pStyle w:val="TOC1"/>
        <w:tabs>
          <w:tab w:val="left" w:pos="3402"/>
        </w:tabs>
        <w:rPr>
          <w:rFonts w:ascii="Times New Roman" w:eastAsia="SimSun" w:hAnsi="Times New Roman" w:cs="Times New Roman"/>
          <w:sz w:val="24"/>
          <w:szCs w:val="24"/>
          <w:lang w:val="en-US" w:eastAsia="zh-CN"/>
        </w:rPr>
      </w:pPr>
      <w:hyperlink w:anchor="_Toc169674140" w:history="1">
        <w:r>
          <w:rPr>
            <w:rStyle w:val="Hyperlink"/>
          </w:rPr>
          <w:t>1</w:t>
        </w:r>
        <w:r>
          <w:rPr>
            <w:rFonts w:ascii="Times New Roman" w:eastAsia="SimSun" w:hAnsi="Times New Roman" w:cs="Times New Roman"/>
            <w:sz w:val="24"/>
            <w:szCs w:val="24"/>
            <w:lang w:val="en-US" w:eastAsia="zh-CN"/>
          </w:rPr>
          <w:tab/>
        </w:r>
        <w:r>
          <w:rPr>
            <w:rStyle w:val="Hyperlink"/>
          </w:rPr>
          <w:t>Introduction</w:t>
        </w:r>
        <w:r>
          <w:tab/>
        </w:r>
        <w:r>
          <w:fldChar w:fldCharType="begin"/>
        </w:r>
        <w:r>
          <w:instrText xml:space="preserve"> PAGEREF _Toc169674140 \h </w:instrText>
        </w:r>
        <w:r>
          <w:fldChar w:fldCharType="separate"/>
        </w:r>
        <w:r>
          <w:t>2</w:t>
        </w:r>
        <w:r>
          <w:fldChar w:fldCharType="end"/>
        </w:r>
      </w:hyperlink>
    </w:p>
    <w:p w:rsidR="00000000" w:rsidRDefault="00D231B7">
      <w:pPr>
        <w:pStyle w:val="TOC2"/>
        <w:tabs>
          <w:tab w:val="left" w:pos="3402"/>
        </w:tabs>
        <w:rPr>
          <w:rFonts w:ascii="Times New Roman" w:eastAsia="SimSun" w:hAnsi="Times New Roman" w:cs="Times New Roman"/>
          <w:sz w:val="24"/>
          <w:szCs w:val="24"/>
          <w:lang w:val="en-US" w:eastAsia="zh-CN"/>
        </w:rPr>
      </w:pPr>
      <w:hyperlink w:anchor="_Toc169674141" w:history="1">
        <w:r>
          <w:rPr>
            <w:rStyle w:val="Hyperlink"/>
          </w:rPr>
          <w:t>1.1</w:t>
        </w:r>
        <w:r>
          <w:rPr>
            <w:rFonts w:ascii="Times New Roman" w:eastAsia="SimSun" w:hAnsi="Times New Roman" w:cs="Times New Roman"/>
            <w:sz w:val="24"/>
            <w:szCs w:val="24"/>
            <w:lang w:val="en-US" w:eastAsia="zh-CN"/>
          </w:rPr>
          <w:tab/>
        </w:r>
        <w:r>
          <w:rPr>
            <w:rStyle w:val="Hyperlink"/>
          </w:rPr>
          <w:t>Revision History</w:t>
        </w:r>
        <w:r>
          <w:tab/>
        </w:r>
        <w:r>
          <w:fldChar w:fldCharType="begin"/>
        </w:r>
        <w:r>
          <w:instrText xml:space="preserve"> PAGEREF _Toc169674141 \h </w:instrText>
        </w:r>
        <w:r>
          <w:fldChar w:fldCharType="separate"/>
        </w:r>
        <w:r>
          <w:t>2</w:t>
        </w:r>
        <w:r>
          <w:fldChar w:fldCharType="end"/>
        </w:r>
      </w:hyperlink>
    </w:p>
    <w:p w:rsidR="00000000" w:rsidRDefault="00D231B7">
      <w:pPr>
        <w:pStyle w:val="TOC2"/>
        <w:tabs>
          <w:tab w:val="left" w:pos="3402"/>
        </w:tabs>
        <w:rPr>
          <w:rFonts w:ascii="Times New Roman" w:eastAsia="SimSun" w:hAnsi="Times New Roman" w:cs="Times New Roman"/>
          <w:sz w:val="24"/>
          <w:szCs w:val="24"/>
          <w:lang w:val="en-US" w:eastAsia="zh-CN"/>
        </w:rPr>
      </w:pPr>
      <w:hyperlink w:anchor="_Toc169674142" w:history="1">
        <w:r>
          <w:rPr>
            <w:rStyle w:val="Hyperlink"/>
          </w:rPr>
          <w:t>1.2</w:t>
        </w:r>
        <w:r>
          <w:rPr>
            <w:rFonts w:ascii="Times New Roman" w:eastAsia="SimSun" w:hAnsi="Times New Roman" w:cs="Times New Roman"/>
            <w:sz w:val="24"/>
            <w:szCs w:val="24"/>
            <w:lang w:val="en-US" w:eastAsia="zh-CN"/>
          </w:rPr>
          <w:tab/>
        </w:r>
        <w:r>
          <w:rPr>
            <w:rStyle w:val="Hyperlink"/>
          </w:rPr>
          <w:t>How to Read this Document</w:t>
        </w:r>
        <w:r>
          <w:tab/>
        </w:r>
        <w:r>
          <w:fldChar w:fldCharType="begin"/>
        </w:r>
        <w:r>
          <w:instrText xml:space="preserve"> PAGEREF _Toc169674142 \h </w:instrText>
        </w:r>
        <w:r>
          <w:fldChar w:fldCharType="separate"/>
        </w:r>
        <w:r>
          <w:t>2</w:t>
        </w:r>
        <w:r>
          <w:fldChar w:fldCharType="end"/>
        </w:r>
      </w:hyperlink>
    </w:p>
    <w:p w:rsidR="00000000" w:rsidRDefault="00D231B7">
      <w:pPr>
        <w:pStyle w:val="TOC2"/>
        <w:tabs>
          <w:tab w:val="left" w:pos="3402"/>
        </w:tabs>
        <w:rPr>
          <w:rFonts w:ascii="Times New Roman" w:eastAsia="SimSun" w:hAnsi="Times New Roman" w:cs="Times New Roman"/>
          <w:sz w:val="24"/>
          <w:szCs w:val="24"/>
          <w:lang w:val="en-US" w:eastAsia="zh-CN"/>
        </w:rPr>
      </w:pPr>
      <w:hyperlink w:anchor="_Toc169674143" w:history="1">
        <w:r>
          <w:rPr>
            <w:rStyle w:val="Hyperlink"/>
            <w:snapToGrid w:val="0"/>
          </w:rPr>
          <w:t>1.3</w:t>
        </w:r>
        <w:r>
          <w:rPr>
            <w:rFonts w:ascii="Times New Roman" w:eastAsia="SimSun" w:hAnsi="Times New Roman" w:cs="Times New Roman"/>
            <w:sz w:val="24"/>
            <w:szCs w:val="24"/>
            <w:lang w:val="en-US" w:eastAsia="zh-CN"/>
          </w:rPr>
          <w:tab/>
        </w:r>
        <w:r>
          <w:rPr>
            <w:rStyle w:val="Hyperlink"/>
            <w:snapToGrid w:val="0"/>
          </w:rPr>
          <w:t>Scope</w:t>
        </w:r>
        <w:r>
          <w:tab/>
        </w:r>
        <w:r>
          <w:fldChar w:fldCharType="begin"/>
        </w:r>
        <w:r>
          <w:instrText xml:space="preserve"> PAGEREF _Toc169674143 \h </w:instrText>
        </w:r>
        <w:r>
          <w:fldChar w:fldCharType="separate"/>
        </w:r>
        <w:r>
          <w:t>2</w:t>
        </w:r>
        <w:r>
          <w:fldChar w:fldCharType="end"/>
        </w:r>
      </w:hyperlink>
    </w:p>
    <w:p w:rsidR="00000000" w:rsidRDefault="00D231B7">
      <w:pPr>
        <w:pStyle w:val="TOC2"/>
        <w:tabs>
          <w:tab w:val="left" w:pos="3402"/>
        </w:tabs>
        <w:rPr>
          <w:rFonts w:ascii="Times New Roman" w:eastAsia="SimSun" w:hAnsi="Times New Roman" w:cs="Times New Roman"/>
          <w:sz w:val="24"/>
          <w:szCs w:val="24"/>
          <w:lang w:val="en-US" w:eastAsia="zh-CN"/>
        </w:rPr>
      </w:pPr>
      <w:hyperlink w:anchor="_Toc169674144" w:history="1">
        <w:r>
          <w:rPr>
            <w:rStyle w:val="Hyperlink"/>
          </w:rPr>
          <w:t>1.4</w:t>
        </w:r>
        <w:r>
          <w:rPr>
            <w:rFonts w:ascii="Times New Roman" w:eastAsia="SimSun" w:hAnsi="Times New Roman" w:cs="Times New Roman"/>
            <w:sz w:val="24"/>
            <w:szCs w:val="24"/>
            <w:lang w:val="en-US" w:eastAsia="zh-CN"/>
          </w:rPr>
          <w:tab/>
        </w:r>
        <w:r>
          <w:rPr>
            <w:rStyle w:val="Hyperlink"/>
          </w:rPr>
          <w:t>References</w:t>
        </w:r>
        <w:r>
          <w:tab/>
        </w:r>
        <w:r>
          <w:fldChar w:fldCharType="begin"/>
        </w:r>
        <w:r>
          <w:instrText xml:space="preserve"> PAGEREF _Toc169674144 \h </w:instrText>
        </w:r>
        <w:r>
          <w:fldChar w:fldCharType="separate"/>
        </w:r>
        <w:r>
          <w:t>2</w:t>
        </w:r>
        <w:r>
          <w:fldChar w:fldCharType="end"/>
        </w:r>
      </w:hyperlink>
    </w:p>
    <w:p w:rsidR="00000000" w:rsidRDefault="00D231B7">
      <w:pPr>
        <w:pStyle w:val="TOC2"/>
        <w:tabs>
          <w:tab w:val="left" w:pos="3402"/>
        </w:tabs>
        <w:rPr>
          <w:rFonts w:ascii="Times New Roman" w:eastAsia="SimSun" w:hAnsi="Times New Roman" w:cs="Times New Roman"/>
          <w:sz w:val="24"/>
          <w:szCs w:val="24"/>
          <w:lang w:val="en-US" w:eastAsia="zh-CN"/>
        </w:rPr>
      </w:pPr>
      <w:hyperlink w:anchor="_Toc169674145" w:history="1">
        <w:r>
          <w:rPr>
            <w:rStyle w:val="Hyperlink"/>
          </w:rPr>
          <w:t>1.5</w:t>
        </w:r>
        <w:r>
          <w:rPr>
            <w:rFonts w:ascii="Times New Roman" w:eastAsia="SimSun" w:hAnsi="Times New Roman" w:cs="Times New Roman"/>
            <w:sz w:val="24"/>
            <w:szCs w:val="24"/>
            <w:lang w:val="en-US" w:eastAsia="zh-CN"/>
          </w:rPr>
          <w:tab/>
        </w:r>
        <w:r>
          <w:rPr>
            <w:rStyle w:val="Hyperlink"/>
          </w:rPr>
          <w:t>Abbreviations</w:t>
        </w:r>
        <w:r>
          <w:tab/>
        </w:r>
        <w:r>
          <w:fldChar w:fldCharType="begin"/>
        </w:r>
        <w:r>
          <w:instrText xml:space="preserve"> PAGEREF _Toc169674145 \h </w:instrText>
        </w:r>
        <w:r>
          <w:fldChar w:fldCharType="separate"/>
        </w:r>
        <w:r>
          <w:t>2</w:t>
        </w:r>
        <w:r>
          <w:fldChar w:fldCharType="end"/>
        </w:r>
      </w:hyperlink>
    </w:p>
    <w:p w:rsidR="00000000" w:rsidRDefault="00D231B7">
      <w:pPr>
        <w:pStyle w:val="TOC2"/>
        <w:tabs>
          <w:tab w:val="left" w:pos="3402"/>
        </w:tabs>
        <w:rPr>
          <w:rFonts w:ascii="Times New Roman" w:eastAsia="SimSun" w:hAnsi="Times New Roman" w:cs="Times New Roman"/>
          <w:sz w:val="24"/>
          <w:szCs w:val="24"/>
          <w:lang w:val="en-US" w:eastAsia="zh-CN"/>
        </w:rPr>
      </w:pPr>
      <w:hyperlink w:anchor="_Toc169674146" w:history="1">
        <w:r>
          <w:rPr>
            <w:rStyle w:val="Hyperlink"/>
          </w:rPr>
          <w:t>1.6</w:t>
        </w:r>
        <w:r>
          <w:rPr>
            <w:rFonts w:ascii="Times New Roman" w:eastAsia="SimSun" w:hAnsi="Times New Roman" w:cs="Times New Roman"/>
            <w:sz w:val="24"/>
            <w:szCs w:val="24"/>
            <w:lang w:val="en-US" w:eastAsia="zh-CN"/>
          </w:rPr>
          <w:tab/>
        </w:r>
        <w:r>
          <w:rPr>
            <w:rStyle w:val="Hyperlink"/>
          </w:rPr>
          <w:t>Terminology</w:t>
        </w:r>
        <w:r>
          <w:tab/>
        </w:r>
        <w:r>
          <w:fldChar w:fldCharType="begin"/>
        </w:r>
        <w:r>
          <w:instrText xml:space="preserve"> PAGEREF _Toc169674146 \h </w:instrText>
        </w:r>
        <w:r>
          <w:fldChar w:fldCharType="separate"/>
        </w:r>
        <w:r>
          <w:t>3</w:t>
        </w:r>
        <w:r>
          <w:fldChar w:fldCharType="end"/>
        </w:r>
      </w:hyperlink>
    </w:p>
    <w:p w:rsidR="00000000" w:rsidRDefault="00D231B7">
      <w:pPr>
        <w:pStyle w:val="TOC1"/>
        <w:tabs>
          <w:tab w:val="left" w:pos="3402"/>
        </w:tabs>
        <w:rPr>
          <w:rFonts w:ascii="Times New Roman" w:eastAsia="SimSun" w:hAnsi="Times New Roman" w:cs="Times New Roman"/>
          <w:sz w:val="24"/>
          <w:szCs w:val="24"/>
          <w:lang w:val="en-US" w:eastAsia="zh-CN"/>
        </w:rPr>
      </w:pPr>
      <w:hyperlink w:anchor="_Toc169674147" w:history="1">
        <w:r>
          <w:rPr>
            <w:rStyle w:val="Hyperlink"/>
          </w:rPr>
          <w:t>2</w:t>
        </w:r>
        <w:r>
          <w:rPr>
            <w:rFonts w:ascii="Times New Roman" w:eastAsia="SimSun" w:hAnsi="Times New Roman" w:cs="Times New Roman"/>
            <w:sz w:val="24"/>
            <w:szCs w:val="24"/>
            <w:lang w:val="en-US" w:eastAsia="zh-CN"/>
          </w:rPr>
          <w:tab/>
        </w:r>
        <w:r>
          <w:rPr>
            <w:rStyle w:val="Hyperlink"/>
          </w:rPr>
          <w:t>Overview</w:t>
        </w:r>
        <w:r>
          <w:tab/>
        </w:r>
        <w:r>
          <w:fldChar w:fldCharType="begin"/>
        </w:r>
        <w:r>
          <w:instrText xml:space="preserve"> PAGEREF _Toc169674147 \h </w:instrText>
        </w:r>
        <w:r>
          <w:fldChar w:fldCharType="separate"/>
        </w:r>
        <w:r>
          <w:t>3</w:t>
        </w:r>
        <w:r>
          <w:fldChar w:fldCharType="end"/>
        </w:r>
      </w:hyperlink>
    </w:p>
    <w:p w:rsidR="00000000" w:rsidRDefault="00D231B7">
      <w:pPr>
        <w:pStyle w:val="TOC1"/>
        <w:tabs>
          <w:tab w:val="left" w:pos="3402"/>
        </w:tabs>
        <w:rPr>
          <w:rFonts w:ascii="Times New Roman" w:eastAsia="SimSun" w:hAnsi="Times New Roman" w:cs="Times New Roman"/>
          <w:sz w:val="24"/>
          <w:szCs w:val="24"/>
          <w:lang w:val="en-US" w:eastAsia="zh-CN"/>
        </w:rPr>
      </w:pPr>
      <w:hyperlink w:anchor="_Toc169674148" w:history="1">
        <w:r>
          <w:rPr>
            <w:rStyle w:val="Hyperlink"/>
          </w:rPr>
          <w:t>3</w:t>
        </w:r>
        <w:r>
          <w:rPr>
            <w:rFonts w:ascii="Times New Roman" w:eastAsia="SimSun" w:hAnsi="Times New Roman" w:cs="Times New Roman"/>
            <w:sz w:val="24"/>
            <w:szCs w:val="24"/>
            <w:lang w:val="en-US" w:eastAsia="zh-CN"/>
          </w:rPr>
          <w:tab/>
        </w:r>
        <w:r>
          <w:rPr>
            <w:rStyle w:val="Hyperlink"/>
          </w:rPr>
          <w:t>Functional Specification</w:t>
        </w:r>
        <w:r>
          <w:tab/>
        </w:r>
        <w:r>
          <w:fldChar w:fldCharType="begin"/>
        </w:r>
        <w:r>
          <w:instrText xml:space="preserve"> PAGEREF _Toc169674148 \h </w:instrText>
        </w:r>
        <w:r>
          <w:fldChar w:fldCharType="separate"/>
        </w:r>
        <w:r>
          <w:t>3</w:t>
        </w:r>
        <w:r>
          <w:fldChar w:fldCharType="end"/>
        </w:r>
      </w:hyperlink>
    </w:p>
    <w:p w:rsidR="00000000" w:rsidRDefault="00D231B7">
      <w:pPr>
        <w:pStyle w:val="TOC2"/>
        <w:tabs>
          <w:tab w:val="left" w:pos="3402"/>
        </w:tabs>
        <w:rPr>
          <w:rFonts w:ascii="Times New Roman" w:eastAsia="SimSun" w:hAnsi="Times New Roman" w:cs="Times New Roman"/>
          <w:sz w:val="24"/>
          <w:szCs w:val="24"/>
          <w:lang w:val="en-US" w:eastAsia="zh-CN"/>
        </w:rPr>
      </w:pPr>
      <w:hyperlink w:anchor="_Toc169674149" w:history="1">
        <w:r>
          <w:rPr>
            <w:rStyle w:val="Hyperlink"/>
          </w:rPr>
          <w:t>3.1</w:t>
        </w:r>
        <w:r>
          <w:rPr>
            <w:rFonts w:ascii="Times New Roman" w:eastAsia="SimSun" w:hAnsi="Times New Roman" w:cs="Times New Roman"/>
            <w:sz w:val="24"/>
            <w:szCs w:val="24"/>
            <w:lang w:val="en-US" w:eastAsia="zh-CN"/>
          </w:rPr>
          <w:tab/>
        </w:r>
        <w:r>
          <w:rPr>
            <w:rStyle w:val="Hyperlink"/>
          </w:rPr>
          <w:t>Implementation</w:t>
        </w:r>
        <w:r>
          <w:tab/>
        </w:r>
        <w:r>
          <w:fldChar w:fldCharType="begin"/>
        </w:r>
        <w:r>
          <w:instrText xml:space="preserve"> PAGEREF _Toc169674149 \h </w:instrText>
        </w:r>
        <w:r>
          <w:fldChar w:fldCharType="separate"/>
        </w:r>
        <w:r>
          <w:t>3</w:t>
        </w:r>
        <w:r>
          <w:fldChar w:fldCharType="end"/>
        </w:r>
      </w:hyperlink>
    </w:p>
    <w:p w:rsidR="00000000" w:rsidRDefault="00D231B7">
      <w:pPr>
        <w:pStyle w:val="TOC3"/>
        <w:tabs>
          <w:tab w:val="left" w:pos="3402"/>
        </w:tabs>
        <w:rPr>
          <w:rFonts w:ascii="Times New Roman" w:eastAsia="SimSun" w:hAnsi="Times New Roman" w:cs="Times New Roman"/>
          <w:sz w:val="24"/>
          <w:szCs w:val="24"/>
          <w:lang w:val="en-US" w:eastAsia="zh-CN"/>
        </w:rPr>
      </w:pPr>
      <w:hyperlink w:anchor="_Toc169674150" w:history="1">
        <w:r>
          <w:rPr>
            <w:rStyle w:val="Hyperlink"/>
          </w:rPr>
          <w:t>3.1.1</w:t>
        </w:r>
        <w:r>
          <w:rPr>
            <w:rFonts w:ascii="Times New Roman" w:eastAsia="SimSun" w:hAnsi="Times New Roman" w:cs="Times New Roman"/>
            <w:sz w:val="24"/>
            <w:szCs w:val="24"/>
            <w:lang w:val="en-US" w:eastAsia="zh-CN"/>
          </w:rPr>
          <w:tab/>
        </w:r>
        <w:r>
          <w:rPr>
            <w:rStyle w:val="Hyperlink"/>
          </w:rPr>
          <w:t>Starting the emulation</w:t>
        </w:r>
        <w:r>
          <w:tab/>
        </w:r>
        <w:r>
          <w:fldChar w:fldCharType="begin"/>
        </w:r>
        <w:r>
          <w:instrText xml:space="preserve"> PAGEREF _Toc169674150 \h </w:instrText>
        </w:r>
        <w:r>
          <w:fldChar w:fldCharType="separate"/>
        </w:r>
        <w:r>
          <w:t>3</w:t>
        </w:r>
        <w:r>
          <w:fldChar w:fldCharType="end"/>
        </w:r>
      </w:hyperlink>
    </w:p>
    <w:p w:rsidR="00000000" w:rsidRDefault="00D231B7">
      <w:pPr>
        <w:pStyle w:val="TOC3"/>
        <w:tabs>
          <w:tab w:val="left" w:pos="3402"/>
        </w:tabs>
        <w:rPr>
          <w:rFonts w:ascii="Times New Roman" w:eastAsia="SimSun" w:hAnsi="Times New Roman" w:cs="Times New Roman"/>
          <w:sz w:val="24"/>
          <w:szCs w:val="24"/>
          <w:lang w:val="en-US" w:eastAsia="zh-CN"/>
        </w:rPr>
      </w:pPr>
      <w:hyperlink w:anchor="_Toc169674151" w:history="1">
        <w:r>
          <w:rPr>
            <w:rStyle w:val="Hyperlink"/>
          </w:rPr>
          <w:t>3.1.2</w:t>
        </w:r>
        <w:r>
          <w:rPr>
            <w:rFonts w:ascii="Times New Roman" w:eastAsia="SimSun" w:hAnsi="Times New Roman" w:cs="Times New Roman"/>
            <w:sz w:val="24"/>
            <w:szCs w:val="24"/>
            <w:lang w:val="en-US" w:eastAsia="zh-CN"/>
          </w:rPr>
          <w:tab/>
        </w:r>
        <w:r>
          <w:rPr>
            <w:rStyle w:val="Hyperlink"/>
          </w:rPr>
          <w:t>Initialization</w:t>
        </w:r>
        <w:r>
          <w:tab/>
        </w:r>
        <w:r>
          <w:fldChar w:fldCharType="begin"/>
        </w:r>
        <w:r>
          <w:instrText xml:space="preserve"> PAGEREF _Toc169674151 \h </w:instrText>
        </w:r>
        <w:r>
          <w:fldChar w:fldCharType="separate"/>
        </w:r>
        <w:r>
          <w:t>5</w:t>
        </w:r>
        <w:r>
          <w:fldChar w:fldCharType="end"/>
        </w:r>
      </w:hyperlink>
    </w:p>
    <w:p w:rsidR="00000000" w:rsidRDefault="00D231B7">
      <w:pPr>
        <w:pStyle w:val="TOC3"/>
        <w:tabs>
          <w:tab w:val="left" w:pos="3402"/>
        </w:tabs>
        <w:rPr>
          <w:rFonts w:ascii="Times New Roman" w:eastAsia="SimSun" w:hAnsi="Times New Roman" w:cs="Times New Roman"/>
          <w:sz w:val="24"/>
          <w:szCs w:val="24"/>
          <w:lang w:val="en-US" w:eastAsia="zh-CN"/>
        </w:rPr>
      </w:pPr>
      <w:hyperlink w:anchor="_Toc169674152" w:history="1">
        <w:r>
          <w:rPr>
            <w:rStyle w:val="Hyperlink"/>
          </w:rPr>
          <w:t>3.1.3</w:t>
        </w:r>
        <w:r>
          <w:rPr>
            <w:rFonts w:ascii="Times New Roman" w:eastAsia="SimSun" w:hAnsi="Times New Roman" w:cs="Times New Roman"/>
            <w:sz w:val="24"/>
            <w:szCs w:val="24"/>
            <w:lang w:val="en-US" w:eastAsia="zh-CN"/>
          </w:rPr>
          <w:tab/>
        </w:r>
        <w:r>
          <w:rPr>
            <w:rStyle w:val="Hyperlink"/>
          </w:rPr>
          <w:t>The dynamic part</w:t>
        </w:r>
        <w:r>
          <w:tab/>
        </w:r>
        <w:r>
          <w:fldChar w:fldCharType="begin"/>
        </w:r>
        <w:r>
          <w:instrText xml:space="preserve"> PAGEREF _Toc169674152 \h </w:instrText>
        </w:r>
        <w:r>
          <w:fldChar w:fldCharType="separate"/>
        </w:r>
        <w:r>
          <w:t>5</w:t>
        </w:r>
        <w:r>
          <w:fldChar w:fldCharType="end"/>
        </w:r>
      </w:hyperlink>
    </w:p>
    <w:p w:rsidR="00000000" w:rsidRDefault="00D231B7">
      <w:pPr>
        <w:pStyle w:val="TOC2"/>
        <w:tabs>
          <w:tab w:val="left" w:pos="3402"/>
        </w:tabs>
        <w:rPr>
          <w:rFonts w:ascii="Times New Roman" w:eastAsia="SimSun" w:hAnsi="Times New Roman" w:cs="Times New Roman"/>
          <w:sz w:val="24"/>
          <w:szCs w:val="24"/>
          <w:lang w:val="en-US" w:eastAsia="zh-CN"/>
        </w:rPr>
      </w:pPr>
      <w:hyperlink w:anchor="_Toc169674153" w:history="1">
        <w:r>
          <w:rPr>
            <w:rStyle w:val="Hyperlink"/>
          </w:rPr>
          <w:t>3.2</w:t>
        </w:r>
        <w:r>
          <w:rPr>
            <w:rFonts w:ascii="Times New Roman" w:eastAsia="SimSun" w:hAnsi="Times New Roman" w:cs="Times New Roman"/>
            <w:sz w:val="24"/>
            <w:szCs w:val="24"/>
            <w:lang w:val="en-US" w:eastAsia="zh-CN"/>
          </w:rPr>
          <w:tab/>
        </w:r>
        <w:r>
          <w:rPr>
            <w:rStyle w:val="Hyperlink"/>
          </w:rPr>
          <w:t>Logging</w:t>
        </w:r>
        <w:r>
          <w:tab/>
        </w:r>
        <w:r>
          <w:fldChar w:fldCharType="begin"/>
        </w:r>
        <w:r>
          <w:instrText xml:space="preserve"> PAGEREF _Toc169674153 \h </w:instrText>
        </w:r>
        <w:r>
          <w:fldChar w:fldCharType="separate"/>
        </w:r>
        <w:r>
          <w:t>7</w:t>
        </w:r>
        <w:r>
          <w:fldChar w:fldCharType="end"/>
        </w:r>
      </w:hyperlink>
    </w:p>
    <w:p w:rsidR="00000000" w:rsidRDefault="00D231B7">
      <w:pPr>
        <w:pStyle w:val="TOC2"/>
        <w:tabs>
          <w:tab w:val="left" w:pos="3402"/>
        </w:tabs>
        <w:rPr>
          <w:rStyle w:val="Hyperlink"/>
        </w:rPr>
      </w:pPr>
      <w:hyperlink w:anchor="_Toc169674154" w:history="1">
        <w:r>
          <w:rPr>
            <w:rStyle w:val="Hyperlink"/>
          </w:rPr>
          <w:t>3.3</w:t>
        </w:r>
        <w:r>
          <w:rPr>
            <w:rFonts w:ascii="Times New Roman" w:eastAsia="SimSun" w:hAnsi="Times New Roman" w:cs="Times New Roman"/>
            <w:sz w:val="24"/>
            <w:szCs w:val="24"/>
            <w:lang w:val="en-US" w:eastAsia="zh-CN"/>
          </w:rPr>
          <w:tab/>
        </w:r>
        <w:r>
          <w:rPr>
            <w:rStyle w:val="Hyperlink"/>
          </w:rPr>
          <w:t>Limitations</w:t>
        </w:r>
        <w:r>
          <w:tab/>
        </w:r>
        <w:r>
          <w:fldChar w:fldCharType="begin"/>
        </w:r>
        <w:r>
          <w:instrText xml:space="preserve"> PAGEREF _Toc169674154 \h </w:instrText>
        </w:r>
        <w:r>
          <w:fldChar w:fldCharType="separate"/>
        </w:r>
        <w:r>
          <w:t>7</w:t>
        </w:r>
        <w:r>
          <w:fldChar w:fldCharType="end"/>
        </w:r>
      </w:hyperlink>
    </w:p>
    <w:p w:rsidR="00000000" w:rsidRDefault="00D231B7">
      <w:pPr>
        <w:pStyle w:val="Heading1"/>
      </w:pPr>
      <w:r>
        <w:rPr>
          <w:rFonts w:eastAsia="SimSun"/>
          <w:noProof/>
        </w:rPr>
        <w:br w:type="page"/>
      </w:r>
      <w:r>
        <w:lastRenderedPageBreak/>
        <w:fldChar w:fldCharType="end"/>
      </w:r>
      <w:bookmarkStart w:id="2" w:name="_Toc53476110"/>
      <w:bookmarkStart w:id="3" w:name="_Toc54171477"/>
      <w:bookmarkStart w:id="4" w:name="_Toc54429235"/>
      <w:bookmarkStart w:id="5" w:name="_Toc168722854"/>
      <w:bookmarkStart w:id="6" w:name="_Toc169487987"/>
      <w:bookmarkStart w:id="7" w:name="_Toc169674140"/>
      <w:r>
        <w:t>Introduction</w:t>
      </w:r>
      <w:bookmarkEnd w:id="5"/>
      <w:bookmarkEnd w:id="6"/>
      <w:bookmarkEnd w:id="7"/>
    </w:p>
    <w:p w:rsidR="00000000" w:rsidRDefault="00D231B7">
      <w:pPr>
        <w:pStyle w:val="Heading2"/>
      </w:pPr>
      <w:bookmarkStart w:id="8" w:name="_Toc168722855"/>
      <w:bookmarkStart w:id="9" w:name="_Toc169674141"/>
      <w:r>
        <w:t>Revision History</w:t>
      </w:r>
      <w:bookmarkEnd w:id="3"/>
      <w:bookmarkEnd w:id="4"/>
      <w:bookmarkEnd w:id="8"/>
      <w:bookmarkEnd w:id="9"/>
    </w:p>
    <w:p w:rsidR="00000000" w:rsidRDefault="00D231B7">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000000">
        <w:tblPrEx>
          <w:tblCellMar>
            <w:top w:w="0" w:type="dxa"/>
            <w:bottom w:w="0" w:type="dxa"/>
          </w:tblCellMar>
        </w:tblPrEx>
        <w:tc>
          <w:tcPr>
            <w:tcW w:w="1417" w:type="dxa"/>
            <w:shd w:val="clear" w:color="auto" w:fill="B3B3B3"/>
          </w:tcPr>
          <w:p w:rsidR="00000000" w:rsidRDefault="00D231B7">
            <w:pPr>
              <w:jc w:val="center"/>
              <w:rPr>
                <w:snapToGrid w:val="0"/>
              </w:rPr>
            </w:pPr>
            <w:r>
              <w:rPr>
                <w:snapToGrid w:val="0"/>
              </w:rPr>
              <w:t>Date</w:t>
            </w:r>
          </w:p>
        </w:tc>
        <w:tc>
          <w:tcPr>
            <w:tcW w:w="993" w:type="dxa"/>
            <w:shd w:val="clear" w:color="auto" w:fill="B3B3B3"/>
          </w:tcPr>
          <w:p w:rsidR="00000000" w:rsidRDefault="00D231B7">
            <w:pPr>
              <w:jc w:val="center"/>
              <w:rPr>
                <w:snapToGrid w:val="0"/>
              </w:rPr>
            </w:pPr>
            <w:r>
              <w:rPr>
                <w:snapToGrid w:val="0"/>
              </w:rPr>
              <w:t>Rev</w:t>
            </w:r>
          </w:p>
        </w:tc>
        <w:tc>
          <w:tcPr>
            <w:tcW w:w="3827" w:type="dxa"/>
            <w:shd w:val="clear" w:color="auto" w:fill="B3B3B3"/>
          </w:tcPr>
          <w:p w:rsidR="00000000" w:rsidRDefault="00D231B7">
            <w:pPr>
              <w:jc w:val="center"/>
              <w:rPr>
                <w:snapToGrid w:val="0"/>
              </w:rPr>
            </w:pPr>
            <w:r>
              <w:rPr>
                <w:snapToGrid w:val="0"/>
              </w:rPr>
              <w:t>Characteristics</w:t>
            </w:r>
          </w:p>
        </w:tc>
        <w:tc>
          <w:tcPr>
            <w:tcW w:w="1417" w:type="dxa"/>
            <w:shd w:val="clear" w:color="auto" w:fill="B3B3B3"/>
          </w:tcPr>
          <w:p w:rsidR="00000000" w:rsidRDefault="00D231B7">
            <w:pPr>
              <w:jc w:val="center"/>
              <w:rPr>
                <w:snapToGrid w:val="0"/>
              </w:rPr>
            </w:pPr>
            <w:r>
              <w:rPr>
                <w:snapToGrid w:val="0"/>
              </w:rPr>
              <w:t>Prepared</w:t>
            </w:r>
          </w:p>
        </w:tc>
      </w:tr>
      <w:tr w:rsidR="00000000">
        <w:tblPrEx>
          <w:tblCellMar>
            <w:top w:w="0" w:type="dxa"/>
            <w:bottom w:w="0" w:type="dxa"/>
          </w:tblCellMar>
        </w:tblPrEx>
        <w:tc>
          <w:tcPr>
            <w:tcW w:w="1417" w:type="dxa"/>
          </w:tcPr>
          <w:p w:rsidR="00000000" w:rsidRDefault="00D231B7">
            <w:pPr>
              <w:rPr>
                <w:snapToGrid w:val="0"/>
              </w:rPr>
            </w:pPr>
            <w:r>
              <w:rPr>
                <w:snapToGrid w:val="0"/>
              </w:rPr>
              <w:t>2007-06-20</w:t>
            </w:r>
          </w:p>
        </w:tc>
        <w:tc>
          <w:tcPr>
            <w:tcW w:w="993" w:type="dxa"/>
          </w:tcPr>
          <w:p w:rsidR="00000000" w:rsidRDefault="00D231B7">
            <w:pPr>
              <w:rPr>
                <w:snapToGrid w:val="0"/>
              </w:rPr>
            </w:pPr>
            <w:r>
              <w:rPr>
                <w:snapToGrid w:val="0"/>
              </w:rPr>
              <w:t>PA1</w:t>
            </w:r>
          </w:p>
        </w:tc>
        <w:tc>
          <w:tcPr>
            <w:tcW w:w="3827" w:type="dxa"/>
          </w:tcPr>
          <w:p w:rsidR="00000000" w:rsidRDefault="00D231B7">
            <w:pPr>
              <w:rPr>
                <w:snapToGrid w:val="0"/>
              </w:rPr>
            </w:pPr>
            <w:r>
              <w:rPr>
                <w:snapToGrid w:val="0"/>
              </w:rPr>
              <w:t>First draft version</w:t>
            </w:r>
          </w:p>
        </w:tc>
        <w:tc>
          <w:tcPr>
            <w:tcW w:w="1417" w:type="dxa"/>
          </w:tcPr>
          <w:p w:rsidR="00000000" w:rsidRDefault="00D231B7">
            <w:pPr>
              <w:rPr>
                <w:snapToGrid w:val="0"/>
              </w:rPr>
            </w:pPr>
            <w:r>
              <w:rPr>
                <w:snapToGrid w:val="0"/>
              </w:rPr>
              <w:t>EFERKOV</w:t>
            </w:r>
          </w:p>
        </w:tc>
      </w:tr>
      <w:tr w:rsidR="00000000">
        <w:tblPrEx>
          <w:tblCellMar>
            <w:top w:w="0" w:type="dxa"/>
            <w:bottom w:w="0" w:type="dxa"/>
          </w:tblCellMar>
        </w:tblPrEx>
        <w:tc>
          <w:tcPr>
            <w:tcW w:w="1417" w:type="dxa"/>
          </w:tcPr>
          <w:p w:rsidR="00000000" w:rsidRDefault="00D231B7">
            <w:pPr>
              <w:pStyle w:val="Header"/>
              <w:tabs>
                <w:tab w:val="clear" w:pos="4320"/>
                <w:tab w:val="clear" w:pos="8640"/>
              </w:tabs>
              <w:rPr>
                <w:noProof w:val="0"/>
                <w:snapToGrid w:val="0"/>
              </w:rPr>
            </w:pPr>
          </w:p>
        </w:tc>
        <w:tc>
          <w:tcPr>
            <w:tcW w:w="993" w:type="dxa"/>
          </w:tcPr>
          <w:p w:rsidR="00000000" w:rsidRDefault="00D231B7">
            <w:pPr>
              <w:rPr>
                <w:snapToGrid w:val="0"/>
              </w:rPr>
            </w:pPr>
          </w:p>
        </w:tc>
        <w:tc>
          <w:tcPr>
            <w:tcW w:w="3827" w:type="dxa"/>
          </w:tcPr>
          <w:p w:rsidR="00000000" w:rsidRDefault="00D231B7">
            <w:pPr>
              <w:rPr>
                <w:snapToGrid w:val="0"/>
              </w:rPr>
            </w:pPr>
          </w:p>
        </w:tc>
        <w:tc>
          <w:tcPr>
            <w:tcW w:w="1417" w:type="dxa"/>
          </w:tcPr>
          <w:p w:rsidR="00000000" w:rsidRDefault="00D231B7">
            <w:pPr>
              <w:rPr>
                <w:snapToGrid w:val="0"/>
              </w:rPr>
            </w:pPr>
          </w:p>
        </w:tc>
      </w:tr>
      <w:tr w:rsidR="00000000">
        <w:tblPrEx>
          <w:tblCellMar>
            <w:top w:w="0" w:type="dxa"/>
            <w:bottom w:w="0" w:type="dxa"/>
          </w:tblCellMar>
        </w:tblPrEx>
        <w:tc>
          <w:tcPr>
            <w:tcW w:w="1417" w:type="dxa"/>
          </w:tcPr>
          <w:p w:rsidR="00000000" w:rsidRDefault="00D231B7">
            <w:pPr>
              <w:pStyle w:val="Header"/>
              <w:tabs>
                <w:tab w:val="clear" w:pos="4320"/>
                <w:tab w:val="clear" w:pos="8640"/>
              </w:tabs>
              <w:rPr>
                <w:noProof w:val="0"/>
                <w:snapToGrid w:val="0"/>
              </w:rPr>
            </w:pPr>
          </w:p>
        </w:tc>
        <w:tc>
          <w:tcPr>
            <w:tcW w:w="993" w:type="dxa"/>
          </w:tcPr>
          <w:p w:rsidR="00000000" w:rsidRDefault="00D231B7">
            <w:pPr>
              <w:rPr>
                <w:snapToGrid w:val="0"/>
              </w:rPr>
            </w:pPr>
          </w:p>
        </w:tc>
        <w:tc>
          <w:tcPr>
            <w:tcW w:w="3827" w:type="dxa"/>
          </w:tcPr>
          <w:p w:rsidR="00000000" w:rsidRDefault="00D231B7">
            <w:pPr>
              <w:rPr>
                <w:snapToGrid w:val="0"/>
              </w:rPr>
            </w:pPr>
          </w:p>
        </w:tc>
        <w:tc>
          <w:tcPr>
            <w:tcW w:w="1417" w:type="dxa"/>
          </w:tcPr>
          <w:p w:rsidR="00000000" w:rsidRDefault="00D231B7">
            <w:pPr>
              <w:rPr>
                <w:snapToGrid w:val="0"/>
              </w:rPr>
            </w:pPr>
          </w:p>
        </w:tc>
      </w:tr>
      <w:tr w:rsidR="00000000">
        <w:tblPrEx>
          <w:tblCellMar>
            <w:top w:w="0" w:type="dxa"/>
            <w:bottom w:w="0" w:type="dxa"/>
          </w:tblCellMar>
        </w:tblPrEx>
        <w:tc>
          <w:tcPr>
            <w:tcW w:w="1417" w:type="dxa"/>
          </w:tcPr>
          <w:p w:rsidR="00000000" w:rsidRDefault="00D231B7">
            <w:pPr>
              <w:pStyle w:val="Header"/>
              <w:tabs>
                <w:tab w:val="clear" w:pos="4320"/>
                <w:tab w:val="clear" w:pos="8640"/>
              </w:tabs>
              <w:rPr>
                <w:noProof w:val="0"/>
                <w:snapToGrid w:val="0"/>
              </w:rPr>
            </w:pPr>
          </w:p>
        </w:tc>
        <w:tc>
          <w:tcPr>
            <w:tcW w:w="993" w:type="dxa"/>
          </w:tcPr>
          <w:p w:rsidR="00000000" w:rsidRDefault="00D231B7">
            <w:pPr>
              <w:rPr>
                <w:snapToGrid w:val="0"/>
              </w:rPr>
            </w:pPr>
          </w:p>
        </w:tc>
        <w:tc>
          <w:tcPr>
            <w:tcW w:w="3827" w:type="dxa"/>
          </w:tcPr>
          <w:p w:rsidR="00000000" w:rsidRDefault="00D231B7">
            <w:pPr>
              <w:rPr>
                <w:snapToGrid w:val="0"/>
              </w:rPr>
            </w:pPr>
          </w:p>
        </w:tc>
        <w:tc>
          <w:tcPr>
            <w:tcW w:w="1417" w:type="dxa"/>
          </w:tcPr>
          <w:p w:rsidR="00000000" w:rsidRDefault="00D231B7">
            <w:pPr>
              <w:rPr>
                <w:snapToGrid w:val="0"/>
              </w:rPr>
            </w:pPr>
          </w:p>
        </w:tc>
      </w:tr>
    </w:tbl>
    <w:p w:rsidR="00000000" w:rsidRDefault="00D231B7">
      <w:pPr>
        <w:pStyle w:val="Heading2"/>
      </w:pPr>
      <w:bookmarkStart w:id="10" w:name="_Toc55708645"/>
      <w:bookmarkStart w:id="11" w:name="_Toc168722856"/>
      <w:bookmarkStart w:id="12" w:name="_Toc169674142"/>
      <w:r>
        <w:t>How to Read this Document</w:t>
      </w:r>
      <w:bookmarkEnd w:id="10"/>
      <w:bookmarkEnd w:id="11"/>
      <w:bookmarkEnd w:id="12"/>
    </w:p>
    <w:p w:rsidR="00000000" w:rsidRDefault="00D231B7">
      <w:pPr>
        <w:pStyle w:val="BodyText"/>
      </w:pPr>
      <w:r>
        <w:t xml:space="preserve">This is the Function Specification for the M3UA Protocol Emulation (M3UA PE). M3UA PE is developed for the TTCN-3 Toolset with TITAN. This document should be read together with the Product Revision Information </w:t>
      </w:r>
      <w:r>
        <w:fldChar w:fldCharType="begin"/>
      </w:r>
      <w:r>
        <w:instrText xml:space="preserve"> REF _</w:instrText>
      </w:r>
      <w:r>
        <w:instrText xml:space="preserve">Ref55710948 \r \h </w:instrText>
      </w:r>
      <w:r>
        <w:fldChar w:fldCharType="separate"/>
      </w:r>
      <w:r>
        <w:t>[3]</w:t>
      </w:r>
      <w:r>
        <w:fldChar w:fldCharType="end"/>
      </w:r>
      <w:r>
        <w:t>.</w:t>
      </w:r>
    </w:p>
    <w:p w:rsidR="00000000" w:rsidRDefault="00D231B7">
      <w:pPr>
        <w:pStyle w:val="Heading2"/>
        <w:rPr>
          <w:snapToGrid w:val="0"/>
        </w:rPr>
      </w:pPr>
      <w:bookmarkStart w:id="13" w:name="_Toc168722857"/>
      <w:bookmarkStart w:id="14" w:name="_Toc169674143"/>
      <w:r>
        <w:rPr>
          <w:snapToGrid w:val="0"/>
        </w:rPr>
        <w:t>Scope</w:t>
      </w:r>
      <w:bookmarkEnd w:id="2"/>
      <w:bookmarkEnd w:id="13"/>
      <w:bookmarkEnd w:id="14"/>
    </w:p>
    <w:p w:rsidR="00000000" w:rsidRDefault="00D231B7">
      <w:pPr>
        <w:pStyle w:val="BodyText"/>
      </w:pPr>
      <w:r>
        <w:t>The purpose of this document is to specify the functionality and configurability of the M3UA PE.</w:t>
      </w:r>
    </w:p>
    <w:p w:rsidR="00000000" w:rsidRDefault="00D231B7">
      <w:pPr>
        <w:pStyle w:val="Heading2"/>
      </w:pPr>
      <w:bookmarkStart w:id="15" w:name="_Toc53476119"/>
      <w:bookmarkStart w:id="16" w:name="_Ref122928231"/>
      <w:bookmarkStart w:id="17" w:name="_Ref122928285"/>
      <w:bookmarkStart w:id="18" w:name="_Toc168722858"/>
      <w:bookmarkStart w:id="19" w:name="_Toc169674144"/>
      <w:r>
        <w:t>References</w:t>
      </w:r>
      <w:bookmarkEnd w:id="15"/>
      <w:bookmarkEnd w:id="16"/>
      <w:bookmarkEnd w:id="17"/>
      <w:bookmarkEnd w:id="18"/>
      <w:bookmarkEnd w:id="19"/>
    </w:p>
    <w:p w:rsidR="00000000" w:rsidRDefault="00D231B7">
      <w:pPr>
        <w:pStyle w:val="List"/>
        <w:rPr>
          <w:noProof/>
        </w:rPr>
      </w:pPr>
      <w:bookmarkStart w:id="20" w:name="_Ref55708574"/>
      <w:bookmarkStart w:id="21" w:name="_Ref45513518"/>
      <w:bookmarkStart w:id="22" w:name="_Ref157326133"/>
      <w:r>
        <w:rPr>
          <w:noProof/>
        </w:rPr>
        <w:t>2/198 17-CRL 113 200 Uen</w:t>
      </w:r>
      <w:r>
        <w:rPr>
          <w:noProof/>
        </w:rPr>
        <w:br/>
      </w:r>
      <w:r>
        <w:t>Programmer’s Technical Reference</w:t>
      </w:r>
      <w:r>
        <w:rPr>
          <w:noProof/>
        </w:rPr>
        <w:t xml:space="preserve"> for the TITAN TTCN-3 Test Execu</w:t>
      </w:r>
      <w:r>
        <w:t>tor</w:t>
      </w:r>
      <w:bookmarkEnd w:id="22"/>
    </w:p>
    <w:p w:rsidR="00000000" w:rsidRDefault="00D231B7">
      <w:pPr>
        <w:pStyle w:val="List"/>
        <w:rPr>
          <w:noProof/>
        </w:rPr>
      </w:pPr>
      <w:r>
        <w:rPr>
          <w:noProof/>
        </w:rPr>
        <w:t>ETSI ES 201 873-1 V3.2.</w:t>
      </w:r>
      <w:r>
        <w:rPr>
          <w:noProof/>
        </w:rPr>
        <w:t>1</w:t>
      </w:r>
      <w:r>
        <w:rPr>
          <w:noProof/>
        </w:rPr>
        <w:br/>
        <w:t>The Testing and Test Control Notation version 3. Part 1: Core Language</w:t>
      </w:r>
      <w:bookmarkEnd w:id="21"/>
    </w:p>
    <w:p w:rsidR="00000000" w:rsidRDefault="00D231B7">
      <w:pPr>
        <w:pStyle w:val="List"/>
      </w:pPr>
      <w:bookmarkStart w:id="23" w:name="_Ref55708590"/>
      <w:bookmarkStart w:id="24" w:name="_Ref169423026"/>
      <w:bookmarkStart w:id="25" w:name="_Ref55710948"/>
      <w:bookmarkEnd w:id="20"/>
      <w:r>
        <w:t>109 21-CNL 113 537-1 Uen</w:t>
      </w:r>
      <w:r>
        <w:br/>
        <w:t>M3UA Protocol Emulation for TTCN-3 Toolset, Product Revision Information</w:t>
      </w:r>
      <w:bookmarkEnd w:id="25"/>
    </w:p>
    <w:p w:rsidR="00000000" w:rsidRDefault="00D231B7">
      <w:pPr>
        <w:pStyle w:val="List"/>
      </w:pPr>
      <w:bookmarkStart w:id="26" w:name="_Ref56229011"/>
      <w:bookmarkStart w:id="27" w:name="_Ref61930265"/>
      <w:bookmarkStart w:id="28" w:name="_Ref170552911"/>
      <w:r>
        <w:t xml:space="preserve">198 17-CNL 113 537 </w:t>
      </w:r>
      <w:r>
        <w:t>Uen</w:t>
      </w:r>
      <w:r>
        <w:br/>
        <w:t>M3UA Protocol Emulation for TTCN-3 Toolset,</w:t>
      </w:r>
      <w:bookmarkEnd w:id="26"/>
      <w:r>
        <w:t xml:space="preserve"> </w:t>
      </w:r>
      <w:bookmarkEnd w:id="27"/>
      <w:r>
        <w:t xml:space="preserve"> User Guide</w:t>
      </w:r>
      <w:bookmarkEnd w:id="28"/>
    </w:p>
    <w:p w:rsidR="00000000" w:rsidRDefault="00D231B7">
      <w:pPr>
        <w:pStyle w:val="List"/>
        <w:rPr>
          <w:noProof/>
        </w:rPr>
      </w:pPr>
      <w:bookmarkStart w:id="29" w:name="_Ref157326159"/>
      <w:bookmarkStart w:id="30" w:name="_Ref157416285"/>
      <w:bookmarkStart w:id="31" w:name="_Ref166474815"/>
      <w:bookmarkEnd w:id="23"/>
      <w:bookmarkEnd w:id="24"/>
      <w:r>
        <w:rPr>
          <w:noProof/>
        </w:rPr>
        <w:t>IETF R</w:t>
      </w:r>
      <w:r>
        <w:rPr>
          <w:noProof/>
        </w:rPr>
        <w:t>FC 3332</w:t>
      </w:r>
      <w:r>
        <w:rPr>
          <w:noProof/>
        </w:rPr>
        <w:br/>
      </w:r>
      <w:bookmarkEnd w:id="29"/>
      <w:bookmarkEnd w:id="30"/>
      <w:r>
        <w:rPr>
          <w:noProof/>
        </w:rPr>
        <w:t>Signaling System 7 (SS7) Message Transfer Part 3 (MTP3) – User Adaptation Layer (M3UA)</w:t>
      </w:r>
      <w:bookmarkEnd w:id="31"/>
    </w:p>
    <w:p w:rsidR="00000000" w:rsidRDefault="00D231B7">
      <w:pPr>
        <w:pStyle w:val="Heading2"/>
      </w:pPr>
      <w:bookmarkStart w:id="32" w:name="_Toc168722859"/>
      <w:bookmarkStart w:id="33" w:name="_Toc169674145"/>
      <w:r>
        <w:t>Abbreviations</w:t>
      </w:r>
      <w:bookmarkEnd w:id="32"/>
      <w:bookmarkEnd w:id="33"/>
    </w:p>
    <w:p w:rsidR="00000000" w:rsidRDefault="00D231B7">
      <w:pPr>
        <w:pStyle w:val="BodyText"/>
        <w:tabs>
          <w:tab w:val="clear" w:pos="2552"/>
          <w:tab w:val="clear" w:pos="3856"/>
          <w:tab w:val="left" w:pos="3870"/>
        </w:tabs>
        <w:ind w:left="3870" w:hanging="1318"/>
        <w:rPr>
          <w:rFonts w:cs="Arial"/>
        </w:rPr>
      </w:pPr>
      <w:bookmarkStart w:id="34" w:name="_Toc53476120"/>
      <w:bookmarkStart w:id="35" w:name="_Toc168722860"/>
      <w:r>
        <w:rPr>
          <w:rFonts w:cs="Arial"/>
        </w:rPr>
        <w:t>ASP</w:t>
      </w:r>
      <w:r>
        <w:rPr>
          <w:rFonts w:cs="Arial"/>
        </w:rPr>
        <w:tab/>
        <w:t>Abstract Service Primitive</w:t>
      </w:r>
    </w:p>
    <w:p w:rsidR="00000000" w:rsidRDefault="00D231B7">
      <w:pPr>
        <w:pStyle w:val="BodyText"/>
        <w:tabs>
          <w:tab w:val="clear" w:pos="2552"/>
          <w:tab w:val="clear" w:pos="3856"/>
          <w:tab w:val="left" w:pos="3870"/>
        </w:tabs>
        <w:ind w:left="3870" w:hanging="1318"/>
        <w:rPr>
          <w:rFonts w:cs="Arial"/>
        </w:rPr>
      </w:pPr>
      <w:r>
        <w:rPr>
          <w:rFonts w:cs="Arial"/>
        </w:rPr>
        <w:t>M3UA</w:t>
      </w:r>
      <w:r>
        <w:rPr>
          <w:rFonts w:cs="Arial"/>
        </w:rPr>
        <w:tab/>
        <w:t>MTP3 User Adaptation</w:t>
      </w:r>
    </w:p>
    <w:p w:rsidR="00000000" w:rsidRDefault="00D231B7">
      <w:pPr>
        <w:pStyle w:val="BodyText"/>
        <w:tabs>
          <w:tab w:val="clear" w:pos="2552"/>
          <w:tab w:val="clear" w:pos="3856"/>
          <w:tab w:val="left" w:pos="3870"/>
        </w:tabs>
        <w:ind w:left="3870" w:hanging="1318"/>
        <w:rPr>
          <w:rFonts w:cs="Arial"/>
        </w:rPr>
      </w:pPr>
      <w:r>
        <w:rPr>
          <w:rFonts w:cs="Arial"/>
        </w:rPr>
        <w:t>M3UA PE</w:t>
      </w:r>
      <w:r>
        <w:rPr>
          <w:rFonts w:cs="Arial"/>
        </w:rPr>
        <w:tab/>
        <w:t>M3UA Protocol Emulation</w:t>
      </w:r>
    </w:p>
    <w:p w:rsidR="00000000" w:rsidRDefault="00D231B7">
      <w:pPr>
        <w:pStyle w:val="BodyText"/>
        <w:tabs>
          <w:tab w:val="clear" w:pos="2552"/>
          <w:tab w:val="clear" w:pos="3856"/>
          <w:tab w:val="left" w:pos="3870"/>
        </w:tabs>
        <w:ind w:left="3870" w:hanging="1318"/>
        <w:rPr>
          <w:rFonts w:cs="Arial"/>
        </w:rPr>
      </w:pPr>
      <w:r>
        <w:rPr>
          <w:rFonts w:cs="Arial"/>
        </w:rPr>
        <w:t>MTP3</w:t>
      </w:r>
      <w:r>
        <w:rPr>
          <w:rFonts w:cs="Arial"/>
        </w:rPr>
        <w:tab/>
        <w:t>Message Transfer Part Level 3</w:t>
      </w:r>
    </w:p>
    <w:p w:rsidR="00000000" w:rsidRDefault="00D231B7">
      <w:pPr>
        <w:pStyle w:val="BodyText"/>
        <w:tabs>
          <w:tab w:val="clear" w:pos="2552"/>
          <w:tab w:val="clear" w:pos="3856"/>
          <w:tab w:val="left" w:pos="3870"/>
        </w:tabs>
        <w:ind w:left="3870" w:hanging="1318"/>
        <w:rPr>
          <w:rFonts w:cs="Arial"/>
        </w:rPr>
      </w:pPr>
      <w:r>
        <w:rPr>
          <w:rFonts w:cs="Arial"/>
        </w:rPr>
        <w:lastRenderedPageBreak/>
        <w:t>PE</w:t>
      </w:r>
      <w:r>
        <w:rPr>
          <w:rFonts w:cs="Arial"/>
        </w:rPr>
        <w:tab/>
        <w:t>Protocol Emulation</w:t>
      </w:r>
    </w:p>
    <w:p w:rsidR="00000000" w:rsidRDefault="00D231B7">
      <w:pPr>
        <w:pStyle w:val="BodyText"/>
        <w:tabs>
          <w:tab w:val="clear" w:pos="2552"/>
          <w:tab w:val="clear" w:pos="3856"/>
          <w:tab w:val="left" w:pos="3870"/>
        </w:tabs>
        <w:ind w:left="3870" w:hanging="1318"/>
        <w:rPr>
          <w:rFonts w:cs="Arial"/>
        </w:rPr>
      </w:pPr>
      <w:r>
        <w:rPr>
          <w:rFonts w:cs="Arial"/>
        </w:rPr>
        <w:t>S</w:t>
      </w:r>
      <w:r>
        <w:rPr>
          <w:rFonts w:cs="Arial"/>
        </w:rPr>
        <w:t>CTP</w:t>
      </w:r>
      <w:r>
        <w:rPr>
          <w:rFonts w:cs="Arial"/>
        </w:rPr>
        <w:tab/>
        <w:t>Stream Control Transmission Protocol</w:t>
      </w:r>
    </w:p>
    <w:p w:rsidR="00000000" w:rsidRDefault="00D231B7">
      <w:pPr>
        <w:pStyle w:val="BodyText"/>
        <w:tabs>
          <w:tab w:val="clear" w:pos="2552"/>
          <w:tab w:val="clear" w:pos="3856"/>
          <w:tab w:val="left" w:pos="3870"/>
        </w:tabs>
        <w:ind w:left="3870" w:hanging="1318"/>
        <w:rPr>
          <w:rFonts w:cs="Arial"/>
        </w:rPr>
      </w:pPr>
      <w:r>
        <w:rPr>
          <w:rFonts w:cs="Arial"/>
        </w:rPr>
        <w:t>SEP</w:t>
      </w:r>
      <w:r>
        <w:rPr>
          <w:rFonts w:cs="Arial"/>
        </w:rPr>
        <w:tab/>
        <w:t>SS7 Signalling End Point</w:t>
      </w:r>
    </w:p>
    <w:p w:rsidR="00000000" w:rsidRDefault="00D231B7">
      <w:pPr>
        <w:pStyle w:val="BodyText"/>
        <w:tabs>
          <w:tab w:val="clear" w:pos="2552"/>
          <w:tab w:val="clear" w:pos="3856"/>
          <w:tab w:val="left" w:pos="3870"/>
        </w:tabs>
        <w:ind w:left="3870" w:hanging="1318"/>
        <w:rPr>
          <w:rFonts w:cs="Arial"/>
        </w:rPr>
      </w:pPr>
      <w:r>
        <w:rPr>
          <w:rFonts w:cs="Arial"/>
        </w:rPr>
        <w:t>SGP</w:t>
      </w:r>
      <w:r>
        <w:rPr>
          <w:rFonts w:cs="Arial"/>
        </w:rPr>
        <w:tab/>
        <w:t>Signalling Gateway Process</w:t>
      </w:r>
    </w:p>
    <w:p w:rsidR="00000000" w:rsidRDefault="00D231B7">
      <w:pPr>
        <w:pStyle w:val="BodyText"/>
        <w:tabs>
          <w:tab w:val="clear" w:pos="2552"/>
          <w:tab w:val="clear" w:pos="3856"/>
          <w:tab w:val="left" w:pos="3870"/>
        </w:tabs>
        <w:ind w:left="3870" w:hanging="1318"/>
        <w:rPr>
          <w:rFonts w:cs="Arial"/>
        </w:rPr>
      </w:pPr>
      <w:r>
        <w:t>SS7</w:t>
      </w:r>
      <w:r>
        <w:tab/>
      </w:r>
      <w:r>
        <w:rPr>
          <w:rFonts w:cs="Arial"/>
        </w:rPr>
        <w:t>Signalling System 7</w:t>
      </w:r>
    </w:p>
    <w:p w:rsidR="00000000" w:rsidRDefault="00D231B7">
      <w:pPr>
        <w:pStyle w:val="BodyText"/>
        <w:tabs>
          <w:tab w:val="clear" w:pos="2552"/>
          <w:tab w:val="clear" w:pos="3856"/>
          <w:tab w:val="left" w:pos="3870"/>
        </w:tabs>
        <w:ind w:left="3870" w:hanging="1318"/>
        <w:rPr>
          <w:rFonts w:cs="Arial"/>
        </w:rPr>
      </w:pPr>
      <w:r>
        <w:rPr>
          <w:rFonts w:cs="Arial"/>
        </w:rPr>
        <w:t>SUT</w:t>
      </w:r>
      <w:r>
        <w:rPr>
          <w:rFonts w:cs="Arial"/>
        </w:rPr>
        <w:tab/>
        <w:t>System Under Test</w:t>
      </w:r>
    </w:p>
    <w:p w:rsidR="00000000" w:rsidRDefault="00D231B7">
      <w:pPr>
        <w:pStyle w:val="BodyText"/>
        <w:tabs>
          <w:tab w:val="clear" w:pos="2552"/>
          <w:tab w:val="clear" w:pos="3856"/>
          <w:tab w:val="left" w:pos="3870"/>
        </w:tabs>
        <w:ind w:left="3870" w:hanging="1318"/>
        <w:rPr>
          <w:rFonts w:cs="Arial"/>
        </w:rPr>
      </w:pPr>
      <w:r>
        <w:rPr>
          <w:rFonts w:cs="Arial"/>
        </w:rPr>
        <w:t xml:space="preserve">TTCN-3 </w:t>
      </w:r>
      <w:r>
        <w:rPr>
          <w:rFonts w:cs="Arial"/>
        </w:rPr>
        <w:tab/>
        <w:t>Testing and Test Control Notation Version 3</w:t>
      </w:r>
    </w:p>
    <w:p w:rsidR="00000000" w:rsidRDefault="00D231B7">
      <w:pPr>
        <w:pStyle w:val="Heading2"/>
      </w:pPr>
      <w:bookmarkStart w:id="36" w:name="_Toc169674146"/>
      <w:r>
        <w:t>Terminology</w:t>
      </w:r>
      <w:bookmarkEnd w:id="34"/>
      <w:bookmarkEnd w:id="35"/>
      <w:bookmarkEnd w:id="36"/>
    </w:p>
    <w:p w:rsidR="00000000" w:rsidRDefault="00D231B7">
      <w:pPr>
        <w:pStyle w:val="BodyText"/>
        <w:ind w:left="5040" w:hanging="2488"/>
      </w:pPr>
      <w:bookmarkStart w:id="37" w:name="_Toc53476111"/>
      <w:r>
        <w:t>Protocol Emulation:</w:t>
      </w:r>
      <w:r>
        <w:tab/>
        <w:t>An instance which impleme</w:t>
      </w:r>
      <w:r>
        <w:t>nts messages and dynamic behaviour of a given protocol layer.</w:t>
      </w:r>
    </w:p>
    <w:p w:rsidR="00000000" w:rsidRDefault="00D231B7">
      <w:pPr>
        <w:pStyle w:val="Heading1"/>
        <w:spacing w:after="240"/>
        <w:ind w:left="2563" w:hanging="1310"/>
      </w:pPr>
      <w:bookmarkStart w:id="38" w:name="_Toc169674147"/>
      <w:bookmarkEnd w:id="37"/>
      <w:r>
        <w:t>Overview</w:t>
      </w:r>
      <w:bookmarkEnd w:id="38"/>
    </w:p>
    <w:p w:rsidR="00000000" w:rsidRDefault="00D231B7">
      <w:pPr>
        <w:pStyle w:val="BodyText"/>
        <w:spacing w:before="0"/>
        <w:ind w:left="2549"/>
      </w:pPr>
      <w:r>
        <w:t xml:space="preserve">It’s necessary to introduce the M3UA PE (working with an SCTP test port and SCTP implementation). The M3UA PE runs on the Application Server Process (see </w:t>
      </w:r>
      <w:r>
        <w:fldChar w:fldCharType="begin"/>
      </w:r>
      <w:r>
        <w:instrText xml:space="preserve"> REF _Ref169672714 \h </w:instrText>
      </w:r>
      <w:r>
        <w:fldChar w:fldCharType="separate"/>
      </w:r>
      <w:r>
        <w:t>Figure</w:t>
      </w:r>
      <w:r>
        <w:t xml:space="preserve"> </w:t>
      </w:r>
      <w:r>
        <w:rPr>
          <w:noProof/>
        </w:rPr>
        <w:t>1</w:t>
      </w:r>
      <w:r>
        <w:fldChar w:fldCharType="end"/>
      </w:r>
      <w:r>
        <w:t>). It uses a single SCTP test port (with a single SCTP association) to communicate with the SUT. On the other side, the MTP3 users (e.g. SCCP, ISUP entities) communicate with the M3UA PE using MTP3 ASPs.</w:t>
      </w:r>
    </w:p>
    <w:p w:rsidR="00000000" w:rsidRDefault="007867B1">
      <w:pPr>
        <w:pStyle w:val="BodyText"/>
        <w:spacing w:before="0"/>
        <w:ind w:left="2549"/>
      </w:pPr>
      <w:r>
        <w:rPr>
          <w:noProof/>
          <w:lang w:val="en-US"/>
        </w:rPr>
        <mc:AlternateContent>
          <mc:Choice Requires="wps">
            <w:drawing>
              <wp:anchor distT="0" distB="0" distL="114300" distR="114300" simplePos="0" relativeHeight="251655680" behindDoc="0" locked="0" layoutInCell="1" allowOverlap="1">
                <wp:simplePos x="0" y="0"/>
                <wp:positionH relativeFrom="column">
                  <wp:posOffset>4987290</wp:posOffset>
                </wp:positionH>
                <wp:positionV relativeFrom="paragraph">
                  <wp:posOffset>132080</wp:posOffset>
                </wp:positionV>
                <wp:extent cx="1306195" cy="892175"/>
                <wp:effectExtent l="12065" t="15875" r="15240" b="15875"/>
                <wp:wrapNone/>
                <wp:docPr id="2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6195" cy="892175"/>
                        </a:xfrm>
                        <a:prstGeom prst="rect">
                          <a:avLst/>
                        </a:prstGeom>
                        <a:solidFill>
                          <a:srgbClr val="FFFFFF"/>
                        </a:solidFill>
                        <a:ln w="19050">
                          <a:solidFill>
                            <a:srgbClr val="000000"/>
                          </a:solidFill>
                          <a:miter lim="800000"/>
                          <a:headEnd/>
                          <a:tailEnd/>
                        </a:ln>
                      </wps:spPr>
                      <wps:txbx>
                        <w:txbxContent>
                          <w:p w:rsidR="00000000" w:rsidRDefault="00D231B7">
                            <w:pPr>
                              <w:jc w:val="center"/>
                              <w:rPr>
                                <w:lang w:val="en-US"/>
                              </w:rPr>
                            </w:pPr>
                            <w:r>
                              <w:rPr>
                                <w:lang w:val="en-US"/>
                              </w:rPr>
                              <w:t>Application Server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left:0;text-align:left;margin-left:392.7pt;margin-top:10.4pt;width:102.85pt;height:70.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" strokeweight="1.5pt">
                <v:textbox>
                  <w:txbxContent>
                    <w:p w:rsidR="00000000" w:rsidRDefault="00D231B7">
                      <w:pPr>
                        <w:jc w:val="center"/>
                        <w:rPr>
                          <w:lang w:val="en-US"/>
                        </w:rPr>
                      </w:pPr>
                      <w:r>
                        <w:rPr>
                          <w:lang w:val="en-US"/>
                        </w:rPr>
                        <w:t>Application Server Process</w:t>
                      </w:r>
                    </w:p>
                  </w:txbxContent>
                </v:textbox>
              </v:rect>
            </w:pict>
          </mc:Fallback>
        </mc:AlternateContent>
      </w:r>
      <w:r>
        <w:rPr>
          <w:noProof/>
          <w:lang w:val="en-US"/>
        </w:rPr>
        <mc:AlternateContent>
          <mc:Choice Requires="wps">
            <w:drawing>
              <wp:anchor distT="0" distB="0" distL="114300" distR="114300" simplePos="0" relativeHeight="251659776" behindDoc="0" locked="0" layoutInCell="1" allowOverlap="1">
                <wp:simplePos x="0" y="0"/>
                <wp:positionH relativeFrom="column">
                  <wp:posOffset>4156075</wp:posOffset>
                </wp:positionH>
                <wp:positionV relativeFrom="paragraph">
                  <wp:posOffset>113030</wp:posOffset>
                </wp:positionV>
                <wp:extent cx="831215" cy="237490"/>
                <wp:effectExtent l="0" t="0" r="0" b="3810"/>
                <wp:wrapNone/>
                <wp:docPr id="28"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1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D231B7">
                            <w:pPr>
                              <w:rPr>
                                <w:lang w:val="en-US"/>
                              </w:rPr>
                            </w:pPr>
                            <w:r>
                              <w:rPr>
                                <w:lang w:val="en-US"/>
                              </w:rPr>
                              <w:t>IP/SCTP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27" type="#_x0000_t202" style="position:absolute;left:0;text-align:left;margin-left:327.25pt;margin-top:8.9pt;width:65.45pt;height:18.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yx2uQIAAME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" filled="f" stroked="f">
                <v:textbox>
                  <w:txbxContent>
                    <w:p w:rsidR="00000000" w:rsidRDefault="00D231B7">
                      <w:pPr>
                        <w:rPr>
                          <w:lang w:val="en-US"/>
                        </w:rPr>
                      </w:pPr>
                      <w:r>
                        <w:rPr>
                          <w:lang w:val="en-US"/>
                        </w:rPr>
                        <w:t>IP/SCTP</w:t>
                      </w:r>
                    </w:p>
                  </w:txbxContent>
                </v:textbox>
              </v:shape>
            </w:pict>
          </mc:Fallback>
        </mc:AlternateContent>
      </w:r>
      <w:r>
        <w:rPr>
          <w:noProof/>
          <w:lang w:val="en-US"/>
        </w:rPr>
        <mc:AlternateContent>
          <mc:Choice Requires="wps">
            <w:drawing>
              <wp:anchor distT="0" distB="0" distL="114300" distR="114300" simplePos="0" relativeHeight="251652608" behindDoc="0" locked="0" layoutInCell="1" allowOverlap="1">
                <wp:simplePos x="0" y="0"/>
                <wp:positionH relativeFrom="column">
                  <wp:posOffset>2612390</wp:posOffset>
                </wp:positionH>
                <wp:positionV relativeFrom="paragraph">
                  <wp:posOffset>113030</wp:posOffset>
                </wp:positionV>
                <wp:extent cx="474980" cy="237490"/>
                <wp:effectExtent l="0" t="0" r="1905" b="3810"/>
                <wp:wrapNone/>
                <wp:docPr id="27"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98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D231B7">
                            <w:pPr>
                              <w:rPr>
                                <w:lang w:val="en-US"/>
                              </w:rPr>
                            </w:pPr>
                            <w:r>
                              <w:rPr>
                                <w:lang w:val="en-US"/>
                              </w:rPr>
                              <w:t>SS7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28" type="#_x0000_t202" style="position:absolute;left:0;text-align:left;margin-left:205.7pt;margin-top:8.9pt;width:37.4pt;height:18.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3suuAIAAME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" filled="f" stroked="f">
                <v:textbox>
                  <w:txbxContent>
                    <w:p w:rsidR="00000000" w:rsidRDefault="00D231B7">
                      <w:pPr>
                        <w:rPr>
                          <w:lang w:val="en-US"/>
                        </w:rPr>
                      </w:pPr>
                      <w:r>
                        <w:rPr>
                          <w:lang w:val="en-US"/>
                        </w:rPr>
                        <w:t>SS7</w:t>
                      </w:r>
                    </w:p>
                  </w:txbxContent>
                </v:textbox>
              </v:shape>
            </w:pict>
          </mc:Fallback>
        </mc:AlternateContent>
      </w:r>
    </w:p>
    <w:p w:rsidR="00000000" w:rsidRDefault="007867B1">
      <w:pPr>
        <w:pStyle w:val="BodyText"/>
      </w:pPr>
      <w:bookmarkStart w:id="39" w:name="_Toc168722861"/>
      <w:bookmarkStart w:id="40" w:name="_Toc169487988"/>
      <w:r>
        <w:rPr>
          <w:noProof/>
          <w:lang w:val="en-US"/>
        </w:rPr>
        <mc:AlternateContent>
          <mc:Choice Requires="wps">
            <w:drawing>
              <wp:anchor distT="0" distB="0" distL="114300" distR="114300" simplePos="0" relativeHeight="251658752" behindDoc="0" locked="0" layoutInCell="1" allowOverlap="1">
                <wp:simplePos x="0" y="0"/>
                <wp:positionH relativeFrom="column">
                  <wp:posOffset>4037330</wp:posOffset>
                </wp:positionH>
                <wp:positionV relativeFrom="paragraph">
                  <wp:posOffset>208915</wp:posOffset>
                </wp:positionV>
                <wp:extent cx="949960" cy="10795"/>
                <wp:effectExtent l="24130" t="53340" r="16510" b="59690"/>
                <wp:wrapNone/>
                <wp:docPr id="26"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49960" cy="1079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2F2741" id="Line 55"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9pt,16.45pt" to="392.7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">
                <v:stroke startarrow="block" endarrow="block"/>
              </v:line>
            </w:pict>
          </mc:Fallback>
        </mc:AlternateContent>
      </w:r>
      <w:r>
        <w:rPr>
          <w:noProof/>
          <w:lang w:val="en-US"/>
        </w:rPr>
        <mc:AlternateContent>
          <mc:Choice Requires="wps">
            <w:drawing>
              <wp:anchor distT="0" distB="0" distL="114300" distR="114300" simplePos="0" relativeHeight="251657728" behindDoc="0" locked="0" layoutInCell="1" allowOverlap="1">
                <wp:simplePos x="0" y="0"/>
                <wp:positionH relativeFrom="column">
                  <wp:posOffset>2493645</wp:posOffset>
                </wp:positionH>
                <wp:positionV relativeFrom="paragraph">
                  <wp:posOffset>219710</wp:posOffset>
                </wp:positionV>
                <wp:extent cx="712470" cy="0"/>
                <wp:effectExtent l="23495" t="54610" r="16510" b="59690"/>
                <wp:wrapNone/>
                <wp:docPr id="25"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47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9A2A37" id="Line 4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35pt,17.3pt" to="252.4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">
                <v:stroke startarrow="block" endarrow="block"/>
              </v:line>
            </w:pict>
          </mc:Fallback>
        </mc:AlternateContent>
      </w:r>
      <w:r>
        <w:rPr>
          <w:noProof/>
          <w:lang w:val="en-US"/>
        </w:rPr>
        <mc:AlternateContent>
          <mc:Choice Requires="wps">
            <w:drawing>
              <wp:anchor distT="0" distB="0" distL="114300" distR="114300" simplePos="0" relativeHeight="251654656" behindDoc="0" locked="0" layoutInCell="1" allowOverlap="1">
                <wp:simplePos x="0" y="0"/>
                <wp:positionH relativeFrom="column">
                  <wp:posOffset>3206115</wp:posOffset>
                </wp:positionH>
                <wp:positionV relativeFrom="paragraph">
                  <wp:posOffset>71120</wp:posOffset>
                </wp:positionV>
                <wp:extent cx="831215" cy="297180"/>
                <wp:effectExtent l="12065" t="10795" r="13970" b="15875"/>
                <wp:wrapNone/>
                <wp:docPr id="2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215" cy="297180"/>
                        </a:xfrm>
                        <a:prstGeom prst="rect">
                          <a:avLst/>
                        </a:prstGeom>
                        <a:solidFill>
                          <a:srgbClr val="FFFFFF"/>
                        </a:solidFill>
                        <a:ln w="19050">
                          <a:solidFill>
                            <a:srgbClr val="000000"/>
                          </a:solidFill>
                          <a:miter lim="800000"/>
                          <a:headEnd/>
                          <a:tailEnd/>
                        </a:ln>
                      </wps:spPr>
                      <wps:txbx>
                        <w:txbxContent>
                          <w:p w:rsidR="00000000" w:rsidRDefault="00D231B7">
                            <w:pPr>
                              <w:jc w:val="center"/>
                              <w:rPr>
                                <w:lang w:val="en-US"/>
                              </w:rPr>
                            </w:pPr>
                            <w:r>
                              <w:rPr>
                                <w:lang w:val="en-US"/>
                              </w:rPr>
                              <w:t>SGP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9" style="position:absolute;left:0;text-align:left;margin-left:252.45pt;margin-top:5.6pt;width:65.45pt;height:23.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" strokeweight="1.5pt">
                <v:textbox>
                  <w:txbxContent>
                    <w:p w:rsidR="00000000" w:rsidRDefault="00D231B7">
                      <w:pPr>
                        <w:jc w:val="center"/>
                        <w:rPr>
                          <w:lang w:val="en-US"/>
                        </w:rPr>
                      </w:pPr>
                      <w:r>
                        <w:rPr>
                          <w:lang w:val="en-US"/>
                        </w:rPr>
                        <w:t>SGP</w:t>
                      </w:r>
                    </w:p>
                  </w:txbxContent>
                </v:textbox>
              </v:rect>
            </w:pict>
          </mc:Fallback>
        </mc:AlternateContent>
      </w:r>
      <w:r>
        <w:rPr>
          <w:noProof/>
          <w:lang w:val="en-US"/>
        </w:rPr>
        <mc:AlternateContent>
          <mc:Choice Requires="wps">
            <w:drawing>
              <wp:anchor distT="0" distB="0" distL="114300" distR="114300" simplePos="0" relativeHeight="251653632" behindDoc="0" locked="0" layoutInCell="1" allowOverlap="1">
                <wp:simplePos x="0" y="0"/>
                <wp:positionH relativeFrom="column">
                  <wp:posOffset>1662430</wp:posOffset>
                </wp:positionH>
                <wp:positionV relativeFrom="paragraph">
                  <wp:posOffset>71120</wp:posOffset>
                </wp:positionV>
                <wp:extent cx="831215" cy="297180"/>
                <wp:effectExtent l="11430" t="10795" r="14605" b="15875"/>
                <wp:wrapNone/>
                <wp:docPr id="2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215" cy="297180"/>
                        </a:xfrm>
                        <a:prstGeom prst="rect">
                          <a:avLst/>
                        </a:prstGeom>
                        <a:solidFill>
                          <a:srgbClr val="FFFFFF"/>
                        </a:solidFill>
                        <a:ln w="19050">
                          <a:solidFill>
                            <a:srgbClr val="000000"/>
                          </a:solidFill>
                          <a:miter lim="800000"/>
                          <a:headEnd/>
                          <a:tailEnd/>
                        </a:ln>
                      </wps:spPr>
                      <wps:txbx>
                        <w:txbxContent>
                          <w:p w:rsidR="00000000" w:rsidRDefault="00D231B7">
                            <w:pPr>
                              <w:jc w:val="center"/>
                              <w:rPr>
                                <w:lang w:val="en-US"/>
                              </w:rPr>
                            </w:pPr>
                            <w:r>
                              <w:rPr>
                                <w:lang w:val="en-US"/>
                              </w:rPr>
                              <w:t>SEP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0" style="position:absolute;left:0;text-align:left;margin-left:130.9pt;margin-top:5.6pt;width:65.45pt;height:23.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" strokeweight="1.5pt">
                <v:textbox>
                  <w:txbxContent>
                    <w:p w:rsidR="00000000" w:rsidRDefault="00D231B7">
                      <w:pPr>
                        <w:jc w:val="center"/>
                        <w:rPr>
                          <w:lang w:val="en-US"/>
                        </w:rPr>
                      </w:pPr>
                      <w:r>
                        <w:rPr>
                          <w:lang w:val="en-US"/>
                        </w:rPr>
                        <w:t>SEP</w:t>
                      </w:r>
                    </w:p>
                  </w:txbxContent>
                </v:textbox>
              </v:rect>
            </w:pict>
          </mc:Fallback>
        </mc:AlternateContent>
      </w:r>
    </w:p>
    <w:p w:rsidR="00000000" w:rsidRDefault="007867B1">
      <w:pPr>
        <w:pStyle w:val="BodyText"/>
      </w:pPr>
      <w:r>
        <w:rPr>
          <w:noProof/>
          <w:lang w:val="en-US"/>
        </w:rPr>
        <mc:AlternateContent>
          <mc:Choice Requires="wps">
            <w:drawing>
              <wp:anchor distT="0" distB="0" distL="114300" distR="114300" simplePos="0" relativeHeight="251656704" behindDoc="0" locked="0" layoutInCell="1" allowOverlap="1">
                <wp:simplePos x="0" y="0"/>
                <wp:positionH relativeFrom="column">
                  <wp:posOffset>5106035</wp:posOffset>
                </wp:positionH>
                <wp:positionV relativeFrom="paragraph">
                  <wp:posOffset>85725</wp:posOffset>
                </wp:positionV>
                <wp:extent cx="1068705" cy="297180"/>
                <wp:effectExtent l="16510" t="14605" r="10160" b="12065"/>
                <wp:wrapNone/>
                <wp:docPr id="22"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705" cy="297180"/>
                        </a:xfrm>
                        <a:prstGeom prst="rect">
                          <a:avLst/>
                        </a:prstGeom>
                        <a:solidFill>
                          <a:srgbClr val="FFFFFF"/>
                        </a:solidFill>
                        <a:ln w="19050">
                          <a:solidFill>
                            <a:srgbClr val="000000"/>
                          </a:solidFill>
                          <a:miter lim="800000"/>
                          <a:headEnd/>
                          <a:tailEnd/>
                        </a:ln>
                      </wps:spPr>
                      <wps:txbx>
                        <w:txbxContent>
                          <w:p w:rsidR="00000000" w:rsidRDefault="00D231B7">
                            <w:pPr>
                              <w:jc w:val="center"/>
                              <w:rPr>
                                <w:lang w:val="en-US"/>
                              </w:rPr>
                            </w:pPr>
                            <w:r>
                              <w:rPr>
                                <w:lang w:val="en-US"/>
                              </w:rPr>
                              <w:t>M3UA 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31" style="position:absolute;left:0;text-align:left;margin-left:402.05pt;margin-top:6.75pt;width:84.15pt;height:23.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" strokeweight="1.5pt">
                <v:textbox>
                  <w:txbxContent>
                    <w:p w:rsidR="00000000" w:rsidRDefault="00D231B7">
                      <w:pPr>
                        <w:jc w:val="center"/>
                        <w:rPr>
                          <w:lang w:val="en-US"/>
                        </w:rPr>
                      </w:pPr>
                      <w:r>
                        <w:rPr>
                          <w:lang w:val="en-US"/>
                        </w:rPr>
                        <w:t>M3UA PE</w:t>
                      </w:r>
                    </w:p>
                  </w:txbxContent>
                </v:textbox>
              </v:rect>
            </w:pict>
          </mc:Fallback>
        </mc:AlternateContent>
      </w:r>
    </w:p>
    <w:p w:rsidR="00000000" w:rsidRDefault="007867B1">
      <w:pPr>
        <w:pStyle w:val="Heading1"/>
      </w:pPr>
      <w:bookmarkStart w:id="41" w:name="ref_TTCN3_standard"/>
      <w:bookmarkStart w:id="42" w:name="_Toc169674148"/>
      <w:r>
        <w:rPr>
          <w:noProof/>
          <w:lang w:val="en-US"/>
        </w:rPr>
        <mc:AlternateContent>
          <mc:Choice Requires="wps">
            <w:drawing>
              <wp:anchor distT="0" distB="0" distL="114300" distR="114300" simplePos="0" relativeHeight="251660800" behindDoc="0" locked="0" layoutInCell="1" allowOverlap="1">
                <wp:simplePos x="0" y="0"/>
                <wp:positionH relativeFrom="column">
                  <wp:posOffset>1187450</wp:posOffset>
                </wp:positionH>
                <wp:positionV relativeFrom="paragraph">
                  <wp:posOffset>276225</wp:posOffset>
                </wp:positionV>
                <wp:extent cx="4274820" cy="260350"/>
                <wp:effectExtent l="3175" t="3810" r="0" b="2540"/>
                <wp:wrapSquare wrapText="bothSides"/>
                <wp:docPr id="21"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4820" cy="260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D231B7">
                            <w:pPr>
                              <w:pStyle w:val="Caption"/>
                              <w:ind w:left="2549"/>
                              <w:rPr>
                                <w:sz w:val="22"/>
                              </w:rPr>
                            </w:pPr>
                            <w:bookmarkStart w:id="43" w:name="_Ref169514046"/>
                            <w:bookmarkStart w:id="44" w:name="_Ref169672714"/>
                            <w:r>
                              <w:t xml:space="preserve">Figure </w:t>
                            </w:r>
                            <w:r>
                              <w:fldChar w:fldCharType="begin"/>
                            </w:r>
                            <w:r>
                              <w:instrText xml:space="preserve"> SEQ Figure \* ARABIC </w:instrText>
                            </w:r>
                            <w:r>
                              <w:fldChar w:fldCharType="separate"/>
                            </w:r>
                            <w:r>
                              <w:t>1</w:t>
                            </w:r>
                            <w:r>
                              <w:fldChar w:fldCharType="end"/>
                            </w:r>
                            <w:bookmarkEnd w:id="44"/>
                            <w:r>
                              <w:rPr>
                                <w:lang w:val="en-US"/>
                              </w:rPr>
                              <w:t>: The place of the M3UA PE</w:t>
                            </w:r>
                            <w:bookmarkEnd w:id="43"/>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32" type="#_x0000_t202" style="position:absolute;left:0;text-align:left;margin-left:93.5pt;margin-top:21.75pt;width:336.6pt;height:2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" stroked="f">
                <v:textbox inset="0,0,0,0">
                  <w:txbxContent>
                    <w:p w:rsidR="00000000" w:rsidRDefault="00D231B7">
                      <w:pPr>
                        <w:pStyle w:val="Caption"/>
                        <w:ind w:left="2549"/>
                        <w:rPr>
                          <w:sz w:val="22"/>
                        </w:rPr>
                      </w:pPr>
                      <w:bookmarkStart w:id="45" w:name="_Ref169514046"/>
                      <w:bookmarkStart w:id="46" w:name="_Ref169672714"/>
                      <w:r>
                        <w:t xml:space="preserve">Figure </w:t>
                      </w:r>
                      <w:r>
                        <w:fldChar w:fldCharType="begin"/>
                      </w:r>
                      <w:r>
                        <w:instrText xml:space="preserve"> SEQ Figure \* ARABIC </w:instrText>
                      </w:r>
                      <w:r>
                        <w:fldChar w:fldCharType="separate"/>
                      </w:r>
                      <w:r>
                        <w:t>1</w:t>
                      </w:r>
                      <w:r>
                        <w:fldChar w:fldCharType="end"/>
                      </w:r>
                      <w:bookmarkEnd w:id="46"/>
                      <w:r>
                        <w:rPr>
                          <w:lang w:val="en-US"/>
                        </w:rPr>
                        <w:t>: The place of the M3UA PE</w:t>
                      </w:r>
                      <w:bookmarkEnd w:id="45"/>
                    </w:p>
                  </w:txbxContent>
                </v:textbox>
                <w10:wrap type="square"/>
              </v:shape>
            </w:pict>
          </mc:Fallback>
        </mc:AlternateContent>
      </w:r>
      <w:bookmarkStart w:id="47" w:name="_Toc168722862"/>
      <w:bookmarkStart w:id="48" w:name="_Toc169487989"/>
      <w:bookmarkEnd w:id="39"/>
      <w:bookmarkEnd w:id="40"/>
      <w:bookmarkEnd w:id="41"/>
      <w:r w:rsidR="00D231B7">
        <w:t>Functional Specification</w:t>
      </w:r>
      <w:bookmarkEnd w:id="42"/>
      <w:bookmarkEnd w:id="47"/>
      <w:bookmarkEnd w:id="48"/>
    </w:p>
    <w:p w:rsidR="00000000" w:rsidRDefault="00D231B7">
      <w:pPr>
        <w:pStyle w:val="Heading2"/>
      </w:pPr>
      <w:bookmarkStart w:id="49" w:name="_Toc169674149"/>
      <w:r>
        <w:t>Implementati</w:t>
      </w:r>
      <w:r>
        <w:t>on</w:t>
      </w:r>
      <w:bookmarkEnd w:id="49"/>
    </w:p>
    <w:p w:rsidR="00000000" w:rsidRDefault="00D231B7">
      <w:pPr>
        <w:pStyle w:val="Heading3"/>
      </w:pPr>
      <w:bookmarkStart w:id="50" w:name="_Ref169514152"/>
      <w:bookmarkStart w:id="51" w:name="_Ref169514161"/>
      <w:bookmarkStart w:id="52" w:name="_Ref169514162"/>
      <w:bookmarkStart w:id="53" w:name="_Ref169514163"/>
      <w:bookmarkStart w:id="54" w:name="_Ref169514164"/>
      <w:bookmarkStart w:id="55" w:name="_Ref169514165"/>
      <w:bookmarkStart w:id="56" w:name="_Ref169514166"/>
      <w:bookmarkStart w:id="57" w:name="_Ref169514167"/>
      <w:bookmarkStart w:id="58" w:name="_Ref169514168"/>
      <w:bookmarkStart w:id="59" w:name="_Toc169674150"/>
      <w:r>
        <w:t>Starting the emulation</w:t>
      </w:r>
      <w:bookmarkEnd w:id="50"/>
      <w:bookmarkEnd w:id="51"/>
      <w:bookmarkEnd w:id="52"/>
      <w:bookmarkEnd w:id="53"/>
      <w:bookmarkEnd w:id="54"/>
      <w:bookmarkEnd w:id="55"/>
      <w:bookmarkEnd w:id="56"/>
      <w:bookmarkEnd w:id="57"/>
      <w:bookmarkEnd w:id="58"/>
      <w:bookmarkEnd w:id="59"/>
    </w:p>
    <w:p w:rsidR="00000000" w:rsidRDefault="00D231B7">
      <w:pPr>
        <w:pStyle w:val="BodyText"/>
        <w:rPr>
          <w:rFonts w:cs="Arial"/>
        </w:rPr>
      </w:pPr>
      <w:r>
        <w:t xml:space="preserve">The M3UA PE can be started with the </w:t>
      </w:r>
      <w:r>
        <w:rPr>
          <w:rFonts w:ascii="Courier New" w:hAnsi="Courier New" w:cs="Courier New"/>
        </w:rPr>
        <w:t>f_M3UA_Emulation()</w:t>
      </w:r>
      <w:r>
        <w:rPr>
          <w:rFonts w:cs="Arial"/>
        </w:rPr>
        <w:t xml:space="preserve"> function from a TTCN-3 test case. It requires a single parameter of type </w:t>
      </w:r>
      <w:r>
        <w:rPr>
          <w:rFonts w:ascii="Courier New" w:hAnsi="Courier New" w:cs="Courier New"/>
        </w:rPr>
        <w:t>SCTP_Association_Address</w:t>
      </w:r>
      <w:r>
        <w:rPr>
          <w:rFonts w:cs="Arial"/>
        </w:rPr>
        <w:t xml:space="preserve">, which describes the single SCTP association between the SUT and the M3UA PE </w:t>
      </w:r>
      <w:r>
        <w:rPr>
          <w:rFonts w:cs="Arial"/>
        </w:rPr>
        <w:t>(on the Application Server Process). The structure looks like the following.</w:t>
      </w:r>
    </w:p>
    <w:p w:rsidR="00000000" w:rsidRDefault="00D231B7">
      <w:pPr>
        <w:pStyle w:val="BodyText"/>
        <w:rPr>
          <w:rFonts w:ascii="Courier New" w:hAnsi="Courier New" w:cs="Courier New"/>
        </w:rPr>
      </w:pPr>
      <w:r>
        <w:rPr>
          <w:rFonts w:cs="Arial"/>
        </w:rPr>
        <w:br w:type="page"/>
      </w:r>
      <w:r>
        <w:rPr>
          <w:rFonts w:ascii="Courier New" w:hAnsi="Courier New" w:cs="Courier New"/>
        </w:rPr>
        <w:lastRenderedPageBreak/>
        <w:t>type record SCTP_Association_Address</w:t>
      </w:r>
    </w:p>
    <w:p w:rsidR="00000000" w:rsidRDefault="00D231B7">
      <w:pPr>
        <w:pStyle w:val="BodyText"/>
        <w:spacing w:before="0"/>
        <w:ind w:left="2549"/>
        <w:rPr>
          <w:rFonts w:ascii="Courier New" w:hAnsi="Courier New" w:cs="Courier New"/>
        </w:rPr>
      </w:pPr>
      <w:r>
        <w:rPr>
          <w:rFonts w:ascii="Courier New" w:hAnsi="Courier New" w:cs="Courier New"/>
        </w:rPr>
        <w:t>{</w:t>
      </w:r>
    </w:p>
    <w:p w:rsidR="00000000" w:rsidRDefault="00D231B7">
      <w:pPr>
        <w:pStyle w:val="BodyText"/>
        <w:spacing w:before="0"/>
        <w:ind w:left="2549"/>
        <w:rPr>
          <w:rFonts w:ascii="Courier New" w:hAnsi="Courier New" w:cs="Courier New"/>
        </w:rPr>
      </w:pPr>
      <w:r>
        <w:rPr>
          <w:rFonts w:ascii="Courier New" w:hAnsi="Courier New" w:cs="Courier New"/>
        </w:rPr>
        <w:t xml:space="preserve">  integer local_sctp_port,</w:t>
      </w:r>
    </w:p>
    <w:p w:rsidR="00000000" w:rsidRDefault="00D231B7">
      <w:pPr>
        <w:pStyle w:val="BodyText"/>
        <w:spacing w:before="0"/>
        <w:ind w:left="2549"/>
        <w:rPr>
          <w:rFonts w:ascii="Courier New" w:hAnsi="Courier New" w:cs="Courier New"/>
        </w:rPr>
      </w:pPr>
      <w:r>
        <w:rPr>
          <w:rFonts w:ascii="Courier New" w:hAnsi="Courier New" w:cs="Courier New"/>
        </w:rPr>
        <w:t xml:space="preserve">  charstring local_ip_addr,</w:t>
      </w:r>
    </w:p>
    <w:p w:rsidR="00000000" w:rsidRDefault="00D231B7">
      <w:pPr>
        <w:pStyle w:val="BodyText"/>
        <w:spacing w:before="0"/>
        <w:ind w:left="2549"/>
        <w:rPr>
          <w:rFonts w:ascii="Courier New" w:hAnsi="Courier New" w:cs="Courier New"/>
        </w:rPr>
      </w:pPr>
      <w:r>
        <w:rPr>
          <w:rFonts w:ascii="Courier New" w:hAnsi="Courier New" w:cs="Courier New"/>
        </w:rPr>
        <w:t xml:space="preserve">  integer remote_sctp_port,</w:t>
      </w:r>
    </w:p>
    <w:p w:rsidR="00000000" w:rsidRDefault="00D231B7">
      <w:pPr>
        <w:pStyle w:val="BodyText"/>
        <w:spacing w:before="0"/>
        <w:ind w:left="2549"/>
        <w:rPr>
          <w:rFonts w:ascii="Courier New" w:hAnsi="Courier New" w:cs="Courier New"/>
        </w:rPr>
      </w:pPr>
      <w:r>
        <w:rPr>
          <w:rFonts w:ascii="Courier New" w:hAnsi="Courier New" w:cs="Courier New"/>
        </w:rPr>
        <w:t xml:space="preserve">  charstring remote_ip_addr</w:t>
      </w:r>
    </w:p>
    <w:p w:rsidR="00000000" w:rsidRDefault="00D231B7">
      <w:pPr>
        <w:pStyle w:val="BodyText"/>
        <w:spacing w:before="0"/>
        <w:ind w:left="2549"/>
      </w:pPr>
      <w:r>
        <w:t>}</w:t>
      </w:r>
    </w:p>
    <w:p w:rsidR="00000000" w:rsidRDefault="00D231B7">
      <w:pPr>
        <w:pStyle w:val="BodyText"/>
        <w:spacing w:before="0"/>
        <w:ind w:left="2549"/>
      </w:pPr>
    </w:p>
    <w:p w:rsidR="00000000" w:rsidRDefault="00D231B7">
      <w:pPr>
        <w:pStyle w:val="BodyText"/>
        <w:spacing w:before="0"/>
        <w:ind w:left="2549"/>
      </w:pPr>
      <w:r>
        <w:t>This information on the S</w:t>
      </w:r>
      <w:r>
        <w:t xml:space="preserve">CTP association is stored globally with the actual status of the M3UA PE (stored in the </w:t>
      </w:r>
      <w:r>
        <w:rPr>
          <w:rFonts w:ascii="Courier New" w:hAnsi="Courier New" w:cs="Courier New"/>
        </w:rPr>
        <w:t>commStatus</w:t>
      </w:r>
      <w:r>
        <w:rPr>
          <w:rFonts w:cs="Arial"/>
        </w:rPr>
        <w:t xml:space="preserve"> variable</w:t>
      </w:r>
      <w:r>
        <w:t>). The following scenario (</w:t>
      </w:r>
      <w:r>
        <w:fldChar w:fldCharType="begin"/>
      </w:r>
      <w:r>
        <w:instrText xml:space="preserve"> REF _Ref169671628 \h </w:instrText>
      </w:r>
      <w:r>
        <w:fldChar w:fldCharType="separate"/>
      </w:r>
      <w:r>
        <w:t xml:space="preserve">Figure </w:t>
      </w:r>
      <w:r>
        <w:rPr>
          <w:noProof/>
        </w:rPr>
        <w:t>2</w:t>
      </w:r>
      <w:r>
        <w:fldChar w:fldCharType="end"/>
      </w:r>
      <w:r>
        <w:t>) shows a usual message flow between the SUT and the M3UA PE, which builds up the SCTP a</w:t>
      </w:r>
      <w:r>
        <w:t>ssociation for M3UA communication in client mode. Only client mode is explained, server mode is similar.</w:t>
      </w:r>
    </w:p>
    <w:p w:rsidR="00000000" w:rsidRDefault="00D231B7">
      <w:pPr>
        <w:pStyle w:val="BodyText"/>
        <w:spacing w:before="0"/>
        <w:ind w:left="2549"/>
      </w:pPr>
    </w:p>
    <w:p w:rsidR="00000000" w:rsidRDefault="007867B1">
      <w:pPr>
        <w:pStyle w:val="BodyText"/>
        <w:spacing w:before="0"/>
        <w:ind w:left="2549"/>
      </w:pPr>
      <w:r>
        <w:rPr>
          <w:noProof/>
          <w:lang w:val="en-US"/>
        </w:rPr>
        <mc:AlternateContent>
          <mc:Choice Requires="wpg">
            <w:drawing>
              <wp:anchor distT="0" distB="0" distL="114300" distR="114300" simplePos="0" relativeHeight="251661824" behindDoc="0" locked="0" layoutInCell="1" allowOverlap="1">
                <wp:simplePos x="0" y="0"/>
                <wp:positionH relativeFrom="column">
                  <wp:posOffset>1662430</wp:posOffset>
                </wp:positionH>
                <wp:positionV relativeFrom="paragraph">
                  <wp:posOffset>10160</wp:posOffset>
                </wp:positionV>
                <wp:extent cx="4512310" cy="1781175"/>
                <wp:effectExtent l="11430" t="18415" r="10160" b="10160"/>
                <wp:wrapNone/>
                <wp:docPr id="3"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12310" cy="1781175"/>
                          <a:chOff x="3813" y="9518"/>
                          <a:chExt cx="7106" cy="2805"/>
                        </a:xfrm>
                      </wpg:grpSpPr>
                      <wps:wsp>
                        <wps:cNvPr id="4" name="Rectangle 63"/>
                        <wps:cNvSpPr>
                          <a:spLocks noChangeArrowheads="1"/>
                        </wps:cNvSpPr>
                        <wps:spPr bwMode="auto">
                          <a:xfrm>
                            <a:off x="3813" y="9518"/>
                            <a:ext cx="2057" cy="2805"/>
                          </a:xfrm>
                          <a:prstGeom prst="rect">
                            <a:avLst/>
                          </a:prstGeom>
                          <a:solidFill>
                            <a:srgbClr val="FFFFFF"/>
                          </a:solidFill>
                          <a:ln w="19050">
                            <a:solidFill>
                              <a:srgbClr val="000000"/>
                            </a:solidFill>
                            <a:miter lim="800000"/>
                            <a:headEnd/>
                            <a:tailEnd/>
                          </a:ln>
                        </wps:spPr>
                        <wps:txbx>
                          <w:txbxContent>
                            <w:p w:rsidR="00000000" w:rsidRDefault="00D231B7">
                              <w:pPr>
                                <w:jc w:val="center"/>
                                <w:rPr>
                                  <w:lang w:val="en-US"/>
                                </w:rPr>
                              </w:pPr>
                              <w:r>
                                <w:rPr>
                                  <w:lang w:val="en-US"/>
                                </w:rPr>
                                <w:t>SGP/SUT</w:t>
                              </w:r>
                            </w:p>
                          </w:txbxContent>
                        </wps:txbx>
                        <wps:bodyPr rot="0" vert="horz" wrap="square" lIns="91440" tIns="45720" rIns="91440" bIns="45720" anchor="t" anchorCtr="0" upright="1">
                          <a:noAutofit/>
                        </wps:bodyPr>
                      </wps:wsp>
                      <wps:wsp>
                        <wps:cNvPr id="5" name="Rectangle 64"/>
                        <wps:cNvSpPr>
                          <a:spLocks noChangeArrowheads="1"/>
                        </wps:cNvSpPr>
                        <wps:spPr bwMode="auto">
                          <a:xfrm>
                            <a:off x="8862" y="9518"/>
                            <a:ext cx="2057" cy="2805"/>
                          </a:xfrm>
                          <a:prstGeom prst="rect">
                            <a:avLst/>
                          </a:prstGeom>
                          <a:solidFill>
                            <a:srgbClr val="FFFFFF"/>
                          </a:solidFill>
                          <a:ln w="19050">
                            <a:solidFill>
                              <a:srgbClr val="000000"/>
                            </a:solidFill>
                            <a:miter lim="800000"/>
                            <a:headEnd/>
                            <a:tailEnd/>
                          </a:ln>
                        </wps:spPr>
                        <wps:txbx>
                          <w:txbxContent>
                            <w:p w:rsidR="00000000" w:rsidRDefault="00D231B7">
                              <w:pPr>
                                <w:jc w:val="center"/>
                                <w:rPr>
                                  <w:lang w:val="en-US"/>
                                </w:rPr>
                              </w:pPr>
                              <w:r>
                                <w:rPr>
                                  <w:lang w:val="en-US"/>
                                </w:rPr>
                                <w:t>Application Server Process</w:t>
                              </w:r>
                            </w:p>
                          </w:txbxContent>
                        </wps:txbx>
                        <wps:bodyPr rot="0" vert="horz" wrap="square" lIns="91440" tIns="45720" rIns="91440" bIns="45720" anchor="t" anchorCtr="0" upright="1">
                          <a:noAutofit/>
                        </wps:bodyPr>
                      </wps:wsp>
                      <wps:wsp>
                        <wps:cNvPr id="6" name="Line 70"/>
                        <wps:cNvCnPr>
                          <a:cxnSpLocks noChangeShapeType="1"/>
                        </wps:cNvCnPr>
                        <wps:spPr bwMode="auto">
                          <a:xfrm flipH="1">
                            <a:off x="5870" y="9892"/>
                            <a:ext cx="29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Text Box 73"/>
                        <wps:cNvSpPr txBox="1">
                          <a:spLocks noChangeArrowheads="1"/>
                        </wps:cNvSpPr>
                        <wps:spPr bwMode="auto">
                          <a:xfrm>
                            <a:off x="6244" y="9518"/>
                            <a:ext cx="2431"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D231B7">
                              <w:pPr>
                                <w:rPr>
                                  <w:lang w:val="en-US"/>
                                </w:rPr>
                              </w:pPr>
                              <w:r>
                                <w:rPr>
                                  <w:lang w:val="en-US"/>
                                </w:rPr>
                                <w:t>SCTP Connect From</w:t>
                              </w:r>
                            </w:p>
                          </w:txbxContent>
                        </wps:txbx>
                        <wps:bodyPr rot="0" vert="horz" wrap="square" lIns="91440" tIns="45720" rIns="91440" bIns="45720" anchor="t" anchorCtr="0" upright="1">
                          <a:noAutofit/>
                        </wps:bodyPr>
                      </wps:wsp>
                      <wps:wsp>
                        <wps:cNvPr id="8" name="Line 74"/>
                        <wps:cNvCnPr>
                          <a:cxnSpLocks noChangeShapeType="1"/>
                        </wps:cNvCnPr>
                        <wps:spPr bwMode="auto">
                          <a:xfrm>
                            <a:off x="5870" y="10640"/>
                            <a:ext cx="29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75"/>
                        <wps:cNvSpPr txBox="1">
                          <a:spLocks noChangeArrowheads="1"/>
                        </wps:cNvSpPr>
                        <wps:spPr bwMode="auto">
                          <a:xfrm>
                            <a:off x="6618" y="9892"/>
                            <a:ext cx="1683"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D231B7">
                              <w:pPr>
                                <w:rPr>
                                  <w:lang w:val="en-US"/>
                                </w:rPr>
                              </w:pPr>
                              <w:r>
                                <w:rPr>
                                  <w:lang w:val="en-US"/>
                                </w:rPr>
                                <w:t>SCTP Result</w:t>
                              </w:r>
                            </w:p>
                          </w:txbxContent>
                        </wps:txbx>
                        <wps:bodyPr rot="0" vert="horz" wrap="square" lIns="91440" tIns="45720" rIns="91440" bIns="45720" anchor="t" anchorCtr="0" upright="1">
                          <a:noAutofit/>
                        </wps:bodyPr>
                      </wps:wsp>
                      <wps:wsp>
                        <wps:cNvPr id="10" name="Line 82"/>
                        <wps:cNvCnPr>
                          <a:cxnSpLocks noChangeShapeType="1"/>
                        </wps:cNvCnPr>
                        <wps:spPr bwMode="auto">
                          <a:xfrm>
                            <a:off x="5870" y="10266"/>
                            <a:ext cx="29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Text Box 84"/>
                        <wps:cNvSpPr txBox="1">
                          <a:spLocks noChangeArrowheads="1"/>
                        </wps:cNvSpPr>
                        <wps:spPr bwMode="auto">
                          <a:xfrm>
                            <a:off x="5870" y="10266"/>
                            <a:ext cx="2992"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D231B7">
                              <w:pPr>
                                <w:rPr>
                                  <w:lang w:val="en-US"/>
                                </w:rPr>
                              </w:pPr>
                              <w:r>
                                <w:rPr>
                                  <w:lang w:val="en-US"/>
                                </w:rPr>
                                <w:t>SCTP Communication Up</w:t>
                              </w:r>
                            </w:p>
                          </w:txbxContent>
                        </wps:txbx>
                        <wps:bodyPr rot="0" vert="horz" wrap="square" lIns="91440" tIns="45720" rIns="91440" bIns="45720" anchor="t" anchorCtr="0" upright="1">
                          <a:noAutofit/>
                        </wps:bodyPr>
                      </wps:wsp>
                      <wps:wsp>
                        <wps:cNvPr id="12" name="Text Box 85"/>
                        <wps:cNvSpPr txBox="1">
                          <a:spLocks noChangeArrowheads="1"/>
                        </wps:cNvSpPr>
                        <wps:spPr bwMode="auto">
                          <a:xfrm>
                            <a:off x="6431" y="10640"/>
                            <a:ext cx="1870"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D231B7">
                              <w:pPr>
                                <w:rPr>
                                  <w:lang w:val="en-US"/>
                                </w:rPr>
                              </w:pPr>
                              <w:r>
                                <w:rPr>
                                  <w:lang w:val="en-US"/>
                                </w:rPr>
                                <w:t>M3UA ASPUP</w:t>
                              </w:r>
                            </w:p>
                          </w:txbxContent>
                        </wps:txbx>
                        <wps:bodyPr rot="0" vert="horz" wrap="square" lIns="91440" tIns="45720" rIns="91440" bIns="45720" anchor="t" anchorCtr="0" upright="1">
                          <a:noAutofit/>
                        </wps:bodyPr>
                      </wps:wsp>
                      <wps:wsp>
                        <wps:cNvPr id="13" name="Text Box 88"/>
                        <wps:cNvSpPr txBox="1">
                          <a:spLocks noChangeArrowheads="1"/>
                        </wps:cNvSpPr>
                        <wps:spPr bwMode="auto">
                          <a:xfrm>
                            <a:off x="6244" y="11014"/>
                            <a:ext cx="2244"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D231B7">
                              <w:pPr>
                                <w:rPr>
                                  <w:lang w:val="en-US"/>
                                </w:rPr>
                              </w:pPr>
                              <w:r>
                                <w:rPr>
                                  <w:lang w:val="en-US"/>
                                </w:rPr>
                                <w:t>M3UA ASPUP Ack</w:t>
                              </w:r>
                            </w:p>
                          </w:txbxContent>
                        </wps:txbx>
                        <wps:bodyPr rot="0" vert="horz" wrap="square" lIns="91440" tIns="45720" rIns="91440" bIns="45720" anchor="t" anchorCtr="0" upright="1">
                          <a:noAutofit/>
                        </wps:bodyPr>
                      </wps:wsp>
                      <wps:wsp>
                        <wps:cNvPr id="14" name="Text Box 89"/>
                        <wps:cNvSpPr txBox="1">
                          <a:spLocks noChangeArrowheads="1"/>
                        </wps:cNvSpPr>
                        <wps:spPr bwMode="auto">
                          <a:xfrm>
                            <a:off x="6431" y="11388"/>
                            <a:ext cx="1870"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D231B7">
                              <w:pPr>
                                <w:rPr>
                                  <w:lang w:val="en-US"/>
                                </w:rPr>
                              </w:pPr>
                              <w:r>
                                <w:rPr>
                                  <w:lang w:val="en-US"/>
                                </w:rPr>
                                <w:t>M3UA ASPAC</w:t>
                              </w:r>
                            </w:p>
                          </w:txbxContent>
                        </wps:txbx>
                        <wps:bodyPr rot="0" vert="horz" wrap="square" lIns="91440" tIns="45720" rIns="91440" bIns="45720" anchor="t" anchorCtr="0" upright="1">
                          <a:noAutofit/>
                        </wps:bodyPr>
                      </wps:wsp>
                      <wps:wsp>
                        <wps:cNvPr id="15" name="Text Box 90"/>
                        <wps:cNvSpPr txBox="1">
                          <a:spLocks noChangeArrowheads="1"/>
                        </wps:cNvSpPr>
                        <wps:spPr bwMode="auto">
                          <a:xfrm>
                            <a:off x="6244" y="11762"/>
                            <a:ext cx="2431"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D231B7">
                              <w:pPr>
                                <w:rPr>
                                  <w:lang w:val="en-US"/>
                                </w:rPr>
                              </w:pPr>
                              <w:r>
                                <w:rPr>
                                  <w:lang w:val="en-US"/>
                                </w:rPr>
                                <w:t>M3UA ASPAC Ack</w:t>
                              </w:r>
                            </w:p>
                          </w:txbxContent>
                        </wps:txbx>
                        <wps:bodyPr rot="0" vert="horz" wrap="square" lIns="91440" tIns="45720" rIns="91440" bIns="45720" anchor="t" anchorCtr="0" upright="1">
                          <a:noAutofit/>
                        </wps:bodyPr>
                      </wps:wsp>
                      <wps:wsp>
                        <wps:cNvPr id="16" name="Line 96"/>
                        <wps:cNvCnPr>
                          <a:cxnSpLocks noChangeShapeType="1"/>
                        </wps:cNvCnPr>
                        <wps:spPr bwMode="auto">
                          <a:xfrm flipH="1">
                            <a:off x="5870" y="11014"/>
                            <a:ext cx="29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99"/>
                        <wps:cNvCnPr>
                          <a:cxnSpLocks noChangeShapeType="1"/>
                        </wps:cNvCnPr>
                        <wps:spPr bwMode="auto">
                          <a:xfrm>
                            <a:off x="5870" y="11388"/>
                            <a:ext cx="29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102"/>
                        <wps:cNvCnPr>
                          <a:cxnSpLocks noChangeShapeType="1"/>
                        </wps:cNvCnPr>
                        <wps:spPr bwMode="auto">
                          <a:xfrm flipH="1">
                            <a:off x="5870" y="11762"/>
                            <a:ext cx="29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105"/>
                        <wps:cNvCnPr>
                          <a:cxnSpLocks noChangeShapeType="1"/>
                        </wps:cNvCnPr>
                        <wps:spPr bwMode="auto">
                          <a:xfrm>
                            <a:off x="5870" y="12136"/>
                            <a:ext cx="29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Rectangle 109"/>
                        <wps:cNvSpPr>
                          <a:spLocks noChangeArrowheads="1"/>
                        </wps:cNvSpPr>
                        <wps:spPr bwMode="auto">
                          <a:xfrm>
                            <a:off x="9049" y="11135"/>
                            <a:ext cx="1683" cy="935"/>
                          </a:xfrm>
                          <a:prstGeom prst="rect">
                            <a:avLst/>
                          </a:prstGeom>
                          <a:solidFill>
                            <a:srgbClr val="FFFFFF"/>
                          </a:solidFill>
                          <a:ln w="19050">
                            <a:solidFill>
                              <a:srgbClr val="000000"/>
                            </a:solidFill>
                            <a:miter lim="800000"/>
                            <a:headEnd/>
                            <a:tailEnd/>
                          </a:ln>
                        </wps:spPr>
                        <wps:txbx>
                          <w:txbxContent>
                            <w:p w:rsidR="00000000" w:rsidRDefault="00D231B7">
                              <w:pPr>
                                <w:jc w:val="center"/>
                                <w:rPr>
                                  <w:lang w:val="en-US"/>
                                </w:rPr>
                              </w:pPr>
                              <w:r>
                                <w:rPr>
                                  <w:lang w:val="en-US"/>
                                </w:rPr>
                                <w:t>M3UA PE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0" o:spid="_x0000_s1033" style="position:absolute;left:0;text-align:left;margin-left:130.9pt;margin-top:.8pt;width:355.3pt;height:140.25pt;z-index:251661824" coordorigin="3813,9518" coordsize="7106,2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">
                <v:rect id="Rectangle 63" o:spid="_x0000_s1034" style="position:absolute;left:3813;top:9518;width:2057;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" strokeweight="1.5pt">
                  <v:textbox>
                    <w:txbxContent>
                      <w:p w:rsidR="00000000" w:rsidRDefault="00D231B7">
                        <w:pPr>
                          <w:jc w:val="center"/>
                          <w:rPr>
                            <w:lang w:val="en-US"/>
                          </w:rPr>
                        </w:pPr>
                        <w:r>
                          <w:rPr>
                            <w:lang w:val="en-US"/>
                          </w:rPr>
                          <w:t>SGP/SUT</w:t>
                        </w:r>
                      </w:p>
                    </w:txbxContent>
                  </v:textbox>
                </v:rect>
                <v:rect id="Rectangle 64" o:spid="_x0000_s1035" style="position:absolute;left:8862;top:9518;width:2057;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" strokeweight="1.5pt">
                  <v:textbox>
                    <w:txbxContent>
                      <w:p w:rsidR="00000000" w:rsidRDefault="00D231B7">
                        <w:pPr>
                          <w:jc w:val="center"/>
                          <w:rPr>
                            <w:lang w:val="en-US"/>
                          </w:rPr>
                        </w:pPr>
                        <w:r>
                          <w:rPr>
                            <w:lang w:val="en-US"/>
                          </w:rPr>
                          <w:t>Application Server Process</w:t>
                        </w:r>
                      </w:p>
                    </w:txbxContent>
                  </v:textbox>
                </v:rect>
                <v:line id="Line 70" o:spid="_x0000_s1036" style="position:absolute;flip:x;visibility:visible;mso-wrap-style:square" from="5870,9892" to="8862,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">
                  <v:stroke endarrow="block"/>
                </v:line>
                <v:shape id="Text Box 73" o:spid="_x0000_s1037" type="#_x0000_t202" style="position:absolute;left:6244;top:9518;width:2431;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000000" w:rsidRDefault="00D231B7">
                        <w:pPr>
                          <w:rPr>
                            <w:lang w:val="en-US"/>
                          </w:rPr>
                        </w:pPr>
                        <w:r>
                          <w:rPr>
                            <w:lang w:val="en-US"/>
                          </w:rPr>
                          <w:t>SCTP Connect From</w:t>
                        </w:r>
                      </w:p>
                    </w:txbxContent>
                  </v:textbox>
                </v:shape>
                <v:line id="Line 74" o:spid="_x0000_s1038" style="position:absolute;visibility:visible;mso-wrap-style:square" from="5870,10640" to="8862,10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75" o:spid="_x0000_s1039" type="#_x0000_t202" style="position:absolute;left:6618;top:9892;width:1683;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000000" w:rsidRDefault="00D231B7">
                        <w:pPr>
                          <w:rPr>
                            <w:lang w:val="en-US"/>
                          </w:rPr>
                        </w:pPr>
                        <w:r>
                          <w:rPr>
                            <w:lang w:val="en-US"/>
                          </w:rPr>
                          <w:t>SCTP Result</w:t>
                        </w:r>
                      </w:p>
                    </w:txbxContent>
                  </v:textbox>
                </v:shape>
                <v:line id="Line 82" o:spid="_x0000_s1040" style="position:absolute;visibility:visible;mso-wrap-style:square" from="5870,10266" to="8862,1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">
                  <v:stroke endarrow="block"/>
                </v:line>
                <v:shape id="Text Box 84" o:spid="_x0000_s1041" type="#_x0000_t202" style="position:absolute;left:5870;top:10266;width:2992;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000000" w:rsidRDefault="00D231B7">
                        <w:pPr>
                          <w:rPr>
                            <w:lang w:val="en-US"/>
                          </w:rPr>
                        </w:pPr>
                        <w:r>
                          <w:rPr>
                            <w:lang w:val="en-US"/>
                          </w:rPr>
                          <w:t>SCTP Communication Up</w:t>
                        </w:r>
                      </w:p>
                    </w:txbxContent>
                  </v:textbox>
                </v:shape>
                <v:shape id="Text Box 85" o:spid="_x0000_s1042" type="#_x0000_t202" style="position:absolute;left:6431;top:10640;width:1870;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000000" w:rsidRDefault="00D231B7">
                        <w:pPr>
                          <w:rPr>
                            <w:lang w:val="en-US"/>
                          </w:rPr>
                        </w:pPr>
                        <w:r>
                          <w:rPr>
                            <w:lang w:val="en-US"/>
                          </w:rPr>
                          <w:t>M3UA ASPUP</w:t>
                        </w:r>
                      </w:p>
                    </w:txbxContent>
                  </v:textbox>
                </v:shape>
                <v:shape id="Text Box 88" o:spid="_x0000_s1043" type="#_x0000_t202" style="position:absolute;left:6244;top:11014;width:224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000000" w:rsidRDefault="00D231B7">
                        <w:pPr>
                          <w:rPr>
                            <w:lang w:val="en-US"/>
                          </w:rPr>
                        </w:pPr>
                        <w:r>
                          <w:rPr>
                            <w:lang w:val="en-US"/>
                          </w:rPr>
                          <w:t>M3UA ASPUP Ack</w:t>
                        </w:r>
                      </w:p>
                    </w:txbxContent>
                  </v:textbox>
                </v:shape>
                <v:shape id="Text Box 89" o:spid="_x0000_s1044" type="#_x0000_t202" style="position:absolute;left:6431;top:11388;width:1870;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000000" w:rsidRDefault="00D231B7">
                        <w:pPr>
                          <w:rPr>
                            <w:lang w:val="en-US"/>
                          </w:rPr>
                        </w:pPr>
                        <w:r>
                          <w:rPr>
                            <w:lang w:val="en-US"/>
                          </w:rPr>
                          <w:t>M3UA ASPAC</w:t>
                        </w:r>
                      </w:p>
                    </w:txbxContent>
                  </v:textbox>
                </v:shape>
                <v:shape id="Text Box 90" o:spid="_x0000_s1045" type="#_x0000_t202" style="position:absolute;left:6244;top:11762;width:2431;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000000" w:rsidRDefault="00D231B7">
                        <w:pPr>
                          <w:rPr>
                            <w:lang w:val="en-US"/>
                          </w:rPr>
                        </w:pPr>
                        <w:r>
                          <w:rPr>
                            <w:lang w:val="en-US"/>
                          </w:rPr>
                          <w:t>M3UA ASPAC Ack</w:t>
                        </w:r>
                      </w:p>
                    </w:txbxContent>
                  </v:textbox>
                </v:shape>
                <v:line id="Line 96" o:spid="_x0000_s1046" style="position:absolute;flip:x;visibility:visible;mso-wrap-style:square" from="5870,11014" to="8862,11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line id="Line 99" o:spid="_x0000_s1047" style="position:absolute;visibility:visible;mso-wrap-style:square" from="5870,11388" to="8862,11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line id="Line 102" o:spid="_x0000_s1048" style="position:absolute;flip:x;visibility:visible;mso-wrap-style:square" from="5870,11762" to="8862,11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">
                  <v:stroke endarrow="block"/>
                </v:line>
                <v:line id="Line 105" o:spid="_x0000_s1049" style="position:absolute;visibility:visible;mso-wrap-style:square" from="5870,12136" to="8862,12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v:rect id="Rectangle 109" o:spid="_x0000_s1050" style="position:absolute;left:9049;top:11135;width:1683;height: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" strokeweight="1.5pt">
                  <v:textbox>
                    <w:txbxContent>
                      <w:p w:rsidR="00000000" w:rsidRDefault="00D231B7">
                        <w:pPr>
                          <w:jc w:val="center"/>
                          <w:rPr>
                            <w:lang w:val="en-US"/>
                          </w:rPr>
                        </w:pPr>
                        <w:r>
                          <w:rPr>
                            <w:lang w:val="en-US"/>
                          </w:rPr>
                          <w:t>M3UA PE</w:t>
                        </w:r>
                      </w:p>
                    </w:txbxContent>
                  </v:textbox>
                </v:rect>
              </v:group>
            </w:pict>
          </mc:Fallback>
        </mc:AlternateContent>
      </w:r>
    </w:p>
    <w:p w:rsidR="00000000" w:rsidRDefault="00D231B7">
      <w:pPr>
        <w:pStyle w:val="BodyText"/>
        <w:spacing w:before="0"/>
        <w:ind w:left="2549"/>
      </w:pPr>
    </w:p>
    <w:p w:rsidR="00000000" w:rsidRDefault="00D231B7">
      <w:pPr>
        <w:pStyle w:val="BodyText"/>
      </w:pPr>
    </w:p>
    <w:p w:rsidR="00000000" w:rsidRDefault="00D231B7">
      <w:pPr>
        <w:pStyle w:val="BodyText"/>
      </w:pPr>
    </w:p>
    <w:p w:rsidR="00000000" w:rsidRDefault="00D231B7">
      <w:pPr>
        <w:pStyle w:val="BodyText"/>
      </w:pPr>
    </w:p>
    <w:p w:rsidR="00000000" w:rsidRDefault="00D231B7">
      <w:pPr>
        <w:pStyle w:val="BodyText"/>
      </w:pPr>
    </w:p>
    <w:p w:rsidR="00000000" w:rsidRDefault="00D231B7">
      <w:pPr>
        <w:pStyle w:val="BodyText"/>
      </w:pPr>
    </w:p>
    <w:p w:rsidR="00000000" w:rsidRDefault="007867B1">
      <w:pPr>
        <w:pStyle w:val="BodyText"/>
      </w:pPr>
      <w:r>
        <w:rPr>
          <w:noProof/>
          <w:lang w:val="en-US"/>
        </w:rPr>
        <mc:AlternateContent>
          <mc:Choice Requires="wps">
            <w:drawing>
              <wp:anchor distT="0" distB="0" distL="114300" distR="114300" simplePos="0" relativeHeight="251662848" behindDoc="0" locked="0" layoutInCell="1" allowOverlap="1">
                <wp:simplePos x="0" y="0"/>
                <wp:positionH relativeFrom="column">
                  <wp:posOffset>1068705</wp:posOffset>
                </wp:positionH>
                <wp:positionV relativeFrom="paragraph">
                  <wp:posOffset>23495</wp:posOffset>
                </wp:positionV>
                <wp:extent cx="4512310" cy="260350"/>
                <wp:effectExtent l="0" t="3175" r="3810" b="3175"/>
                <wp:wrapNone/>
                <wp:docPr id="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2310" cy="260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D231B7">
                            <w:pPr>
                              <w:pStyle w:val="Caption"/>
                              <w:rPr>
                                <w:sz w:val="22"/>
                              </w:rPr>
                            </w:pPr>
                            <w:bookmarkStart w:id="60" w:name="_Ref169671628"/>
                            <w:r>
                              <w:t xml:space="preserve">Figure </w:t>
                            </w:r>
                            <w:r>
                              <w:fldChar w:fldCharType="begin"/>
                            </w:r>
                            <w:r>
                              <w:instrText xml:space="preserve"> SEQ Figure \* ARABIC </w:instrText>
                            </w:r>
                            <w:r>
                              <w:fldChar w:fldCharType="separate"/>
                            </w:r>
                            <w:r>
                              <w:t>2</w:t>
                            </w:r>
                            <w:r>
                              <w:fldChar w:fldCharType="end"/>
                            </w:r>
                            <w:bookmarkEnd w:id="60"/>
                            <w:r>
                              <w:rPr>
                                <w:lang w:val="en-US"/>
                              </w:rPr>
                              <w:t>: Building the SCTP association and the M3UA connection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51" type="#_x0000_t202" style="position:absolute;left:0;text-align:left;margin-left:84.15pt;margin-top:1.85pt;width:355.3pt;height:2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" stroked="f">
                <v:textbox inset="0,0,0,0">
                  <w:txbxContent>
                    <w:p w:rsidR="00000000" w:rsidRDefault="00D231B7">
                      <w:pPr>
                        <w:pStyle w:val="Caption"/>
                        <w:rPr>
                          <w:sz w:val="22"/>
                        </w:rPr>
                      </w:pPr>
                      <w:bookmarkStart w:id="61" w:name="_Ref169671628"/>
                      <w:r>
                        <w:t xml:space="preserve">Figure </w:t>
                      </w:r>
                      <w:r>
                        <w:fldChar w:fldCharType="begin"/>
                      </w:r>
                      <w:r>
                        <w:instrText xml:space="preserve"> SEQ Figure \* ARABIC </w:instrText>
                      </w:r>
                      <w:r>
                        <w:fldChar w:fldCharType="separate"/>
                      </w:r>
                      <w:r>
                        <w:t>2</w:t>
                      </w:r>
                      <w:r>
                        <w:fldChar w:fldCharType="end"/>
                      </w:r>
                      <w:bookmarkEnd w:id="61"/>
                      <w:r>
                        <w:rPr>
                          <w:lang w:val="en-US"/>
                        </w:rPr>
                        <w:t>: Building the SCTP association and the M3UA connection</w:t>
                      </w:r>
                    </w:p>
                  </w:txbxContent>
                </v:textbox>
              </v:shape>
            </w:pict>
          </mc:Fallback>
        </mc:AlternateContent>
      </w:r>
    </w:p>
    <w:p w:rsidR="00000000" w:rsidRDefault="00D231B7">
      <w:pPr>
        <w:pStyle w:val="BodyText"/>
      </w:pPr>
      <w:r>
        <w:t xml:space="preserve">The </w:t>
      </w:r>
      <w:r>
        <w:rPr>
          <w:rFonts w:ascii="Courier New" w:hAnsi="Courier New" w:cs="Courier New"/>
        </w:rPr>
        <w:t>commStatus</w:t>
      </w:r>
      <w:r>
        <w:t xml:space="preserve"> changes appropriately. At first the M3UA PE is in </w:t>
      </w:r>
      <w:r>
        <w:rPr>
          <w:rFonts w:ascii="Courier New" w:hAnsi="Courier New" w:cs="Courier New"/>
        </w:rPr>
        <w:t>aSP_Down_initial_State</w:t>
      </w:r>
      <w:r>
        <w:t xml:space="preserve">, but it changes to </w:t>
      </w:r>
      <w:r>
        <w:rPr>
          <w:rFonts w:ascii="Courier New" w:hAnsi="Courier New" w:cs="Courier New"/>
        </w:rPr>
        <w:t>aSP_Down_sCTP_Initialize_Done</w:t>
      </w:r>
      <w:r>
        <w:t xml:space="preserve"> imm</w:t>
      </w:r>
      <w:r>
        <w:t xml:space="preserve">ediately. After sending the SCTP Connect From message the state changes to </w:t>
      </w:r>
      <w:r>
        <w:rPr>
          <w:rFonts w:ascii="Courier New" w:hAnsi="Courier New" w:cs="Courier New"/>
        </w:rPr>
        <w:t>aSP_Down_sCTP_Associate_done</w:t>
      </w:r>
      <w:r>
        <w:t xml:space="preserve"> in case the SCTP Result was not an error message. After reception of the SCTP Communication Up message from the SUT (</w:t>
      </w:r>
      <w:r>
        <w:rPr>
          <w:rFonts w:ascii="Courier New" w:hAnsi="Courier New" w:cs="Courier New"/>
        </w:rPr>
        <w:t>aSP_Down_commUP_Received</w:t>
      </w:r>
      <w:r>
        <w:t>), the M3UA</w:t>
      </w:r>
      <w:r>
        <w:t xml:space="preserve"> PE sends a M3UA ASPUP message, waits for an M3UA ASPUP Ack message, and goes to </w:t>
      </w:r>
      <w:r>
        <w:rPr>
          <w:rFonts w:ascii="Courier New" w:hAnsi="Courier New" w:cs="Courier New"/>
        </w:rPr>
        <w:t>aSP_Down_ASPUP_Sent</w:t>
      </w:r>
      <w:r>
        <w:t xml:space="preserve"> state. The M3UA PE becomes </w:t>
      </w:r>
      <w:r>
        <w:rPr>
          <w:rFonts w:ascii="Courier New" w:hAnsi="Courier New" w:cs="Courier New"/>
        </w:rPr>
        <w:t xml:space="preserve">aSP_Inactive </w:t>
      </w:r>
      <w:r>
        <w:t>after receiving the M3UA ASPUP Ack message, and sends a M3UA ASPAC message (</w:t>
      </w:r>
      <w:r>
        <w:rPr>
          <w:rFonts w:ascii="Courier New" w:hAnsi="Courier New" w:cs="Courier New"/>
        </w:rPr>
        <w:t>aSP_Inact_ASPAC_Sent</w:t>
      </w:r>
      <w:r>
        <w:t>). Finally, after t</w:t>
      </w:r>
      <w:r>
        <w:t xml:space="preserve">he reception of M3UA ASPAC Ack the state becomes </w:t>
      </w:r>
      <w:r>
        <w:rPr>
          <w:rFonts w:ascii="Courier New" w:hAnsi="Courier New" w:cs="Courier New"/>
        </w:rPr>
        <w:t>aSP_Active</w:t>
      </w:r>
      <w:r>
        <w:t>. At this point the SCTP association and the M3UA connection is up and running.</w:t>
      </w:r>
    </w:p>
    <w:p w:rsidR="00000000" w:rsidRDefault="00D231B7">
      <w:pPr>
        <w:pStyle w:val="Heading3"/>
        <w:ind w:left="2563" w:hanging="1310"/>
      </w:pPr>
      <w:bookmarkStart w:id="62" w:name="_Toc169674151"/>
      <w:r>
        <w:lastRenderedPageBreak/>
        <w:t>Initialization</w:t>
      </w:r>
      <w:bookmarkEnd w:id="62"/>
    </w:p>
    <w:p w:rsidR="00000000" w:rsidRDefault="00D231B7">
      <w:pPr>
        <w:pStyle w:val="BodyText"/>
        <w:rPr>
          <w:rFonts w:cs="Arial"/>
        </w:rPr>
      </w:pPr>
      <w:r>
        <w:t xml:space="preserve">The SCTP part must be initialized with the </w:t>
      </w:r>
      <w:r>
        <w:rPr>
          <w:rFonts w:ascii="Courier New" w:hAnsi="Courier New" w:cs="Courier New"/>
        </w:rPr>
        <w:t>f_initialize_SCTP()</w:t>
      </w:r>
      <w:r>
        <w:t xml:space="preserve"> function. Setting the module parameters</w:t>
      </w:r>
      <w:r>
        <w:t xml:space="preserve"> (described in </w:t>
      </w:r>
      <w:r>
        <w:fldChar w:fldCharType="begin"/>
      </w:r>
      <w:r>
        <w:instrText xml:space="preserve"> REF _Ref170552911 \r \h </w:instrText>
      </w:r>
      <w:r>
        <w:fldChar w:fldCharType="separate"/>
      </w:r>
      <w:r>
        <w:t>[4]</w:t>
      </w:r>
      <w:r>
        <w:fldChar w:fldCharType="end"/>
      </w:r>
      <w:r>
        <w:t xml:space="preserve">) is not part of this initialization process, they’re already set at this point via config file parameters. If the M3UA PE runs in server mode an </w:t>
      </w:r>
      <w:r>
        <w:rPr>
          <w:rFonts w:ascii="Courier New" w:hAnsi="Courier New" w:cs="Courier New"/>
        </w:rPr>
        <w:t>ASP_SCTP_Listen</w:t>
      </w:r>
      <w:r>
        <w:t xml:space="preserve"> message will be sent out to the SUT, otherwise </w:t>
      </w:r>
      <w:r>
        <w:t xml:space="preserve">the association will be built (an </w:t>
      </w:r>
      <w:r>
        <w:rPr>
          <w:rFonts w:ascii="Courier New" w:hAnsi="Courier New" w:cs="Courier New"/>
        </w:rPr>
        <w:t>ASP_SCTP_ConnectFrom</w:t>
      </w:r>
      <w:r>
        <w:t xml:space="preserve"> message will be sent) and a timer (</w:t>
      </w:r>
      <w:r>
        <w:rPr>
          <w:rFonts w:ascii="Courier New" w:hAnsi="Courier New" w:cs="Courier New"/>
        </w:rPr>
        <w:t>T_Assoc_restart</w:t>
      </w:r>
      <w:r>
        <w:rPr>
          <w:rFonts w:cs="Arial"/>
        </w:rPr>
        <w:t xml:space="preserve">) will be started to detect, if the M3UA PE hasn’t received the appropriate </w:t>
      </w:r>
      <w:r>
        <w:rPr>
          <w:rFonts w:ascii="Courier New" w:hAnsi="Courier New" w:cs="Courier New"/>
        </w:rPr>
        <w:t>ASP_SCTP_RESULT</w:t>
      </w:r>
      <w:r>
        <w:rPr>
          <w:rFonts w:cs="Arial"/>
        </w:rPr>
        <w:t xml:space="preserve"> message in response to the </w:t>
      </w:r>
      <w:r>
        <w:rPr>
          <w:rFonts w:ascii="Courier New" w:hAnsi="Courier New" w:cs="Courier New"/>
        </w:rPr>
        <w:t>ASP_SCTP_ConnectFrom</w:t>
      </w:r>
      <w:r>
        <w:rPr>
          <w:rFonts w:cs="Arial"/>
        </w:rPr>
        <w:t xml:space="preserve"> message. If</w:t>
      </w:r>
      <w:r>
        <w:rPr>
          <w:rFonts w:cs="Arial"/>
        </w:rPr>
        <w:t xml:space="preserve"> this timer expires the M3UA PE will try to reassociate.</w:t>
      </w:r>
    </w:p>
    <w:p w:rsidR="00000000" w:rsidRDefault="00D231B7">
      <w:pPr>
        <w:pStyle w:val="BodyText"/>
        <w:rPr>
          <w:rFonts w:cs="Arial"/>
        </w:rPr>
      </w:pPr>
      <w:r>
        <w:rPr>
          <w:rFonts w:cs="Arial"/>
        </w:rPr>
        <w:t xml:space="preserve">For transferring M3UA messages as the payload of SCTP packets, the payload type must be adjusted to 3 (= M3UA). The </w:t>
      </w:r>
      <w:r>
        <w:rPr>
          <w:rFonts w:ascii="Courier New" w:hAnsi="Courier New" w:cs="Courier New"/>
        </w:rPr>
        <w:t>tsp_SCTP_PayloadProtocolID</w:t>
      </w:r>
      <w:r>
        <w:rPr>
          <w:rFonts w:cs="Arial"/>
        </w:rPr>
        <w:t xml:space="preserve"> module parameter represents this value. If this payload </w:t>
      </w:r>
      <w:r>
        <w:rPr>
          <w:rFonts w:cs="Arial"/>
        </w:rPr>
        <w:t xml:space="preserve">protocol identifier is set to 3 (= M3UA), some M3UA specific timers are started. </w:t>
      </w:r>
      <w:r>
        <w:rPr>
          <w:rFonts w:cs="Arial"/>
        </w:rPr>
        <w:fldChar w:fldCharType="begin"/>
      </w:r>
      <w:r>
        <w:rPr>
          <w:rFonts w:cs="Arial"/>
        </w:rPr>
        <w:instrText xml:space="preserve"> REF ref_TTCN3_standard \h </w:instrText>
      </w:r>
      <w:r>
        <w:rPr>
          <w:rFonts w:cs="Arial"/>
        </w:rPr>
      </w:r>
      <w:r>
        <w:rPr>
          <w:rFonts w:cs="Arial"/>
        </w:rPr>
        <w:fldChar w:fldCharType="end"/>
      </w:r>
    </w:p>
    <w:p w:rsidR="00000000" w:rsidRDefault="00D231B7">
      <w:pPr>
        <w:pStyle w:val="BodyText"/>
        <w:numPr>
          <w:ilvl w:val="0"/>
          <w:numId w:val="29"/>
        </w:numPr>
        <w:rPr>
          <w:rFonts w:cs="Arial"/>
        </w:rPr>
      </w:pPr>
      <w:r>
        <w:rPr>
          <w:rFonts w:ascii="Courier New" w:hAnsi="Courier New" w:cs="Courier New"/>
        </w:rPr>
        <w:t>T_ASPUP_resend</w:t>
      </w:r>
      <w:r>
        <w:rPr>
          <w:rFonts w:cs="Arial"/>
        </w:rPr>
        <w:t xml:space="preserve"> is started in client mode only. If we don’t receive a </w:t>
      </w:r>
      <w:r>
        <w:rPr>
          <w:rFonts w:ascii="Courier New" w:hAnsi="Courier New" w:cs="Courier New"/>
        </w:rPr>
        <w:t>PDU_M3UA_ASPUP_Ack</w:t>
      </w:r>
      <w:r>
        <w:rPr>
          <w:rFonts w:cs="Arial"/>
        </w:rPr>
        <w:t xml:space="preserve"> message in response to our </w:t>
      </w:r>
      <w:r>
        <w:rPr>
          <w:rFonts w:ascii="Courier New" w:hAnsi="Courier New" w:cs="Courier New"/>
        </w:rPr>
        <w:t>PDU_M3UA_ASPUP</w:t>
      </w:r>
      <w:r>
        <w:rPr>
          <w:rFonts w:cs="Arial"/>
        </w:rPr>
        <w:t xml:space="preserve"> message we nee</w:t>
      </w:r>
      <w:r>
        <w:rPr>
          <w:rFonts w:cs="Arial"/>
        </w:rPr>
        <w:t>d to resend it.</w:t>
      </w:r>
    </w:p>
    <w:p w:rsidR="00000000" w:rsidRDefault="00D231B7">
      <w:pPr>
        <w:pStyle w:val="BodyText"/>
        <w:numPr>
          <w:ilvl w:val="0"/>
          <w:numId w:val="29"/>
        </w:numPr>
        <w:rPr>
          <w:rFonts w:cs="Arial"/>
        </w:rPr>
      </w:pPr>
      <w:r>
        <w:rPr>
          <w:rFonts w:ascii="Courier New" w:hAnsi="Courier New" w:cs="Courier New"/>
        </w:rPr>
        <w:t>T_ASPAC_resend</w:t>
      </w:r>
      <w:r>
        <w:rPr>
          <w:rFonts w:cs="Arial"/>
        </w:rPr>
        <w:t xml:space="preserve"> is started in client mode only. If we don’t receive a </w:t>
      </w:r>
      <w:r>
        <w:rPr>
          <w:rFonts w:ascii="Courier New" w:hAnsi="Courier New" w:cs="Courier New"/>
        </w:rPr>
        <w:t>PDU_M3UA_ASPAC_Ack</w:t>
      </w:r>
      <w:r>
        <w:rPr>
          <w:rFonts w:cs="Arial"/>
        </w:rPr>
        <w:t xml:space="preserve"> message in response to our </w:t>
      </w:r>
      <w:r>
        <w:rPr>
          <w:rFonts w:ascii="Courier New" w:hAnsi="Courier New" w:cs="Courier New"/>
        </w:rPr>
        <w:t>PDU_M3UA_ASPAC</w:t>
      </w:r>
      <w:r>
        <w:rPr>
          <w:rFonts w:cs="Arial"/>
        </w:rPr>
        <w:t xml:space="preserve"> message we need to resend it.</w:t>
      </w:r>
    </w:p>
    <w:p w:rsidR="00000000" w:rsidRDefault="00D231B7">
      <w:pPr>
        <w:pStyle w:val="BodyText"/>
        <w:numPr>
          <w:ilvl w:val="0"/>
          <w:numId w:val="29"/>
        </w:numPr>
        <w:rPr>
          <w:rFonts w:cs="Arial"/>
        </w:rPr>
      </w:pPr>
      <w:r>
        <w:rPr>
          <w:rFonts w:ascii="Courier New" w:hAnsi="Courier New" w:cs="Courier New"/>
        </w:rPr>
        <w:t>T_Heartbeat</w:t>
      </w:r>
      <w:r>
        <w:rPr>
          <w:rFonts w:cs="Arial"/>
        </w:rPr>
        <w:t xml:space="preserve"> is started only if the </w:t>
      </w:r>
      <w:r>
        <w:rPr>
          <w:rFonts w:ascii="Courier New" w:hAnsi="Courier New" w:cs="Courier New"/>
        </w:rPr>
        <w:t>tsp_Enable_M3UA_Heartbeat</w:t>
      </w:r>
      <w:r>
        <w:rPr>
          <w:rFonts w:cs="Arial"/>
        </w:rPr>
        <w:t xml:space="preserve"> module parameter is</w:t>
      </w:r>
      <w:r>
        <w:rPr>
          <w:rFonts w:cs="Arial"/>
        </w:rPr>
        <w:t xml:space="preserve"> set. If this timer expires, a </w:t>
      </w:r>
      <w:r>
        <w:rPr>
          <w:rFonts w:ascii="Courier New" w:hAnsi="Courier New" w:cs="Courier New"/>
        </w:rPr>
        <w:t>PDU_M3UA_Heartbeat</w:t>
      </w:r>
      <w:r>
        <w:rPr>
          <w:rFonts w:cs="Arial"/>
        </w:rPr>
        <w:t xml:space="preserve"> message is sent through the SCTP association to the M3UA peer at the SGP. This message will inform the M3UA peer, that we’re still alive at the M3UA level (SCTP has its own heartbeat mechanism implemented i</w:t>
      </w:r>
      <w:r>
        <w:rPr>
          <w:rFonts w:cs="Arial"/>
        </w:rPr>
        <w:t>n the kernel).</w:t>
      </w:r>
    </w:p>
    <w:p w:rsidR="00000000" w:rsidRDefault="00D231B7">
      <w:pPr>
        <w:pStyle w:val="BodyText"/>
        <w:rPr>
          <w:rFonts w:cs="Arial"/>
        </w:rPr>
      </w:pPr>
      <w:r>
        <w:rPr>
          <w:rFonts w:cs="Arial"/>
        </w:rPr>
        <w:t xml:space="preserve">The M3UA PE transfers non-M3UA protocols (e.g. if the </w:t>
      </w:r>
      <w:r>
        <w:rPr>
          <w:rFonts w:ascii="Courier New" w:hAnsi="Courier New" w:cs="Courier New"/>
        </w:rPr>
        <w:t>tsp_SCTP_PayloadProtocolID</w:t>
      </w:r>
      <w:r>
        <w:rPr>
          <w:rFonts w:cs="Arial"/>
        </w:rPr>
        <w:t xml:space="preserve"> is 0 (= unspecified)) transparently via SCTP.</w:t>
      </w:r>
    </w:p>
    <w:p w:rsidR="00000000" w:rsidRDefault="00D231B7">
      <w:pPr>
        <w:pStyle w:val="Heading3"/>
      </w:pPr>
      <w:bookmarkStart w:id="63" w:name="_Toc169674152"/>
      <w:r>
        <w:t>The dynamic part</w:t>
      </w:r>
      <w:bookmarkEnd w:id="63"/>
    </w:p>
    <w:p w:rsidR="00000000" w:rsidRDefault="00D231B7">
      <w:pPr>
        <w:pStyle w:val="BodyText"/>
      </w:pPr>
      <w:r>
        <w:t xml:space="preserve">The dynamic part is implemented in the </w:t>
      </w:r>
      <w:r>
        <w:rPr>
          <w:rFonts w:ascii="Courier New" w:hAnsi="Courier New" w:cs="Courier New"/>
        </w:rPr>
        <w:t>f_M3UA_ScanEvents()</w:t>
      </w:r>
      <w:r>
        <w:t xml:space="preserve"> function. It’s a simple infinite loop </w:t>
      </w:r>
      <w:r>
        <w:t xml:space="preserve">(an </w:t>
      </w:r>
      <w:r>
        <w:rPr>
          <w:rFonts w:ascii="Courier New" w:hAnsi="Courier New" w:cs="Courier New"/>
        </w:rPr>
        <w:t>alt</w:t>
      </w:r>
      <w:r>
        <w:t xml:space="preserve"> statement with </w:t>
      </w:r>
      <w:r>
        <w:rPr>
          <w:rFonts w:ascii="Courier New" w:hAnsi="Courier New" w:cs="Courier New"/>
        </w:rPr>
        <w:t>repeat</w:t>
      </w:r>
      <w:r>
        <w:t xml:space="preserve"> statements for each alternative), which sends and receives messages.</w:t>
      </w:r>
    </w:p>
    <w:p w:rsidR="00000000" w:rsidRDefault="00D231B7">
      <w:pPr>
        <w:pStyle w:val="BodyText"/>
        <w:ind w:left="0"/>
      </w:pPr>
      <w:r>
        <w:br w:type="page"/>
      </w:r>
    </w:p>
    <w:tbl>
      <w:tblPr>
        <w:tblpPr w:leftFromText="187" w:rightFromText="187" w:vertAnchor="page" w:horzAnchor="page" w:tblpX="2879" w:tblpY="2347"/>
        <w:tblOverlap w:val="neve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0BF" w:firstRow="1" w:lastRow="0" w:firstColumn="1" w:lastColumn="0" w:noHBand="0" w:noVBand="0"/>
      </w:tblPr>
      <w:tblGrid>
        <w:gridCol w:w="1355"/>
        <w:gridCol w:w="2062"/>
        <w:gridCol w:w="2168"/>
        <w:gridCol w:w="2160"/>
      </w:tblGrid>
      <w:tr w:rsidR="00000000">
        <w:tblPrEx>
          <w:tblCellMar>
            <w:top w:w="0" w:type="dxa"/>
            <w:left w:w="0" w:type="dxa"/>
            <w:bottom w:w="0" w:type="dxa"/>
            <w:right w:w="0" w:type="dxa"/>
          </w:tblCellMar>
        </w:tblPrEx>
        <w:trPr>
          <w:cantSplit/>
          <w:trHeight w:val="234"/>
        </w:trPr>
        <w:tc>
          <w:tcPr>
            <w:tcW w:w="1355" w:type="dxa"/>
            <w:tcBorders>
              <w:top w:val="single" w:sz="4" w:space="0" w:color="auto"/>
              <w:left w:val="single" w:sz="4" w:space="0" w:color="auto"/>
              <w:bottom w:val="single" w:sz="4" w:space="0" w:color="auto"/>
            </w:tcBorders>
            <w:vAlign w:val="center"/>
          </w:tcPr>
          <w:p w:rsidR="00000000" w:rsidRDefault="00D231B7">
            <w:pPr>
              <w:autoSpaceDE w:val="0"/>
              <w:autoSpaceDN w:val="0"/>
              <w:adjustRightInd w:val="0"/>
              <w:ind w:left="141"/>
              <w:jc w:val="center"/>
              <w:rPr>
                <w:b/>
                <w:bCs/>
                <w:sz w:val="20"/>
                <w:lang w:val="en-US"/>
              </w:rPr>
            </w:pPr>
            <w:r>
              <w:rPr>
                <w:b/>
                <w:bCs/>
                <w:sz w:val="20"/>
                <w:lang w:val="en-US"/>
              </w:rPr>
              <w:t>Message type</w:t>
            </w:r>
          </w:p>
        </w:tc>
        <w:tc>
          <w:tcPr>
            <w:tcW w:w="2062" w:type="dxa"/>
            <w:vAlign w:val="center"/>
          </w:tcPr>
          <w:p w:rsidR="00000000" w:rsidRDefault="00D231B7">
            <w:pPr>
              <w:autoSpaceDE w:val="0"/>
              <w:autoSpaceDN w:val="0"/>
              <w:adjustRightInd w:val="0"/>
              <w:ind w:left="141"/>
              <w:jc w:val="center"/>
              <w:rPr>
                <w:rFonts w:cs="Arial"/>
                <w:b/>
                <w:bCs/>
                <w:noProof/>
                <w:sz w:val="20"/>
                <w:lang w:val="en-US"/>
              </w:rPr>
            </w:pPr>
            <w:r>
              <w:rPr>
                <w:b/>
                <w:bCs/>
                <w:sz w:val="20"/>
                <w:lang w:val="en-US"/>
              </w:rPr>
              <w:br w:type="page"/>
            </w:r>
            <w:r>
              <w:rPr>
                <w:rFonts w:cs="Arial"/>
                <w:b/>
                <w:bCs/>
                <w:noProof/>
                <w:sz w:val="20"/>
                <w:lang w:val="en-US"/>
              </w:rPr>
              <w:t>Message name</w:t>
            </w:r>
          </w:p>
        </w:tc>
        <w:tc>
          <w:tcPr>
            <w:tcW w:w="2168" w:type="dxa"/>
            <w:vAlign w:val="center"/>
          </w:tcPr>
          <w:p w:rsidR="00000000" w:rsidRDefault="00D231B7">
            <w:pPr>
              <w:pStyle w:val="FootnoteText"/>
              <w:autoSpaceDE w:val="0"/>
              <w:autoSpaceDN w:val="0"/>
              <w:adjustRightInd w:val="0"/>
              <w:jc w:val="center"/>
              <w:rPr>
                <w:rFonts w:cs="Arial"/>
                <w:b/>
                <w:bCs/>
                <w:noProof/>
                <w:lang w:val="en-US"/>
              </w:rPr>
            </w:pPr>
            <w:r>
              <w:rPr>
                <w:rFonts w:cs="Arial"/>
                <w:b/>
                <w:bCs/>
                <w:noProof/>
                <w:lang w:val="en-US"/>
              </w:rPr>
              <w:t>Client mode</w:t>
            </w:r>
          </w:p>
        </w:tc>
        <w:tc>
          <w:tcPr>
            <w:tcW w:w="2160" w:type="dxa"/>
            <w:vAlign w:val="center"/>
          </w:tcPr>
          <w:p w:rsidR="00000000" w:rsidRDefault="00D231B7">
            <w:pPr>
              <w:jc w:val="center"/>
              <w:rPr>
                <w:b/>
                <w:bCs/>
                <w:noProof/>
                <w:sz w:val="20"/>
              </w:rPr>
            </w:pPr>
            <w:r>
              <w:rPr>
                <w:b/>
                <w:bCs/>
                <w:noProof/>
                <w:sz w:val="20"/>
              </w:rPr>
              <w:t>Server mode</w:t>
            </w:r>
          </w:p>
        </w:tc>
      </w:tr>
      <w:tr w:rsidR="00000000">
        <w:tblPrEx>
          <w:tblCellMar>
            <w:top w:w="0" w:type="dxa"/>
            <w:left w:w="0" w:type="dxa"/>
            <w:bottom w:w="0" w:type="dxa"/>
            <w:right w:w="0" w:type="dxa"/>
          </w:tblCellMar>
        </w:tblPrEx>
        <w:trPr>
          <w:cantSplit/>
          <w:trHeight w:val="211"/>
        </w:trPr>
        <w:tc>
          <w:tcPr>
            <w:tcW w:w="1355" w:type="dxa"/>
            <w:tcBorders>
              <w:top w:val="single" w:sz="4" w:space="0" w:color="auto"/>
              <w:left w:val="single" w:sz="4" w:space="0" w:color="auto"/>
              <w:bottom w:val="single" w:sz="4" w:space="0" w:color="auto"/>
            </w:tcBorders>
          </w:tcPr>
          <w:p w:rsidR="00000000" w:rsidRDefault="00D231B7">
            <w:pPr>
              <w:autoSpaceDE w:val="0"/>
              <w:autoSpaceDN w:val="0"/>
              <w:adjustRightInd w:val="0"/>
              <w:ind w:left="57"/>
              <w:jc w:val="center"/>
              <w:rPr>
                <w:rFonts w:eastAsia="MS Mincho"/>
                <w:sz w:val="20"/>
              </w:rPr>
            </w:pPr>
            <w:r>
              <w:rPr>
                <w:rFonts w:eastAsia="MS Mincho"/>
                <w:sz w:val="20"/>
              </w:rPr>
              <w:t>Transfer</w:t>
            </w:r>
          </w:p>
        </w:tc>
        <w:tc>
          <w:tcPr>
            <w:tcW w:w="2062" w:type="dxa"/>
          </w:tcPr>
          <w:p w:rsidR="00000000" w:rsidRDefault="00D231B7">
            <w:pPr>
              <w:autoSpaceDE w:val="0"/>
              <w:autoSpaceDN w:val="0"/>
              <w:adjustRightInd w:val="0"/>
              <w:ind w:left="57"/>
              <w:rPr>
                <w:rFonts w:ascii="Courier New" w:hAnsi="Courier New" w:cs="Courier New"/>
                <w:noProof/>
                <w:sz w:val="20"/>
                <w:lang w:val="en-US"/>
              </w:rPr>
            </w:pPr>
            <w:r>
              <w:rPr>
                <w:rFonts w:ascii="Courier New" w:eastAsia="MS Mincho" w:hAnsi="Courier New" w:cs="Courier New"/>
                <w:sz w:val="20"/>
              </w:rPr>
              <w:t>M3UA_DATA</w:t>
            </w:r>
          </w:p>
        </w:tc>
        <w:tc>
          <w:tcPr>
            <w:tcW w:w="2168" w:type="dxa"/>
          </w:tcPr>
          <w:p w:rsidR="00000000" w:rsidRDefault="00D231B7">
            <w:pPr>
              <w:autoSpaceDE w:val="0"/>
              <w:autoSpaceDN w:val="0"/>
              <w:adjustRightInd w:val="0"/>
              <w:ind w:left="75"/>
              <w:rPr>
                <w:rFonts w:cs="Arial"/>
                <w:noProof/>
                <w:sz w:val="20"/>
                <w:lang w:val="en-US"/>
              </w:rPr>
            </w:pPr>
            <w:r>
              <w:rPr>
                <w:rFonts w:cs="Arial"/>
                <w:noProof/>
                <w:sz w:val="20"/>
                <w:lang w:val="en-US"/>
              </w:rPr>
              <w:t>Can be sent or received.</w:t>
            </w:r>
          </w:p>
        </w:tc>
        <w:tc>
          <w:tcPr>
            <w:tcW w:w="2160" w:type="dxa"/>
          </w:tcPr>
          <w:p w:rsidR="00000000" w:rsidRDefault="00D231B7">
            <w:pPr>
              <w:ind w:left="57"/>
              <w:rPr>
                <w:noProof/>
                <w:sz w:val="20"/>
              </w:rPr>
            </w:pPr>
            <w:r>
              <w:rPr>
                <w:noProof/>
                <w:sz w:val="20"/>
              </w:rPr>
              <w:t>Can be sent or received.</w:t>
            </w:r>
          </w:p>
        </w:tc>
      </w:tr>
      <w:tr w:rsidR="00000000">
        <w:tblPrEx>
          <w:tblCellMar>
            <w:top w:w="0" w:type="dxa"/>
            <w:left w:w="0" w:type="dxa"/>
            <w:bottom w:w="0" w:type="dxa"/>
            <w:right w:w="0" w:type="dxa"/>
          </w:tblCellMar>
        </w:tblPrEx>
        <w:trPr>
          <w:cantSplit/>
          <w:trHeight w:val="211"/>
        </w:trPr>
        <w:tc>
          <w:tcPr>
            <w:tcW w:w="1355" w:type="dxa"/>
            <w:vMerge w:val="restart"/>
            <w:tcBorders>
              <w:top w:val="single" w:sz="4" w:space="0" w:color="auto"/>
              <w:left w:val="single" w:sz="4" w:space="0" w:color="auto"/>
            </w:tcBorders>
          </w:tcPr>
          <w:p w:rsidR="00000000" w:rsidRDefault="00D231B7">
            <w:pPr>
              <w:autoSpaceDE w:val="0"/>
              <w:autoSpaceDN w:val="0"/>
              <w:adjustRightInd w:val="0"/>
              <w:ind w:left="58"/>
              <w:jc w:val="center"/>
              <w:rPr>
                <w:rFonts w:eastAsia="MS Mincho"/>
                <w:sz w:val="20"/>
              </w:rPr>
            </w:pPr>
            <w:r>
              <w:rPr>
                <w:rFonts w:eastAsia="MS Mincho"/>
                <w:sz w:val="20"/>
              </w:rPr>
              <w:t>SSNM</w:t>
            </w:r>
          </w:p>
        </w:tc>
        <w:tc>
          <w:tcPr>
            <w:tcW w:w="2062" w:type="dxa"/>
          </w:tcPr>
          <w:p w:rsidR="00000000" w:rsidRDefault="00D231B7">
            <w:pPr>
              <w:autoSpaceDE w:val="0"/>
              <w:autoSpaceDN w:val="0"/>
              <w:adjustRightInd w:val="0"/>
              <w:ind w:left="57"/>
              <w:rPr>
                <w:rFonts w:ascii="Courier New" w:hAnsi="Courier New" w:cs="Courier New"/>
                <w:noProof/>
                <w:sz w:val="20"/>
                <w:lang w:val="en-US"/>
              </w:rPr>
            </w:pPr>
            <w:r>
              <w:rPr>
                <w:rFonts w:ascii="Courier New" w:eastAsia="MS Mincho" w:hAnsi="Courier New" w:cs="Courier New"/>
                <w:sz w:val="20"/>
              </w:rPr>
              <w:t>M3UA_DUNA</w:t>
            </w:r>
          </w:p>
        </w:tc>
        <w:tc>
          <w:tcPr>
            <w:tcW w:w="2168" w:type="dxa"/>
          </w:tcPr>
          <w:p w:rsidR="00000000" w:rsidRDefault="00D231B7">
            <w:pPr>
              <w:autoSpaceDE w:val="0"/>
              <w:autoSpaceDN w:val="0"/>
              <w:adjustRightInd w:val="0"/>
              <w:rPr>
                <w:rFonts w:cs="Arial"/>
                <w:noProof/>
                <w:sz w:val="20"/>
                <w:lang w:val="en-US"/>
              </w:rPr>
            </w:pPr>
            <w:r>
              <w:rPr>
                <w:rFonts w:cs="Arial"/>
                <w:sz w:val="20"/>
              </w:rPr>
              <w:t xml:space="preserve"> Not implemented.</w:t>
            </w:r>
          </w:p>
        </w:tc>
        <w:tc>
          <w:tcPr>
            <w:tcW w:w="2160" w:type="dxa"/>
          </w:tcPr>
          <w:p w:rsidR="00000000" w:rsidRDefault="00D231B7">
            <w:pPr>
              <w:ind w:left="57"/>
              <w:rPr>
                <w:noProof/>
                <w:sz w:val="20"/>
              </w:rPr>
            </w:pPr>
            <w:r>
              <w:rPr>
                <w:rFonts w:cs="Arial"/>
                <w:sz w:val="20"/>
              </w:rPr>
              <w:t>Not implemented.</w:t>
            </w:r>
          </w:p>
        </w:tc>
      </w:tr>
      <w:tr w:rsidR="00000000">
        <w:tblPrEx>
          <w:tblCellMar>
            <w:top w:w="0" w:type="dxa"/>
            <w:left w:w="0" w:type="dxa"/>
            <w:bottom w:w="0" w:type="dxa"/>
            <w:right w:w="0" w:type="dxa"/>
          </w:tblCellMar>
        </w:tblPrEx>
        <w:trPr>
          <w:cantSplit/>
          <w:trHeight w:val="211"/>
        </w:trPr>
        <w:tc>
          <w:tcPr>
            <w:tcW w:w="1355" w:type="dxa"/>
            <w:vMerge/>
            <w:tcBorders>
              <w:left w:val="single" w:sz="4" w:space="0" w:color="auto"/>
            </w:tcBorders>
          </w:tcPr>
          <w:p w:rsidR="00000000" w:rsidRDefault="00D231B7">
            <w:pPr>
              <w:autoSpaceDE w:val="0"/>
              <w:autoSpaceDN w:val="0"/>
              <w:adjustRightInd w:val="0"/>
              <w:ind w:left="57"/>
              <w:jc w:val="center"/>
              <w:rPr>
                <w:rFonts w:eastAsia="MS Mincho"/>
                <w:sz w:val="20"/>
              </w:rPr>
            </w:pPr>
          </w:p>
        </w:tc>
        <w:tc>
          <w:tcPr>
            <w:tcW w:w="2062" w:type="dxa"/>
          </w:tcPr>
          <w:p w:rsidR="00000000" w:rsidRDefault="00D231B7">
            <w:pPr>
              <w:autoSpaceDE w:val="0"/>
              <w:autoSpaceDN w:val="0"/>
              <w:adjustRightInd w:val="0"/>
              <w:ind w:left="57"/>
              <w:rPr>
                <w:rFonts w:ascii="Courier New" w:hAnsi="Courier New" w:cs="Courier New"/>
                <w:noProof/>
                <w:sz w:val="20"/>
                <w:lang w:val="en-US"/>
              </w:rPr>
            </w:pPr>
            <w:r>
              <w:rPr>
                <w:rFonts w:ascii="Courier New" w:hAnsi="Courier New" w:cs="Courier New"/>
                <w:noProof/>
                <w:sz w:val="20"/>
              </w:rPr>
              <w:t>M3UA_DAVA</w:t>
            </w:r>
          </w:p>
        </w:tc>
        <w:tc>
          <w:tcPr>
            <w:tcW w:w="2168" w:type="dxa"/>
          </w:tcPr>
          <w:p w:rsidR="00000000" w:rsidRDefault="00D231B7">
            <w:pPr>
              <w:autoSpaceDE w:val="0"/>
              <w:autoSpaceDN w:val="0"/>
              <w:adjustRightInd w:val="0"/>
              <w:ind w:left="75"/>
              <w:rPr>
                <w:rFonts w:cs="Arial"/>
                <w:noProof/>
                <w:sz w:val="20"/>
                <w:lang w:val="en-US"/>
              </w:rPr>
            </w:pPr>
            <w:r>
              <w:rPr>
                <w:rFonts w:cs="Arial"/>
                <w:sz w:val="20"/>
              </w:rPr>
              <w:t xml:space="preserve">Sent in response of a </w:t>
            </w:r>
            <w:r>
              <w:rPr>
                <w:rFonts w:ascii="Courier New" w:hAnsi="Courier New" w:cs="Courier New"/>
                <w:sz w:val="20"/>
              </w:rPr>
              <w:t>M3UA_DAUD</w:t>
            </w:r>
            <w:r>
              <w:rPr>
                <w:rFonts w:cs="Arial"/>
                <w:sz w:val="20"/>
              </w:rPr>
              <w:t xml:space="preserve"> message.</w:t>
            </w:r>
          </w:p>
        </w:tc>
        <w:tc>
          <w:tcPr>
            <w:tcW w:w="2160" w:type="dxa"/>
          </w:tcPr>
          <w:p w:rsidR="00000000" w:rsidRDefault="00D231B7">
            <w:pPr>
              <w:ind w:left="57"/>
              <w:rPr>
                <w:noProof/>
                <w:sz w:val="20"/>
              </w:rPr>
            </w:pPr>
            <w:r>
              <w:rPr>
                <w:rFonts w:cs="Arial"/>
                <w:sz w:val="20"/>
              </w:rPr>
              <w:t xml:space="preserve">Sent in response of a </w:t>
            </w:r>
            <w:r>
              <w:rPr>
                <w:rFonts w:ascii="Courier New" w:hAnsi="Courier New" w:cs="Courier New"/>
                <w:sz w:val="20"/>
              </w:rPr>
              <w:t>M3UA_DAUD</w:t>
            </w:r>
            <w:r>
              <w:rPr>
                <w:rFonts w:cs="Arial"/>
                <w:sz w:val="20"/>
              </w:rPr>
              <w:t xml:space="preserve"> message.</w:t>
            </w:r>
          </w:p>
        </w:tc>
      </w:tr>
      <w:tr w:rsidR="00000000">
        <w:tblPrEx>
          <w:tblCellMar>
            <w:top w:w="0" w:type="dxa"/>
            <w:left w:w="0" w:type="dxa"/>
            <w:bottom w:w="0" w:type="dxa"/>
            <w:right w:w="0" w:type="dxa"/>
          </w:tblCellMar>
        </w:tblPrEx>
        <w:trPr>
          <w:cantSplit/>
          <w:trHeight w:val="211"/>
        </w:trPr>
        <w:tc>
          <w:tcPr>
            <w:tcW w:w="1355" w:type="dxa"/>
            <w:vMerge/>
            <w:tcBorders>
              <w:left w:val="single" w:sz="4" w:space="0" w:color="auto"/>
            </w:tcBorders>
          </w:tcPr>
          <w:p w:rsidR="00000000" w:rsidRDefault="00D231B7">
            <w:pPr>
              <w:autoSpaceDE w:val="0"/>
              <w:autoSpaceDN w:val="0"/>
              <w:adjustRightInd w:val="0"/>
              <w:ind w:left="57"/>
              <w:jc w:val="center"/>
              <w:rPr>
                <w:rFonts w:eastAsia="MS Mincho"/>
                <w:sz w:val="20"/>
              </w:rPr>
            </w:pPr>
          </w:p>
        </w:tc>
        <w:tc>
          <w:tcPr>
            <w:tcW w:w="2062" w:type="dxa"/>
          </w:tcPr>
          <w:p w:rsidR="00000000" w:rsidRDefault="00D231B7">
            <w:pPr>
              <w:autoSpaceDE w:val="0"/>
              <w:autoSpaceDN w:val="0"/>
              <w:adjustRightInd w:val="0"/>
              <w:ind w:left="57"/>
              <w:rPr>
                <w:rFonts w:ascii="Courier New" w:hAnsi="Courier New" w:cs="Courier New"/>
                <w:noProof/>
                <w:sz w:val="20"/>
                <w:lang w:val="en-US"/>
              </w:rPr>
            </w:pPr>
            <w:r>
              <w:rPr>
                <w:rFonts w:ascii="Courier New" w:hAnsi="Courier New" w:cs="Courier New"/>
                <w:noProof/>
                <w:sz w:val="20"/>
              </w:rPr>
              <w:t>M3UA_DAUD</w:t>
            </w:r>
          </w:p>
        </w:tc>
        <w:tc>
          <w:tcPr>
            <w:tcW w:w="2168" w:type="dxa"/>
          </w:tcPr>
          <w:p w:rsidR="00000000" w:rsidRDefault="00D231B7">
            <w:pPr>
              <w:autoSpaceDE w:val="0"/>
              <w:autoSpaceDN w:val="0"/>
              <w:adjustRightInd w:val="0"/>
              <w:ind w:left="75"/>
              <w:rPr>
                <w:rFonts w:cs="Arial"/>
                <w:noProof/>
                <w:sz w:val="20"/>
                <w:lang w:val="en-US"/>
              </w:rPr>
            </w:pPr>
            <w:r>
              <w:rPr>
                <w:rFonts w:cs="Arial"/>
                <w:noProof/>
                <w:sz w:val="20"/>
                <w:lang w:val="en-US"/>
              </w:rPr>
              <w:t xml:space="preserve">Can be sent or received. A </w:t>
            </w:r>
            <w:r>
              <w:rPr>
                <w:rFonts w:ascii="Courier New" w:hAnsi="Courier New" w:cs="Courier New"/>
                <w:noProof/>
                <w:sz w:val="20"/>
              </w:rPr>
              <w:t xml:space="preserve"> M3UA_DAVA</w:t>
            </w:r>
            <w:r>
              <w:rPr>
                <w:rFonts w:cs="Arial"/>
                <w:noProof/>
                <w:sz w:val="20"/>
              </w:rPr>
              <w:t xml:space="preserve"> is sent back in response.</w:t>
            </w:r>
          </w:p>
        </w:tc>
        <w:tc>
          <w:tcPr>
            <w:tcW w:w="2160" w:type="dxa"/>
          </w:tcPr>
          <w:p w:rsidR="00000000" w:rsidRDefault="00D231B7">
            <w:pPr>
              <w:ind w:left="57"/>
              <w:rPr>
                <w:noProof/>
                <w:sz w:val="20"/>
              </w:rPr>
            </w:pPr>
            <w:r>
              <w:rPr>
                <w:rFonts w:cs="Arial"/>
                <w:noProof/>
                <w:sz w:val="20"/>
                <w:lang w:val="en-US"/>
              </w:rPr>
              <w:t xml:space="preserve">Can be sent or received. A </w:t>
            </w:r>
            <w:r>
              <w:rPr>
                <w:rFonts w:ascii="Courier New" w:hAnsi="Courier New" w:cs="Courier New"/>
                <w:noProof/>
                <w:sz w:val="20"/>
              </w:rPr>
              <w:t xml:space="preserve"> M3UA_DAVA</w:t>
            </w:r>
            <w:r>
              <w:rPr>
                <w:rFonts w:cs="Arial"/>
                <w:noProof/>
                <w:sz w:val="20"/>
              </w:rPr>
              <w:t xml:space="preserve"> is sent back in response.</w:t>
            </w:r>
          </w:p>
        </w:tc>
      </w:tr>
      <w:tr w:rsidR="00000000">
        <w:tblPrEx>
          <w:tblCellMar>
            <w:top w:w="0" w:type="dxa"/>
            <w:left w:w="0" w:type="dxa"/>
            <w:bottom w:w="0" w:type="dxa"/>
            <w:right w:w="0" w:type="dxa"/>
          </w:tblCellMar>
        </w:tblPrEx>
        <w:trPr>
          <w:cantSplit/>
          <w:trHeight w:val="211"/>
        </w:trPr>
        <w:tc>
          <w:tcPr>
            <w:tcW w:w="1355" w:type="dxa"/>
            <w:vMerge/>
            <w:tcBorders>
              <w:left w:val="single" w:sz="4" w:space="0" w:color="auto"/>
            </w:tcBorders>
          </w:tcPr>
          <w:p w:rsidR="00000000" w:rsidRDefault="00D231B7">
            <w:pPr>
              <w:autoSpaceDE w:val="0"/>
              <w:autoSpaceDN w:val="0"/>
              <w:adjustRightInd w:val="0"/>
              <w:ind w:left="57"/>
              <w:jc w:val="center"/>
              <w:rPr>
                <w:rFonts w:eastAsia="MS Mincho"/>
                <w:sz w:val="20"/>
              </w:rPr>
            </w:pPr>
          </w:p>
        </w:tc>
        <w:tc>
          <w:tcPr>
            <w:tcW w:w="2062" w:type="dxa"/>
          </w:tcPr>
          <w:p w:rsidR="00000000" w:rsidRDefault="00D231B7">
            <w:pPr>
              <w:autoSpaceDE w:val="0"/>
              <w:autoSpaceDN w:val="0"/>
              <w:adjustRightInd w:val="0"/>
              <w:ind w:left="57"/>
              <w:rPr>
                <w:rFonts w:ascii="Courier New" w:hAnsi="Courier New" w:cs="Courier New"/>
                <w:noProof/>
                <w:sz w:val="20"/>
                <w:lang w:val="en-US"/>
              </w:rPr>
            </w:pPr>
            <w:r>
              <w:rPr>
                <w:rFonts w:ascii="Courier New" w:hAnsi="Courier New" w:cs="Courier New"/>
                <w:noProof/>
                <w:sz w:val="20"/>
              </w:rPr>
              <w:t>M3U</w:t>
            </w:r>
            <w:r>
              <w:rPr>
                <w:rFonts w:ascii="Courier New" w:hAnsi="Courier New" w:cs="Courier New"/>
                <w:noProof/>
                <w:sz w:val="20"/>
              </w:rPr>
              <w:t>A_SCON</w:t>
            </w:r>
          </w:p>
        </w:tc>
        <w:tc>
          <w:tcPr>
            <w:tcW w:w="2168" w:type="dxa"/>
          </w:tcPr>
          <w:p w:rsidR="00000000" w:rsidRDefault="00D231B7">
            <w:pPr>
              <w:autoSpaceDE w:val="0"/>
              <w:autoSpaceDN w:val="0"/>
              <w:adjustRightInd w:val="0"/>
              <w:rPr>
                <w:rFonts w:cs="Arial"/>
                <w:noProof/>
                <w:sz w:val="20"/>
                <w:lang w:val="en-US"/>
              </w:rPr>
            </w:pPr>
            <w:r>
              <w:rPr>
                <w:rFonts w:cs="Arial"/>
                <w:sz w:val="20"/>
              </w:rPr>
              <w:t xml:space="preserve"> Not implemented.</w:t>
            </w:r>
          </w:p>
        </w:tc>
        <w:tc>
          <w:tcPr>
            <w:tcW w:w="2160" w:type="dxa"/>
          </w:tcPr>
          <w:p w:rsidR="00000000" w:rsidRDefault="00D231B7">
            <w:pPr>
              <w:ind w:left="57"/>
              <w:rPr>
                <w:noProof/>
                <w:sz w:val="20"/>
              </w:rPr>
            </w:pPr>
            <w:r>
              <w:rPr>
                <w:rFonts w:cs="Arial"/>
                <w:sz w:val="20"/>
              </w:rPr>
              <w:t>Not implemented.</w:t>
            </w:r>
          </w:p>
        </w:tc>
      </w:tr>
      <w:tr w:rsidR="00000000">
        <w:tblPrEx>
          <w:tblCellMar>
            <w:top w:w="0" w:type="dxa"/>
            <w:left w:w="0" w:type="dxa"/>
            <w:bottom w:w="0" w:type="dxa"/>
            <w:right w:w="0" w:type="dxa"/>
          </w:tblCellMar>
        </w:tblPrEx>
        <w:trPr>
          <w:cantSplit/>
          <w:trHeight w:val="199"/>
        </w:trPr>
        <w:tc>
          <w:tcPr>
            <w:tcW w:w="1355" w:type="dxa"/>
            <w:vMerge/>
            <w:tcBorders>
              <w:left w:val="single" w:sz="4" w:space="0" w:color="auto"/>
            </w:tcBorders>
          </w:tcPr>
          <w:p w:rsidR="00000000" w:rsidRDefault="00D231B7">
            <w:pPr>
              <w:autoSpaceDE w:val="0"/>
              <w:autoSpaceDN w:val="0"/>
              <w:adjustRightInd w:val="0"/>
              <w:ind w:left="57"/>
              <w:jc w:val="center"/>
              <w:rPr>
                <w:rFonts w:eastAsia="MS Mincho"/>
                <w:sz w:val="20"/>
              </w:rPr>
            </w:pPr>
          </w:p>
        </w:tc>
        <w:tc>
          <w:tcPr>
            <w:tcW w:w="2062" w:type="dxa"/>
          </w:tcPr>
          <w:p w:rsidR="00000000" w:rsidRDefault="00D231B7">
            <w:pPr>
              <w:autoSpaceDE w:val="0"/>
              <w:autoSpaceDN w:val="0"/>
              <w:adjustRightInd w:val="0"/>
              <w:ind w:left="57"/>
              <w:rPr>
                <w:rFonts w:ascii="Courier New" w:hAnsi="Courier New" w:cs="Courier New"/>
                <w:noProof/>
                <w:sz w:val="20"/>
                <w:lang w:val="en-US"/>
              </w:rPr>
            </w:pPr>
            <w:r>
              <w:rPr>
                <w:rFonts w:ascii="Courier New" w:hAnsi="Courier New" w:cs="Courier New"/>
                <w:noProof/>
                <w:sz w:val="20"/>
              </w:rPr>
              <w:t>M3UA_DUPU</w:t>
            </w:r>
          </w:p>
        </w:tc>
        <w:tc>
          <w:tcPr>
            <w:tcW w:w="2168" w:type="dxa"/>
          </w:tcPr>
          <w:p w:rsidR="00000000" w:rsidRDefault="00D231B7">
            <w:pPr>
              <w:autoSpaceDE w:val="0"/>
              <w:autoSpaceDN w:val="0"/>
              <w:adjustRightInd w:val="0"/>
              <w:rPr>
                <w:rFonts w:cs="Arial"/>
                <w:noProof/>
                <w:sz w:val="20"/>
                <w:lang w:val="en-US"/>
              </w:rPr>
            </w:pPr>
            <w:r>
              <w:rPr>
                <w:rFonts w:cs="Arial"/>
                <w:noProof/>
                <w:sz w:val="20"/>
                <w:lang w:val="en-US"/>
              </w:rPr>
              <w:t xml:space="preserve"> </w:t>
            </w:r>
            <w:r>
              <w:rPr>
                <w:rFonts w:cs="Arial"/>
                <w:sz w:val="20"/>
              </w:rPr>
              <w:t>Not implemented.</w:t>
            </w:r>
          </w:p>
        </w:tc>
        <w:tc>
          <w:tcPr>
            <w:tcW w:w="2160" w:type="dxa"/>
          </w:tcPr>
          <w:p w:rsidR="00000000" w:rsidRDefault="00D231B7">
            <w:pPr>
              <w:ind w:left="57"/>
              <w:rPr>
                <w:noProof/>
                <w:sz w:val="20"/>
              </w:rPr>
            </w:pPr>
            <w:r>
              <w:rPr>
                <w:rFonts w:cs="Arial"/>
                <w:sz w:val="20"/>
              </w:rPr>
              <w:t>Not implemented.</w:t>
            </w:r>
          </w:p>
        </w:tc>
      </w:tr>
      <w:tr w:rsidR="00000000">
        <w:tblPrEx>
          <w:tblCellMar>
            <w:top w:w="0" w:type="dxa"/>
            <w:left w:w="0" w:type="dxa"/>
            <w:bottom w:w="0" w:type="dxa"/>
            <w:right w:w="0" w:type="dxa"/>
          </w:tblCellMar>
        </w:tblPrEx>
        <w:trPr>
          <w:cantSplit/>
          <w:trHeight w:val="211"/>
        </w:trPr>
        <w:tc>
          <w:tcPr>
            <w:tcW w:w="1355" w:type="dxa"/>
            <w:vMerge/>
            <w:tcBorders>
              <w:left w:val="single" w:sz="4" w:space="0" w:color="auto"/>
              <w:bottom w:val="single" w:sz="4" w:space="0" w:color="auto"/>
            </w:tcBorders>
          </w:tcPr>
          <w:p w:rsidR="00000000" w:rsidRDefault="00D231B7">
            <w:pPr>
              <w:autoSpaceDE w:val="0"/>
              <w:autoSpaceDN w:val="0"/>
              <w:adjustRightInd w:val="0"/>
              <w:ind w:left="57"/>
              <w:jc w:val="center"/>
              <w:rPr>
                <w:rFonts w:eastAsia="MS Mincho"/>
                <w:sz w:val="20"/>
              </w:rPr>
            </w:pPr>
          </w:p>
        </w:tc>
        <w:tc>
          <w:tcPr>
            <w:tcW w:w="2062" w:type="dxa"/>
          </w:tcPr>
          <w:p w:rsidR="00000000" w:rsidRDefault="00D231B7">
            <w:pPr>
              <w:autoSpaceDE w:val="0"/>
              <w:autoSpaceDN w:val="0"/>
              <w:adjustRightInd w:val="0"/>
              <w:ind w:left="57"/>
              <w:rPr>
                <w:rFonts w:ascii="Courier New" w:hAnsi="Courier New" w:cs="Courier New"/>
                <w:noProof/>
                <w:sz w:val="20"/>
                <w:lang w:val="en-US"/>
              </w:rPr>
            </w:pPr>
            <w:r>
              <w:rPr>
                <w:rFonts w:ascii="Courier New" w:hAnsi="Courier New" w:cs="Courier New"/>
                <w:noProof/>
                <w:sz w:val="20"/>
              </w:rPr>
              <w:t>M3UA_DRST</w:t>
            </w:r>
          </w:p>
        </w:tc>
        <w:tc>
          <w:tcPr>
            <w:tcW w:w="2168" w:type="dxa"/>
          </w:tcPr>
          <w:p w:rsidR="00000000" w:rsidRDefault="00D231B7">
            <w:pPr>
              <w:autoSpaceDE w:val="0"/>
              <w:autoSpaceDN w:val="0"/>
              <w:adjustRightInd w:val="0"/>
              <w:rPr>
                <w:rFonts w:cs="Arial"/>
                <w:noProof/>
                <w:sz w:val="20"/>
                <w:lang w:val="en-US"/>
              </w:rPr>
            </w:pPr>
            <w:r>
              <w:rPr>
                <w:rFonts w:cs="Arial"/>
                <w:sz w:val="20"/>
              </w:rPr>
              <w:t xml:space="preserve"> Not implemented.</w:t>
            </w:r>
          </w:p>
        </w:tc>
        <w:tc>
          <w:tcPr>
            <w:tcW w:w="2160" w:type="dxa"/>
          </w:tcPr>
          <w:p w:rsidR="00000000" w:rsidRDefault="00D231B7">
            <w:pPr>
              <w:ind w:left="57"/>
              <w:rPr>
                <w:noProof/>
                <w:sz w:val="20"/>
              </w:rPr>
            </w:pPr>
            <w:r>
              <w:rPr>
                <w:rFonts w:cs="Arial"/>
                <w:sz w:val="20"/>
              </w:rPr>
              <w:t>Not implemented.</w:t>
            </w:r>
          </w:p>
        </w:tc>
      </w:tr>
      <w:tr w:rsidR="00000000">
        <w:tblPrEx>
          <w:tblCellMar>
            <w:top w:w="0" w:type="dxa"/>
            <w:left w:w="0" w:type="dxa"/>
            <w:bottom w:w="0" w:type="dxa"/>
            <w:right w:w="0" w:type="dxa"/>
          </w:tblCellMar>
        </w:tblPrEx>
        <w:trPr>
          <w:cantSplit/>
          <w:trHeight w:val="211"/>
        </w:trPr>
        <w:tc>
          <w:tcPr>
            <w:tcW w:w="1355" w:type="dxa"/>
            <w:vMerge w:val="restart"/>
            <w:tcBorders>
              <w:top w:val="single" w:sz="4" w:space="0" w:color="auto"/>
              <w:left w:val="single" w:sz="4" w:space="0" w:color="auto"/>
            </w:tcBorders>
          </w:tcPr>
          <w:p w:rsidR="00000000" w:rsidRDefault="00D231B7">
            <w:pPr>
              <w:autoSpaceDE w:val="0"/>
              <w:autoSpaceDN w:val="0"/>
              <w:adjustRightInd w:val="0"/>
              <w:ind w:left="57"/>
              <w:jc w:val="center"/>
              <w:rPr>
                <w:rFonts w:cs="Arial"/>
                <w:noProof/>
                <w:sz w:val="20"/>
                <w:lang w:val="en-US"/>
              </w:rPr>
            </w:pPr>
            <w:r>
              <w:rPr>
                <w:rFonts w:cs="Arial"/>
                <w:noProof/>
                <w:sz w:val="20"/>
                <w:lang w:val="en-US"/>
              </w:rPr>
              <w:t>ASPSM</w:t>
            </w:r>
          </w:p>
        </w:tc>
        <w:tc>
          <w:tcPr>
            <w:tcW w:w="2062" w:type="dxa"/>
          </w:tcPr>
          <w:p w:rsidR="00000000" w:rsidRDefault="00D231B7">
            <w:pPr>
              <w:autoSpaceDE w:val="0"/>
              <w:autoSpaceDN w:val="0"/>
              <w:adjustRightInd w:val="0"/>
              <w:ind w:left="57"/>
              <w:rPr>
                <w:rFonts w:ascii="Courier New" w:hAnsi="Courier New" w:cs="Courier New"/>
                <w:noProof/>
                <w:sz w:val="20"/>
                <w:lang w:val="en-US"/>
              </w:rPr>
            </w:pPr>
            <w:r>
              <w:rPr>
                <w:rFonts w:ascii="Courier New" w:hAnsi="Courier New" w:cs="Courier New"/>
                <w:noProof/>
                <w:sz w:val="20"/>
              </w:rPr>
              <w:t>M3UA_ASPUP</w:t>
            </w:r>
          </w:p>
        </w:tc>
        <w:tc>
          <w:tcPr>
            <w:tcW w:w="2168" w:type="dxa"/>
          </w:tcPr>
          <w:p w:rsidR="00000000" w:rsidRDefault="00D231B7">
            <w:pPr>
              <w:autoSpaceDE w:val="0"/>
              <w:autoSpaceDN w:val="0"/>
              <w:adjustRightInd w:val="0"/>
              <w:rPr>
                <w:rFonts w:cs="Arial"/>
                <w:noProof/>
                <w:sz w:val="20"/>
                <w:lang w:val="en-US"/>
              </w:rPr>
            </w:pPr>
            <w:r>
              <w:rPr>
                <w:rFonts w:cs="Arial"/>
                <w:sz w:val="20"/>
              </w:rPr>
              <w:t xml:space="preserve"> Sent by the client.</w:t>
            </w:r>
          </w:p>
        </w:tc>
        <w:tc>
          <w:tcPr>
            <w:tcW w:w="2160" w:type="dxa"/>
          </w:tcPr>
          <w:p w:rsidR="00000000" w:rsidRDefault="00D231B7">
            <w:pPr>
              <w:ind w:left="57"/>
              <w:rPr>
                <w:noProof/>
                <w:sz w:val="20"/>
              </w:rPr>
            </w:pPr>
            <w:r>
              <w:rPr>
                <w:noProof/>
                <w:sz w:val="20"/>
              </w:rPr>
              <w:t xml:space="preserve">Received from the client. A </w:t>
            </w:r>
            <w:r>
              <w:rPr>
                <w:rFonts w:ascii="Courier New" w:hAnsi="Courier New" w:cs="Courier New"/>
                <w:noProof/>
                <w:sz w:val="20"/>
              </w:rPr>
              <w:t>M3UA_ASPUP_Ack</w:t>
            </w:r>
            <w:r>
              <w:rPr>
                <w:noProof/>
                <w:sz w:val="20"/>
              </w:rPr>
              <w:t xml:space="preserve"> is sent to the client.</w:t>
            </w:r>
          </w:p>
        </w:tc>
      </w:tr>
      <w:tr w:rsidR="00000000">
        <w:tblPrEx>
          <w:tblCellMar>
            <w:top w:w="0" w:type="dxa"/>
            <w:left w:w="0" w:type="dxa"/>
            <w:bottom w:w="0" w:type="dxa"/>
            <w:right w:w="0" w:type="dxa"/>
          </w:tblCellMar>
        </w:tblPrEx>
        <w:trPr>
          <w:cantSplit/>
          <w:trHeight w:val="211"/>
        </w:trPr>
        <w:tc>
          <w:tcPr>
            <w:tcW w:w="1355" w:type="dxa"/>
            <w:vMerge/>
            <w:tcBorders>
              <w:left w:val="single" w:sz="4" w:space="0" w:color="auto"/>
            </w:tcBorders>
          </w:tcPr>
          <w:p w:rsidR="00000000" w:rsidRDefault="00D231B7">
            <w:pPr>
              <w:autoSpaceDE w:val="0"/>
              <w:autoSpaceDN w:val="0"/>
              <w:adjustRightInd w:val="0"/>
              <w:ind w:left="57"/>
              <w:jc w:val="center"/>
              <w:rPr>
                <w:rFonts w:cs="Arial"/>
                <w:noProof/>
                <w:sz w:val="20"/>
                <w:lang w:val="en-US"/>
              </w:rPr>
            </w:pPr>
          </w:p>
        </w:tc>
        <w:tc>
          <w:tcPr>
            <w:tcW w:w="2062" w:type="dxa"/>
          </w:tcPr>
          <w:p w:rsidR="00000000" w:rsidRDefault="00D231B7">
            <w:pPr>
              <w:autoSpaceDE w:val="0"/>
              <w:autoSpaceDN w:val="0"/>
              <w:adjustRightInd w:val="0"/>
              <w:ind w:left="57"/>
              <w:rPr>
                <w:rFonts w:ascii="Courier New" w:hAnsi="Courier New" w:cs="Courier New"/>
                <w:noProof/>
                <w:sz w:val="20"/>
                <w:lang w:val="en-US"/>
              </w:rPr>
            </w:pPr>
            <w:r>
              <w:rPr>
                <w:rFonts w:ascii="Courier New" w:hAnsi="Courier New" w:cs="Courier New"/>
                <w:noProof/>
                <w:sz w:val="20"/>
              </w:rPr>
              <w:t>M3UA_ASPUP_Ac</w:t>
            </w:r>
            <w:r>
              <w:rPr>
                <w:rFonts w:ascii="Courier New" w:hAnsi="Courier New" w:cs="Courier New"/>
                <w:noProof/>
                <w:sz w:val="20"/>
              </w:rPr>
              <w:t>k</w:t>
            </w:r>
          </w:p>
        </w:tc>
        <w:tc>
          <w:tcPr>
            <w:tcW w:w="2168" w:type="dxa"/>
          </w:tcPr>
          <w:p w:rsidR="00000000" w:rsidRDefault="00D231B7">
            <w:pPr>
              <w:autoSpaceDE w:val="0"/>
              <w:autoSpaceDN w:val="0"/>
              <w:adjustRightInd w:val="0"/>
              <w:ind w:left="75"/>
              <w:rPr>
                <w:rFonts w:cs="Arial"/>
                <w:noProof/>
                <w:sz w:val="20"/>
                <w:lang w:val="en-US"/>
              </w:rPr>
            </w:pPr>
            <w:r>
              <w:rPr>
                <w:rFonts w:cs="Arial"/>
                <w:sz w:val="20"/>
              </w:rPr>
              <w:t xml:space="preserve">Received from the server in response of a </w:t>
            </w:r>
            <w:r>
              <w:rPr>
                <w:rFonts w:ascii="Courier New" w:hAnsi="Courier New" w:cs="Courier New"/>
                <w:sz w:val="20"/>
              </w:rPr>
              <w:t xml:space="preserve">M3UA_ASPUP </w:t>
            </w:r>
            <w:r>
              <w:rPr>
                <w:rFonts w:cs="Arial"/>
                <w:sz w:val="20"/>
              </w:rPr>
              <w:t>message.</w:t>
            </w:r>
          </w:p>
        </w:tc>
        <w:tc>
          <w:tcPr>
            <w:tcW w:w="2160" w:type="dxa"/>
          </w:tcPr>
          <w:p w:rsidR="00000000" w:rsidRDefault="00D231B7">
            <w:pPr>
              <w:ind w:left="57"/>
              <w:rPr>
                <w:noProof/>
                <w:sz w:val="20"/>
              </w:rPr>
            </w:pPr>
            <w:r>
              <w:rPr>
                <w:noProof/>
                <w:sz w:val="20"/>
                <w:lang w:val="en-US"/>
              </w:rPr>
              <w:t xml:space="preserve">Sent to the client in response of a </w:t>
            </w:r>
            <w:r>
              <w:rPr>
                <w:rFonts w:ascii="Courier New" w:hAnsi="Courier New" w:cs="Courier New"/>
                <w:noProof/>
                <w:sz w:val="20"/>
                <w:lang w:val="en-US"/>
              </w:rPr>
              <w:t>M3UA_ASPUP</w:t>
            </w:r>
            <w:r>
              <w:rPr>
                <w:rFonts w:cs="Arial"/>
                <w:noProof/>
                <w:sz w:val="20"/>
                <w:lang w:val="en-US"/>
              </w:rPr>
              <w:t xml:space="preserve"> message.</w:t>
            </w:r>
          </w:p>
        </w:tc>
      </w:tr>
      <w:tr w:rsidR="00000000">
        <w:tblPrEx>
          <w:tblCellMar>
            <w:top w:w="0" w:type="dxa"/>
            <w:left w:w="0" w:type="dxa"/>
            <w:bottom w:w="0" w:type="dxa"/>
            <w:right w:w="0" w:type="dxa"/>
          </w:tblCellMar>
        </w:tblPrEx>
        <w:trPr>
          <w:cantSplit/>
          <w:trHeight w:val="211"/>
        </w:trPr>
        <w:tc>
          <w:tcPr>
            <w:tcW w:w="1355" w:type="dxa"/>
            <w:vMerge/>
            <w:tcBorders>
              <w:left w:val="single" w:sz="4" w:space="0" w:color="auto"/>
            </w:tcBorders>
          </w:tcPr>
          <w:p w:rsidR="00000000" w:rsidRDefault="00D231B7">
            <w:pPr>
              <w:autoSpaceDE w:val="0"/>
              <w:autoSpaceDN w:val="0"/>
              <w:adjustRightInd w:val="0"/>
              <w:ind w:left="57"/>
              <w:jc w:val="center"/>
              <w:rPr>
                <w:rFonts w:eastAsia="MS Mincho"/>
                <w:sz w:val="20"/>
              </w:rPr>
            </w:pPr>
          </w:p>
        </w:tc>
        <w:tc>
          <w:tcPr>
            <w:tcW w:w="2062" w:type="dxa"/>
          </w:tcPr>
          <w:p w:rsidR="00000000" w:rsidRDefault="00D231B7">
            <w:pPr>
              <w:autoSpaceDE w:val="0"/>
              <w:autoSpaceDN w:val="0"/>
              <w:adjustRightInd w:val="0"/>
              <w:ind w:left="57"/>
              <w:rPr>
                <w:rFonts w:ascii="Courier New" w:hAnsi="Courier New" w:cs="Courier New"/>
                <w:noProof/>
                <w:sz w:val="20"/>
                <w:lang w:val="en-US"/>
              </w:rPr>
            </w:pPr>
            <w:r>
              <w:rPr>
                <w:rFonts w:ascii="Courier New" w:hAnsi="Courier New" w:cs="Courier New"/>
                <w:noProof/>
                <w:sz w:val="20"/>
              </w:rPr>
              <w:t>M3UA_ASPDN</w:t>
            </w:r>
          </w:p>
        </w:tc>
        <w:tc>
          <w:tcPr>
            <w:tcW w:w="2168" w:type="dxa"/>
          </w:tcPr>
          <w:p w:rsidR="00000000" w:rsidRDefault="00D231B7">
            <w:pPr>
              <w:autoSpaceDE w:val="0"/>
              <w:autoSpaceDN w:val="0"/>
              <w:adjustRightInd w:val="0"/>
              <w:ind w:left="75"/>
              <w:rPr>
                <w:rFonts w:cs="Arial"/>
                <w:noProof/>
                <w:sz w:val="20"/>
                <w:lang w:val="en-US"/>
              </w:rPr>
            </w:pPr>
            <w:r>
              <w:rPr>
                <w:rFonts w:cs="Arial"/>
                <w:noProof/>
                <w:sz w:val="20"/>
                <w:lang w:val="en-US"/>
              </w:rPr>
              <w:t xml:space="preserve">Can be sent or received. A </w:t>
            </w:r>
            <w:r>
              <w:rPr>
                <w:rFonts w:ascii="Courier New" w:hAnsi="Courier New" w:cs="Courier New"/>
                <w:noProof/>
                <w:sz w:val="20"/>
              </w:rPr>
              <w:t xml:space="preserve"> M3UA_ASPDN_Ack</w:t>
            </w:r>
            <w:r>
              <w:rPr>
                <w:rFonts w:cs="Arial"/>
                <w:noProof/>
                <w:sz w:val="20"/>
              </w:rPr>
              <w:t xml:space="preserve"> is sent back in response.</w:t>
            </w:r>
          </w:p>
        </w:tc>
        <w:tc>
          <w:tcPr>
            <w:tcW w:w="2160" w:type="dxa"/>
          </w:tcPr>
          <w:p w:rsidR="00000000" w:rsidRDefault="00D231B7">
            <w:pPr>
              <w:ind w:left="57"/>
              <w:rPr>
                <w:noProof/>
                <w:sz w:val="20"/>
              </w:rPr>
            </w:pPr>
            <w:r>
              <w:rPr>
                <w:rFonts w:cs="Arial"/>
                <w:noProof/>
                <w:sz w:val="20"/>
                <w:lang w:val="en-US"/>
              </w:rPr>
              <w:t xml:space="preserve">Can be sent or received. A </w:t>
            </w:r>
            <w:r>
              <w:rPr>
                <w:rFonts w:ascii="Courier New" w:hAnsi="Courier New" w:cs="Courier New"/>
                <w:noProof/>
                <w:sz w:val="20"/>
              </w:rPr>
              <w:t xml:space="preserve"> M3UA_ASPDN_Ack</w:t>
            </w:r>
            <w:r>
              <w:rPr>
                <w:rFonts w:cs="Arial"/>
                <w:noProof/>
                <w:sz w:val="20"/>
              </w:rPr>
              <w:t xml:space="preserve"> is sent bac</w:t>
            </w:r>
            <w:r>
              <w:rPr>
                <w:rFonts w:cs="Arial"/>
                <w:noProof/>
                <w:sz w:val="20"/>
              </w:rPr>
              <w:t>k in response.</w:t>
            </w:r>
          </w:p>
        </w:tc>
      </w:tr>
      <w:tr w:rsidR="00000000">
        <w:tblPrEx>
          <w:tblCellMar>
            <w:top w:w="0" w:type="dxa"/>
            <w:left w:w="0" w:type="dxa"/>
            <w:bottom w:w="0" w:type="dxa"/>
            <w:right w:w="0" w:type="dxa"/>
          </w:tblCellMar>
        </w:tblPrEx>
        <w:trPr>
          <w:cantSplit/>
          <w:trHeight w:val="211"/>
        </w:trPr>
        <w:tc>
          <w:tcPr>
            <w:tcW w:w="1355" w:type="dxa"/>
            <w:vMerge/>
            <w:tcBorders>
              <w:left w:val="single" w:sz="4" w:space="0" w:color="auto"/>
            </w:tcBorders>
          </w:tcPr>
          <w:p w:rsidR="00000000" w:rsidRDefault="00D231B7">
            <w:pPr>
              <w:autoSpaceDE w:val="0"/>
              <w:autoSpaceDN w:val="0"/>
              <w:adjustRightInd w:val="0"/>
              <w:ind w:left="57"/>
              <w:jc w:val="center"/>
              <w:rPr>
                <w:rFonts w:eastAsia="MS Mincho"/>
                <w:sz w:val="20"/>
              </w:rPr>
            </w:pPr>
          </w:p>
        </w:tc>
        <w:tc>
          <w:tcPr>
            <w:tcW w:w="2062" w:type="dxa"/>
          </w:tcPr>
          <w:p w:rsidR="00000000" w:rsidRDefault="00D231B7">
            <w:pPr>
              <w:autoSpaceDE w:val="0"/>
              <w:autoSpaceDN w:val="0"/>
              <w:adjustRightInd w:val="0"/>
              <w:ind w:left="57"/>
              <w:rPr>
                <w:rFonts w:ascii="Courier New" w:hAnsi="Courier New" w:cs="Courier New"/>
                <w:noProof/>
                <w:sz w:val="20"/>
                <w:lang w:val="en-US"/>
              </w:rPr>
            </w:pPr>
            <w:r>
              <w:rPr>
                <w:rFonts w:ascii="Courier New" w:hAnsi="Courier New" w:cs="Courier New"/>
                <w:noProof/>
                <w:sz w:val="20"/>
              </w:rPr>
              <w:t>M3UA_ASPDN_Ack</w:t>
            </w:r>
          </w:p>
        </w:tc>
        <w:tc>
          <w:tcPr>
            <w:tcW w:w="2168" w:type="dxa"/>
          </w:tcPr>
          <w:p w:rsidR="00000000" w:rsidRDefault="00D231B7">
            <w:pPr>
              <w:autoSpaceDE w:val="0"/>
              <w:autoSpaceDN w:val="0"/>
              <w:adjustRightInd w:val="0"/>
              <w:rPr>
                <w:rFonts w:cs="Arial"/>
                <w:noProof/>
                <w:sz w:val="20"/>
                <w:lang w:val="en-US"/>
              </w:rPr>
            </w:pPr>
            <w:r>
              <w:rPr>
                <w:rFonts w:cs="Arial"/>
                <w:sz w:val="20"/>
              </w:rPr>
              <w:t xml:space="preserve"> Not implemented.</w:t>
            </w:r>
          </w:p>
        </w:tc>
        <w:tc>
          <w:tcPr>
            <w:tcW w:w="2160" w:type="dxa"/>
          </w:tcPr>
          <w:p w:rsidR="00000000" w:rsidRDefault="00D231B7">
            <w:pPr>
              <w:ind w:left="57"/>
              <w:rPr>
                <w:noProof/>
                <w:sz w:val="20"/>
              </w:rPr>
            </w:pPr>
            <w:r>
              <w:rPr>
                <w:rFonts w:cs="Arial"/>
                <w:sz w:val="20"/>
              </w:rPr>
              <w:t>Not implemented.</w:t>
            </w:r>
          </w:p>
        </w:tc>
      </w:tr>
      <w:tr w:rsidR="00000000">
        <w:tblPrEx>
          <w:tblCellMar>
            <w:top w:w="0" w:type="dxa"/>
            <w:left w:w="0" w:type="dxa"/>
            <w:bottom w:w="0" w:type="dxa"/>
            <w:right w:w="0" w:type="dxa"/>
          </w:tblCellMar>
        </w:tblPrEx>
        <w:trPr>
          <w:cantSplit/>
          <w:trHeight w:val="211"/>
        </w:trPr>
        <w:tc>
          <w:tcPr>
            <w:tcW w:w="1355" w:type="dxa"/>
            <w:vMerge/>
            <w:tcBorders>
              <w:left w:val="single" w:sz="4" w:space="0" w:color="auto"/>
            </w:tcBorders>
          </w:tcPr>
          <w:p w:rsidR="00000000" w:rsidRDefault="00D231B7">
            <w:pPr>
              <w:autoSpaceDE w:val="0"/>
              <w:autoSpaceDN w:val="0"/>
              <w:adjustRightInd w:val="0"/>
              <w:ind w:left="57"/>
              <w:jc w:val="center"/>
              <w:rPr>
                <w:rFonts w:eastAsia="MS Mincho"/>
                <w:sz w:val="20"/>
              </w:rPr>
            </w:pPr>
          </w:p>
        </w:tc>
        <w:tc>
          <w:tcPr>
            <w:tcW w:w="2062" w:type="dxa"/>
          </w:tcPr>
          <w:p w:rsidR="00000000" w:rsidRDefault="00D231B7">
            <w:pPr>
              <w:autoSpaceDE w:val="0"/>
              <w:autoSpaceDN w:val="0"/>
              <w:adjustRightInd w:val="0"/>
              <w:ind w:left="57"/>
              <w:rPr>
                <w:rFonts w:ascii="Courier New" w:hAnsi="Courier New" w:cs="Courier New"/>
                <w:noProof/>
                <w:sz w:val="20"/>
                <w:lang w:val="en-US"/>
              </w:rPr>
            </w:pPr>
            <w:r>
              <w:rPr>
                <w:rFonts w:ascii="Courier New" w:hAnsi="Courier New" w:cs="Courier New"/>
                <w:noProof/>
                <w:sz w:val="20"/>
              </w:rPr>
              <w:t>M3UA_BEAT</w:t>
            </w:r>
          </w:p>
        </w:tc>
        <w:tc>
          <w:tcPr>
            <w:tcW w:w="2168" w:type="dxa"/>
          </w:tcPr>
          <w:p w:rsidR="00000000" w:rsidRDefault="00D231B7">
            <w:pPr>
              <w:autoSpaceDE w:val="0"/>
              <w:autoSpaceDN w:val="0"/>
              <w:adjustRightInd w:val="0"/>
              <w:ind w:left="75"/>
              <w:rPr>
                <w:rFonts w:cs="Arial"/>
                <w:noProof/>
                <w:sz w:val="20"/>
                <w:lang w:val="en-US"/>
              </w:rPr>
            </w:pPr>
            <w:r>
              <w:rPr>
                <w:rFonts w:cs="Arial"/>
                <w:noProof/>
                <w:sz w:val="20"/>
                <w:lang w:val="en-US"/>
              </w:rPr>
              <w:t xml:space="preserve">Can be sent or received. An </w:t>
            </w:r>
            <w:r>
              <w:rPr>
                <w:rFonts w:ascii="Courier New" w:hAnsi="Courier New" w:cs="Courier New"/>
                <w:noProof/>
                <w:sz w:val="20"/>
                <w:lang w:val="en-US"/>
              </w:rPr>
              <w:t>M3UA_BEAT_Ack</w:t>
            </w:r>
            <w:r>
              <w:rPr>
                <w:rFonts w:cs="Arial"/>
                <w:noProof/>
                <w:sz w:val="20"/>
                <w:lang w:val="en-US"/>
              </w:rPr>
              <w:t xml:space="preserve"> is sent back in response.</w:t>
            </w:r>
          </w:p>
        </w:tc>
        <w:tc>
          <w:tcPr>
            <w:tcW w:w="2160" w:type="dxa"/>
          </w:tcPr>
          <w:p w:rsidR="00000000" w:rsidRDefault="00D231B7">
            <w:pPr>
              <w:ind w:left="57"/>
              <w:rPr>
                <w:noProof/>
                <w:sz w:val="20"/>
              </w:rPr>
            </w:pPr>
            <w:r>
              <w:rPr>
                <w:rFonts w:cs="Arial"/>
                <w:noProof/>
                <w:sz w:val="20"/>
                <w:lang w:val="en-US"/>
              </w:rPr>
              <w:t xml:space="preserve">Can be sent or received. An </w:t>
            </w:r>
            <w:r>
              <w:rPr>
                <w:rFonts w:ascii="Courier New" w:hAnsi="Courier New" w:cs="Courier New"/>
                <w:noProof/>
                <w:sz w:val="20"/>
                <w:lang w:val="en-US"/>
              </w:rPr>
              <w:t>M3UA_BEAT_Ack</w:t>
            </w:r>
            <w:r>
              <w:rPr>
                <w:rFonts w:cs="Arial"/>
                <w:noProof/>
                <w:sz w:val="20"/>
                <w:lang w:val="en-US"/>
              </w:rPr>
              <w:t xml:space="preserve"> is sent back in response.</w:t>
            </w:r>
          </w:p>
        </w:tc>
      </w:tr>
      <w:tr w:rsidR="00000000">
        <w:tblPrEx>
          <w:tblCellMar>
            <w:top w:w="0" w:type="dxa"/>
            <w:left w:w="0" w:type="dxa"/>
            <w:bottom w:w="0" w:type="dxa"/>
            <w:right w:w="0" w:type="dxa"/>
          </w:tblCellMar>
        </w:tblPrEx>
        <w:trPr>
          <w:cantSplit/>
          <w:trHeight w:val="211"/>
        </w:trPr>
        <w:tc>
          <w:tcPr>
            <w:tcW w:w="1355" w:type="dxa"/>
            <w:vMerge/>
            <w:tcBorders>
              <w:left w:val="single" w:sz="4" w:space="0" w:color="auto"/>
              <w:bottom w:val="single" w:sz="4" w:space="0" w:color="auto"/>
            </w:tcBorders>
          </w:tcPr>
          <w:p w:rsidR="00000000" w:rsidRDefault="00D231B7">
            <w:pPr>
              <w:autoSpaceDE w:val="0"/>
              <w:autoSpaceDN w:val="0"/>
              <w:adjustRightInd w:val="0"/>
              <w:ind w:left="57"/>
              <w:jc w:val="center"/>
              <w:rPr>
                <w:rFonts w:eastAsia="MS Mincho"/>
                <w:sz w:val="20"/>
              </w:rPr>
            </w:pPr>
          </w:p>
        </w:tc>
        <w:tc>
          <w:tcPr>
            <w:tcW w:w="2062" w:type="dxa"/>
          </w:tcPr>
          <w:p w:rsidR="00000000" w:rsidRDefault="00D231B7">
            <w:pPr>
              <w:autoSpaceDE w:val="0"/>
              <w:autoSpaceDN w:val="0"/>
              <w:adjustRightInd w:val="0"/>
              <w:ind w:left="57"/>
              <w:rPr>
                <w:rFonts w:ascii="Courier New" w:hAnsi="Courier New" w:cs="Courier New"/>
                <w:noProof/>
                <w:sz w:val="20"/>
                <w:lang w:val="en-US"/>
              </w:rPr>
            </w:pPr>
            <w:r>
              <w:rPr>
                <w:rFonts w:ascii="Courier New" w:hAnsi="Courier New" w:cs="Courier New"/>
                <w:noProof/>
                <w:sz w:val="20"/>
              </w:rPr>
              <w:t>M3UA_BEAT_Ack</w:t>
            </w:r>
          </w:p>
        </w:tc>
        <w:tc>
          <w:tcPr>
            <w:tcW w:w="2168" w:type="dxa"/>
          </w:tcPr>
          <w:p w:rsidR="00000000" w:rsidRDefault="00D231B7">
            <w:pPr>
              <w:autoSpaceDE w:val="0"/>
              <w:autoSpaceDN w:val="0"/>
              <w:adjustRightInd w:val="0"/>
              <w:ind w:left="98"/>
              <w:rPr>
                <w:rFonts w:cs="Arial"/>
                <w:noProof/>
                <w:sz w:val="20"/>
                <w:lang w:val="en-US"/>
              </w:rPr>
            </w:pPr>
            <w:r>
              <w:rPr>
                <w:rFonts w:cs="Arial"/>
                <w:sz w:val="20"/>
              </w:rPr>
              <w:t xml:space="preserve">Sent in response of a </w:t>
            </w:r>
            <w:r>
              <w:rPr>
                <w:rFonts w:ascii="Courier New" w:hAnsi="Courier New" w:cs="Courier New"/>
                <w:sz w:val="20"/>
              </w:rPr>
              <w:t>M3U</w:t>
            </w:r>
            <w:r>
              <w:rPr>
                <w:rFonts w:ascii="Courier New" w:hAnsi="Courier New" w:cs="Courier New"/>
                <w:sz w:val="20"/>
              </w:rPr>
              <w:t>A_BEAT</w:t>
            </w:r>
            <w:r>
              <w:rPr>
                <w:rFonts w:cs="Arial"/>
                <w:sz w:val="20"/>
              </w:rPr>
              <w:t xml:space="preserve"> message.</w:t>
            </w:r>
          </w:p>
        </w:tc>
        <w:tc>
          <w:tcPr>
            <w:tcW w:w="2160" w:type="dxa"/>
          </w:tcPr>
          <w:p w:rsidR="00000000" w:rsidRDefault="00D231B7">
            <w:pPr>
              <w:ind w:left="90"/>
              <w:rPr>
                <w:noProof/>
                <w:sz w:val="20"/>
              </w:rPr>
            </w:pPr>
            <w:r>
              <w:rPr>
                <w:rFonts w:cs="Arial"/>
                <w:sz w:val="20"/>
              </w:rPr>
              <w:t xml:space="preserve">Sent in response of a </w:t>
            </w:r>
            <w:r>
              <w:rPr>
                <w:rFonts w:ascii="Courier New" w:hAnsi="Courier New" w:cs="Courier New"/>
                <w:sz w:val="20"/>
              </w:rPr>
              <w:t>M3UA_BEAT</w:t>
            </w:r>
            <w:r>
              <w:rPr>
                <w:rFonts w:cs="Arial"/>
                <w:sz w:val="20"/>
              </w:rPr>
              <w:t xml:space="preserve"> message.</w:t>
            </w:r>
          </w:p>
        </w:tc>
      </w:tr>
      <w:tr w:rsidR="00000000">
        <w:tblPrEx>
          <w:tblCellMar>
            <w:top w:w="0" w:type="dxa"/>
            <w:left w:w="0" w:type="dxa"/>
            <w:bottom w:w="0" w:type="dxa"/>
            <w:right w:w="0" w:type="dxa"/>
          </w:tblCellMar>
        </w:tblPrEx>
        <w:trPr>
          <w:cantSplit/>
          <w:trHeight w:val="211"/>
        </w:trPr>
        <w:tc>
          <w:tcPr>
            <w:tcW w:w="1355" w:type="dxa"/>
            <w:vMerge w:val="restart"/>
            <w:tcBorders>
              <w:top w:val="single" w:sz="4" w:space="0" w:color="auto"/>
              <w:left w:val="single" w:sz="4" w:space="0" w:color="auto"/>
            </w:tcBorders>
          </w:tcPr>
          <w:p w:rsidR="00000000" w:rsidRDefault="00D231B7">
            <w:pPr>
              <w:autoSpaceDE w:val="0"/>
              <w:autoSpaceDN w:val="0"/>
              <w:adjustRightInd w:val="0"/>
              <w:ind w:left="57"/>
              <w:jc w:val="center"/>
              <w:rPr>
                <w:rFonts w:eastAsia="MS Mincho"/>
                <w:sz w:val="20"/>
              </w:rPr>
            </w:pPr>
            <w:r>
              <w:rPr>
                <w:rFonts w:eastAsia="MS Mincho"/>
                <w:sz w:val="20"/>
              </w:rPr>
              <w:t>RKM</w:t>
            </w:r>
          </w:p>
        </w:tc>
        <w:tc>
          <w:tcPr>
            <w:tcW w:w="2062" w:type="dxa"/>
          </w:tcPr>
          <w:p w:rsidR="00000000" w:rsidRDefault="00D231B7">
            <w:pPr>
              <w:autoSpaceDE w:val="0"/>
              <w:autoSpaceDN w:val="0"/>
              <w:adjustRightInd w:val="0"/>
              <w:ind w:left="57"/>
              <w:rPr>
                <w:rFonts w:ascii="Courier New" w:hAnsi="Courier New" w:cs="Courier New"/>
                <w:noProof/>
                <w:sz w:val="20"/>
                <w:lang w:val="en-US"/>
              </w:rPr>
            </w:pPr>
            <w:r>
              <w:rPr>
                <w:rFonts w:ascii="Courier New" w:hAnsi="Courier New" w:cs="Courier New"/>
                <w:noProof/>
                <w:sz w:val="20"/>
              </w:rPr>
              <w:t>M3UA_REG_REQ</w:t>
            </w:r>
          </w:p>
        </w:tc>
        <w:tc>
          <w:tcPr>
            <w:tcW w:w="2168" w:type="dxa"/>
          </w:tcPr>
          <w:p w:rsidR="00000000" w:rsidRDefault="00D231B7">
            <w:pPr>
              <w:autoSpaceDE w:val="0"/>
              <w:autoSpaceDN w:val="0"/>
              <w:adjustRightInd w:val="0"/>
              <w:rPr>
                <w:rFonts w:cs="Arial"/>
                <w:sz w:val="20"/>
              </w:rPr>
            </w:pPr>
            <w:r>
              <w:rPr>
                <w:rFonts w:cs="Arial"/>
                <w:sz w:val="20"/>
              </w:rPr>
              <w:t xml:space="preserve"> Not implemented.</w:t>
            </w:r>
          </w:p>
        </w:tc>
        <w:tc>
          <w:tcPr>
            <w:tcW w:w="2160" w:type="dxa"/>
          </w:tcPr>
          <w:p w:rsidR="00000000" w:rsidRDefault="00D231B7">
            <w:pPr>
              <w:ind w:left="57"/>
              <w:rPr>
                <w:noProof/>
                <w:sz w:val="20"/>
              </w:rPr>
            </w:pPr>
            <w:r>
              <w:rPr>
                <w:noProof/>
                <w:sz w:val="20"/>
              </w:rPr>
              <w:t>Not implemented.</w:t>
            </w:r>
          </w:p>
        </w:tc>
      </w:tr>
      <w:tr w:rsidR="00000000">
        <w:tblPrEx>
          <w:tblCellMar>
            <w:top w:w="0" w:type="dxa"/>
            <w:left w:w="0" w:type="dxa"/>
            <w:bottom w:w="0" w:type="dxa"/>
            <w:right w:w="0" w:type="dxa"/>
          </w:tblCellMar>
        </w:tblPrEx>
        <w:trPr>
          <w:cantSplit/>
          <w:trHeight w:val="211"/>
        </w:trPr>
        <w:tc>
          <w:tcPr>
            <w:tcW w:w="1355" w:type="dxa"/>
            <w:vMerge/>
            <w:tcBorders>
              <w:left w:val="single" w:sz="4" w:space="0" w:color="auto"/>
            </w:tcBorders>
          </w:tcPr>
          <w:p w:rsidR="00000000" w:rsidRDefault="00D231B7">
            <w:pPr>
              <w:autoSpaceDE w:val="0"/>
              <w:autoSpaceDN w:val="0"/>
              <w:adjustRightInd w:val="0"/>
              <w:ind w:left="57"/>
              <w:jc w:val="center"/>
              <w:rPr>
                <w:rFonts w:eastAsia="MS Mincho"/>
                <w:sz w:val="20"/>
              </w:rPr>
            </w:pPr>
          </w:p>
        </w:tc>
        <w:tc>
          <w:tcPr>
            <w:tcW w:w="2062" w:type="dxa"/>
          </w:tcPr>
          <w:p w:rsidR="00000000" w:rsidRDefault="00D231B7">
            <w:pPr>
              <w:autoSpaceDE w:val="0"/>
              <w:autoSpaceDN w:val="0"/>
              <w:adjustRightInd w:val="0"/>
              <w:ind w:left="57"/>
              <w:rPr>
                <w:rFonts w:ascii="Courier New" w:hAnsi="Courier New" w:cs="Courier New"/>
                <w:noProof/>
                <w:sz w:val="20"/>
                <w:lang w:val="en-US"/>
              </w:rPr>
            </w:pPr>
            <w:r>
              <w:rPr>
                <w:rFonts w:ascii="Courier New" w:hAnsi="Courier New" w:cs="Courier New"/>
                <w:noProof/>
                <w:sz w:val="20"/>
              </w:rPr>
              <w:t>M3UA_REG_RSP</w:t>
            </w:r>
          </w:p>
        </w:tc>
        <w:tc>
          <w:tcPr>
            <w:tcW w:w="2168" w:type="dxa"/>
          </w:tcPr>
          <w:p w:rsidR="00000000" w:rsidRDefault="00D231B7">
            <w:pPr>
              <w:autoSpaceDE w:val="0"/>
              <w:autoSpaceDN w:val="0"/>
              <w:adjustRightInd w:val="0"/>
              <w:rPr>
                <w:rFonts w:cs="Arial"/>
                <w:noProof/>
                <w:sz w:val="20"/>
                <w:lang w:val="en-US"/>
              </w:rPr>
            </w:pPr>
            <w:r>
              <w:rPr>
                <w:rFonts w:cs="Arial"/>
                <w:noProof/>
                <w:sz w:val="20"/>
                <w:lang w:val="en-US"/>
              </w:rPr>
              <w:t xml:space="preserve"> Not implemented.</w:t>
            </w:r>
          </w:p>
        </w:tc>
        <w:tc>
          <w:tcPr>
            <w:tcW w:w="2160" w:type="dxa"/>
          </w:tcPr>
          <w:p w:rsidR="00000000" w:rsidRDefault="00D231B7">
            <w:pPr>
              <w:ind w:left="57"/>
              <w:rPr>
                <w:noProof/>
                <w:sz w:val="20"/>
              </w:rPr>
            </w:pPr>
            <w:r>
              <w:rPr>
                <w:noProof/>
                <w:sz w:val="20"/>
              </w:rPr>
              <w:t>Not implemented.</w:t>
            </w:r>
          </w:p>
        </w:tc>
      </w:tr>
      <w:tr w:rsidR="00000000">
        <w:tblPrEx>
          <w:tblCellMar>
            <w:top w:w="0" w:type="dxa"/>
            <w:left w:w="0" w:type="dxa"/>
            <w:bottom w:w="0" w:type="dxa"/>
            <w:right w:w="0" w:type="dxa"/>
          </w:tblCellMar>
        </w:tblPrEx>
        <w:trPr>
          <w:cantSplit/>
          <w:trHeight w:val="211"/>
        </w:trPr>
        <w:tc>
          <w:tcPr>
            <w:tcW w:w="1355" w:type="dxa"/>
            <w:vMerge/>
            <w:tcBorders>
              <w:left w:val="single" w:sz="4" w:space="0" w:color="auto"/>
            </w:tcBorders>
          </w:tcPr>
          <w:p w:rsidR="00000000" w:rsidRDefault="00D231B7">
            <w:pPr>
              <w:autoSpaceDE w:val="0"/>
              <w:autoSpaceDN w:val="0"/>
              <w:adjustRightInd w:val="0"/>
              <w:ind w:left="57"/>
              <w:jc w:val="center"/>
              <w:rPr>
                <w:rFonts w:eastAsia="MS Mincho"/>
                <w:sz w:val="20"/>
              </w:rPr>
            </w:pPr>
          </w:p>
        </w:tc>
        <w:tc>
          <w:tcPr>
            <w:tcW w:w="2062" w:type="dxa"/>
          </w:tcPr>
          <w:p w:rsidR="00000000" w:rsidRDefault="00D231B7">
            <w:pPr>
              <w:autoSpaceDE w:val="0"/>
              <w:autoSpaceDN w:val="0"/>
              <w:adjustRightInd w:val="0"/>
              <w:ind w:left="57"/>
              <w:rPr>
                <w:rFonts w:ascii="Courier New" w:hAnsi="Courier New" w:cs="Courier New"/>
                <w:noProof/>
                <w:sz w:val="20"/>
                <w:lang w:val="en-US"/>
              </w:rPr>
            </w:pPr>
            <w:r>
              <w:rPr>
                <w:rFonts w:ascii="Courier New" w:hAnsi="Courier New" w:cs="Courier New"/>
                <w:noProof/>
                <w:sz w:val="20"/>
              </w:rPr>
              <w:t>M3UA_DEREG_REQ</w:t>
            </w:r>
          </w:p>
        </w:tc>
        <w:tc>
          <w:tcPr>
            <w:tcW w:w="2168" w:type="dxa"/>
          </w:tcPr>
          <w:p w:rsidR="00000000" w:rsidRDefault="00D231B7">
            <w:pPr>
              <w:autoSpaceDE w:val="0"/>
              <w:autoSpaceDN w:val="0"/>
              <w:adjustRightInd w:val="0"/>
              <w:rPr>
                <w:rFonts w:cs="Arial"/>
                <w:noProof/>
                <w:sz w:val="20"/>
                <w:lang w:val="en-US"/>
              </w:rPr>
            </w:pPr>
            <w:r>
              <w:rPr>
                <w:rFonts w:cs="Arial"/>
                <w:sz w:val="20"/>
              </w:rPr>
              <w:t xml:space="preserve"> Not implemented.</w:t>
            </w:r>
          </w:p>
        </w:tc>
        <w:tc>
          <w:tcPr>
            <w:tcW w:w="2160" w:type="dxa"/>
          </w:tcPr>
          <w:p w:rsidR="00000000" w:rsidRDefault="00D231B7">
            <w:pPr>
              <w:ind w:left="57"/>
              <w:rPr>
                <w:noProof/>
                <w:sz w:val="20"/>
              </w:rPr>
            </w:pPr>
            <w:r>
              <w:rPr>
                <w:noProof/>
                <w:sz w:val="20"/>
              </w:rPr>
              <w:t>Not implemented.</w:t>
            </w:r>
          </w:p>
        </w:tc>
      </w:tr>
      <w:tr w:rsidR="00000000">
        <w:tblPrEx>
          <w:tblCellMar>
            <w:top w:w="0" w:type="dxa"/>
            <w:left w:w="0" w:type="dxa"/>
            <w:bottom w:w="0" w:type="dxa"/>
            <w:right w:w="0" w:type="dxa"/>
          </w:tblCellMar>
        </w:tblPrEx>
        <w:trPr>
          <w:cantSplit/>
          <w:trHeight w:val="211"/>
        </w:trPr>
        <w:tc>
          <w:tcPr>
            <w:tcW w:w="1355" w:type="dxa"/>
            <w:vMerge/>
            <w:tcBorders>
              <w:left w:val="single" w:sz="4" w:space="0" w:color="auto"/>
              <w:bottom w:val="single" w:sz="4" w:space="0" w:color="auto"/>
            </w:tcBorders>
          </w:tcPr>
          <w:p w:rsidR="00000000" w:rsidRDefault="00D231B7">
            <w:pPr>
              <w:autoSpaceDE w:val="0"/>
              <w:autoSpaceDN w:val="0"/>
              <w:adjustRightInd w:val="0"/>
              <w:ind w:left="57"/>
              <w:jc w:val="center"/>
              <w:rPr>
                <w:rFonts w:eastAsia="MS Mincho"/>
                <w:sz w:val="20"/>
              </w:rPr>
            </w:pPr>
          </w:p>
        </w:tc>
        <w:tc>
          <w:tcPr>
            <w:tcW w:w="2062" w:type="dxa"/>
          </w:tcPr>
          <w:p w:rsidR="00000000" w:rsidRDefault="00D231B7">
            <w:pPr>
              <w:autoSpaceDE w:val="0"/>
              <w:autoSpaceDN w:val="0"/>
              <w:adjustRightInd w:val="0"/>
              <w:ind w:left="57"/>
              <w:rPr>
                <w:rFonts w:ascii="Courier New" w:hAnsi="Courier New" w:cs="Courier New"/>
                <w:noProof/>
                <w:sz w:val="20"/>
                <w:lang w:val="en-US"/>
              </w:rPr>
            </w:pPr>
            <w:r>
              <w:rPr>
                <w:rFonts w:ascii="Courier New" w:hAnsi="Courier New" w:cs="Courier New"/>
                <w:noProof/>
                <w:sz w:val="20"/>
              </w:rPr>
              <w:t>M3UA_DEREG_RSP</w:t>
            </w:r>
          </w:p>
        </w:tc>
        <w:tc>
          <w:tcPr>
            <w:tcW w:w="2168" w:type="dxa"/>
          </w:tcPr>
          <w:p w:rsidR="00000000" w:rsidRDefault="00D231B7">
            <w:pPr>
              <w:autoSpaceDE w:val="0"/>
              <w:autoSpaceDN w:val="0"/>
              <w:adjustRightInd w:val="0"/>
              <w:rPr>
                <w:rFonts w:cs="Arial"/>
                <w:noProof/>
                <w:sz w:val="20"/>
                <w:lang w:val="en-US"/>
              </w:rPr>
            </w:pPr>
            <w:r>
              <w:rPr>
                <w:rFonts w:cs="Arial"/>
                <w:sz w:val="20"/>
              </w:rPr>
              <w:t xml:space="preserve"> Not implemented.</w:t>
            </w:r>
          </w:p>
        </w:tc>
        <w:tc>
          <w:tcPr>
            <w:tcW w:w="2160" w:type="dxa"/>
          </w:tcPr>
          <w:p w:rsidR="00000000" w:rsidRDefault="00D231B7">
            <w:pPr>
              <w:ind w:left="57"/>
              <w:rPr>
                <w:noProof/>
                <w:sz w:val="20"/>
              </w:rPr>
            </w:pPr>
            <w:r>
              <w:rPr>
                <w:noProof/>
                <w:sz w:val="20"/>
              </w:rPr>
              <w:t>Not imple</w:t>
            </w:r>
            <w:r>
              <w:rPr>
                <w:noProof/>
                <w:sz w:val="20"/>
              </w:rPr>
              <w:t>mented.</w:t>
            </w:r>
          </w:p>
        </w:tc>
      </w:tr>
      <w:tr w:rsidR="00000000">
        <w:tblPrEx>
          <w:tblCellMar>
            <w:top w:w="0" w:type="dxa"/>
            <w:left w:w="0" w:type="dxa"/>
            <w:bottom w:w="0" w:type="dxa"/>
            <w:right w:w="0" w:type="dxa"/>
          </w:tblCellMar>
        </w:tblPrEx>
        <w:trPr>
          <w:cantSplit/>
          <w:trHeight w:val="211"/>
        </w:trPr>
        <w:tc>
          <w:tcPr>
            <w:tcW w:w="1355" w:type="dxa"/>
            <w:vMerge w:val="restart"/>
            <w:tcBorders>
              <w:top w:val="single" w:sz="4" w:space="0" w:color="auto"/>
              <w:left w:val="single" w:sz="4" w:space="0" w:color="auto"/>
            </w:tcBorders>
          </w:tcPr>
          <w:p w:rsidR="00000000" w:rsidRDefault="00D231B7">
            <w:pPr>
              <w:autoSpaceDE w:val="0"/>
              <w:autoSpaceDN w:val="0"/>
              <w:adjustRightInd w:val="0"/>
              <w:ind w:left="57"/>
              <w:jc w:val="center"/>
              <w:rPr>
                <w:rFonts w:cs="Arial"/>
                <w:noProof/>
                <w:sz w:val="20"/>
                <w:lang w:val="en-US"/>
              </w:rPr>
            </w:pPr>
            <w:r>
              <w:rPr>
                <w:rFonts w:cs="Arial"/>
                <w:noProof/>
                <w:sz w:val="20"/>
                <w:lang w:val="en-US"/>
              </w:rPr>
              <w:t>ASPTM</w:t>
            </w:r>
          </w:p>
        </w:tc>
        <w:tc>
          <w:tcPr>
            <w:tcW w:w="2062" w:type="dxa"/>
          </w:tcPr>
          <w:p w:rsidR="00000000" w:rsidRDefault="00D231B7">
            <w:pPr>
              <w:autoSpaceDE w:val="0"/>
              <w:autoSpaceDN w:val="0"/>
              <w:adjustRightInd w:val="0"/>
              <w:ind w:left="57"/>
              <w:rPr>
                <w:rFonts w:ascii="Courier New" w:hAnsi="Courier New" w:cs="Courier New"/>
                <w:noProof/>
                <w:sz w:val="20"/>
                <w:lang w:val="en-US"/>
              </w:rPr>
            </w:pPr>
            <w:r>
              <w:rPr>
                <w:rFonts w:ascii="Courier New" w:hAnsi="Courier New" w:cs="Courier New"/>
                <w:noProof/>
                <w:sz w:val="20"/>
              </w:rPr>
              <w:t>M3UA_ASPAC</w:t>
            </w:r>
          </w:p>
        </w:tc>
        <w:tc>
          <w:tcPr>
            <w:tcW w:w="2168" w:type="dxa"/>
          </w:tcPr>
          <w:p w:rsidR="00000000" w:rsidRDefault="00D231B7">
            <w:pPr>
              <w:autoSpaceDE w:val="0"/>
              <w:autoSpaceDN w:val="0"/>
              <w:adjustRightInd w:val="0"/>
              <w:rPr>
                <w:rFonts w:cs="Arial"/>
                <w:noProof/>
                <w:sz w:val="20"/>
                <w:lang w:val="en-US"/>
              </w:rPr>
            </w:pPr>
            <w:r>
              <w:rPr>
                <w:rFonts w:cs="Arial"/>
                <w:sz w:val="20"/>
              </w:rPr>
              <w:t xml:space="preserve"> Sent by the client.</w:t>
            </w:r>
          </w:p>
        </w:tc>
        <w:tc>
          <w:tcPr>
            <w:tcW w:w="2160" w:type="dxa"/>
          </w:tcPr>
          <w:p w:rsidR="00000000" w:rsidRDefault="00D231B7">
            <w:pPr>
              <w:ind w:left="57"/>
              <w:rPr>
                <w:noProof/>
                <w:sz w:val="20"/>
              </w:rPr>
            </w:pPr>
            <w:r>
              <w:rPr>
                <w:noProof/>
                <w:sz w:val="20"/>
              </w:rPr>
              <w:t xml:space="preserve">Received from the client. A </w:t>
            </w:r>
            <w:r>
              <w:rPr>
                <w:rFonts w:ascii="Courier New" w:hAnsi="Courier New" w:cs="Courier New"/>
                <w:noProof/>
                <w:sz w:val="20"/>
              </w:rPr>
              <w:t>M3UA_ASPAC_Ack</w:t>
            </w:r>
            <w:r>
              <w:rPr>
                <w:noProof/>
                <w:sz w:val="20"/>
              </w:rPr>
              <w:t xml:space="preserve"> is sent to the client.</w:t>
            </w:r>
          </w:p>
        </w:tc>
      </w:tr>
      <w:tr w:rsidR="00000000">
        <w:tblPrEx>
          <w:tblCellMar>
            <w:top w:w="0" w:type="dxa"/>
            <w:left w:w="0" w:type="dxa"/>
            <w:bottom w:w="0" w:type="dxa"/>
            <w:right w:w="0" w:type="dxa"/>
          </w:tblCellMar>
        </w:tblPrEx>
        <w:trPr>
          <w:cantSplit/>
          <w:trHeight w:val="211"/>
        </w:trPr>
        <w:tc>
          <w:tcPr>
            <w:tcW w:w="1355" w:type="dxa"/>
            <w:vMerge/>
            <w:tcBorders>
              <w:left w:val="single" w:sz="4" w:space="0" w:color="auto"/>
            </w:tcBorders>
          </w:tcPr>
          <w:p w:rsidR="00000000" w:rsidRDefault="00D231B7">
            <w:pPr>
              <w:autoSpaceDE w:val="0"/>
              <w:autoSpaceDN w:val="0"/>
              <w:adjustRightInd w:val="0"/>
              <w:ind w:left="57"/>
              <w:jc w:val="center"/>
              <w:rPr>
                <w:rFonts w:eastAsia="MS Mincho"/>
                <w:sz w:val="20"/>
              </w:rPr>
            </w:pPr>
          </w:p>
        </w:tc>
        <w:tc>
          <w:tcPr>
            <w:tcW w:w="2062" w:type="dxa"/>
          </w:tcPr>
          <w:p w:rsidR="00000000" w:rsidRDefault="00D231B7">
            <w:pPr>
              <w:autoSpaceDE w:val="0"/>
              <w:autoSpaceDN w:val="0"/>
              <w:adjustRightInd w:val="0"/>
              <w:ind w:left="57"/>
              <w:rPr>
                <w:rFonts w:ascii="Courier New" w:hAnsi="Courier New" w:cs="Courier New"/>
                <w:noProof/>
                <w:sz w:val="20"/>
                <w:lang w:val="en-US"/>
              </w:rPr>
            </w:pPr>
            <w:r>
              <w:rPr>
                <w:rFonts w:ascii="Courier New" w:hAnsi="Courier New" w:cs="Courier New"/>
                <w:noProof/>
                <w:sz w:val="20"/>
              </w:rPr>
              <w:t>M3UA_ASPAC_Ack</w:t>
            </w:r>
          </w:p>
        </w:tc>
        <w:tc>
          <w:tcPr>
            <w:tcW w:w="2168" w:type="dxa"/>
          </w:tcPr>
          <w:p w:rsidR="00000000" w:rsidRDefault="00D231B7">
            <w:pPr>
              <w:autoSpaceDE w:val="0"/>
              <w:autoSpaceDN w:val="0"/>
              <w:adjustRightInd w:val="0"/>
              <w:ind w:left="75"/>
              <w:rPr>
                <w:rFonts w:cs="Arial"/>
                <w:noProof/>
                <w:sz w:val="20"/>
                <w:lang w:val="en-US"/>
              </w:rPr>
            </w:pPr>
            <w:r>
              <w:rPr>
                <w:rFonts w:cs="Arial"/>
                <w:sz w:val="20"/>
              </w:rPr>
              <w:t xml:space="preserve">Received from the server in response of a </w:t>
            </w:r>
            <w:r>
              <w:rPr>
                <w:rFonts w:ascii="Courier New" w:hAnsi="Courier New" w:cs="Courier New"/>
                <w:sz w:val="20"/>
              </w:rPr>
              <w:t xml:space="preserve">M3UA_ASPAC </w:t>
            </w:r>
            <w:r>
              <w:rPr>
                <w:rFonts w:cs="Arial"/>
                <w:sz w:val="20"/>
              </w:rPr>
              <w:t>message.</w:t>
            </w:r>
          </w:p>
        </w:tc>
        <w:tc>
          <w:tcPr>
            <w:tcW w:w="2160" w:type="dxa"/>
          </w:tcPr>
          <w:p w:rsidR="00000000" w:rsidRDefault="00D231B7">
            <w:pPr>
              <w:ind w:left="57"/>
              <w:rPr>
                <w:rFonts w:cs="Arial"/>
                <w:noProof/>
                <w:sz w:val="20"/>
                <w:lang w:val="en-US"/>
              </w:rPr>
            </w:pPr>
            <w:r>
              <w:rPr>
                <w:noProof/>
                <w:sz w:val="20"/>
                <w:lang w:val="en-US"/>
              </w:rPr>
              <w:t xml:space="preserve">Sent to the client in response of a </w:t>
            </w:r>
            <w:r>
              <w:rPr>
                <w:rFonts w:ascii="Courier New" w:hAnsi="Courier New" w:cs="Courier New"/>
                <w:noProof/>
                <w:sz w:val="20"/>
                <w:lang w:val="en-US"/>
              </w:rPr>
              <w:t>M3UA_ASPAC</w:t>
            </w:r>
            <w:r>
              <w:rPr>
                <w:rFonts w:cs="Arial"/>
                <w:noProof/>
                <w:sz w:val="20"/>
                <w:lang w:val="en-US"/>
              </w:rPr>
              <w:t xml:space="preserve"> message.</w:t>
            </w:r>
          </w:p>
        </w:tc>
      </w:tr>
      <w:tr w:rsidR="00000000">
        <w:tblPrEx>
          <w:tblCellMar>
            <w:top w:w="0" w:type="dxa"/>
            <w:left w:w="0" w:type="dxa"/>
            <w:bottom w:w="0" w:type="dxa"/>
            <w:right w:w="0" w:type="dxa"/>
          </w:tblCellMar>
        </w:tblPrEx>
        <w:trPr>
          <w:cantSplit/>
          <w:trHeight w:val="211"/>
        </w:trPr>
        <w:tc>
          <w:tcPr>
            <w:tcW w:w="1355" w:type="dxa"/>
            <w:vMerge/>
            <w:tcBorders>
              <w:left w:val="single" w:sz="4" w:space="0" w:color="auto"/>
            </w:tcBorders>
          </w:tcPr>
          <w:p w:rsidR="00000000" w:rsidRDefault="00D231B7">
            <w:pPr>
              <w:autoSpaceDE w:val="0"/>
              <w:autoSpaceDN w:val="0"/>
              <w:adjustRightInd w:val="0"/>
              <w:ind w:left="57"/>
              <w:jc w:val="center"/>
              <w:rPr>
                <w:rFonts w:eastAsia="MS Mincho"/>
                <w:sz w:val="20"/>
              </w:rPr>
            </w:pPr>
          </w:p>
        </w:tc>
        <w:tc>
          <w:tcPr>
            <w:tcW w:w="2062" w:type="dxa"/>
          </w:tcPr>
          <w:p w:rsidR="00000000" w:rsidRDefault="00D231B7">
            <w:pPr>
              <w:autoSpaceDE w:val="0"/>
              <w:autoSpaceDN w:val="0"/>
              <w:adjustRightInd w:val="0"/>
              <w:ind w:left="57"/>
              <w:rPr>
                <w:rFonts w:ascii="Courier New" w:hAnsi="Courier New" w:cs="Courier New"/>
                <w:noProof/>
                <w:sz w:val="20"/>
                <w:lang w:val="en-US"/>
              </w:rPr>
            </w:pPr>
            <w:r>
              <w:rPr>
                <w:rFonts w:ascii="Courier New" w:hAnsi="Courier New" w:cs="Courier New"/>
                <w:noProof/>
                <w:sz w:val="20"/>
              </w:rPr>
              <w:t>M3UA_A</w:t>
            </w:r>
            <w:r>
              <w:rPr>
                <w:rFonts w:ascii="Courier New" w:hAnsi="Courier New" w:cs="Courier New"/>
                <w:noProof/>
                <w:sz w:val="20"/>
              </w:rPr>
              <w:t>SPIA</w:t>
            </w:r>
          </w:p>
        </w:tc>
        <w:tc>
          <w:tcPr>
            <w:tcW w:w="2168" w:type="dxa"/>
          </w:tcPr>
          <w:p w:rsidR="00000000" w:rsidRDefault="00D231B7">
            <w:pPr>
              <w:autoSpaceDE w:val="0"/>
              <w:autoSpaceDN w:val="0"/>
              <w:adjustRightInd w:val="0"/>
              <w:ind w:left="75"/>
              <w:rPr>
                <w:rFonts w:cs="Arial"/>
                <w:noProof/>
                <w:sz w:val="20"/>
                <w:lang w:val="en-US"/>
              </w:rPr>
            </w:pPr>
            <w:r>
              <w:rPr>
                <w:rFonts w:cs="Arial"/>
                <w:noProof/>
                <w:sz w:val="20"/>
                <w:lang w:val="en-US"/>
              </w:rPr>
              <w:t xml:space="preserve">Can be sent or received. A </w:t>
            </w:r>
            <w:r>
              <w:rPr>
                <w:rFonts w:ascii="Courier New" w:hAnsi="Courier New" w:cs="Courier New"/>
                <w:noProof/>
                <w:sz w:val="20"/>
              </w:rPr>
              <w:t xml:space="preserve"> M3UA_ASPIA_Ack</w:t>
            </w:r>
            <w:r>
              <w:rPr>
                <w:rFonts w:cs="Arial"/>
                <w:noProof/>
                <w:sz w:val="20"/>
              </w:rPr>
              <w:t xml:space="preserve"> is sent back in response.</w:t>
            </w:r>
          </w:p>
        </w:tc>
        <w:tc>
          <w:tcPr>
            <w:tcW w:w="2160" w:type="dxa"/>
          </w:tcPr>
          <w:p w:rsidR="00000000" w:rsidRDefault="00D231B7">
            <w:pPr>
              <w:ind w:left="57"/>
              <w:rPr>
                <w:noProof/>
                <w:sz w:val="20"/>
              </w:rPr>
            </w:pPr>
            <w:r>
              <w:rPr>
                <w:rFonts w:cs="Arial"/>
                <w:noProof/>
                <w:sz w:val="20"/>
                <w:lang w:val="en-US"/>
              </w:rPr>
              <w:t xml:space="preserve">Can be sent or received. A </w:t>
            </w:r>
            <w:r>
              <w:rPr>
                <w:rFonts w:ascii="Courier New" w:hAnsi="Courier New" w:cs="Courier New"/>
                <w:noProof/>
                <w:sz w:val="20"/>
              </w:rPr>
              <w:t xml:space="preserve"> M3UA_ASPIA_Ack</w:t>
            </w:r>
            <w:r>
              <w:rPr>
                <w:rFonts w:cs="Arial"/>
                <w:noProof/>
                <w:sz w:val="20"/>
              </w:rPr>
              <w:t xml:space="preserve"> is sent back in response.</w:t>
            </w:r>
          </w:p>
        </w:tc>
      </w:tr>
      <w:tr w:rsidR="00000000">
        <w:tblPrEx>
          <w:tblCellMar>
            <w:top w:w="0" w:type="dxa"/>
            <w:left w:w="0" w:type="dxa"/>
            <w:bottom w:w="0" w:type="dxa"/>
            <w:right w:w="0" w:type="dxa"/>
          </w:tblCellMar>
        </w:tblPrEx>
        <w:trPr>
          <w:cantSplit/>
          <w:trHeight w:val="211"/>
        </w:trPr>
        <w:tc>
          <w:tcPr>
            <w:tcW w:w="1355" w:type="dxa"/>
            <w:vMerge/>
            <w:tcBorders>
              <w:left w:val="single" w:sz="4" w:space="0" w:color="auto"/>
              <w:bottom w:val="single" w:sz="4" w:space="0" w:color="auto"/>
            </w:tcBorders>
          </w:tcPr>
          <w:p w:rsidR="00000000" w:rsidRDefault="00D231B7">
            <w:pPr>
              <w:autoSpaceDE w:val="0"/>
              <w:autoSpaceDN w:val="0"/>
              <w:adjustRightInd w:val="0"/>
              <w:ind w:left="57"/>
              <w:jc w:val="center"/>
              <w:rPr>
                <w:rFonts w:eastAsia="MS Mincho"/>
                <w:sz w:val="20"/>
              </w:rPr>
            </w:pPr>
          </w:p>
        </w:tc>
        <w:tc>
          <w:tcPr>
            <w:tcW w:w="2062" w:type="dxa"/>
          </w:tcPr>
          <w:p w:rsidR="00000000" w:rsidRDefault="00D231B7">
            <w:pPr>
              <w:autoSpaceDE w:val="0"/>
              <w:autoSpaceDN w:val="0"/>
              <w:adjustRightInd w:val="0"/>
              <w:ind w:left="57"/>
              <w:rPr>
                <w:rFonts w:ascii="Courier New" w:hAnsi="Courier New" w:cs="Courier New"/>
                <w:noProof/>
                <w:sz w:val="20"/>
                <w:lang w:val="en-US"/>
              </w:rPr>
            </w:pPr>
            <w:r>
              <w:rPr>
                <w:rFonts w:ascii="Courier New" w:hAnsi="Courier New" w:cs="Courier New"/>
                <w:noProof/>
                <w:sz w:val="20"/>
              </w:rPr>
              <w:t>M3UA_ASPIA_Ack</w:t>
            </w:r>
          </w:p>
        </w:tc>
        <w:tc>
          <w:tcPr>
            <w:tcW w:w="2168" w:type="dxa"/>
          </w:tcPr>
          <w:p w:rsidR="00000000" w:rsidRDefault="00D231B7">
            <w:pPr>
              <w:autoSpaceDE w:val="0"/>
              <w:autoSpaceDN w:val="0"/>
              <w:adjustRightInd w:val="0"/>
              <w:rPr>
                <w:rFonts w:cs="Arial"/>
                <w:noProof/>
                <w:sz w:val="20"/>
                <w:lang w:val="en-US"/>
              </w:rPr>
            </w:pPr>
            <w:r>
              <w:rPr>
                <w:rFonts w:cs="Arial"/>
                <w:sz w:val="20"/>
              </w:rPr>
              <w:t xml:space="preserve"> Not implemented.</w:t>
            </w:r>
          </w:p>
        </w:tc>
        <w:tc>
          <w:tcPr>
            <w:tcW w:w="2160" w:type="dxa"/>
          </w:tcPr>
          <w:p w:rsidR="00000000" w:rsidRDefault="00D231B7">
            <w:pPr>
              <w:ind w:left="57"/>
              <w:rPr>
                <w:noProof/>
                <w:sz w:val="20"/>
              </w:rPr>
            </w:pPr>
            <w:r>
              <w:rPr>
                <w:rFonts w:cs="Arial"/>
                <w:sz w:val="20"/>
              </w:rPr>
              <w:t>Not implemented.</w:t>
            </w:r>
          </w:p>
        </w:tc>
      </w:tr>
      <w:tr w:rsidR="00000000">
        <w:tblPrEx>
          <w:tblCellMar>
            <w:top w:w="0" w:type="dxa"/>
            <w:left w:w="0" w:type="dxa"/>
            <w:bottom w:w="0" w:type="dxa"/>
            <w:right w:w="0" w:type="dxa"/>
          </w:tblCellMar>
        </w:tblPrEx>
        <w:trPr>
          <w:cantSplit/>
          <w:trHeight w:val="211"/>
        </w:trPr>
        <w:tc>
          <w:tcPr>
            <w:tcW w:w="1355" w:type="dxa"/>
            <w:vMerge w:val="restart"/>
            <w:tcBorders>
              <w:top w:val="single" w:sz="4" w:space="0" w:color="auto"/>
              <w:left w:val="single" w:sz="4" w:space="0" w:color="auto"/>
            </w:tcBorders>
          </w:tcPr>
          <w:p w:rsidR="00000000" w:rsidRDefault="00D231B7">
            <w:pPr>
              <w:autoSpaceDE w:val="0"/>
              <w:autoSpaceDN w:val="0"/>
              <w:adjustRightInd w:val="0"/>
              <w:ind w:left="57"/>
              <w:jc w:val="center"/>
              <w:rPr>
                <w:rFonts w:eastAsia="MS Mincho"/>
                <w:sz w:val="20"/>
              </w:rPr>
            </w:pPr>
            <w:r>
              <w:rPr>
                <w:rFonts w:eastAsia="MS Mincho"/>
                <w:sz w:val="20"/>
              </w:rPr>
              <w:t>MGMT</w:t>
            </w:r>
          </w:p>
        </w:tc>
        <w:tc>
          <w:tcPr>
            <w:tcW w:w="2062" w:type="dxa"/>
          </w:tcPr>
          <w:p w:rsidR="00000000" w:rsidRDefault="00D231B7">
            <w:pPr>
              <w:autoSpaceDE w:val="0"/>
              <w:autoSpaceDN w:val="0"/>
              <w:adjustRightInd w:val="0"/>
              <w:ind w:left="57"/>
              <w:rPr>
                <w:rFonts w:ascii="Courier New" w:hAnsi="Courier New" w:cs="Courier New"/>
                <w:noProof/>
                <w:sz w:val="20"/>
                <w:lang w:val="en-US"/>
              </w:rPr>
            </w:pPr>
            <w:r>
              <w:rPr>
                <w:rFonts w:ascii="Courier New" w:hAnsi="Courier New" w:cs="Courier New"/>
                <w:noProof/>
                <w:sz w:val="20"/>
              </w:rPr>
              <w:t>M3UA_ERR</w:t>
            </w:r>
          </w:p>
        </w:tc>
        <w:tc>
          <w:tcPr>
            <w:tcW w:w="2168" w:type="dxa"/>
          </w:tcPr>
          <w:p w:rsidR="00000000" w:rsidRDefault="00D231B7">
            <w:pPr>
              <w:autoSpaceDE w:val="0"/>
              <w:autoSpaceDN w:val="0"/>
              <w:adjustRightInd w:val="0"/>
              <w:rPr>
                <w:rFonts w:cs="Arial"/>
                <w:noProof/>
                <w:sz w:val="20"/>
                <w:lang w:val="en-US"/>
              </w:rPr>
            </w:pPr>
            <w:r>
              <w:rPr>
                <w:rFonts w:cs="Arial"/>
                <w:sz w:val="20"/>
              </w:rPr>
              <w:t xml:space="preserve"> Not implemented.</w:t>
            </w:r>
          </w:p>
        </w:tc>
        <w:tc>
          <w:tcPr>
            <w:tcW w:w="2160" w:type="dxa"/>
          </w:tcPr>
          <w:p w:rsidR="00000000" w:rsidRDefault="00D231B7">
            <w:pPr>
              <w:ind w:left="57"/>
              <w:rPr>
                <w:noProof/>
                <w:sz w:val="20"/>
              </w:rPr>
            </w:pPr>
            <w:r>
              <w:rPr>
                <w:noProof/>
                <w:sz w:val="20"/>
              </w:rPr>
              <w:t>Not implemented.</w:t>
            </w:r>
          </w:p>
        </w:tc>
      </w:tr>
      <w:tr w:rsidR="00000000">
        <w:tblPrEx>
          <w:tblCellMar>
            <w:top w:w="0" w:type="dxa"/>
            <w:left w:w="0" w:type="dxa"/>
            <w:bottom w:w="0" w:type="dxa"/>
            <w:right w:w="0" w:type="dxa"/>
          </w:tblCellMar>
        </w:tblPrEx>
        <w:trPr>
          <w:cantSplit/>
          <w:trHeight w:val="75"/>
        </w:trPr>
        <w:tc>
          <w:tcPr>
            <w:tcW w:w="1355" w:type="dxa"/>
            <w:vMerge/>
            <w:tcBorders>
              <w:left w:val="single" w:sz="4" w:space="0" w:color="auto"/>
              <w:bottom w:val="single" w:sz="4" w:space="0" w:color="auto"/>
            </w:tcBorders>
          </w:tcPr>
          <w:p w:rsidR="00000000" w:rsidRDefault="00D231B7">
            <w:pPr>
              <w:autoSpaceDE w:val="0"/>
              <w:autoSpaceDN w:val="0"/>
              <w:adjustRightInd w:val="0"/>
              <w:ind w:left="57"/>
              <w:jc w:val="center"/>
              <w:rPr>
                <w:rFonts w:eastAsia="MS Mincho"/>
                <w:sz w:val="20"/>
              </w:rPr>
            </w:pPr>
          </w:p>
        </w:tc>
        <w:tc>
          <w:tcPr>
            <w:tcW w:w="2062" w:type="dxa"/>
          </w:tcPr>
          <w:p w:rsidR="00000000" w:rsidRDefault="00D231B7">
            <w:pPr>
              <w:autoSpaceDE w:val="0"/>
              <w:autoSpaceDN w:val="0"/>
              <w:adjustRightInd w:val="0"/>
              <w:ind w:left="57"/>
              <w:rPr>
                <w:rFonts w:ascii="Courier New" w:hAnsi="Courier New" w:cs="Courier New"/>
                <w:noProof/>
                <w:sz w:val="20"/>
                <w:lang w:val="en-US"/>
              </w:rPr>
            </w:pPr>
            <w:r>
              <w:rPr>
                <w:rFonts w:ascii="Courier New" w:hAnsi="Courier New" w:cs="Courier New"/>
                <w:noProof/>
                <w:sz w:val="20"/>
              </w:rPr>
              <w:t>M3UA_NOTI</w:t>
            </w:r>
            <w:r>
              <w:rPr>
                <w:rFonts w:ascii="Courier New" w:hAnsi="Courier New" w:cs="Courier New"/>
                <w:noProof/>
                <w:sz w:val="20"/>
              </w:rPr>
              <w:t>FY</w:t>
            </w:r>
          </w:p>
        </w:tc>
        <w:tc>
          <w:tcPr>
            <w:tcW w:w="2168" w:type="dxa"/>
          </w:tcPr>
          <w:p w:rsidR="00000000" w:rsidRDefault="00D231B7">
            <w:pPr>
              <w:autoSpaceDE w:val="0"/>
              <w:autoSpaceDN w:val="0"/>
              <w:adjustRightInd w:val="0"/>
              <w:rPr>
                <w:rFonts w:cs="Arial"/>
                <w:noProof/>
                <w:sz w:val="20"/>
                <w:lang w:val="en-US"/>
              </w:rPr>
            </w:pPr>
            <w:r>
              <w:rPr>
                <w:rFonts w:cs="Arial"/>
                <w:sz w:val="20"/>
              </w:rPr>
              <w:t xml:space="preserve"> Not implemented.</w:t>
            </w:r>
          </w:p>
        </w:tc>
        <w:tc>
          <w:tcPr>
            <w:tcW w:w="2160" w:type="dxa"/>
          </w:tcPr>
          <w:p w:rsidR="00000000" w:rsidRDefault="00D231B7">
            <w:pPr>
              <w:keepNext/>
              <w:ind w:left="57"/>
              <w:rPr>
                <w:noProof/>
                <w:sz w:val="20"/>
              </w:rPr>
            </w:pPr>
            <w:r>
              <w:rPr>
                <w:noProof/>
                <w:sz w:val="20"/>
              </w:rPr>
              <w:t>Not implemented.</w:t>
            </w:r>
          </w:p>
        </w:tc>
      </w:tr>
    </w:tbl>
    <w:p w:rsidR="00000000" w:rsidRDefault="00D231B7">
      <w:pPr>
        <w:pStyle w:val="BodyText"/>
        <w:ind w:left="0"/>
      </w:pPr>
    </w:p>
    <w:p w:rsidR="00000000" w:rsidRDefault="00D231B7">
      <w:pPr>
        <w:pStyle w:val="Caption"/>
        <w:framePr w:hSpace="187" w:wrap="around" w:vAnchor="page" w:hAnchor="page" w:x="2872" w:y="14689"/>
        <w:suppressOverlap/>
      </w:pPr>
      <w:bookmarkStart w:id="64" w:name="_Ref170649234"/>
      <w:r>
        <w:t xml:space="preserve">Table </w:t>
      </w:r>
      <w:r>
        <w:fldChar w:fldCharType="begin"/>
      </w:r>
      <w:r>
        <w:instrText xml:space="preserve"> SEQ Table \* ARABIC </w:instrText>
      </w:r>
      <w:r>
        <w:fldChar w:fldCharType="separate"/>
      </w:r>
      <w:r>
        <w:t>1</w:t>
      </w:r>
      <w:r>
        <w:fldChar w:fldCharType="end"/>
      </w:r>
      <w:bookmarkEnd w:id="64"/>
      <w:r>
        <w:rPr>
          <w:lang w:val="en-US"/>
        </w:rPr>
        <w:t>: M3UA message handling</w:t>
      </w:r>
    </w:p>
    <w:p w:rsidR="00000000" w:rsidRDefault="00D231B7">
      <w:pPr>
        <w:pStyle w:val="BodyText"/>
        <w:ind w:left="0"/>
      </w:pPr>
    </w:p>
    <w:p w:rsidR="00000000" w:rsidRDefault="00D231B7">
      <w:pPr>
        <w:pStyle w:val="BodyText"/>
      </w:pPr>
      <w:r>
        <w:lastRenderedPageBreak/>
        <w:t xml:space="preserve">The M3UA PE connected to the MTP3 user via the </w:t>
      </w:r>
      <w:r>
        <w:rPr>
          <w:rFonts w:ascii="Courier New" w:hAnsi="Courier New" w:cs="Courier New"/>
        </w:rPr>
        <w:t>MTP3_SP_PORT</w:t>
      </w:r>
      <w:r>
        <w:t xml:space="preserve"> port. From the MTP3 user only </w:t>
      </w:r>
      <w:r>
        <w:rPr>
          <w:rFonts w:ascii="Courier New" w:hAnsi="Courier New" w:cs="Courier New"/>
        </w:rPr>
        <w:t>ASP_MTP3_TRANSFERreq</w:t>
      </w:r>
      <w:r>
        <w:t xml:space="preserve"> messages can be received. If the SCTP association</w:t>
      </w:r>
      <w:r>
        <w:t xml:space="preserve"> and the M3UA connection between the SUT and the M3UA PE is not already up (the state is not </w:t>
      </w:r>
      <w:r>
        <w:rPr>
          <w:rFonts w:ascii="Courier New" w:hAnsi="Courier New" w:cs="Courier New"/>
        </w:rPr>
        <w:t>aSP_Active</w:t>
      </w:r>
      <w:r>
        <w:t xml:space="preserve">), these messages will be buffered. After the association becomes ready (the state changes to </w:t>
      </w:r>
      <w:r>
        <w:rPr>
          <w:rFonts w:ascii="Courier New" w:hAnsi="Courier New" w:cs="Courier New"/>
        </w:rPr>
        <w:t>aSP_Active</w:t>
      </w:r>
      <w:r>
        <w:t xml:space="preserve">) these messages will be sent out. The </w:t>
      </w:r>
      <w:r>
        <w:rPr>
          <w:rFonts w:ascii="Courier New" w:hAnsi="Courier New" w:cs="Courier New"/>
        </w:rPr>
        <w:t>MTP3_SP_PO</w:t>
      </w:r>
      <w:r>
        <w:rPr>
          <w:rFonts w:ascii="Courier New" w:hAnsi="Courier New" w:cs="Courier New"/>
        </w:rPr>
        <w:t>RT</w:t>
      </w:r>
      <w:r>
        <w:t xml:space="preserve"> is used for receiving </w:t>
      </w:r>
      <w:r>
        <w:rPr>
          <w:rFonts w:ascii="Courier New" w:hAnsi="Courier New" w:cs="Courier New"/>
        </w:rPr>
        <w:t>ASP_MTP3_TRANSFERreq</w:t>
      </w:r>
      <w:r>
        <w:rPr>
          <w:rFonts w:cs="Arial"/>
        </w:rPr>
        <w:t xml:space="preserve"> messages from the MTP3 user, and for sending </w:t>
      </w:r>
      <w:r>
        <w:rPr>
          <w:rFonts w:ascii="Courier New" w:hAnsi="Courier New" w:cs="Courier New"/>
        </w:rPr>
        <w:t>ASP_MTP3_TRANSFERind</w:t>
      </w:r>
      <w:r>
        <w:rPr>
          <w:rFonts w:cs="Arial"/>
        </w:rPr>
        <w:t xml:space="preserve"> messages to the MTP3 user.</w:t>
      </w:r>
      <w:r>
        <w:t xml:space="preserve"> Sending </w:t>
      </w:r>
      <w:r>
        <w:rPr>
          <w:rFonts w:ascii="Courier New" w:hAnsi="Courier New" w:cs="Courier New"/>
        </w:rPr>
        <w:t>ASP_MTP3_PAUSE</w:t>
      </w:r>
      <w:r>
        <w:t xml:space="preserve">, </w:t>
      </w:r>
      <w:r>
        <w:rPr>
          <w:rFonts w:ascii="Courier New" w:hAnsi="Courier New" w:cs="Courier New"/>
        </w:rPr>
        <w:t>ASP_MTP3_RESUME</w:t>
      </w:r>
      <w:r>
        <w:t xml:space="preserve">, </w:t>
      </w:r>
      <w:r>
        <w:rPr>
          <w:rFonts w:ascii="Courier New" w:hAnsi="Courier New" w:cs="Courier New"/>
        </w:rPr>
        <w:t>ASP_MTP3_STATUS</w:t>
      </w:r>
      <w:r>
        <w:t xml:space="preserve"> messages is not yet supported.</w:t>
      </w:r>
    </w:p>
    <w:p w:rsidR="00000000" w:rsidRDefault="00D231B7">
      <w:pPr>
        <w:pStyle w:val="BodyText"/>
        <w:spacing w:after="240"/>
        <w:ind w:left="2549"/>
      </w:pPr>
      <w:r>
        <w:t xml:space="preserve"> The communication with the S</w:t>
      </w:r>
      <w:r>
        <w:t xml:space="preserve">UT is done via the configured SCTP association. The M3UA peer from the SGP sends the M3UA PE M3UA messages embedded in SCTP packets. These packets are received on the </w:t>
      </w:r>
      <w:r>
        <w:rPr>
          <w:rFonts w:ascii="Courier New" w:hAnsi="Courier New" w:cs="Courier New"/>
        </w:rPr>
        <w:t>SCTP_PORT</w:t>
      </w:r>
      <w:r>
        <w:t>.</w:t>
      </w:r>
    </w:p>
    <w:p w:rsidR="00000000" w:rsidRDefault="00D231B7">
      <w:pPr>
        <w:pStyle w:val="BodyText"/>
        <w:spacing w:after="240"/>
        <w:ind w:left="2549"/>
      </w:pPr>
      <w:r>
        <w:t>If the SCTP protocol identifier is set to 3 (= M3UA), M3UA PE emulates M3UA pr</w:t>
      </w:r>
      <w:r>
        <w:t>otocol and maintains static SCTP connectivity with the SUT. M3UA PE implements transfer messaging for MTP3 primitives as well as various management procedures (e.g. ASPSM, ASPTM, MGMT). Non-M3UA protocols are transferred transparently via SCTP. The SCTP pr</w:t>
      </w:r>
      <w:r>
        <w:t>otocol identifier is used to choose between M3UA and non-M3UA protocols.</w:t>
      </w:r>
    </w:p>
    <w:p w:rsidR="00000000" w:rsidRDefault="00D231B7">
      <w:pPr>
        <w:pStyle w:val="BodyText"/>
        <w:spacing w:after="240"/>
        <w:ind w:left="2549"/>
      </w:pPr>
      <w:bookmarkStart w:id="65" w:name="_Ref169495624"/>
      <w:r>
        <w:t xml:space="preserve">Depending on the actual mode (client or server), different kinds of M3UA messages can be received and sent. E.g. the M3UA PE can’t receive </w:t>
      </w:r>
      <w:r>
        <w:rPr>
          <w:rFonts w:ascii="Courier New" w:hAnsi="Courier New" w:cs="Courier New"/>
        </w:rPr>
        <w:t>M3UA_ASPUP</w:t>
      </w:r>
      <w:r>
        <w:t xml:space="preserve"> messages if it is in client mode,</w:t>
      </w:r>
      <w:r>
        <w:t xml:space="preserve"> and the M3UA PE can’t receive </w:t>
      </w:r>
      <w:r>
        <w:rPr>
          <w:rFonts w:ascii="Courier New" w:hAnsi="Courier New" w:cs="Courier New"/>
        </w:rPr>
        <w:t>M3UA_ASPUP_Ack</w:t>
      </w:r>
      <w:r>
        <w:t xml:space="preserve"> messages if it is in server mode. </w:t>
      </w:r>
      <w:r>
        <w:fldChar w:fldCharType="begin"/>
      </w:r>
      <w:r>
        <w:instrText xml:space="preserve"> REF _Ref170649234 \h </w:instrText>
      </w:r>
      <w:r>
        <w:fldChar w:fldCharType="separate"/>
      </w:r>
      <w:r>
        <w:t xml:space="preserve">Table </w:t>
      </w:r>
      <w:r>
        <w:rPr>
          <w:noProof/>
        </w:rPr>
        <w:t>1</w:t>
      </w:r>
      <w:r>
        <w:fldChar w:fldCharType="end"/>
      </w:r>
      <w:r>
        <w:t xml:space="preserve"> shows, how M3UA messages are handled in both modes. “Not implemented.” means, that the given message is just logged, M3UA PE doesn’t process i</w:t>
      </w:r>
      <w:r>
        <w:t>t.</w:t>
      </w:r>
    </w:p>
    <w:p w:rsidR="00000000" w:rsidRDefault="00D231B7">
      <w:pPr>
        <w:pStyle w:val="Heading2"/>
        <w:ind w:left="2563" w:hanging="1310"/>
        <w:rPr>
          <w:noProof/>
        </w:rPr>
      </w:pPr>
      <w:bookmarkStart w:id="66" w:name="_Toc169674153"/>
      <w:r>
        <w:rPr>
          <w:noProof/>
        </w:rPr>
        <w:t>Logging</w:t>
      </w:r>
      <w:bookmarkEnd w:id="66"/>
    </w:p>
    <w:p w:rsidR="00000000" w:rsidRDefault="00D231B7">
      <w:pPr>
        <w:pStyle w:val="BodyText"/>
        <w:rPr>
          <w:rFonts w:cs="Arial"/>
        </w:rPr>
      </w:pPr>
      <w:r>
        <w:t xml:space="preserve">The type of information will be logged can be categorized into the following groups. In most cases the </w:t>
      </w:r>
      <w:r>
        <w:rPr>
          <w:rFonts w:ascii="Courier New" w:hAnsi="Courier New" w:cs="Courier New"/>
        </w:rPr>
        <w:t>tsp_logVerbose</w:t>
      </w:r>
      <w:r>
        <w:rPr>
          <w:rFonts w:cs="Arial"/>
        </w:rPr>
        <w:t xml:space="preserve"> module parameter must be set (see </w:t>
      </w:r>
      <w:r>
        <w:rPr>
          <w:rFonts w:cs="Arial"/>
        </w:rPr>
        <w:fldChar w:fldCharType="begin"/>
      </w:r>
      <w:r>
        <w:rPr>
          <w:rFonts w:cs="Arial"/>
        </w:rPr>
        <w:instrText xml:space="preserve"> REF _Ref170552911 \r \h </w:instrText>
      </w:r>
      <w:r>
        <w:rPr>
          <w:rFonts w:cs="Arial"/>
        </w:rPr>
      </w:r>
      <w:r>
        <w:rPr>
          <w:rFonts w:cs="Arial"/>
        </w:rPr>
        <w:fldChar w:fldCharType="separate"/>
      </w:r>
      <w:r>
        <w:rPr>
          <w:rFonts w:cs="Arial"/>
        </w:rPr>
        <w:t>[4]</w:t>
      </w:r>
      <w:r>
        <w:rPr>
          <w:rFonts w:cs="Arial"/>
        </w:rPr>
        <w:fldChar w:fldCharType="end"/>
      </w:r>
      <w:r>
        <w:rPr>
          <w:rFonts w:cs="Arial"/>
        </w:rPr>
        <w:t>) to make the log messages appear in the log files.</w:t>
      </w:r>
    </w:p>
    <w:p w:rsidR="00000000" w:rsidRDefault="00D231B7">
      <w:pPr>
        <w:pStyle w:val="BodyText"/>
        <w:numPr>
          <w:ilvl w:val="0"/>
          <w:numId w:val="33"/>
        </w:numPr>
      </w:pPr>
      <w:r>
        <w:t>Log messa</w:t>
      </w:r>
      <w:r>
        <w:t>ges from the SCTP test port.</w:t>
      </w:r>
    </w:p>
    <w:p w:rsidR="00000000" w:rsidRDefault="00D231B7">
      <w:pPr>
        <w:pStyle w:val="BodyText"/>
        <w:numPr>
          <w:ilvl w:val="0"/>
          <w:numId w:val="33"/>
        </w:numPr>
      </w:pPr>
      <w:r>
        <w:t>Changes in the state of the SCTP association.</w:t>
      </w:r>
    </w:p>
    <w:p w:rsidR="00000000" w:rsidRDefault="00D231B7">
      <w:pPr>
        <w:pStyle w:val="BodyText"/>
        <w:numPr>
          <w:ilvl w:val="0"/>
          <w:numId w:val="33"/>
        </w:numPr>
      </w:pPr>
      <w:r>
        <w:t>The type of the message received, and the type of the message sent back in response if any.</w:t>
      </w:r>
    </w:p>
    <w:p w:rsidR="00000000" w:rsidRDefault="00D231B7">
      <w:pPr>
        <w:pStyle w:val="BodyText"/>
        <w:numPr>
          <w:ilvl w:val="0"/>
          <w:numId w:val="33"/>
        </w:numPr>
      </w:pPr>
      <w:r>
        <w:t>If a message of a given type was received in an inappropriate state of the SCTP associati</w:t>
      </w:r>
      <w:r>
        <w:t>on, or in an inappropriate mode (client or server).</w:t>
      </w:r>
    </w:p>
    <w:p w:rsidR="00000000" w:rsidRDefault="00D231B7">
      <w:pPr>
        <w:pStyle w:val="Heading2"/>
        <w:ind w:left="2563" w:hanging="1310"/>
        <w:rPr>
          <w:noProof/>
        </w:rPr>
      </w:pPr>
      <w:bookmarkStart w:id="67" w:name="_Toc169674154"/>
      <w:r>
        <w:rPr>
          <w:noProof/>
        </w:rPr>
        <w:t>Limitations</w:t>
      </w:r>
      <w:bookmarkEnd w:id="65"/>
      <w:bookmarkEnd w:id="67"/>
    </w:p>
    <w:p w:rsidR="00000000" w:rsidRDefault="00D231B7">
      <w:pPr>
        <w:pStyle w:val="BodyText"/>
        <w:numPr>
          <w:ilvl w:val="0"/>
          <w:numId w:val="28"/>
        </w:numPr>
      </w:pPr>
      <w:r>
        <w:t>Only a single SCTP association is supported between two endpoints. For example we can connect an IP1 and PORT1 pair to an IP2 and PORT2 pair.</w:t>
      </w:r>
    </w:p>
    <w:p w:rsidR="00000000" w:rsidRDefault="00D231B7">
      <w:pPr>
        <w:pStyle w:val="BodyText"/>
        <w:numPr>
          <w:ilvl w:val="0"/>
          <w:numId w:val="28"/>
        </w:numPr>
      </w:pPr>
      <w:r>
        <w:lastRenderedPageBreak/>
        <w:t xml:space="preserve">Sending </w:t>
      </w:r>
      <w:r>
        <w:rPr>
          <w:rFonts w:ascii="Courier New" w:hAnsi="Courier New" w:cs="Courier New"/>
        </w:rPr>
        <w:t>ASP_MTP3_PAUSE</w:t>
      </w:r>
      <w:r>
        <w:t xml:space="preserve">, </w:t>
      </w:r>
      <w:r>
        <w:rPr>
          <w:rFonts w:ascii="Courier New" w:hAnsi="Courier New" w:cs="Courier New"/>
        </w:rPr>
        <w:t>ASP_MTP3_RESUME</w:t>
      </w:r>
      <w:r>
        <w:t xml:space="preserve">, </w:t>
      </w:r>
      <w:r>
        <w:rPr>
          <w:rFonts w:ascii="Courier New" w:hAnsi="Courier New" w:cs="Courier New"/>
        </w:rPr>
        <w:t>ASP_MTP3_</w:t>
      </w:r>
      <w:r>
        <w:rPr>
          <w:rFonts w:ascii="Courier New" w:hAnsi="Courier New" w:cs="Courier New"/>
        </w:rPr>
        <w:t>STATUS</w:t>
      </w:r>
      <w:r>
        <w:t xml:space="preserve"> messages is not supported.</w:t>
      </w:r>
    </w:p>
    <w:p w:rsidR="00D231B7" w:rsidRDefault="00D231B7">
      <w:pPr>
        <w:pStyle w:val="BodyText"/>
        <w:numPr>
          <w:ilvl w:val="0"/>
          <w:numId w:val="28"/>
        </w:numPr>
      </w:pPr>
      <w:r>
        <w:t>Multi-homing is not supported.</w:t>
      </w:r>
    </w:p>
    <w:sectPr w:rsidR="00D231B7">
      <w:headerReference w:type="default" r:id="rId7"/>
      <w:pgSz w:w="11907" w:h="16839" w:code="9"/>
      <w:pgMar w:top="1411" w:right="562" w:bottom="1411" w:left="1195" w:header="346"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1B7" w:rsidRDefault="00D231B7">
      <w:r>
        <w:separator/>
      </w:r>
    </w:p>
  </w:endnote>
  <w:endnote w:type="continuationSeparator" w:id="0">
    <w:p w:rsidR="00D231B7" w:rsidRDefault="00D23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1B7" w:rsidRDefault="00D231B7">
      <w:r>
        <w:separator/>
      </w:r>
    </w:p>
  </w:footnote>
  <w:footnote w:type="continuationSeparator" w:id="0">
    <w:p w:rsidR="00D231B7" w:rsidRDefault="00D23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000000">
      <w:tblPrEx>
        <w:tblCellMar>
          <w:top w:w="0" w:type="dxa"/>
          <w:bottom w:w="0" w:type="dxa"/>
        </w:tblCellMar>
      </w:tblPrEx>
      <w:trPr>
        <w:gridAfter w:val="1"/>
        <w:wAfter w:w="11" w:type="dxa"/>
        <w:hidden/>
      </w:trPr>
      <w:tc>
        <w:tcPr>
          <w:tcW w:w="5145" w:type="dxa"/>
          <w:gridSpan w:val="2"/>
        </w:tcPr>
        <w:p w:rsidR="00000000" w:rsidRDefault="00D231B7">
          <w:pPr>
            <w:pStyle w:val="Header"/>
            <w:tabs>
              <w:tab w:val="left" w:pos="3048"/>
            </w:tabs>
            <w:rPr>
              <w:vanish/>
              <w:sz w:val="20"/>
            </w:rPr>
          </w:pPr>
        </w:p>
      </w:tc>
      <w:tc>
        <w:tcPr>
          <w:tcW w:w="3927" w:type="dxa"/>
          <w:gridSpan w:val="3"/>
        </w:tcPr>
        <w:p w:rsidR="00000000" w:rsidRDefault="00D231B7">
          <w:pPr>
            <w:pStyle w:val="Header"/>
            <w:rPr>
              <w:position w:val="4"/>
              <w:sz w:val="20"/>
            </w:rPr>
          </w:pPr>
          <w:r>
            <w:rPr>
              <w:position w:val="4"/>
              <w:sz w:val="20"/>
            </w:rPr>
            <w:fldChar w:fldCharType="begin"/>
          </w:r>
          <w:r>
            <w:rPr>
              <w:position w:val="4"/>
              <w:sz w:val="20"/>
            </w:rPr>
            <w:instrText xml:space="preserve"> DOCPROPERTY "Information"  \* MERGEFORMAT </w:instrText>
          </w:r>
          <w:r>
            <w:rPr>
              <w:position w:val="4"/>
              <w:sz w:val="20"/>
            </w:rPr>
            <w:fldChar w:fldCharType="end"/>
          </w:r>
        </w:p>
      </w:tc>
      <w:tc>
        <w:tcPr>
          <w:tcW w:w="1134" w:type="dxa"/>
        </w:tcPr>
        <w:p w:rsidR="00000000" w:rsidRDefault="00D231B7">
          <w:pPr>
            <w:pStyle w:val="Header"/>
            <w:rPr>
              <w:position w:val="4"/>
              <w:sz w:val="20"/>
            </w:rPr>
          </w:pPr>
        </w:p>
      </w:tc>
    </w:tr>
    <w:tr w:rsidR="00000000">
      <w:tblPrEx>
        <w:tblCellMar>
          <w:top w:w="0" w:type="dxa"/>
          <w:bottom w:w="0" w:type="dxa"/>
        </w:tblCellMar>
      </w:tblPrEx>
      <w:trPr>
        <w:gridAfter w:val="1"/>
        <w:wAfter w:w="11" w:type="dxa"/>
        <w:trHeight w:val="480"/>
      </w:trPr>
      <w:tc>
        <w:tcPr>
          <w:tcW w:w="5145" w:type="dxa"/>
          <w:gridSpan w:val="2"/>
        </w:tcPr>
        <w:p w:rsidR="00000000" w:rsidRDefault="007867B1">
          <w:pPr>
            <w:pStyle w:val="Header"/>
            <w:rPr>
              <w:position w:val="10"/>
            </w:rPr>
          </w:pPr>
          <w:r>
            <w:rPr>
              <w:lang w:val="en-US"/>
            </w:rPr>
            <w:drawing>
              <wp:inline distT="0" distB="0" distL="0" distR="0">
                <wp:extent cx="114998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000000" w:rsidRDefault="00D231B7">
          <w:pPr>
            <w:pStyle w:val="Header"/>
            <w:rPr>
              <w:position w:val="4"/>
              <w:sz w:val="20"/>
            </w:rPr>
          </w:pPr>
          <w:r>
            <w:rPr>
              <w:position w:val="4"/>
              <w:sz w:val="20"/>
            </w:rPr>
            <w:fldChar w:fldCharType="begin"/>
          </w:r>
          <w:r>
            <w:rPr>
              <w:position w:val="4"/>
              <w:sz w:val="20"/>
            </w:rPr>
            <w:instrText xml:space="preserve"> DOCPROPERTY "SecurityClass" \* MERGEFORMAT </w:instrText>
          </w:r>
          <w:r>
            <w:rPr>
              <w:position w:val="4"/>
              <w:sz w:val="20"/>
            </w:rPr>
            <w:fldChar w:fldCharType="separate"/>
          </w:r>
          <w:r>
            <w:rPr>
              <w:position w:val="4"/>
              <w:sz w:val="20"/>
            </w:rPr>
            <w:t>Ericssonwide Internal</w:t>
          </w:r>
          <w:r>
            <w:rPr>
              <w:position w:val="4"/>
              <w:sz w:val="20"/>
            </w:rPr>
            <w:fldChar w:fldCharType="end"/>
          </w:r>
        </w:p>
        <w:p w:rsidR="00000000" w:rsidRDefault="00D231B7">
          <w:pPr>
            <w:pStyle w:val="Header"/>
            <w:rPr>
              <w:caps/>
              <w:position w:val="4"/>
              <w:sz w:val="20"/>
            </w:rPr>
          </w:pPr>
          <w:r>
            <w:rPr>
              <w:caps/>
              <w:position w:val="4"/>
              <w:sz w:val="20"/>
            </w:rPr>
            <w:fldChar w:fldCharType="begin"/>
          </w:r>
          <w:r>
            <w:rPr>
              <w:caps/>
              <w:position w:val="4"/>
              <w:sz w:val="20"/>
            </w:rPr>
            <w:instrText xml:space="preserve"> DOCPROPERTY "DocName" \* MERGEFORMAT </w:instrText>
          </w:r>
          <w:r>
            <w:rPr>
              <w:caps/>
              <w:position w:val="4"/>
              <w:sz w:val="20"/>
            </w:rPr>
            <w:fldChar w:fldCharType="separate"/>
          </w:r>
          <w:r>
            <w:rPr>
              <w:caps/>
              <w:position w:val="4"/>
              <w:sz w:val="20"/>
            </w:rPr>
            <w:t>FUNCTION SPECIFICAT</w:t>
          </w:r>
          <w:r>
            <w:rPr>
              <w:caps/>
              <w:position w:val="4"/>
              <w:sz w:val="20"/>
            </w:rPr>
            <w:t>ION</w:t>
          </w:r>
          <w:r>
            <w:rPr>
              <w:caps/>
              <w:position w:val="4"/>
              <w:sz w:val="20"/>
            </w:rPr>
            <w:fldChar w:fldCharType="end"/>
          </w:r>
        </w:p>
      </w:tc>
      <w:tc>
        <w:tcPr>
          <w:tcW w:w="1134" w:type="dxa"/>
        </w:tcPr>
        <w:p w:rsidR="00000000" w:rsidRDefault="00D231B7">
          <w:pPr>
            <w:pStyle w:val="Header"/>
            <w:jc w:val="right"/>
            <w:rPr>
              <w:position w:val="4"/>
              <w:sz w:val="20"/>
            </w:rPr>
          </w:pPr>
        </w:p>
        <w:p w:rsidR="00000000" w:rsidRDefault="00D231B7">
          <w:pPr>
            <w:pStyle w:val="Header"/>
            <w:jc w:val="right"/>
            <w:rPr>
              <w:position w:val="4"/>
              <w:sz w:val="20"/>
            </w:rPr>
          </w:pPr>
          <w:r>
            <w:rPr>
              <w:position w:val="4"/>
              <w:sz w:val="20"/>
            </w:rPr>
            <w:fldChar w:fldCharType="begin"/>
          </w:r>
          <w:r>
            <w:rPr>
              <w:position w:val="4"/>
              <w:sz w:val="20"/>
            </w:rPr>
            <w:instrText>\PAGE arab</w:instrText>
          </w:r>
          <w:r>
            <w:rPr>
              <w:position w:val="4"/>
              <w:sz w:val="20"/>
            </w:rPr>
            <w:fldChar w:fldCharType="separate"/>
          </w:r>
          <w:r w:rsidR="007867B1">
            <w:rPr>
              <w:position w:val="4"/>
              <w:sz w:val="20"/>
            </w:rPr>
            <w:t>2</w:t>
          </w:r>
          <w:r>
            <w:rPr>
              <w:position w:val="4"/>
              <w:sz w:val="20"/>
            </w:rPr>
            <w:fldChar w:fldCharType="end"/>
          </w:r>
          <w:r>
            <w:rPr>
              <w:position w:val="4"/>
              <w:sz w:val="20"/>
            </w:rPr>
            <w:t xml:space="preserve"> (</w:t>
          </w:r>
          <w:r>
            <w:rPr>
              <w:position w:val="4"/>
              <w:sz w:val="20"/>
            </w:rPr>
            <w:fldChar w:fldCharType="begin"/>
          </w:r>
          <w:r>
            <w:rPr>
              <w:position w:val="4"/>
              <w:sz w:val="20"/>
            </w:rPr>
            <w:instrText xml:space="preserve">\NUMPAGES </w:instrText>
          </w:r>
          <w:r>
            <w:rPr>
              <w:position w:val="4"/>
              <w:sz w:val="20"/>
            </w:rPr>
            <w:fldChar w:fldCharType="separate"/>
          </w:r>
          <w:r w:rsidR="007867B1">
            <w:rPr>
              <w:position w:val="4"/>
              <w:sz w:val="20"/>
            </w:rPr>
            <w:t>8</w:t>
          </w:r>
          <w:r>
            <w:rPr>
              <w:position w:val="4"/>
              <w:sz w:val="20"/>
            </w:rPr>
            <w:fldChar w:fldCharType="end"/>
          </w:r>
          <w:r>
            <w:rPr>
              <w:position w:val="4"/>
              <w:sz w:val="20"/>
            </w:rPr>
            <w:t>)</w:t>
          </w:r>
        </w:p>
      </w:tc>
    </w:tr>
    <w:tr w:rsidR="00000000">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000000" w:rsidRDefault="00D231B7">
          <w:pPr>
            <w:pStyle w:val="NoSpellcheck"/>
          </w:pPr>
          <w:r>
            <w:t>Prepared (also subject responsible if other)</w:t>
          </w:r>
        </w:p>
      </w:tc>
      <w:tc>
        <w:tcPr>
          <w:tcW w:w="5060" w:type="dxa"/>
          <w:gridSpan w:val="4"/>
          <w:tcBorders>
            <w:top w:val="single" w:sz="6" w:space="0" w:color="auto"/>
          </w:tcBorders>
        </w:tcPr>
        <w:p w:rsidR="00000000" w:rsidRDefault="00D231B7">
          <w:pPr>
            <w:pStyle w:val="NoSpellcheck"/>
          </w:pPr>
          <w:r>
            <w:t>No.</w:t>
          </w:r>
        </w:p>
      </w:tc>
    </w:tr>
    <w:tr w:rsidR="00000000">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000000" w:rsidRDefault="00D231B7">
          <w:pPr>
            <w:pStyle w:val="Header"/>
            <w:tabs>
              <w:tab w:val="clear" w:pos="4320"/>
              <w:tab w:val="clear" w:pos="8640"/>
              <w:tab w:val="left" w:pos="2381"/>
              <w:tab w:val="left" w:pos="2609"/>
              <w:tab w:val="left" w:pos="2835"/>
              <w:tab w:val="left" w:pos="3062"/>
            </w:tabs>
            <w:spacing w:before="40"/>
            <w:rPr>
              <w:position w:val="-4"/>
              <w:sz w:val="20"/>
            </w:rPr>
          </w:pPr>
          <w:r>
            <w:rPr>
              <w:position w:val="-4"/>
              <w:sz w:val="20"/>
            </w:rPr>
            <w:fldChar w:fldCharType="begin"/>
          </w:r>
          <w:r>
            <w:rPr>
              <w:position w:val="-4"/>
              <w:sz w:val="20"/>
            </w:rPr>
            <w:instrText xml:space="preserve"> DOCPROPERTY "Prepared" \* MERGEFORMAT </w:instrText>
          </w:r>
          <w:r>
            <w:rPr>
              <w:position w:val="-4"/>
              <w:sz w:val="20"/>
            </w:rPr>
            <w:fldChar w:fldCharType="separate"/>
          </w:r>
          <w:r>
            <w:rPr>
              <w:position w:val="-4"/>
              <w:sz w:val="20"/>
            </w:rPr>
            <w:t>ETH/RZX Ferenc Kovacs +36 1 439 5511</w:t>
          </w:r>
          <w:r>
            <w:rPr>
              <w:position w:val="-4"/>
              <w:sz w:val="20"/>
            </w:rPr>
            <w:fldChar w:fldCharType="end"/>
          </w:r>
        </w:p>
      </w:tc>
      <w:tc>
        <w:tcPr>
          <w:tcW w:w="5060" w:type="dxa"/>
          <w:gridSpan w:val="4"/>
          <w:tcBorders>
            <w:bottom w:val="single" w:sz="6" w:space="0" w:color="auto"/>
          </w:tcBorders>
        </w:tcPr>
        <w:p w:rsidR="00000000" w:rsidRDefault="00D231B7">
          <w:pPr>
            <w:pStyle w:val="Header"/>
            <w:spacing w:before="40"/>
            <w:rPr>
              <w:position w:val="-4"/>
              <w:sz w:val="20"/>
            </w:rPr>
          </w:pPr>
          <w:r>
            <w:rPr>
              <w:position w:val="-4"/>
              <w:sz w:val="20"/>
            </w:rPr>
            <w:fldChar w:fldCharType="begin"/>
          </w:r>
          <w:r>
            <w:rPr>
              <w:position w:val="-4"/>
              <w:sz w:val="20"/>
            </w:rPr>
            <w:instrText xml:space="preserve"> DOCPROPERTY "DocNo"  "LangCode" \* MERGEFORMAT </w:instrText>
          </w:r>
          <w:r>
            <w:rPr>
              <w:position w:val="-4"/>
              <w:sz w:val="20"/>
            </w:rPr>
            <w:fldChar w:fldCharType="separate"/>
          </w:r>
          <w:r>
            <w:rPr>
              <w:position w:val="-4"/>
              <w:sz w:val="20"/>
            </w:rPr>
            <w:t>155 17-CNL 113 537 Uen</w:t>
          </w:r>
          <w:r>
            <w:rPr>
              <w:position w:val="-4"/>
              <w:sz w:val="20"/>
            </w:rPr>
            <w:fldChar w:fldCharType="end"/>
          </w:r>
        </w:p>
      </w:tc>
    </w:tr>
    <w:tr w:rsidR="00000000">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000000" w:rsidRDefault="00D231B7">
          <w:pPr>
            <w:pStyle w:val="NoSpellcheck"/>
          </w:pPr>
          <w:r>
            <w:t>Approved</w:t>
          </w:r>
        </w:p>
      </w:tc>
      <w:tc>
        <w:tcPr>
          <w:tcW w:w="1319" w:type="dxa"/>
          <w:tcBorders>
            <w:top w:val="single" w:sz="6" w:space="0" w:color="auto"/>
            <w:right w:val="single" w:sz="6" w:space="0" w:color="auto"/>
          </w:tcBorders>
        </w:tcPr>
        <w:p w:rsidR="00000000" w:rsidRDefault="00D231B7">
          <w:pPr>
            <w:pStyle w:val="NoSpellcheck"/>
          </w:pPr>
          <w:r>
            <w:t>Chec</w:t>
          </w:r>
          <w:r>
            <w:t>ked</w:t>
          </w:r>
        </w:p>
      </w:tc>
      <w:tc>
        <w:tcPr>
          <w:tcW w:w="1516" w:type="dxa"/>
          <w:tcBorders>
            <w:right w:val="single" w:sz="6" w:space="0" w:color="auto"/>
          </w:tcBorders>
        </w:tcPr>
        <w:p w:rsidR="00000000" w:rsidRDefault="00D231B7">
          <w:pPr>
            <w:pStyle w:val="NoSpellcheck"/>
          </w:pPr>
          <w:r>
            <w:t>Date</w:t>
          </w:r>
        </w:p>
      </w:tc>
      <w:tc>
        <w:tcPr>
          <w:tcW w:w="964" w:type="dxa"/>
        </w:tcPr>
        <w:p w:rsidR="00000000" w:rsidRDefault="00D231B7">
          <w:pPr>
            <w:pStyle w:val="NoSpellcheck"/>
          </w:pPr>
          <w:r>
            <w:t>Rev</w:t>
          </w:r>
        </w:p>
      </w:tc>
      <w:tc>
        <w:tcPr>
          <w:tcW w:w="2579" w:type="dxa"/>
          <w:gridSpan w:val="2"/>
          <w:tcBorders>
            <w:left w:val="single" w:sz="6" w:space="0" w:color="auto"/>
          </w:tcBorders>
        </w:tcPr>
        <w:p w:rsidR="00000000" w:rsidRDefault="00D231B7">
          <w:pPr>
            <w:pStyle w:val="NoSpellcheck"/>
          </w:pPr>
          <w:r>
            <w:t>Reference</w:t>
          </w:r>
        </w:p>
      </w:tc>
    </w:tr>
    <w:tr w:rsidR="00000000">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000000" w:rsidRDefault="00D231B7">
          <w:pPr>
            <w:pStyle w:val="Header"/>
            <w:spacing w:before="40"/>
            <w:rPr>
              <w:position w:val="-4"/>
              <w:sz w:val="20"/>
            </w:rPr>
          </w:pPr>
          <w:r>
            <w:rPr>
              <w:position w:val="-4"/>
              <w:sz w:val="20"/>
            </w:rPr>
            <w:fldChar w:fldCharType="begin"/>
          </w:r>
          <w:r>
            <w:rPr>
              <w:position w:val="-4"/>
              <w:sz w:val="20"/>
            </w:rPr>
            <w:instrText xml:space="preserve"> DOCPROPERTY "ApprovedBy" \* MERGEFORMAT </w:instrText>
          </w:r>
          <w:r>
            <w:rPr>
              <w:position w:val="-4"/>
              <w:sz w:val="20"/>
            </w:rPr>
            <w:fldChar w:fldCharType="separate"/>
          </w:r>
          <w:r>
            <w:rPr>
              <w:position w:val="-4"/>
              <w:sz w:val="20"/>
            </w:rPr>
            <w:t>ETH/RZXC (Elemer Lelik)</w:t>
          </w:r>
          <w:r>
            <w:rPr>
              <w:position w:val="-4"/>
              <w:sz w:val="20"/>
            </w:rPr>
            <w:fldChar w:fldCharType="end"/>
          </w:r>
        </w:p>
      </w:tc>
      <w:tc>
        <w:tcPr>
          <w:tcW w:w="1318" w:type="dxa"/>
          <w:tcBorders>
            <w:left w:val="nil"/>
            <w:bottom w:val="single" w:sz="6" w:space="0" w:color="auto"/>
            <w:right w:val="single" w:sz="6" w:space="0" w:color="auto"/>
          </w:tcBorders>
        </w:tcPr>
        <w:p w:rsidR="00000000" w:rsidRDefault="00D231B7">
          <w:pPr>
            <w:pStyle w:val="Header"/>
            <w:spacing w:before="40"/>
            <w:rPr>
              <w:position w:val="-4"/>
              <w:sz w:val="20"/>
            </w:rPr>
          </w:pPr>
          <w:r>
            <w:rPr>
              <w:sz w:val="20"/>
            </w:rPr>
            <w:fldChar w:fldCharType="begin"/>
          </w:r>
          <w:r>
            <w:rPr>
              <w:sz w:val="20"/>
            </w:rPr>
            <w:instrText xml:space="preserve"> DOCPROPERTY "Checked" \* MERGEFORMAT </w:instrText>
          </w:r>
          <w:r>
            <w:rPr>
              <w:sz w:val="20"/>
            </w:rPr>
            <w:fldChar w:fldCharType="end"/>
          </w:r>
        </w:p>
      </w:tc>
      <w:tc>
        <w:tcPr>
          <w:tcW w:w="1518" w:type="dxa"/>
          <w:tcBorders>
            <w:bottom w:val="single" w:sz="6" w:space="0" w:color="auto"/>
          </w:tcBorders>
        </w:tcPr>
        <w:p w:rsidR="00000000" w:rsidRDefault="00D231B7">
          <w:pPr>
            <w:pStyle w:val="Header"/>
            <w:spacing w:before="40"/>
            <w:rPr>
              <w:position w:val="-4"/>
              <w:sz w:val="20"/>
            </w:rPr>
          </w:pPr>
          <w:r>
            <w:rPr>
              <w:position w:val="-4"/>
              <w:sz w:val="20"/>
            </w:rPr>
            <w:fldChar w:fldCharType="begin"/>
          </w:r>
          <w:r>
            <w:rPr>
              <w:position w:val="-4"/>
              <w:sz w:val="20"/>
            </w:rPr>
            <w:instrText xml:space="preserve"> DOCPROPERTY "Date" \* MERGEFORMAT </w:instrText>
          </w:r>
          <w:r>
            <w:rPr>
              <w:position w:val="-4"/>
              <w:sz w:val="20"/>
            </w:rPr>
            <w:fldChar w:fldCharType="separate"/>
          </w:r>
          <w:r>
            <w:rPr>
              <w:position w:val="-4"/>
              <w:sz w:val="20"/>
            </w:rPr>
            <w:t>2008-01-14</w:t>
          </w:r>
          <w:r>
            <w:rPr>
              <w:position w:val="-4"/>
              <w:sz w:val="20"/>
            </w:rPr>
            <w:fldChar w:fldCharType="end"/>
          </w:r>
        </w:p>
      </w:tc>
      <w:tc>
        <w:tcPr>
          <w:tcW w:w="964" w:type="dxa"/>
          <w:tcBorders>
            <w:bottom w:val="single" w:sz="6" w:space="0" w:color="auto"/>
          </w:tcBorders>
        </w:tcPr>
        <w:p w:rsidR="00000000" w:rsidRDefault="00D231B7">
          <w:pPr>
            <w:pStyle w:val="Header"/>
            <w:spacing w:before="40"/>
            <w:rPr>
              <w:position w:val="-4"/>
              <w:sz w:val="20"/>
            </w:rPr>
          </w:pPr>
          <w:r>
            <w:rPr>
              <w:position w:val="-4"/>
              <w:sz w:val="20"/>
            </w:rPr>
            <w:fldChar w:fldCharType="begin"/>
          </w:r>
          <w:r>
            <w:rPr>
              <w:position w:val="-4"/>
              <w:sz w:val="20"/>
            </w:rPr>
            <w:instrText xml:space="preserve"> DOCPROPERTY "Revision" \* MERGEFORMAT </w:instrText>
          </w:r>
          <w:r>
            <w:rPr>
              <w:position w:val="-4"/>
              <w:sz w:val="20"/>
            </w:rPr>
            <w:fldChar w:fldCharType="separate"/>
          </w:r>
          <w:r>
            <w:rPr>
              <w:position w:val="-4"/>
              <w:sz w:val="20"/>
            </w:rPr>
            <w:t>A</w:t>
          </w:r>
          <w:r>
            <w:rPr>
              <w:position w:val="-4"/>
              <w:sz w:val="20"/>
            </w:rPr>
            <w:fldChar w:fldCharType="end"/>
          </w:r>
        </w:p>
      </w:tc>
      <w:tc>
        <w:tcPr>
          <w:tcW w:w="2589" w:type="dxa"/>
          <w:gridSpan w:val="3"/>
          <w:tcBorders>
            <w:left w:val="single" w:sz="6" w:space="0" w:color="auto"/>
            <w:bottom w:val="single" w:sz="6" w:space="0" w:color="auto"/>
          </w:tcBorders>
        </w:tcPr>
        <w:p w:rsidR="00000000" w:rsidRDefault="00D231B7">
          <w:pPr>
            <w:pStyle w:val="Header"/>
            <w:spacing w:before="40"/>
            <w:rPr>
              <w:position w:val="-4"/>
              <w:sz w:val="20"/>
            </w:rPr>
          </w:pPr>
          <w:r>
            <w:rPr>
              <w:position w:val="-4"/>
              <w:sz w:val="20"/>
            </w:rPr>
            <w:fldChar w:fldCharType="begin"/>
          </w:r>
          <w:r>
            <w:rPr>
              <w:position w:val="-4"/>
              <w:sz w:val="20"/>
            </w:rPr>
            <w:instrText xml:space="preserve"> DOCPROPERTY "Reference" \* M</w:instrText>
          </w:r>
          <w:r>
            <w:rPr>
              <w:position w:val="-4"/>
              <w:sz w:val="20"/>
            </w:rPr>
            <w:instrText xml:space="preserve">ERGEFORMAT </w:instrText>
          </w:r>
          <w:r>
            <w:rPr>
              <w:position w:val="-4"/>
              <w:sz w:val="20"/>
            </w:rPr>
            <w:fldChar w:fldCharType="separate"/>
          </w:r>
          <w:r>
            <w:rPr>
              <w:position w:val="-4"/>
              <w:sz w:val="20"/>
            </w:rPr>
            <w:t>GASK2</w:t>
          </w:r>
          <w:r>
            <w:rPr>
              <w:position w:val="-4"/>
              <w:sz w:val="20"/>
            </w:rPr>
            <w:fldChar w:fldCharType="end"/>
          </w:r>
          <w:bookmarkStart w:id="68" w:name="Contents"/>
          <w:bookmarkEnd w:id="68"/>
        </w:p>
      </w:tc>
    </w:tr>
  </w:tbl>
  <w:p w:rsidR="00000000" w:rsidRDefault="00D231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7E44BD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81A92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AA406F6"/>
    <w:lvl w:ilvl="0">
      <w:start w:val="1"/>
      <w:numFmt w:val="decimal"/>
      <w:pStyle w:val="ListNumber3"/>
      <w:lvlText w:val="%1."/>
      <w:lvlJc w:val="left"/>
      <w:pPr>
        <w:tabs>
          <w:tab w:val="num" w:pos="926"/>
        </w:tabs>
        <w:ind w:left="926" w:hanging="360"/>
      </w:pPr>
    </w:lvl>
  </w:abstractNum>
  <w:abstractNum w:abstractNumId="3" w15:restartNumberingAfterBreak="0">
    <w:nsid w:val="FFFFFF80"/>
    <w:multiLevelType w:val="singleLevel"/>
    <w:tmpl w:val="5A0CE5B2"/>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CC627F2C"/>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9B742452"/>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7"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8"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9" w15:restartNumberingAfterBreak="0">
    <w:nsid w:val="00B1373A"/>
    <w:multiLevelType w:val="hybridMultilevel"/>
    <w:tmpl w:val="BB52C71C"/>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0"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4363B59"/>
    <w:multiLevelType w:val="hybridMultilevel"/>
    <w:tmpl w:val="2560515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3"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CE5B95"/>
    <w:multiLevelType w:val="hybridMultilevel"/>
    <w:tmpl w:val="7E449204"/>
    <w:lvl w:ilvl="0" w:tplc="04090001">
      <w:start w:val="1"/>
      <w:numFmt w:val="bullet"/>
      <w:lvlText w:val=""/>
      <w:lvlJc w:val="left"/>
      <w:pPr>
        <w:tabs>
          <w:tab w:val="num" w:pos="3269"/>
        </w:tabs>
        <w:ind w:left="3269" w:hanging="360"/>
      </w:pPr>
      <w:rPr>
        <w:rFonts w:ascii="Symbol" w:hAnsi="Symbol" w:hint="default"/>
      </w:rPr>
    </w:lvl>
    <w:lvl w:ilvl="1" w:tplc="04090003" w:tentative="1">
      <w:start w:val="1"/>
      <w:numFmt w:val="bullet"/>
      <w:lvlText w:val="o"/>
      <w:lvlJc w:val="left"/>
      <w:pPr>
        <w:tabs>
          <w:tab w:val="num" w:pos="3989"/>
        </w:tabs>
        <w:ind w:left="3989" w:hanging="360"/>
      </w:pPr>
      <w:rPr>
        <w:rFonts w:ascii="Courier New" w:hAnsi="Courier New" w:cs="Courier New" w:hint="default"/>
      </w:rPr>
    </w:lvl>
    <w:lvl w:ilvl="2" w:tplc="04090005" w:tentative="1">
      <w:start w:val="1"/>
      <w:numFmt w:val="bullet"/>
      <w:lvlText w:val=""/>
      <w:lvlJc w:val="left"/>
      <w:pPr>
        <w:tabs>
          <w:tab w:val="num" w:pos="4709"/>
        </w:tabs>
        <w:ind w:left="4709" w:hanging="360"/>
      </w:pPr>
      <w:rPr>
        <w:rFonts w:ascii="Wingdings" w:hAnsi="Wingdings" w:hint="default"/>
      </w:rPr>
    </w:lvl>
    <w:lvl w:ilvl="3" w:tplc="04090001" w:tentative="1">
      <w:start w:val="1"/>
      <w:numFmt w:val="bullet"/>
      <w:lvlText w:val=""/>
      <w:lvlJc w:val="left"/>
      <w:pPr>
        <w:tabs>
          <w:tab w:val="num" w:pos="5429"/>
        </w:tabs>
        <w:ind w:left="5429" w:hanging="360"/>
      </w:pPr>
      <w:rPr>
        <w:rFonts w:ascii="Symbol" w:hAnsi="Symbol" w:hint="default"/>
      </w:rPr>
    </w:lvl>
    <w:lvl w:ilvl="4" w:tplc="04090003" w:tentative="1">
      <w:start w:val="1"/>
      <w:numFmt w:val="bullet"/>
      <w:lvlText w:val="o"/>
      <w:lvlJc w:val="left"/>
      <w:pPr>
        <w:tabs>
          <w:tab w:val="num" w:pos="6149"/>
        </w:tabs>
        <w:ind w:left="6149" w:hanging="360"/>
      </w:pPr>
      <w:rPr>
        <w:rFonts w:ascii="Courier New" w:hAnsi="Courier New" w:cs="Courier New" w:hint="default"/>
      </w:rPr>
    </w:lvl>
    <w:lvl w:ilvl="5" w:tplc="04090005" w:tentative="1">
      <w:start w:val="1"/>
      <w:numFmt w:val="bullet"/>
      <w:lvlText w:val=""/>
      <w:lvlJc w:val="left"/>
      <w:pPr>
        <w:tabs>
          <w:tab w:val="num" w:pos="6869"/>
        </w:tabs>
        <w:ind w:left="6869" w:hanging="360"/>
      </w:pPr>
      <w:rPr>
        <w:rFonts w:ascii="Wingdings" w:hAnsi="Wingdings" w:hint="default"/>
      </w:rPr>
    </w:lvl>
    <w:lvl w:ilvl="6" w:tplc="04090001" w:tentative="1">
      <w:start w:val="1"/>
      <w:numFmt w:val="bullet"/>
      <w:lvlText w:val=""/>
      <w:lvlJc w:val="left"/>
      <w:pPr>
        <w:tabs>
          <w:tab w:val="num" w:pos="7589"/>
        </w:tabs>
        <w:ind w:left="7589" w:hanging="360"/>
      </w:pPr>
      <w:rPr>
        <w:rFonts w:ascii="Symbol" w:hAnsi="Symbol" w:hint="default"/>
      </w:rPr>
    </w:lvl>
    <w:lvl w:ilvl="7" w:tplc="04090003" w:tentative="1">
      <w:start w:val="1"/>
      <w:numFmt w:val="bullet"/>
      <w:lvlText w:val="o"/>
      <w:lvlJc w:val="left"/>
      <w:pPr>
        <w:tabs>
          <w:tab w:val="num" w:pos="8309"/>
        </w:tabs>
        <w:ind w:left="8309" w:hanging="360"/>
      </w:pPr>
      <w:rPr>
        <w:rFonts w:ascii="Courier New" w:hAnsi="Courier New" w:cs="Courier New" w:hint="default"/>
      </w:rPr>
    </w:lvl>
    <w:lvl w:ilvl="8" w:tplc="04090005" w:tentative="1">
      <w:start w:val="1"/>
      <w:numFmt w:val="bullet"/>
      <w:lvlText w:val=""/>
      <w:lvlJc w:val="left"/>
      <w:pPr>
        <w:tabs>
          <w:tab w:val="num" w:pos="9029"/>
        </w:tabs>
        <w:ind w:left="9029" w:hanging="360"/>
      </w:pPr>
      <w:rPr>
        <w:rFonts w:ascii="Wingdings" w:hAnsi="Wingdings" w:hint="default"/>
      </w:rPr>
    </w:lvl>
  </w:abstractNum>
  <w:abstractNum w:abstractNumId="17" w15:restartNumberingAfterBreak="0">
    <w:nsid w:val="260E3179"/>
    <w:multiLevelType w:val="multilevel"/>
    <w:tmpl w:val="30AED2A8"/>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8"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B03537E"/>
    <w:multiLevelType w:val="hybridMultilevel"/>
    <w:tmpl w:val="8DFC8F5C"/>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0"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4FB12FC"/>
    <w:multiLevelType w:val="hybridMultilevel"/>
    <w:tmpl w:val="E5F6B93C"/>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2"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7C72334"/>
    <w:multiLevelType w:val="hybridMultilevel"/>
    <w:tmpl w:val="87925F3C"/>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6"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7"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D7137F1"/>
    <w:multiLevelType w:val="hybridMultilevel"/>
    <w:tmpl w:val="91C4A72C"/>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num w:numId="1">
    <w:abstractNumId w:val="8"/>
  </w:num>
  <w:num w:numId="2">
    <w:abstractNumId w:val="8"/>
  </w:num>
  <w:num w:numId="3">
    <w:abstractNumId w:val="8"/>
  </w:num>
  <w:num w:numId="4">
    <w:abstractNumId w:val="8"/>
  </w:num>
  <w:num w:numId="5">
    <w:abstractNumId w:val="26"/>
  </w:num>
  <w:num w:numId="6">
    <w:abstractNumId w:val="17"/>
  </w:num>
  <w:num w:numId="7">
    <w:abstractNumId w:val="10"/>
  </w:num>
  <w:num w:numId="8">
    <w:abstractNumId w:val="20"/>
  </w:num>
  <w:num w:numId="9">
    <w:abstractNumId w:val="13"/>
  </w:num>
  <w:num w:numId="10">
    <w:abstractNumId w:val="28"/>
  </w:num>
  <w:num w:numId="11">
    <w:abstractNumId w:val="7"/>
  </w:num>
  <w:num w:numId="12">
    <w:abstractNumId w:val="23"/>
  </w:num>
  <w:num w:numId="13">
    <w:abstractNumId w:val="11"/>
  </w:num>
  <w:num w:numId="14">
    <w:abstractNumId w:val="6"/>
  </w:num>
  <w:num w:numId="15">
    <w:abstractNumId w:val="15"/>
  </w:num>
  <w:num w:numId="16">
    <w:abstractNumId w:val="24"/>
  </w:num>
  <w:num w:numId="17">
    <w:abstractNumId w:val="14"/>
  </w:num>
  <w:num w:numId="18">
    <w:abstractNumId w:val="2"/>
  </w:num>
  <w:num w:numId="19">
    <w:abstractNumId w:val="18"/>
  </w:num>
  <w:num w:numId="20">
    <w:abstractNumId w:val="27"/>
  </w:num>
  <w:num w:numId="21">
    <w:abstractNumId w:val="22"/>
  </w:num>
  <w:num w:numId="22">
    <w:abstractNumId w:val="5"/>
  </w:num>
  <w:num w:numId="23">
    <w:abstractNumId w:val="4"/>
  </w:num>
  <w:num w:numId="24">
    <w:abstractNumId w:val="3"/>
  </w:num>
  <w:num w:numId="25">
    <w:abstractNumId w:val="1"/>
  </w:num>
  <w:num w:numId="26">
    <w:abstractNumId w:val="0"/>
  </w:num>
  <w:num w:numId="27">
    <w:abstractNumId w:val="21"/>
  </w:num>
  <w:num w:numId="28">
    <w:abstractNumId w:val="29"/>
  </w:num>
  <w:num w:numId="29">
    <w:abstractNumId w:val="19"/>
  </w:num>
  <w:num w:numId="30">
    <w:abstractNumId w:val="16"/>
  </w:num>
  <w:num w:numId="31">
    <w:abstractNumId w:val="12"/>
  </w:num>
  <w:num w:numId="32">
    <w:abstractNumId w:val="25"/>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87"/>
  <w:drawingGridVerticalSpacing w:val="187"/>
  <w:displayHorizontalDrawingGridEvery w:val="0"/>
  <w:displayVerticalDrawingGridEvery w:val="0"/>
  <w:doNotUseMarginsForDrawingGridOrigin/>
  <w:drawingGridHorizontalOrigin w:val="1195"/>
  <w:drawingGridVerticalOrigin w:val="141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7B1"/>
    <w:rsid w:val="007867B1"/>
    <w:rsid w:val="00D23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E3C941B-ADC5-4DCF-9B8F-1C0C84A42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1"/>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2"/>
      </w:numPr>
      <w:outlineLvl w:val="1"/>
    </w:pPr>
    <w:rPr>
      <w:sz w:val="24"/>
    </w:rPr>
  </w:style>
  <w:style w:type="paragraph" w:styleId="Heading3">
    <w:name w:val="heading 3"/>
    <w:aliases w:val="no break,H3,Underrubrik2,h3"/>
    <w:basedOn w:val="Heading2"/>
    <w:next w:val="BodyText"/>
    <w:qFormat/>
    <w:pPr>
      <w:numPr>
        <w:ilvl w:val="2"/>
        <w:numId w:val="3"/>
      </w:numPr>
      <w:outlineLvl w:val="2"/>
    </w:pPr>
    <w:rPr>
      <w:sz w:val="22"/>
    </w:rPr>
  </w:style>
  <w:style w:type="paragraph" w:styleId="Heading4">
    <w:name w:val="heading 4"/>
    <w:aliases w:val="H4,h4,H41,h41,H42,h42,H43,h43,H411,h411,H421,h421,H44,h44,H412,h412,H422,h422,H431,h431,H45,h45,H413,h413,H423,h423,H432,h432,H46,h46,H47,h47,Memo Heading 4,Memo Heading 5"/>
    <w:basedOn w:val="Heading3"/>
    <w:next w:val="BodyText"/>
    <w:qFormat/>
    <w:pPr>
      <w:numPr>
        <w:ilvl w:val="3"/>
        <w:numId w:val="4"/>
      </w:numPr>
      <w:outlineLvl w:val="3"/>
    </w:pPr>
    <w:rPr>
      <w:b w:val="0"/>
    </w:rPr>
  </w:style>
  <w:style w:type="paragraph" w:styleId="Heading5">
    <w:name w:val="heading 5"/>
    <w:basedOn w:val="Heading4"/>
    <w:next w:val="Normal"/>
    <w:qFormat/>
    <w:pPr>
      <w:keepLines/>
      <w:numPr>
        <w:ilvl w:val="0"/>
        <w:numId w:val="0"/>
      </w:numPr>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701" w:hanging="1701"/>
      <w:textAlignment w:val="baseline"/>
      <w:outlineLvl w:val="4"/>
    </w:pPr>
    <w:rPr>
      <w:kern w:val="0"/>
    </w:rPr>
  </w:style>
  <w:style w:type="paragraph" w:styleId="Heading6">
    <w:name w:val="heading 6"/>
    <w:basedOn w:val="Normal"/>
    <w:next w:val="Normal"/>
    <w:qFormat/>
    <w:pPr>
      <w:spacing w:before="240" w:after="60"/>
      <w:outlineLvl w:val="5"/>
    </w:pPr>
    <w:rPr>
      <w:rFonts w:ascii="Times New Roman" w:hAnsi="Times New Roman"/>
      <w:b/>
      <w:bCs/>
      <w:szCs w:val="22"/>
    </w:rPr>
  </w:style>
  <w:style w:type="paragraph" w:styleId="Heading7">
    <w:name w:val="heading 7"/>
    <w:basedOn w:val="Normal"/>
    <w:next w:val="Normal"/>
    <w:qFormat/>
    <w:pPr>
      <w:spacing w:before="240" w:after="60"/>
      <w:outlineLvl w:val="6"/>
    </w:pPr>
    <w:rPr>
      <w:rFonts w:ascii="Times New Roman" w:hAnsi="Times New Roman"/>
      <w:sz w:val="24"/>
      <w:szCs w:val="24"/>
    </w:rPr>
  </w:style>
  <w:style w:type="paragraph" w:styleId="Heading8">
    <w:name w:val="heading 8"/>
    <w:basedOn w:val="Normal"/>
    <w:next w:val="Normal"/>
    <w:qFormat/>
    <w:pPr>
      <w:spacing w:before="240" w:after="60"/>
      <w:outlineLvl w:val="7"/>
    </w:pPr>
    <w:rPr>
      <w:rFonts w:ascii="Times New Roman" w:hAnsi="Times New Roman"/>
      <w:i/>
      <w:iCs/>
      <w:sz w:val="24"/>
      <w:szCs w:val="24"/>
    </w:rPr>
  </w:style>
  <w:style w:type="paragraph" w:styleId="Heading9">
    <w:name w:val="heading 9"/>
    <w:basedOn w:val="Normal"/>
    <w:next w:val="Normal"/>
    <w:qFormat/>
    <w:pPr>
      <w:spacing w:before="240" w:after="60"/>
      <w:outlineLvl w:val="8"/>
    </w:pPr>
    <w:rPr>
      <w:rFonts w:cs="Arial"/>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AvtalBrodtext,andrad,EHPT,Body Text2,Body3,Body Text ,Body Text level 1,Response,à¹×éÍàÃ×èÍ§,body indent"/>
    <w:semiHidden/>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semiHidden/>
    <w:pPr>
      <w:tabs>
        <w:tab w:val="center" w:pos="4320"/>
        <w:tab w:val="right" w:pos="8640"/>
      </w:tabs>
    </w:pPr>
    <w:rPr>
      <w:rFonts w:ascii="Arial" w:hAnsi="Arial"/>
      <w:noProof/>
      <w:sz w:val="22"/>
      <w:lang w:val="en-GB"/>
    </w:rPr>
  </w:style>
  <w:style w:type="paragraph" w:styleId="Footer">
    <w:name w:val="footer"/>
    <w:semiHidden/>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ind w:left="3402" w:hanging="850"/>
    </w:pPr>
    <w:rPr>
      <w:rFonts w:ascii="Arial" w:hAnsi="Arial" w:cs="Arial"/>
      <w:noProof/>
      <w:sz w:val="22"/>
      <w:lang w:val="en-GB"/>
    </w:rPr>
  </w:style>
  <w:style w:type="paragraph" w:styleId="TOC2">
    <w:name w:val="toc 2"/>
    <w:basedOn w:val="TOC1"/>
    <w:next w:val="Text"/>
    <w:autoRedefine/>
    <w:semiHidden/>
  </w:style>
  <w:style w:type="paragraph" w:styleId="TOC3">
    <w:name w:val="toc 3"/>
    <w:basedOn w:val="TOC1"/>
    <w:next w:val="Text"/>
    <w:autoRedefine/>
    <w:semiHidden/>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semiHidden/>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semiHidden/>
    <w:pPr>
      <w:numPr>
        <w:numId w:val="20"/>
      </w:numPr>
    </w:pPr>
  </w:style>
  <w:style w:type="paragraph" w:styleId="ListNumber">
    <w:name w:val="List Number"/>
    <w:semiHidden/>
    <w:pPr>
      <w:numPr>
        <w:numId w:val="5"/>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semiHidden/>
    <w:pPr>
      <w:numPr>
        <w:numId w:val="6"/>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0"/>
      </w:numPr>
    </w:pPr>
    <w:rPr>
      <w:rFonts w:ascii="Arial" w:hAnsi="Arial"/>
      <w:sz w:val="22"/>
      <w:lang w:val="en-GB"/>
    </w:rPr>
  </w:style>
  <w:style w:type="paragraph" w:customStyle="1" w:styleId="Listabcdoubleline">
    <w:name w:val="List abc double line"/>
    <w:pPr>
      <w:numPr>
        <w:numId w:val="13"/>
      </w:numPr>
      <w:spacing w:before="220"/>
      <w:ind w:left="2921" w:hanging="369"/>
    </w:pPr>
    <w:rPr>
      <w:rFonts w:ascii="Arial" w:hAnsi="Arial"/>
      <w:sz w:val="22"/>
      <w:lang w:val="en-GB"/>
    </w:rPr>
  </w:style>
  <w:style w:type="paragraph" w:customStyle="1" w:styleId="Listnumbersingleline">
    <w:name w:val="List number single line"/>
    <w:pPr>
      <w:numPr>
        <w:numId w:val="7"/>
      </w:numPr>
      <w:ind w:left="2921" w:hanging="369"/>
    </w:pPr>
    <w:rPr>
      <w:rFonts w:ascii="Arial" w:hAnsi="Arial"/>
      <w:sz w:val="22"/>
      <w:lang w:val="en-GB"/>
    </w:rPr>
  </w:style>
  <w:style w:type="paragraph" w:customStyle="1" w:styleId="Listnumberdoubleline">
    <w:name w:val="List number double line"/>
    <w:pPr>
      <w:numPr>
        <w:numId w:val="16"/>
      </w:numPr>
      <w:spacing w:before="220"/>
      <w:ind w:left="2921" w:hanging="369"/>
    </w:pPr>
    <w:rPr>
      <w:rFonts w:ascii="Arial" w:hAnsi="Arial"/>
      <w:sz w:val="22"/>
      <w:lang w:val="en-GB"/>
    </w:rPr>
  </w:style>
  <w:style w:type="paragraph" w:customStyle="1" w:styleId="Listabcsinglelinewide">
    <w:name w:val="List abc single line (wide)"/>
    <w:pPr>
      <w:numPr>
        <w:numId w:val="9"/>
      </w:numPr>
    </w:pPr>
    <w:rPr>
      <w:rFonts w:ascii="Arial" w:hAnsi="Arial"/>
      <w:sz w:val="22"/>
      <w:lang w:val="en-GB" w:bidi="ar-DZ"/>
    </w:rPr>
  </w:style>
  <w:style w:type="paragraph" w:customStyle="1" w:styleId="Listnumberdoublelinewide">
    <w:name w:val="List number double line (wide)"/>
    <w:basedOn w:val="Listnumberdoubleline"/>
    <w:pPr>
      <w:numPr>
        <w:numId w:val="17"/>
      </w:numPr>
    </w:pPr>
  </w:style>
  <w:style w:type="paragraph" w:customStyle="1" w:styleId="Listnumbersinglelinewide">
    <w:name w:val="List number single line (wide)"/>
    <w:pPr>
      <w:numPr>
        <w:numId w:val="8"/>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semiHidden/>
    <w:pPr>
      <w:numPr>
        <w:numId w:val="14"/>
      </w:numPr>
      <w:spacing w:before="220"/>
      <w:ind w:left="2915" w:hanging="363"/>
    </w:pPr>
    <w:rPr>
      <w:rFonts w:ascii="Arial" w:hAnsi="Arial"/>
      <w:sz w:val="22"/>
      <w:lang w:val="en-GB"/>
    </w:rPr>
  </w:style>
  <w:style w:type="paragraph" w:styleId="ListBullet">
    <w:name w:val="List Bullet"/>
    <w:autoRedefine/>
    <w:semiHidden/>
    <w:pPr>
      <w:numPr>
        <w:numId w:val="11"/>
      </w:numPr>
    </w:pPr>
    <w:rPr>
      <w:rFonts w:ascii="Arial" w:hAnsi="Arial"/>
      <w:sz w:val="22"/>
      <w:lang w:val="en-GB"/>
    </w:rPr>
  </w:style>
  <w:style w:type="paragraph" w:customStyle="1" w:styleId="ListBulletwide">
    <w:name w:val="List Bullet (wide)"/>
    <w:pPr>
      <w:numPr>
        <w:numId w:val="12"/>
      </w:numPr>
    </w:pPr>
    <w:rPr>
      <w:rFonts w:ascii="Arial" w:hAnsi="Arial"/>
      <w:sz w:val="22"/>
      <w:lang w:val="en-GB"/>
    </w:rPr>
  </w:style>
  <w:style w:type="paragraph" w:customStyle="1" w:styleId="ListBullet2wide">
    <w:name w:val="List Bullet 2 (wide)"/>
    <w:pPr>
      <w:numPr>
        <w:numId w:val="15"/>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basedOn w:val="DefaultParagraphFont"/>
    <w:semiHidden/>
    <w:rPr>
      <w:color w:val="0000FF"/>
      <w:u w:val="single"/>
    </w:rPr>
  </w:style>
  <w:style w:type="paragraph" w:customStyle="1" w:styleId="H6">
    <w:name w:val="H6"/>
    <w:basedOn w:val="Heading5"/>
    <w:next w:val="Normal"/>
    <w:pPr>
      <w:ind w:left="1985" w:hanging="1985"/>
      <w:outlineLvl w:val="9"/>
    </w:pPr>
    <w:rPr>
      <w:sz w:val="20"/>
    </w:rPr>
  </w:style>
  <w:style w:type="paragraph" w:customStyle="1" w:styleId="EQ">
    <w:name w:val="EQ"/>
    <w:basedOn w:val="Normal"/>
    <w:next w:val="Normal"/>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customStyle="1" w:styleId="TT">
    <w:name w:val="TT"/>
    <w:basedOn w:val="Heading1"/>
    <w:next w:val="Normal"/>
    <w:pPr>
      <w:keepLines/>
      <w:numPr>
        <w:numId w:val="0"/>
      </w:numPr>
      <w:pBdr>
        <w:top w:val="single" w:sz="12" w:space="3" w:color="auto"/>
      </w:pBdr>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after="180"/>
      <w:ind w:left="1134" w:hanging="1134"/>
      <w:textAlignment w:val="baseline"/>
      <w:outlineLvl w:val="9"/>
    </w:pPr>
    <w:rPr>
      <w:b w:val="0"/>
      <w:kern w:val="0"/>
      <w:sz w:val="3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overflowPunct w:val="0"/>
      <w:autoSpaceDE w:val="0"/>
      <w:autoSpaceDN w:val="0"/>
      <w:adjustRightInd w:val="0"/>
      <w:spacing w:after="180"/>
      <w:ind w:left="1135" w:hanging="851"/>
      <w:textAlignment w:val="baseline"/>
    </w:pPr>
    <w:rPr>
      <w:rFonts w:ascii="Times New Roman" w:hAnsi="Times New Roman"/>
      <w:sz w:val="20"/>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pPr>
      <w:keepNext/>
      <w:keepLines/>
      <w:overflowPunct w:val="0"/>
      <w:autoSpaceDE w:val="0"/>
      <w:autoSpaceDN w:val="0"/>
      <w:adjustRightInd w:val="0"/>
      <w:textAlignment w:val="baseline"/>
    </w:pPr>
    <w:rPr>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pPr>
      <w:overflowPunct w:val="0"/>
      <w:autoSpaceDE w:val="0"/>
      <w:autoSpaceDN w:val="0"/>
      <w:adjustRightInd w:val="0"/>
      <w:textAlignment w:val="baseline"/>
    </w:pPr>
    <w:rPr>
      <w:rFonts w:ascii="Times New Roman" w:hAnsi="Times New Roman"/>
      <w:sz w:val="20"/>
    </w:r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pPr>
      <w:numPr>
        <w:numId w:val="0"/>
      </w:numPr>
      <w:overflowPunct w:val="0"/>
      <w:autoSpaceDE w:val="0"/>
      <w:autoSpaceDN w:val="0"/>
      <w:adjustRightInd w:val="0"/>
      <w:spacing w:before="0" w:after="180"/>
      <w:ind w:left="568" w:hanging="284"/>
      <w:textAlignment w:val="baseline"/>
    </w:pPr>
    <w:rPr>
      <w:rFonts w:ascii="Times New Roman" w:hAnsi="Times New Roman"/>
      <w:sz w:val="20"/>
    </w:rPr>
  </w:style>
  <w:style w:type="paragraph" w:customStyle="1" w:styleId="EditorsNote">
    <w:name w:val="Editor's Note"/>
    <w:basedOn w:val="NO"/>
    <w:rPr>
      <w:color w:val="FF0000"/>
    </w:rPr>
  </w:style>
  <w:style w:type="paragraph" w:customStyle="1" w:styleId="TH">
    <w:name w:val="TH"/>
    <w:basedOn w:val="Normal"/>
    <w:pPr>
      <w:keepNext/>
      <w:keepLines/>
      <w:overflowPunct w:val="0"/>
      <w:autoSpaceDE w:val="0"/>
      <w:autoSpaceDN w:val="0"/>
      <w:adjustRightInd w:val="0"/>
      <w:spacing w:before="60" w:after="180"/>
      <w:jc w:val="center"/>
      <w:textAlignment w:val="baseline"/>
    </w:pPr>
    <w:rPr>
      <w:b/>
      <w:sz w:val="20"/>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customStyle="1" w:styleId="B2">
    <w:name w:val="B2"/>
    <w:basedOn w:val="List2"/>
    <w:pPr>
      <w:numPr>
        <w:numId w:val="0"/>
      </w:numPr>
      <w:overflowPunct w:val="0"/>
      <w:autoSpaceDE w:val="0"/>
      <w:autoSpaceDN w:val="0"/>
      <w:adjustRightInd w:val="0"/>
      <w:spacing w:before="0" w:after="180"/>
      <w:ind w:left="851" w:hanging="284"/>
      <w:textAlignment w:val="baseline"/>
    </w:pPr>
    <w:rPr>
      <w:rFonts w:ascii="Times New Roman" w:hAnsi="Times New Roman"/>
      <w:sz w:val="20"/>
    </w:rPr>
  </w:style>
  <w:style w:type="paragraph" w:customStyle="1" w:styleId="B3">
    <w:name w:val="B3"/>
    <w:basedOn w:val="List3"/>
  </w:style>
  <w:style w:type="paragraph" w:styleId="List3">
    <w:name w:val="List 3"/>
    <w:basedOn w:val="List2"/>
    <w:semiHidden/>
    <w:pPr>
      <w:numPr>
        <w:numId w:val="0"/>
      </w:numPr>
      <w:overflowPunct w:val="0"/>
      <w:autoSpaceDE w:val="0"/>
      <w:autoSpaceDN w:val="0"/>
      <w:adjustRightInd w:val="0"/>
      <w:spacing w:before="0" w:after="180"/>
      <w:ind w:left="1135" w:hanging="284"/>
      <w:textAlignment w:val="baseline"/>
    </w:pPr>
    <w:rPr>
      <w:rFonts w:ascii="Times New Roman" w:hAnsi="Times New Roman"/>
      <w:sz w:val="20"/>
    </w:rPr>
  </w:style>
  <w:style w:type="paragraph" w:customStyle="1" w:styleId="B4">
    <w:name w:val="B4"/>
    <w:basedOn w:val="List4"/>
  </w:style>
  <w:style w:type="paragraph" w:styleId="List4">
    <w:name w:val="List 4"/>
    <w:basedOn w:val="List3"/>
    <w:semiHidden/>
    <w:pPr>
      <w:ind w:left="1418"/>
    </w:pPr>
  </w:style>
  <w:style w:type="paragraph" w:customStyle="1" w:styleId="B5">
    <w:name w:val="B5"/>
    <w:basedOn w:val="List5"/>
  </w:style>
  <w:style w:type="paragraph" w:styleId="List5">
    <w:name w:val="List 5"/>
    <w:basedOn w:val="List4"/>
    <w:semiHidden/>
    <w:pPr>
      <w:ind w:left="1702"/>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style>
  <w:style w:type="character" w:styleId="FollowedHyperlink">
    <w:name w:val="FollowedHyperlink"/>
    <w:basedOn w:val="DefaultParagraphFont"/>
    <w:semiHidden/>
    <w:rPr>
      <w:color w:val="800080"/>
      <w:u w:val="single"/>
    </w:rPr>
  </w:style>
  <w:style w:type="paragraph" w:customStyle="1" w:styleId="B10">
    <w:name w:val="B1+"/>
    <w:basedOn w:val="Normal"/>
    <w:pPr>
      <w:tabs>
        <w:tab w:val="left" w:pos="567"/>
      </w:tabs>
      <w:overflowPunct w:val="0"/>
      <w:autoSpaceDE w:val="0"/>
      <w:autoSpaceDN w:val="0"/>
      <w:adjustRightInd w:val="0"/>
      <w:spacing w:after="180"/>
      <w:ind w:left="2551" w:hanging="1304"/>
      <w:textAlignment w:val="baseline"/>
    </w:pPr>
    <w:rPr>
      <w:rFonts w:ascii="Times New Roman" w:hAnsi="Times New Roman"/>
      <w:sz w:val="20"/>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keepLines w:val="0"/>
      <w:tabs>
        <w:tab w:val="clear" w:pos="1247"/>
        <w:tab w:val="clear" w:pos="2552"/>
        <w:tab w:val="clear" w:pos="3856"/>
        <w:tab w:val="clear" w:pos="5216"/>
        <w:tab w:val="clear" w:pos="6464"/>
        <w:tab w:val="clear" w:pos="7768"/>
        <w:tab w:val="clear" w:pos="9072"/>
        <w:tab w:val="clear" w:pos="10206"/>
      </w:tabs>
      <w:spacing w:before="0" w:after="120"/>
      <w:ind w:left="0" w:firstLine="210"/>
    </w:pPr>
  </w:style>
  <w:style w:type="paragraph" w:styleId="BodyTextIndent">
    <w:name w:val="Body Text Indent"/>
    <w:basedOn w:val="Normal"/>
    <w:semiHidden/>
    <w:pPr>
      <w:spacing w:after="120"/>
      <w:ind w:left="360"/>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szCs w:val="16"/>
    </w:rPr>
  </w:style>
  <w:style w:type="paragraph" w:styleId="Closing">
    <w:name w:val="Closing"/>
    <w:basedOn w:val="Normal"/>
    <w:semiHidden/>
    <w:pPr>
      <w:ind w:left="4320"/>
    </w:pPr>
  </w:style>
  <w:style w:type="paragraph" w:styleId="CommentText">
    <w:name w:val="annotation text"/>
    <w:basedOn w:val="Normal"/>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Pr>
      <w:rFonts w:cs="Arial"/>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ListBullet3">
    <w:name w:val="List Bullet 3"/>
    <w:basedOn w:val="Normal"/>
    <w:autoRedefine/>
    <w:semiHidden/>
    <w:pPr>
      <w:numPr>
        <w:numId w:val="22"/>
      </w:numPr>
    </w:pPr>
  </w:style>
  <w:style w:type="paragraph" w:styleId="ListBullet4">
    <w:name w:val="List Bullet 4"/>
    <w:basedOn w:val="Normal"/>
    <w:autoRedefine/>
    <w:semiHidden/>
    <w:pPr>
      <w:numPr>
        <w:numId w:val="23"/>
      </w:numPr>
    </w:pPr>
  </w:style>
  <w:style w:type="paragraph" w:styleId="ListBullet5">
    <w:name w:val="List Bullet 5"/>
    <w:basedOn w:val="Normal"/>
    <w:autoRedefine/>
    <w:semiHidden/>
    <w:pPr>
      <w:numPr>
        <w:numId w:val="24"/>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3">
    <w:name w:val="List Number 3"/>
    <w:basedOn w:val="Normal"/>
    <w:semiHidden/>
    <w:pPr>
      <w:numPr>
        <w:numId w:val="18"/>
      </w:numPr>
    </w:pPr>
  </w:style>
  <w:style w:type="paragraph" w:styleId="ListNumber4">
    <w:name w:val="List Number 4"/>
    <w:basedOn w:val="Normal"/>
    <w:semiHidden/>
    <w:pPr>
      <w:numPr>
        <w:numId w:val="25"/>
      </w:numPr>
    </w:pPr>
  </w:style>
  <w:style w:type="paragraph" w:styleId="ListNumber5">
    <w:name w:val="List Number 5"/>
    <w:basedOn w:val="Normal"/>
    <w:semiHidden/>
    <w:pPr>
      <w:numPr>
        <w:numId w:val="26"/>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Pr>
      <w:rFonts w:ascii="Times New Roman" w:hAnsi="Times New Roman"/>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OAHeading">
    <w:name w:val="toa heading"/>
    <w:basedOn w:val="Normal"/>
    <w:next w:val="Normal"/>
    <w:semiHidden/>
    <w:pPr>
      <w:spacing w:before="120"/>
    </w:pPr>
    <w:rPr>
      <w:rFonts w:cs="Arial"/>
      <w:b/>
      <w:bCs/>
      <w:sz w:val="24"/>
      <w:szCs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Subject">
    <w:name w:val="annotation subject"/>
    <w:basedOn w:val="CommentText"/>
    <w:next w:val="CommentText"/>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M3UA Protocol Emulation for TTCN-3 Toolset with TITAN, Function Specification</vt:lpstr>
    </vt:vector>
  </TitlesOfParts>
  <Company/>
  <LinksUpToDate>false</LinksUpToDate>
  <CharactersWithSpaces>11562</CharactersWithSpaces>
  <SharedDoc>false</SharedDoc>
  <HLinks>
    <vt:vector size="90" baseType="variant">
      <vt:variant>
        <vt:i4>1441854</vt:i4>
      </vt:variant>
      <vt:variant>
        <vt:i4>89</vt:i4>
      </vt:variant>
      <vt:variant>
        <vt:i4>0</vt:i4>
      </vt:variant>
      <vt:variant>
        <vt:i4>5</vt:i4>
      </vt:variant>
      <vt:variant>
        <vt:lpwstr/>
      </vt:variant>
      <vt:variant>
        <vt:lpwstr>_Toc169674154</vt:lpwstr>
      </vt:variant>
      <vt:variant>
        <vt:i4>1441854</vt:i4>
      </vt:variant>
      <vt:variant>
        <vt:i4>83</vt:i4>
      </vt:variant>
      <vt:variant>
        <vt:i4>0</vt:i4>
      </vt:variant>
      <vt:variant>
        <vt:i4>5</vt:i4>
      </vt:variant>
      <vt:variant>
        <vt:lpwstr/>
      </vt:variant>
      <vt:variant>
        <vt:lpwstr>_Toc169674153</vt:lpwstr>
      </vt:variant>
      <vt:variant>
        <vt:i4>1441854</vt:i4>
      </vt:variant>
      <vt:variant>
        <vt:i4>77</vt:i4>
      </vt:variant>
      <vt:variant>
        <vt:i4>0</vt:i4>
      </vt:variant>
      <vt:variant>
        <vt:i4>5</vt:i4>
      </vt:variant>
      <vt:variant>
        <vt:lpwstr/>
      </vt:variant>
      <vt:variant>
        <vt:lpwstr>_Toc169674152</vt:lpwstr>
      </vt:variant>
      <vt:variant>
        <vt:i4>1441854</vt:i4>
      </vt:variant>
      <vt:variant>
        <vt:i4>71</vt:i4>
      </vt:variant>
      <vt:variant>
        <vt:i4>0</vt:i4>
      </vt:variant>
      <vt:variant>
        <vt:i4>5</vt:i4>
      </vt:variant>
      <vt:variant>
        <vt:lpwstr/>
      </vt:variant>
      <vt:variant>
        <vt:lpwstr>_Toc169674151</vt:lpwstr>
      </vt:variant>
      <vt:variant>
        <vt:i4>1441854</vt:i4>
      </vt:variant>
      <vt:variant>
        <vt:i4>65</vt:i4>
      </vt:variant>
      <vt:variant>
        <vt:i4>0</vt:i4>
      </vt:variant>
      <vt:variant>
        <vt:i4>5</vt:i4>
      </vt:variant>
      <vt:variant>
        <vt:lpwstr/>
      </vt:variant>
      <vt:variant>
        <vt:lpwstr>_Toc169674150</vt:lpwstr>
      </vt:variant>
      <vt:variant>
        <vt:i4>1507390</vt:i4>
      </vt:variant>
      <vt:variant>
        <vt:i4>59</vt:i4>
      </vt:variant>
      <vt:variant>
        <vt:i4>0</vt:i4>
      </vt:variant>
      <vt:variant>
        <vt:i4>5</vt:i4>
      </vt:variant>
      <vt:variant>
        <vt:lpwstr/>
      </vt:variant>
      <vt:variant>
        <vt:lpwstr>_Toc169674149</vt:lpwstr>
      </vt:variant>
      <vt:variant>
        <vt:i4>1507390</vt:i4>
      </vt:variant>
      <vt:variant>
        <vt:i4>53</vt:i4>
      </vt:variant>
      <vt:variant>
        <vt:i4>0</vt:i4>
      </vt:variant>
      <vt:variant>
        <vt:i4>5</vt:i4>
      </vt:variant>
      <vt:variant>
        <vt:lpwstr/>
      </vt:variant>
      <vt:variant>
        <vt:lpwstr>_Toc169674148</vt:lpwstr>
      </vt:variant>
      <vt:variant>
        <vt:i4>1507390</vt:i4>
      </vt:variant>
      <vt:variant>
        <vt:i4>47</vt:i4>
      </vt:variant>
      <vt:variant>
        <vt:i4>0</vt:i4>
      </vt:variant>
      <vt:variant>
        <vt:i4>5</vt:i4>
      </vt:variant>
      <vt:variant>
        <vt:lpwstr/>
      </vt:variant>
      <vt:variant>
        <vt:lpwstr>_Toc169674147</vt:lpwstr>
      </vt:variant>
      <vt:variant>
        <vt:i4>1507390</vt:i4>
      </vt:variant>
      <vt:variant>
        <vt:i4>41</vt:i4>
      </vt:variant>
      <vt:variant>
        <vt:i4>0</vt:i4>
      </vt:variant>
      <vt:variant>
        <vt:i4>5</vt:i4>
      </vt:variant>
      <vt:variant>
        <vt:lpwstr/>
      </vt:variant>
      <vt:variant>
        <vt:lpwstr>_Toc169674146</vt:lpwstr>
      </vt:variant>
      <vt:variant>
        <vt:i4>1507390</vt:i4>
      </vt:variant>
      <vt:variant>
        <vt:i4>35</vt:i4>
      </vt:variant>
      <vt:variant>
        <vt:i4>0</vt:i4>
      </vt:variant>
      <vt:variant>
        <vt:i4>5</vt:i4>
      </vt:variant>
      <vt:variant>
        <vt:lpwstr/>
      </vt:variant>
      <vt:variant>
        <vt:lpwstr>_Toc169674145</vt:lpwstr>
      </vt:variant>
      <vt:variant>
        <vt:i4>1507390</vt:i4>
      </vt:variant>
      <vt:variant>
        <vt:i4>29</vt:i4>
      </vt:variant>
      <vt:variant>
        <vt:i4>0</vt:i4>
      </vt:variant>
      <vt:variant>
        <vt:i4>5</vt:i4>
      </vt:variant>
      <vt:variant>
        <vt:lpwstr/>
      </vt:variant>
      <vt:variant>
        <vt:lpwstr>_Toc169674144</vt:lpwstr>
      </vt:variant>
      <vt:variant>
        <vt:i4>1507390</vt:i4>
      </vt:variant>
      <vt:variant>
        <vt:i4>23</vt:i4>
      </vt:variant>
      <vt:variant>
        <vt:i4>0</vt:i4>
      </vt:variant>
      <vt:variant>
        <vt:i4>5</vt:i4>
      </vt:variant>
      <vt:variant>
        <vt:lpwstr/>
      </vt:variant>
      <vt:variant>
        <vt:lpwstr>_Toc169674143</vt:lpwstr>
      </vt:variant>
      <vt:variant>
        <vt:i4>1507390</vt:i4>
      </vt:variant>
      <vt:variant>
        <vt:i4>17</vt:i4>
      </vt:variant>
      <vt:variant>
        <vt:i4>0</vt:i4>
      </vt:variant>
      <vt:variant>
        <vt:i4>5</vt:i4>
      </vt:variant>
      <vt:variant>
        <vt:lpwstr/>
      </vt:variant>
      <vt:variant>
        <vt:lpwstr>_Toc169674142</vt:lpwstr>
      </vt:variant>
      <vt:variant>
        <vt:i4>1507390</vt:i4>
      </vt:variant>
      <vt:variant>
        <vt:i4>11</vt:i4>
      </vt:variant>
      <vt:variant>
        <vt:i4>0</vt:i4>
      </vt:variant>
      <vt:variant>
        <vt:i4>5</vt:i4>
      </vt:variant>
      <vt:variant>
        <vt:lpwstr/>
      </vt:variant>
      <vt:variant>
        <vt:lpwstr>_Toc169674141</vt:lpwstr>
      </vt:variant>
      <vt:variant>
        <vt:i4>1507390</vt:i4>
      </vt:variant>
      <vt:variant>
        <vt:i4>5</vt:i4>
      </vt:variant>
      <vt:variant>
        <vt:i4>0</vt:i4>
      </vt:variant>
      <vt:variant>
        <vt:i4>5</vt:i4>
      </vt:variant>
      <vt:variant>
        <vt:lpwstr/>
      </vt:variant>
      <vt:variant>
        <vt:lpwstr>_Toc169674140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M3UA Protocol Emulation for TTCN-3 Toolset with TITAN, Function Specification</dc:title>
  <dc:subject/>
  <dc:creator>ETH/RZX Ferenc Kovacs +36 1 439 5511</dc:creator>
  <cp:keywords>TTCN-3, TTCNv3, TTCN3, Protocol, Function Specification, FS, M3UA</cp:keywords>
  <dc:description>155 17-CNL 113 537 Uen_x000d_Rev A</dc:description>
  <cp:lastModifiedBy>Imre Nagy</cp:lastModifiedBy>
  <cp:revision>2</cp:revision>
  <cp:lastPrinted>2008-01-14T09:20:00Z</cp:lastPrinted>
  <dcterms:created xsi:type="dcterms:W3CDTF">2018-05-18T10:21:00Z</dcterms:created>
  <dcterms:modified xsi:type="dcterms:W3CDTF">2018-05-18T10:21:00Z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FUNCTION SPECIFICATION</vt:lpwstr>
  </property>
  <property fmtid="{D5CDD505-2E9C-101B-9397-08002B2CF9AE}" pid="4" name="Prepared">
    <vt:lpwstr>ETH/RZX Ferenc Kovacs +36 1 439 5511</vt:lpwstr>
  </property>
  <property fmtid="{D5CDD505-2E9C-101B-9397-08002B2CF9AE}" pid="5" name="DocNo">
    <vt:lpwstr>155 17-CNL 113 537 Uen</vt:lpwstr>
  </property>
  <property fmtid="{D5CDD505-2E9C-101B-9397-08002B2CF9AE}" pid="6" name="Revision">
    <vt:lpwstr>A</vt:lpwstr>
  </property>
  <property fmtid="{D5CDD505-2E9C-101B-9397-08002B2CF9AE}" pid="7" name="Checked">
    <vt:lpwstr/>
  </property>
  <property fmtid="{D5CDD505-2E9C-101B-9397-08002B2CF9AE}" pid="8" name="Title">
    <vt:lpwstr>M3UA Protocol Emulation for TTCN-3 Toolset with TITAN, Function Specification</vt:lpwstr>
  </property>
  <property fmtid="{D5CDD505-2E9C-101B-9397-08002B2CF9AE}" pid="9" name="Reference">
    <vt:lpwstr>GASK2</vt:lpwstr>
  </property>
  <property fmtid="{D5CDD505-2E9C-101B-9397-08002B2CF9AE}" pid="10" name="Date">
    <vt:lpwstr>2008-01-14</vt:lpwstr>
  </property>
  <property fmtid="{D5CDD505-2E9C-101B-9397-08002B2CF9AE}" pid="11" name="Keyword">
    <vt:lpwstr>TTCN-3, TTCNv3, TTCN3, Protocol, Function Specification, FS, M3UA</vt:lpwstr>
  </property>
  <property fmtid="{D5CDD505-2E9C-101B-9397-08002B2CF9AE}" pid="12" name="ApprovedBy">
    <vt:lpwstr>ETH/RZXC (Elemer Lelik)</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0</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