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160"/>
        <w:gridCol w:w="5046"/>
      </w:tblGrid>
      <w:tr w:rsidR="009E3A67">
        <w:tblPrEx>
          <w:tblCellMar>
            <w:top w:w="0" w:type="dxa"/>
            <w:bottom w:w="0" w:type="dxa"/>
          </w:tblCellMar>
        </w:tblPrEx>
        <w:tc>
          <w:tcPr>
            <w:tcW w:w="5160" w:type="dxa"/>
            <w:noWrap/>
          </w:tcPr>
          <w:p w:rsidR="009E3A67" w:rsidRDefault="009E3A67">
            <w:pPr>
              <w:pStyle w:val="TableStyle"/>
              <w:ind w:left="0"/>
            </w:pPr>
            <w:bookmarkStart w:id="0" w:name="YourInfo"/>
            <w:bookmarkStart w:id="1" w:name="_GoBack"/>
            <w:bookmarkEnd w:id="0"/>
            <w:bookmarkEnd w:id="1"/>
          </w:p>
        </w:tc>
        <w:tc>
          <w:tcPr>
            <w:tcW w:w="5046" w:type="dxa"/>
          </w:tcPr>
          <w:p w:rsidR="009E3A67" w:rsidRDefault="009E3A67">
            <w:pPr>
              <w:pStyle w:val="TableStyle"/>
              <w:ind w:left="0"/>
            </w:pPr>
            <w:bookmarkStart w:id="2" w:name="Present"/>
            <w:bookmarkEnd w:id="2"/>
          </w:p>
        </w:tc>
      </w:tr>
    </w:tbl>
    <w:p w:rsidR="009E3A67" w:rsidRDefault="009E3A67">
      <w:pPr>
        <w:pStyle w:val="TableStyle"/>
      </w:pPr>
    </w:p>
    <w:p w:rsidR="009E3A67" w:rsidRDefault="009E3A67">
      <w:pPr>
        <w:pStyle w:val="BodyText"/>
      </w:pPr>
    </w:p>
    <w:p w:rsidR="009E3A67" w:rsidRDefault="009E3A67">
      <w:pPr>
        <w:pStyle w:val="BodyText"/>
      </w:pPr>
    </w:p>
    <w:p w:rsidR="009E3A67" w:rsidRDefault="009E3A67">
      <w:pPr>
        <w:pStyle w:val="BodyText"/>
      </w:pPr>
    </w:p>
    <w:bookmarkStart w:id="3" w:name="Title"/>
    <w:p w:rsidR="009E3A67" w:rsidRDefault="009E3A67">
      <w:pPr>
        <w:pStyle w:val="Title"/>
        <w:numPr>
          <w:ilvl w:val="0"/>
          <w:numId w:val="0"/>
        </w:numPr>
        <w:ind w:left="2552"/>
      </w:pPr>
      <w:r>
        <w:fldChar w:fldCharType="begin"/>
      </w:r>
      <w:r>
        <w:instrText xml:space="preserve"> DOCPROPERTY "Title" \* MERGEFORMAT </w:instrText>
      </w:r>
      <w:r>
        <w:fldChar w:fldCharType="separate"/>
      </w:r>
      <w:r w:rsidR="00DC64EB">
        <w:t>EPTF CLL NameService, User Guide</w:t>
      </w:r>
      <w:r>
        <w:fldChar w:fldCharType="end"/>
      </w:r>
      <w:bookmarkEnd w:id="3"/>
    </w:p>
    <w:p w:rsidR="00DC64EB" w:rsidRDefault="005B1E03" w:rsidP="005B1E03">
      <w:pPr>
        <w:pStyle w:val="Contents"/>
        <w:tabs>
          <w:tab w:val="left" w:pos="3403"/>
          <w:tab w:val="right" w:leader="dot" w:pos="10206"/>
        </w:tabs>
      </w:pPr>
      <w:r>
        <w:t>Contents</w:t>
      </w:r>
      <w:bookmarkStart w:id="4" w:name="Contents"/>
      <w:bookmarkEnd w:id="4"/>
      <w:r>
        <w:fldChar w:fldCharType="begin"/>
      </w:r>
      <w:r>
        <w:instrText xml:space="preserve"> TOC \o "1-3" \h </w:instrText>
      </w:r>
      <w:r>
        <w:fldChar w:fldCharType="separate"/>
      </w:r>
    </w:p>
    <w:p w:rsidR="00DC64EB" w:rsidRDefault="00DC64EB">
      <w:pPr>
        <w:pStyle w:val="TOC1"/>
        <w:tabs>
          <w:tab w:val="left" w:pos="3118"/>
        </w:tabs>
        <w:rPr>
          <w:rFonts w:ascii="Times New Roman" w:eastAsia="SimSun" w:hAnsi="Times New Roman" w:cs="Times New Roman"/>
          <w:b w:val="0"/>
          <w:sz w:val="24"/>
          <w:szCs w:val="24"/>
          <w:lang w:val="en-US" w:eastAsia="zh-CN"/>
        </w:rPr>
      </w:pPr>
      <w:hyperlink w:anchor="_Toc211150386" w:history="1">
        <w:r w:rsidRPr="002F098E">
          <w:rPr>
            <w:rStyle w:val="Hyperlink"/>
          </w:rPr>
          <w:t>1</w:t>
        </w:r>
        <w:r>
          <w:rPr>
            <w:rFonts w:ascii="Times New Roman" w:eastAsia="SimSun" w:hAnsi="Times New Roman" w:cs="Times New Roman"/>
            <w:b w:val="0"/>
            <w:sz w:val="24"/>
            <w:szCs w:val="24"/>
            <w:lang w:val="en-US" w:eastAsia="zh-CN"/>
          </w:rPr>
          <w:tab/>
        </w:r>
        <w:r w:rsidRPr="002F098E">
          <w:rPr>
            <w:rStyle w:val="Hyperlink"/>
          </w:rPr>
          <w:t>Introduction</w:t>
        </w:r>
        <w:r>
          <w:tab/>
        </w:r>
        <w:r>
          <w:fldChar w:fldCharType="begin"/>
        </w:r>
        <w:r>
          <w:instrText xml:space="preserve"> PAGEREF _Toc211150386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DC64EB" w:rsidRDefault="00DC64EB">
      <w:pPr>
        <w:pStyle w:val="TOC2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hyperlink w:anchor="_Toc211150387" w:history="1">
        <w:r w:rsidRPr="002F098E">
          <w:rPr>
            <w:rStyle w:val="Hyperlink"/>
          </w:rPr>
          <w:t>1.1</w:t>
        </w:r>
        <w:r>
          <w:rPr>
            <w:rFonts w:ascii="Times New Roman" w:eastAsia="SimSun" w:hAnsi="Times New Roman" w:cs="Times New Roman"/>
            <w:sz w:val="24"/>
            <w:szCs w:val="24"/>
            <w:lang w:val="en-US" w:eastAsia="zh-CN"/>
          </w:rPr>
          <w:tab/>
        </w:r>
        <w:r w:rsidRPr="002F098E">
          <w:rPr>
            <w:rStyle w:val="Hyperlink"/>
          </w:rPr>
          <w:t>Revision history</w:t>
        </w:r>
        <w:r>
          <w:tab/>
        </w:r>
        <w:r>
          <w:fldChar w:fldCharType="begin"/>
        </w:r>
        <w:r>
          <w:instrText xml:space="preserve"> PAGEREF _Toc211150387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DC64EB" w:rsidRDefault="00DC64EB">
      <w:pPr>
        <w:pStyle w:val="TOC2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hyperlink w:anchor="_Toc211150388" w:history="1">
        <w:r w:rsidRPr="002F098E">
          <w:rPr>
            <w:rStyle w:val="Hyperlink"/>
            <w:snapToGrid w:val="0"/>
          </w:rPr>
          <w:t>1.2</w:t>
        </w:r>
        <w:r>
          <w:rPr>
            <w:rFonts w:ascii="Times New Roman" w:eastAsia="SimSun" w:hAnsi="Times New Roman" w:cs="Times New Roman"/>
            <w:sz w:val="24"/>
            <w:szCs w:val="24"/>
            <w:lang w:val="en-US" w:eastAsia="zh-CN"/>
          </w:rPr>
          <w:tab/>
        </w:r>
        <w:r w:rsidRPr="002F098E">
          <w:rPr>
            <w:rStyle w:val="Hyperlink"/>
            <w:snapToGrid w:val="0"/>
          </w:rPr>
          <w:t>About this Document</w:t>
        </w:r>
        <w:r>
          <w:tab/>
        </w:r>
        <w:r>
          <w:fldChar w:fldCharType="begin"/>
        </w:r>
        <w:r>
          <w:instrText xml:space="preserve"> PAGEREF _Toc211150388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DC64EB" w:rsidRDefault="00DC64EB">
      <w:pPr>
        <w:pStyle w:val="TOC3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hyperlink w:anchor="_Toc211150389" w:history="1">
        <w:r w:rsidRPr="002F098E">
          <w:rPr>
            <w:rStyle w:val="Hyperlink"/>
          </w:rPr>
          <w:t>1.2.1</w:t>
        </w:r>
        <w:r>
          <w:rPr>
            <w:rFonts w:ascii="Times New Roman" w:eastAsia="SimSun" w:hAnsi="Times New Roman" w:cs="Times New Roman"/>
            <w:sz w:val="24"/>
            <w:szCs w:val="24"/>
            <w:lang w:val="en-US" w:eastAsia="zh-CN"/>
          </w:rPr>
          <w:tab/>
        </w:r>
        <w:r w:rsidRPr="002F098E">
          <w:rPr>
            <w:rStyle w:val="Hyperlink"/>
          </w:rPr>
          <w:t>How to Read this Document</w:t>
        </w:r>
        <w:r>
          <w:tab/>
        </w:r>
        <w:r>
          <w:fldChar w:fldCharType="begin"/>
        </w:r>
        <w:r>
          <w:instrText xml:space="preserve"> PAGEREF _Toc211150389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DC64EB" w:rsidRDefault="00DC64EB">
      <w:pPr>
        <w:pStyle w:val="TOC3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hyperlink w:anchor="_Toc211150390" w:history="1">
        <w:r w:rsidRPr="002F098E">
          <w:rPr>
            <w:rStyle w:val="Hyperlink"/>
          </w:rPr>
          <w:t>1.2.2</w:t>
        </w:r>
        <w:r>
          <w:rPr>
            <w:rFonts w:ascii="Times New Roman" w:eastAsia="SimSun" w:hAnsi="Times New Roman" w:cs="Times New Roman"/>
            <w:sz w:val="24"/>
            <w:szCs w:val="24"/>
            <w:lang w:val="en-US" w:eastAsia="zh-CN"/>
          </w:rPr>
          <w:tab/>
        </w:r>
        <w:r w:rsidRPr="002F098E">
          <w:rPr>
            <w:rStyle w:val="Hyperlink"/>
          </w:rPr>
          <w:t>References</w:t>
        </w:r>
        <w:r>
          <w:tab/>
        </w:r>
        <w:r>
          <w:fldChar w:fldCharType="begin"/>
        </w:r>
        <w:r>
          <w:instrText xml:space="preserve"> PAGEREF _Toc211150390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DC64EB" w:rsidRDefault="00DC64EB">
      <w:pPr>
        <w:pStyle w:val="TOC3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hyperlink w:anchor="_Toc211150391" w:history="1">
        <w:r w:rsidRPr="002F098E">
          <w:rPr>
            <w:rStyle w:val="Hyperlink"/>
          </w:rPr>
          <w:t>1.2.3</w:t>
        </w:r>
        <w:r>
          <w:rPr>
            <w:rFonts w:ascii="Times New Roman" w:eastAsia="SimSun" w:hAnsi="Times New Roman" w:cs="Times New Roman"/>
            <w:sz w:val="24"/>
            <w:szCs w:val="24"/>
            <w:lang w:val="en-US" w:eastAsia="zh-CN"/>
          </w:rPr>
          <w:tab/>
        </w:r>
        <w:r w:rsidRPr="002F098E">
          <w:rPr>
            <w:rStyle w:val="Hyperlink"/>
          </w:rPr>
          <w:t>Abbreviations</w:t>
        </w:r>
        <w:r>
          <w:tab/>
        </w:r>
        <w:r>
          <w:fldChar w:fldCharType="begin"/>
        </w:r>
        <w:r>
          <w:instrText xml:space="preserve"> PAGEREF _Toc211150391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DC64EB" w:rsidRDefault="00DC64EB">
      <w:pPr>
        <w:pStyle w:val="TOC3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hyperlink w:anchor="_Toc211150392" w:history="1">
        <w:r w:rsidRPr="002F098E">
          <w:rPr>
            <w:rStyle w:val="Hyperlink"/>
          </w:rPr>
          <w:t>1.2.4</w:t>
        </w:r>
        <w:r>
          <w:rPr>
            <w:rFonts w:ascii="Times New Roman" w:eastAsia="SimSun" w:hAnsi="Times New Roman" w:cs="Times New Roman"/>
            <w:sz w:val="24"/>
            <w:szCs w:val="24"/>
            <w:lang w:val="en-US" w:eastAsia="zh-CN"/>
          </w:rPr>
          <w:tab/>
        </w:r>
        <w:r w:rsidRPr="002F098E">
          <w:rPr>
            <w:rStyle w:val="Hyperlink"/>
          </w:rPr>
          <w:t>Terminology</w:t>
        </w:r>
        <w:r>
          <w:tab/>
        </w:r>
        <w:r>
          <w:fldChar w:fldCharType="begin"/>
        </w:r>
        <w:r>
          <w:instrText xml:space="preserve"> PAGEREF _Toc211150392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DC64EB" w:rsidRDefault="00DC64EB">
      <w:pPr>
        <w:pStyle w:val="TOC2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hyperlink w:anchor="_Toc211150393" w:history="1">
        <w:r w:rsidRPr="002F098E">
          <w:rPr>
            <w:rStyle w:val="Hyperlink"/>
          </w:rPr>
          <w:t>1.3</w:t>
        </w:r>
        <w:r>
          <w:rPr>
            <w:rFonts w:ascii="Times New Roman" w:eastAsia="SimSun" w:hAnsi="Times New Roman" w:cs="Times New Roman"/>
            <w:sz w:val="24"/>
            <w:szCs w:val="24"/>
            <w:lang w:val="en-US" w:eastAsia="zh-CN"/>
          </w:rPr>
          <w:tab/>
        </w:r>
        <w:r w:rsidRPr="002F098E">
          <w:rPr>
            <w:rStyle w:val="Hyperlink"/>
          </w:rPr>
          <w:t>System Requirements</w:t>
        </w:r>
        <w:r>
          <w:tab/>
        </w:r>
        <w:r>
          <w:fldChar w:fldCharType="begin"/>
        </w:r>
        <w:r>
          <w:instrText xml:space="preserve"> PAGEREF _Toc211150393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DC64EB" w:rsidRDefault="00DC64EB">
      <w:pPr>
        <w:pStyle w:val="TOC1"/>
        <w:tabs>
          <w:tab w:val="left" w:pos="3118"/>
        </w:tabs>
        <w:rPr>
          <w:rFonts w:ascii="Times New Roman" w:eastAsia="SimSun" w:hAnsi="Times New Roman" w:cs="Times New Roman"/>
          <w:b w:val="0"/>
          <w:sz w:val="24"/>
          <w:szCs w:val="24"/>
          <w:lang w:val="en-US" w:eastAsia="zh-CN"/>
        </w:rPr>
      </w:pPr>
      <w:hyperlink w:anchor="_Toc211150394" w:history="1">
        <w:r w:rsidRPr="002F098E">
          <w:rPr>
            <w:rStyle w:val="Hyperlink"/>
          </w:rPr>
          <w:t>2</w:t>
        </w:r>
        <w:r>
          <w:rPr>
            <w:rFonts w:ascii="Times New Roman" w:eastAsia="SimSun" w:hAnsi="Times New Roman" w:cs="Times New Roman"/>
            <w:b w:val="0"/>
            <w:sz w:val="24"/>
            <w:szCs w:val="24"/>
            <w:lang w:val="en-US" w:eastAsia="zh-CN"/>
          </w:rPr>
          <w:tab/>
        </w:r>
        <w:r w:rsidRPr="002F098E">
          <w:rPr>
            <w:rStyle w:val="Hyperlink"/>
          </w:rPr>
          <w:t>NameService</w:t>
        </w:r>
        <w:r>
          <w:tab/>
        </w:r>
        <w:r>
          <w:fldChar w:fldCharType="begin"/>
        </w:r>
        <w:r>
          <w:instrText xml:space="preserve"> PAGEREF _Toc211150394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DC64EB" w:rsidRDefault="00DC64EB">
      <w:pPr>
        <w:pStyle w:val="TOC2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hyperlink w:anchor="_Toc211150395" w:history="1">
        <w:r w:rsidRPr="002F098E">
          <w:rPr>
            <w:rStyle w:val="Hyperlink"/>
          </w:rPr>
          <w:t>2.1</w:t>
        </w:r>
        <w:r>
          <w:rPr>
            <w:rFonts w:ascii="Times New Roman" w:eastAsia="SimSun" w:hAnsi="Times New Roman" w:cs="Times New Roman"/>
            <w:sz w:val="24"/>
            <w:szCs w:val="24"/>
            <w:lang w:val="en-US" w:eastAsia="zh-CN"/>
          </w:rPr>
          <w:tab/>
        </w:r>
        <w:r w:rsidRPr="002F098E">
          <w:rPr>
            <w:rStyle w:val="Hyperlink"/>
          </w:rPr>
          <w:t>Overview</w:t>
        </w:r>
        <w:r>
          <w:tab/>
        </w:r>
        <w:r>
          <w:fldChar w:fldCharType="begin"/>
        </w:r>
        <w:r>
          <w:instrText xml:space="preserve"> PAGEREF _Toc211150395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DC64EB" w:rsidRDefault="00DC64EB">
      <w:pPr>
        <w:pStyle w:val="TOC2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hyperlink w:anchor="_Toc211150396" w:history="1">
        <w:r w:rsidRPr="002F098E">
          <w:rPr>
            <w:rStyle w:val="Hyperlink"/>
          </w:rPr>
          <w:t>2.2</w:t>
        </w:r>
        <w:r>
          <w:rPr>
            <w:rFonts w:ascii="Times New Roman" w:eastAsia="SimSun" w:hAnsi="Times New Roman" w:cs="Times New Roman"/>
            <w:sz w:val="24"/>
            <w:szCs w:val="24"/>
            <w:lang w:val="en-US" w:eastAsia="zh-CN"/>
          </w:rPr>
          <w:tab/>
        </w:r>
        <w:r w:rsidRPr="002F098E">
          <w:rPr>
            <w:rStyle w:val="Hyperlink"/>
          </w:rPr>
          <w:t>Description of files in this feature</w:t>
        </w:r>
        <w:r>
          <w:tab/>
        </w:r>
        <w:r>
          <w:fldChar w:fldCharType="begin"/>
        </w:r>
        <w:r>
          <w:instrText xml:space="preserve"> PAGEREF _Toc211150396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DC64EB" w:rsidRDefault="00DC64EB">
      <w:pPr>
        <w:pStyle w:val="TOC2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hyperlink w:anchor="_Toc211150397" w:history="1">
        <w:r w:rsidRPr="002F098E">
          <w:rPr>
            <w:rStyle w:val="Hyperlink"/>
          </w:rPr>
          <w:t>2.3</w:t>
        </w:r>
        <w:r>
          <w:rPr>
            <w:rFonts w:ascii="Times New Roman" w:eastAsia="SimSun" w:hAnsi="Times New Roman" w:cs="Times New Roman"/>
            <w:sz w:val="24"/>
            <w:szCs w:val="24"/>
            <w:lang w:val="en-US" w:eastAsia="zh-CN"/>
          </w:rPr>
          <w:tab/>
        </w:r>
        <w:r w:rsidRPr="002F098E">
          <w:rPr>
            <w:rStyle w:val="Hyperlink"/>
          </w:rPr>
          <w:t>Description of required files from other features</w:t>
        </w:r>
        <w:r>
          <w:tab/>
        </w:r>
        <w:r>
          <w:fldChar w:fldCharType="begin"/>
        </w:r>
        <w:r>
          <w:instrText xml:space="preserve"> PAGEREF _Toc211150397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DC64EB" w:rsidRDefault="00DC64EB">
      <w:pPr>
        <w:pStyle w:val="TOC2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hyperlink w:anchor="_Toc211150398" w:history="1">
        <w:r w:rsidRPr="002F098E">
          <w:rPr>
            <w:rStyle w:val="Hyperlink"/>
          </w:rPr>
          <w:t>2.4</w:t>
        </w:r>
        <w:r>
          <w:rPr>
            <w:rFonts w:ascii="Times New Roman" w:eastAsia="SimSun" w:hAnsi="Times New Roman" w:cs="Times New Roman"/>
            <w:sz w:val="24"/>
            <w:szCs w:val="24"/>
            <w:lang w:val="en-US" w:eastAsia="zh-CN"/>
          </w:rPr>
          <w:tab/>
        </w:r>
        <w:r w:rsidRPr="002F098E">
          <w:rPr>
            <w:rStyle w:val="Hyperlink"/>
          </w:rPr>
          <w:t>Installation</w:t>
        </w:r>
        <w:r>
          <w:tab/>
        </w:r>
        <w:r>
          <w:fldChar w:fldCharType="begin"/>
        </w:r>
        <w:r>
          <w:instrText xml:space="preserve"> PAGEREF _Toc211150398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DC64EB" w:rsidRDefault="00DC64EB">
      <w:pPr>
        <w:pStyle w:val="TOC2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hyperlink w:anchor="_Toc211150399" w:history="1">
        <w:r w:rsidRPr="002F098E">
          <w:rPr>
            <w:rStyle w:val="Hyperlink"/>
          </w:rPr>
          <w:t>2.5</w:t>
        </w:r>
        <w:r>
          <w:rPr>
            <w:rFonts w:ascii="Times New Roman" w:eastAsia="SimSun" w:hAnsi="Times New Roman" w:cs="Times New Roman"/>
            <w:sz w:val="24"/>
            <w:szCs w:val="24"/>
            <w:lang w:val="en-US" w:eastAsia="zh-CN"/>
          </w:rPr>
          <w:tab/>
        </w:r>
        <w:r w:rsidRPr="002F098E">
          <w:rPr>
            <w:rStyle w:val="Hyperlink"/>
          </w:rPr>
          <w:t>Configuration</w:t>
        </w:r>
        <w:r>
          <w:tab/>
        </w:r>
        <w:r>
          <w:fldChar w:fldCharType="begin"/>
        </w:r>
        <w:r>
          <w:instrText xml:space="preserve"> PAGEREF _Toc211150399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DC64EB" w:rsidRDefault="00DC64EB">
      <w:pPr>
        <w:pStyle w:val="TOC2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hyperlink w:anchor="_Toc211150400" w:history="1">
        <w:r w:rsidRPr="002F098E">
          <w:rPr>
            <w:rStyle w:val="Hyperlink"/>
          </w:rPr>
          <w:t>2.6</w:t>
        </w:r>
        <w:r>
          <w:rPr>
            <w:rFonts w:ascii="Times New Roman" w:eastAsia="SimSun" w:hAnsi="Times New Roman" w:cs="Times New Roman"/>
            <w:sz w:val="24"/>
            <w:szCs w:val="24"/>
            <w:lang w:val="en-US" w:eastAsia="zh-CN"/>
          </w:rPr>
          <w:tab/>
        </w:r>
        <w:r w:rsidRPr="002F098E">
          <w:rPr>
            <w:rStyle w:val="Hyperlink"/>
          </w:rPr>
          <w:t>Usage</w:t>
        </w:r>
        <w:r>
          <w:tab/>
        </w:r>
        <w:r>
          <w:fldChar w:fldCharType="begin"/>
        </w:r>
        <w:r>
          <w:instrText xml:space="preserve"> PAGEREF _Toc211150400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DC64EB" w:rsidRDefault="00DC64EB">
      <w:pPr>
        <w:pStyle w:val="TOC1"/>
        <w:tabs>
          <w:tab w:val="left" w:pos="3118"/>
        </w:tabs>
        <w:rPr>
          <w:rFonts w:ascii="Times New Roman" w:eastAsia="SimSun" w:hAnsi="Times New Roman" w:cs="Times New Roman"/>
          <w:b w:val="0"/>
          <w:sz w:val="24"/>
          <w:szCs w:val="24"/>
          <w:lang w:val="en-US" w:eastAsia="zh-CN"/>
        </w:rPr>
      </w:pPr>
      <w:hyperlink w:anchor="_Toc211150401" w:history="1">
        <w:r w:rsidRPr="002F098E">
          <w:rPr>
            <w:rStyle w:val="Hyperlink"/>
          </w:rPr>
          <w:t>3</w:t>
        </w:r>
        <w:r>
          <w:rPr>
            <w:rFonts w:ascii="Times New Roman" w:eastAsia="SimSun" w:hAnsi="Times New Roman" w:cs="Times New Roman"/>
            <w:b w:val="0"/>
            <w:sz w:val="24"/>
            <w:szCs w:val="24"/>
            <w:lang w:val="en-US" w:eastAsia="zh-CN"/>
          </w:rPr>
          <w:tab/>
        </w:r>
        <w:r w:rsidRPr="002F098E">
          <w:rPr>
            <w:rStyle w:val="Hyperlink"/>
          </w:rPr>
          <w:t>Error messages</w:t>
        </w:r>
        <w:r>
          <w:tab/>
        </w:r>
        <w:r>
          <w:fldChar w:fldCharType="begin"/>
        </w:r>
        <w:r>
          <w:instrText xml:space="preserve"> PAGEREF _Toc211150401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DC64EB" w:rsidRDefault="00DC64EB">
      <w:pPr>
        <w:pStyle w:val="TOC1"/>
        <w:tabs>
          <w:tab w:val="left" w:pos="3118"/>
        </w:tabs>
        <w:rPr>
          <w:rFonts w:ascii="Times New Roman" w:eastAsia="SimSun" w:hAnsi="Times New Roman" w:cs="Times New Roman"/>
          <w:b w:val="0"/>
          <w:sz w:val="24"/>
          <w:szCs w:val="24"/>
          <w:lang w:val="en-US" w:eastAsia="zh-CN"/>
        </w:rPr>
      </w:pPr>
      <w:hyperlink w:anchor="_Toc211150402" w:history="1">
        <w:r w:rsidRPr="002F098E">
          <w:rPr>
            <w:rStyle w:val="Hyperlink"/>
          </w:rPr>
          <w:t>4</w:t>
        </w:r>
        <w:r>
          <w:rPr>
            <w:rFonts w:ascii="Times New Roman" w:eastAsia="SimSun" w:hAnsi="Times New Roman" w:cs="Times New Roman"/>
            <w:b w:val="0"/>
            <w:sz w:val="24"/>
            <w:szCs w:val="24"/>
            <w:lang w:val="en-US" w:eastAsia="zh-CN"/>
          </w:rPr>
          <w:tab/>
        </w:r>
        <w:r w:rsidRPr="002F098E">
          <w:rPr>
            <w:rStyle w:val="Hyperlink"/>
          </w:rPr>
          <w:t>Warning messages</w:t>
        </w:r>
        <w:r>
          <w:tab/>
        </w:r>
        <w:r>
          <w:fldChar w:fldCharType="begin"/>
        </w:r>
        <w:r>
          <w:instrText xml:space="preserve"> PAGEREF _Toc211150402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DC64EB" w:rsidRDefault="00DC64EB">
      <w:pPr>
        <w:pStyle w:val="TOC1"/>
        <w:tabs>
          <w:tab w:val="left" w:pos="3118"/>
        </w:tabs>
        <w:rPr>
          <w:rFonts w:ascii="Times New Roman" w:eastAsia="SimSun" w:hAnsi="Times New Roman" w:cs="Times New Roman"/>
          <w:b w:val="0"/>
          <w:sz w:val="24"/>
          <w:szCs w:val="24"/>
          <w:lang w:val="en-US" w:eastAsia="zh-CN"/>
        </w:rPr>
      </w:pPr>
      <w:hyperlink w:anchor="_Toc211150403" w:history="1">
        <w:r w:rsidRPr="002F098E">
          <w:rPr>
            <w:rStyle w:val="Hyperlink"/>
          </w:rPr>
          <w:t>5</w:t>
        </w:r>
        <w:r>
          <w:rPr>
            <w:rFonts w:ascii="Times New Roman" w:eastAsia="SimSun" w:hAnsi="Times New Roman" w:cs="Times New Roman"/>
            <w:b w:val="0"/>
            <w:sz w:val="24"/>
            <w:szCs w:val="24"/>
            <w:lang w:val="en-US" w:eastAsia="zh-CN"/>
          </w:rPr>
          <w:tab/>
        </w:r>
        <w:r w:rsidRPr="002F098E">
          <w:rPr>
            <w:rStyle w:val="Hyperlink"/>
          </w:rPr>
          <w:t>Examples</w:t>
        </w:r>
        <w:r>
          <w:tab/>
        </w:r>
        <w:r>
          <w:fldChar w:fldCharType="begin"/>
        </w:r>
        <w:r>
          <w:instrText xml:space="preserve"> PAGEREF _Toc211150403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DC64EB" w:rsidRDefault="00DC64EB">
      <w:pPr>
        <w:pStyle w:val="TOC2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hyperlink w:anchor="_Toc211150404" w:history="1">
        <w:r w:rsidRPr="002F098E">
          <w:rPr>
            <w:rStyle w:val="Hyperlink"/>
          </w:rPr>
          <w:t>5.1</w:t>
        </w:r>
        <w:r>
          <w:rPr>
            <w:rFonts w:ascii="Times New Roman" w:eastAsia="SimSun" w:hAnsi="Times New Roman" w:cs="Times New Roman"/>
            <w:sz w:val="24"/>
            <w:szCs w:val="24"/>
            <w:lang w:val="en-US" w:eastAsia="zh-CN"/>
          </w:rPr>
          <w:tab/>
        </w:r>
        <w:r w:rsidRPr="002F098E">
          <w:rPr>
            <w:rStyle w:val="Hyperlink"/>
          </w:rPr>
          <w:t>Configuration file</w:t>
        </w:r>
        <w:r>
          <w:tab/>
        </w:r>
        <w:r>
          <w:fldChar w:fldCharType="begin"/>
        </w:r>
        <w:r>
          <w:instrText xml:space="preserve"> PAGEREF _Toc211150404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DC64EB" w:rsidRDefault="00DC64EB">
      <w:pPr>
        <w:pStyle w:val="TOC2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hyperlink w:anchor="_Toc211150405" w:history="1">
        <w:r w:rsidRPr="002F098E">
          <w:rPr>
            <w:rStyle w:val="Hyperlink"/>
          </w:rPr>
          <w:t>5.2</w:t>
        </w:r>
        <w:r>
          <w:rPr>
            <w:rFonts w:ascii="Times New Roman" w:eastAsia="SimSun" w:hAnsi="Times New Roman" w:cs="Times New Roman"/>
            <w:sz w:val="24"/>
            <w:szCs w:val="24"/>
            <w:lang w:val="en-US" w:eastAsia="zh-CN"/>
          </w:rPr>
          <w:tab/>
        </w:r>
        <w:r w:rsidRPr="002F098E">
          <w:rPr>
            <w:rStyle w:val="Hyperlink"/>
          </w:rPr>
          <w:t>Demo Module</w:t>
        </w:r>
        <w:r>
          <w:tab/>
        </w:r>
        <w:r>
          <w:fldChar w:fldCharType="begin"/>
        </w:r>
        <w:r>
          <w:instrText xml:space="preserve"> PAGEREF _Toc211150405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5B1E03" w:rsidRPr="005B1E03" w:rsidRDefault="005B1E03" w:rsidP="005B1E03">
      <w:pPr>
        <w:pStyle w:val="Contents"/>
        <w:tabs>
          <w:tab w:val="right" w:leader="dot" w:pos="10205"/>
        </w:tabs>
      </w:pPr>
      <w:r>
        <w:fldChar w:fldCharType="end"/>
      </w:r>
    </w:p>
    <w:p w:rsidR="009E3A67" w:rsidRDefault="009E3A67">
      <w:pPr>
        <w:pStyle w:val="Heading1"/>
      </w:pPr>
      <w:r>
        <w:br w:type="page"/>
      </w:r>
      <w:bookmarkStart w:id="5" w:name="_Toc182727532"/>
      <w:bookmarkStart w:id="6" w:name="_Toc211150386"/>
      <w:r>
        <w:lastRenderedPageBreak/>
        <w:t>Introduction</w:t>
      </w:r>
      <w:bookmarkEnd w:id="5"/>
      <w:bookmarkEnd w:id="6"/>
    </w:p>
    <w:p w:rsidR="009E3A67" w:rsidRDefault="009E3A67">
      <w:pPr>
        <w:pStyle w:val="Heading2"/>
      </w:pPr>
      <w:bookmarkStart w:id="7" w:name="_Toc33421106"/>
      <w:bookmarkStart w:id="8" w:name="_Toc33951061"/>
      <w:bookmarkStart w:id="9" w:name="_Toc35755724"/>
      <w:bookmarkStart w:id="10" w:name="_Toc50282214"/>
      <w:bookmarkStart w:id="11" w:name="_Toc50369873"/>
      <w:bookmarkStart w:id="12" w:name="_Toc50369925"/>
      <w:bookmarkStart w:id="13" w:name="_Toc50370432"/>
      <w:bookmarkStart w:id="14" w:name="_Toc54171477"/>
      <w:bookmarkStart w:id="15" w:name="_Toc182727533"/>
      <w:bookmarkStart w:id="16" w:name="_Toc211150387"/>
      <w:r>
        <w:t>Revision history</w:t>
      </w:r>
      <w:bookmarkEnd w:id="14"/>
      <w:bookmarkEnd w:id="15"/>
      <w:bookmarkEnd w:id="16"/>
    </w:p>
    <w:p w:rsidR="009E3A67" w:rsidRDefault="009E3A67">
      <w:pPr>
        <w:pStyle w:val="BodyText"/>
      </w:pPr>
    </w:p>
    <w:tbl>
      <w:tblPr>
        <w:tblW w:w="0" w:type="auto"/>
        <w:tblInd w:w="2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993"/>
        <w:gridCol w:w="3588"/>
        <w:gridCol w:w="1656"/>
      </w:tblGrid>
      <w:tr w:rsidR="009E3A67" w:rsidTr="008B48C5">
        <w:tblPrEx>
          <w:tblCellMar>
            <w:top w:w="0" w:type="dxa"/>
            <w:bottom w:w="0" w:type="dxa"/>
          </w:tblCellMar>
        </w:tblPrEx>
        <w:tc>
          <w:tcPr>
            <w:tcW w:w="1417" w:type="dxa"/>
            <w:shd w:val="clear" w:color="auto" w:fill="B3B3B3"/>
          </w:tcPr>
          <w:p w:rsidR="009E3A67" w:rsidRDefault="009E3A67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Date</w:t>
            </w:r>
          </w:p>
        </w:tc>
        <w:tc>
          <w:tcPr>
            <w:tcW w:w="993" w:type="dxa"/>
            <w:shd w:val="clear" w:color="auto" w:fill="B3B3B3"/>
          </w:tcPr>
          <w:p w:rsidR="009E3A67" w:rsidRDefault="009E3A67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Rev</w:t>
            </w:r>
          </w:p>
        </w:tc>
        <w:tc>
          <w:tcPr>
            <w:tcW w:w="3588" w:type="dxa"/>
            <w:shd w:val="clear" w:color="auto" w:fill="B3B3B3"/>
          </w:tcPr>
          <w:p w:rsidR="009E3A67" w:rsidRDefault="009E3A67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Characteristics</w:t>
            </w:r>
          </w:p>
        </w:tc>
        <w:tc>
          <w:tcPr>
            <w:tcW w:w="1656" w:type="dxa"/>
            <w:shd w:val="clear" w:color="auto" w:fill="B3B3B3"/>
          </w:tcPr>
          <w:p w:rsidR="009E3A67" w:rsidRDefault="009E3A67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Prepared</w:t>
            </w:r>
          </w:p>
        </w:tc>
      </w:tr>
      <w:tr w:rsidR="009E3A67" w:rsidTr="008B48C5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9E3A67" w:rsidRPr="008B48C5" w:rsidRDefault="008B48C5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</w:rPr>
            </w:pPr>
            <w:r w:rsidRPr="008B48C5">
              <w:rPr>
                <w:noProof w:val="0"/>
                <w:snapToGrid w:val="0"/>
              </w:rPr>
              <w:t>2007-</w:t>
            </w:r>
            <w:r w:rsidR="00286AAD">
              <w:rPr>
                <w:noProof w:val="0"/>
                <w:snapToGrid w:val="0"/>
              </w:rPr>
              <w:t>12-03</w:t>
            </w:r>
          </w:p>
        </w:tc>
        <w:tc>
          <w:tcPr>
            <w:tcW w:w="993" w:type="dxa"/>
          </w:tcPr>
          <w:p w:rsidR="009E3A67" w:rsidRPr="008B48C5" w:rsidRDefault="009E3A67">
            <w:pPr>
              <w:rPr>
                <w:snapToGrid w:val="0"/>
              </w:rPr>
            </w:pPr>
            <w:r w:rsidRPr="008B48C5">
              <w:rPr>
                <w:snapToGrid w:val="0"/>
              </w:rPr>
              <w:t>PA1</w:t>
            </w:r>
          </w:p>
        </w:tc>
        <w:tc>
          <w:tcPr>
            <w:tcW w:w="3588" w:type="dxa"/>
          </w:tcPr>
          <w:p w:rsidR="009E3A67" w:rsidRPr="008B48C5" w:rsidRDefault="009E3A67">
            <w:pPr>
              <w:rPr>
                <w:snapToGrid w:val="0"/>
              </w:rPr>
            </w:pPr>
            <w:r w:rsidRPr="008B48C5">
              <w:rPr>
                <w:snapToGrid w:val="0"/>
              </w:rPr>
              <w:t>First draft version</w:t>
            </w:r>
          </w:p>
        </w:tc>
        <w:tc>
          <w:tcPr>
            <w:tcW w:w="1656" w:type="dxa"/>
          </w:tcPr>
          <w:p w:rsidR="009E3A67" w:rsidRPr="008B48C5" w:rsidRDefault="008B48C5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</w:rPr>
            </w:pPr>
            <w:r w:rsidRPr="008B48C5">
              <w:rPr>
                <w:noProof w:val="0"/>
                <w:snapToGrid w:val="0"/>
              </w:rPr>
              <w:t>E</w:t>
            </w:r>
            <w:r w:rsidR="004C20AF">
              <w:rPr>
                <w:noProof w:val="0"/>
                <w:snapToGrid w:val="0"/>
              </w:rPr>
              <w:t>THJGI</w:t>
            </w:r>
          </w:p>
        </w:tc>
      </w:tr>
      <w:tr w:rsidR="008F48C8" w:rsidTr="008B48C5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8F48C8" w:rsidRPr="00CE70A5" w:rsidRDefault="008F48C8" w:rsidP="000C78F1">
            <w:pPr>
              <w:rPr>
                <w:snapToGrid w:val="0"/>
              </w:rPr>
            </w:pPr>
            <w:r>
              <w:rPr>
                <w:snapToGrid w:val="0"/>
              </w:rPr>
              <w:t>2007-12-05</w:t>
            </w:r>
          </w:p>
        </w:tc>
        <w:tc>
          <w:tcPr>
            <w:tcW w:w="993" w:type="dxa"/>
          </w:tcPr>
          <w:p w:rsidR="008F48C8" w:rsidRDefault="008F48C8" w:rsidP="000C78F1">
            <w:pPr>
              <w:rPr>
                <w:snapToGrid w:val="0"/>
              </w:rPr>
            </w:pPr>
            <w:r>
              <w:rPr>
                <w:snapToGrid w:val="0"/>
              </w:rPr>
              <w:t>PA1</w:t>
            </w:r>
          </w:p>
        </w:tc>
        <w:tc>
          <w:tcPr>
            <w:tcW w:w="3588" w:type="dxa"/>
          </w:tcPr>
          <w:p w:rsidR="008F48C8" w:rsidRDefault="008F48C8" w:rsidP="000C78F1">
            <w:pPr>
              <w:rPr>
                <w:snapToGrid w:val="0"/>
              </w:rPr>
            </w:pPr>
            <w:r>
              <w:rPr>
                <w:snapToGrid w:val="0"/>
              </w:rPr>
              <w:t>Updated after review</w:t>
            </w:r>
          </w:p>
        </w:tc>
        <w:tc>
          <w:tcPr>
            <w:tcW w:w="1656" w:type="dxa"/>
          </w:tcPr>
          <w:p w:rsidR="008F48C8" w:rsidRPr="00943CFD" w:rsidRDefault="008F48C8" w:rsidP="000C78F1">
            <w:pPr>
              <w:rPr>
                <w:snapToGrid w:val="0"/>
              </w:rPr>
            </w:pPr>
            <w:r>
              <w:rPr>
                <w:snapToGrid w:val="0"/>
              </w:rPr>
              <w:t>ETHJGI</w:t>
            </w:r>
          </w:p>
        </w:tc>
      </w:tr>
      <w:tr w:rsidR="008F48C8" w:rsidTr="008B48C5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8F48C8" w:rsidRDefault="008F48C8">
            <w:pPr>
              <w:rPr>
                <w:snapToGrid w:val="0"/>
              </w:rPr>
            </w:pPr>
          </w:p>
        </w:tc>
        <w:tc>
          <w:tcPr>
            <w:tcW w:w="993" w:type="dxa"/>
          </w:tcPr>
          <w:p w:rsidR="008F48C8" w:rsidRDefault="008F48C8">
            <w:pPr>
              <w:rPr>
                <w:snapToGrid w:val="0"/>
              </w:rPr>
            </w:pPr>
          </w:p>
        </w:tc>
        <w:tc>
          <w:tcPr>
            <w:tcW w:w="3588" w:type="dxa"/>
          </w:tcPr>
          <w:p w:rsidR="008F48C8" w:rsidRDefault="008F48C8">
            <w:pPr>
              <w:rPr>
                <w:snapToGrid w:val="0"/>
              </w:rPr>
            </w:pPr>
          </w:p>
        </w:tc>
        <w:tc>
          <w:tcPr>
            <w:tcW w:w="1656" w:type="dxa"/>
          </w:tcPr>
          <w:p w:rsidR="008F48C8" w:rsidRDefault="008F48C8">
            <w:pPr>
              <w:rPr>
                <w:snapToGrid w:val="0"/>
              </w:rPr>
            </w:pPr>
          </w:p>
        </w:tc>
      </w:tr>
      <w:tr w:rsidR="008F48C8" w:rsidTr="008B48C5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8F48C8" w:rsidRDefault="008F48C8">
            <w:pPr>
              <w:rPr>
                <w:snapToGrid w:val="0"/>
              </w:rPr>
            </w:pPr>
          </w:p>
        </w:tc>
        <w:tc>
          <w:tcPr>
            <w:tcW w:w="993" w:type="dxa"/>
          </w:tcPr>
          <w:p w:rsidR="008F48C8" w:rsidRDefault="008F48C8">
            <w:pPr>
              <w:rPr>
                <w:snapToGrid w:val="0"/>
              </w:rPr>
            </w:pPr>
          </w:p>
        </w:tc>
        <w:tc>
          <w:tcPr>
            <w:tcW w:w="3588" w:type="dxa"/>
          </w:tcPr>
          <w:p w:rsidR="008F48C8" w:rsidRDefault="008F48C8">
            <w:pPr>
              <w:rPr>
                <w:snapToGrid w:val="0"/>
              </w:rPr>
            </w:pPr>
          </w:p>
        </w:tc>
        <w:tc>
          <w:tcPr>
            <w:tcW w:w="1656" w:type="dxa"/>
          </w:tcPr>
          <w:p w:rsidR="008F48C8" w:rsidRDefault="008F48C8">
            <w:pPr>
              <w:rPr>
                <w:snapToGrid w:val="0"/>
              </w:rPr>
            </w:pPr>
          </w:p>
        </w:tc>
      </w:tr>
    </w:tbl>
    <w:p w:rsidR="009E3A67" w:rsidRDefault="009E3A67">
      <w:pPr>
        <w:pStyle w:val="Heading2"/>
        <w:rPr>
          <w:snapToGrid w:val="0"/>
        </w:rPr>
      </w:pPr>
      <w:bookmarkStart w:id="17" w:name="_Toc182727534"/>
      <w:bookmarkStart w:id="18" w:name="_Toc211150388"/>
      <w:r>
        <w:rPr>
          <w:snapToGrid w:val="0"/>
        </w:rPr>
        <w:t>About this Document</w:t>
      </w:r>
      <w:bookmarkEnd w:id="7"/>
      <w:bookmarkEnd w:id="8"/>
      <w:bookmarkEnd w:id="9"/>
      <w:bookmarkEnd w:id="10"/>
      <w:bookmarkEnd w:id="11"/>
      <w:bookmarkEnd w:id="12"/>
      <w:bookmarkEnd w:id="13"/>
      <w:bookmarkEnd w:id="17"/>
      <w:bookmarkEnd w:id="18"/>
    </w:p>
    <w:p w:rsidR="009E3A67" w:rsidRDefault="009E3A67">
      <w:pPr>
        <w:pStyle w:val="Heading3"/>
      </w:pPr>
      <w:bookmarkStart w:id="19" w:name="_Toc182727535"/>
      <w:bookmarkStart w:id="20" w:name="_Toc211150389"/>
      <w:r>
        <w:t>How to Read this Document</w:t>
      </w:r>
      <w:bookmarkEnd w:id="19"/>
      <w:bookmarkEnd w:id="20"/>
    </w:p>
    <w:p w:rsidR="00A20EAB" w:rsidRDefault="005A33D4" w:rsidP="001F403F">
      <w:pPr>
        <w:pStyle w:val="BodyText"/>
      </w:pPr>
      <w:r>
        <w:t xml:space="preserve">This is the </w:t>
      </w:r>
      <w:r w:rsidR="005B1E03">
        <w:t>User Guide</w:t>
      </w:r>
      <w:r>
        <w:t xml:space="preserve"> for the </w:t>
      </w:r>
      <w:r w:rsidR="001F403F">
        <w:t>NameService</w:t>
      </w:r>
      <w:r w:rsidR="008B48C5">
        <w:rPr>
          <w:color w:val="0000FF"/>
        </w:rPr>
        <w:t xml:space="preserve"> </w:t>
      </w:r>
      <w:r>
        <w:t>of the Ericsson Performance Test Framework (</w:t>
      </w:r>
      <w:r w:rsidR="005B1E03">
        <w:t>TitanSim</w:t>
      </w:r>
      <w:r>
        <w:t xml:space="preserve">), Core Load Library (CLL). </w:t>
      </w:r>
      <w:r w:rsidR="005B1E03">
        <w:t>TitanSim</w:t>
      </w:r>
      <w:r>
        <w:t xml:space="preserve"> CLL is developed for the TTCN-3</w:t>
      </w:r>
      <w:r w:rsidR="005B1E03">
        <w:t xml:space="preserve"> </w:t>
      </w:r>
      <w:r w:rsidR="005B1E03">
        <w:fldChar w:fldCharType="begin"/>
      </w:r>
      <w:r w:rsidR="005B1E03">
        <w:instrText xml:space="preserve"> REF _Ref45513518 \r \h </w:instrText>
      </w:r>
      <w:r w:rsidR="005B1E03">
        <w:fldChar w:fldCharType="separate"/>
      </w:r>
      <w:r w:rsidR="00DC64EB">
        <w:rPr>
          <w:cs/>
        </w:rPr>
        <w:t>‎</w:t>
      </w:r>
      <w:r w:rsidR="00DC64EB">
        <w:t>[1]</w:t>
      </w:r>
      <w:r w:rsidR="005B1E03">
        <w:fldChar w:fldCharType="end"/>
      </w:r>
      <w:r w:rsidR="00754136">
        <w:t xml:space="preserve"> </w:t>
      </w:r>
      <w:r>
        <w:t xml:space="preserve">Toolset with </w:t>
      </w:r>
      <w:r w:rsidRPr="0074533E">
        <w:t>TITAN</w:t>
      </w:r>
      <w:r w:rsidR="005B1E03">
        <w:t xml:space="preserve"> </w:t>
      </w:r>
      <w:r w:rsidR="005B1E03">
        <w:fldChar w:fldCharType="begin"/>
      </w:r>
      <w:r w:rsidR="005B1E03">
        <w:instrText xml:space="preserve"> REF _Ref182888820 \r \h </w:instrText>
      </w:r>
      <w:r w:rsidR="005B1E03">
        <w:fldChar w:fldCharType="separate"/>
      </w:r>
      <w:r w:rsidR="00DC64EB">
        <w:rPr>
          <w:cs/>
        </w:rPr>
        <w:t>‎</w:t>
      </w:r>
      <w:r w:rsidR="00DC64EB">
        <w:t>[2]</w:t>
      </w:r>
      <w:r w:rsidR="005B1E03">
        <w:fldChar w:fldCharType="end"/>
      </w:r>
      <w:r w:rsidRPr="0074533E">
        <w:t>.</w:t>
      </w:r>
      <w:r>
        <w:t xml:space="preserve"> This document should be read together with the Function Description of the </w:t>
      </w:r>
      <w:r w:rsidR="00F76D4F">
        <w:t>NameService</w:t>
      </w:r>
      <w:r w:rsidR="008B48C5">
        <w:rPr>
          <w:color w:val="0000FF"/>
        </w:rPr>
        <w:t xml:space="preserve"> </w:t>
      </w:r>
      <w:r>
        <w:t>feature</w:t>
      </w:r>
      <w:r w:rsidR="005B1E03">
        <w:t xml:space="preserve"> </w:t>
      </w:r>
      <w:r w:rsidR="005B1E03">
        <w:fldChar w:fldCharType="begin"/>
      </w:r>
      <w:r w:rsidR="005B1E03">
        <w:instrText xml:space="preserve"> REF _Ref182891563 \r \h </w:instrText>
      </w:r>
      <w:r w:rsidR="005B1E03">
        <w:fldChar w:fldCharType="separate"/>
      </w:r>
      <w:r w:rsidR="00DC64EB">
        <w:rPr>
          <w:cs/>
        </w:rPr>
        <w:t>‎</w:t>
      </w:r>
      <w:r w:rsidR="00DC64EB">
        <w:t>[6]</w:t>
      </w:r>
      <w:r w:rsidR="005B1E03">
        <w:fldChar w:fldCharType="end"/>
      </w:r>
      <w:r>
        <w:t xml:space="preserve">. For more information on the </w:t>
      </w:r>
      <w:r w:rsidR="005B1E03">
        <w:t>TitanSim</w:t>
      </w:r>
      <w:r>
        <w:t xml:space="preserve"> CLL please consult the Product Revision Information</w:t>
      </w:r>
      <w:r w:rsidR="005B1E03">
        <w:t xml:space="preserve"> </w:t>
      </w:r>
      <w:r w:rsidR="005B1E03">
        <w:fldChar w:fldCharType="begin"/>
      </w:r>
      <w:r w:rsidR="005B1E03">
        <w:instrText xml:space="preserve"> REF _Ref182888887 \r \h </w:instrText>
      </w:r>
      <w:r w:rsidR="005B1E03">
        <w:fldChar w:fldCharType="separate"/>
      </w:r>
      <w:r w:rsidR="00DC64EB">
        <w:rPr>
          <w:cs/>
        </w:rPr>
        <w:t>‎</w:t>
      </w:r>
      <w:r w:rsidR="00DC64EB">
        <w:t>[3]</w:t>
      </w:r>
      <w:r w:rsidR="005B1E03">
        <w:fldChar w:fldCharType="end"/>
      </w:r>
      <w:r>
        <w:t xml:space="preserve">, the Users Guide </w:t>
      </w:r>
      <w:r w:rsidR="005B1E03">
        <w:fldChar w:fldCharType="begin"/>
      </w:r>
      <w:r w:rsidR="005B1E03">
        <w:instrText xml:space="preserve"> REF _Ref182889793 \r \h </w:instrText>
      </w:r>
      <w:r w:rsidR="005B1E03">
        <w:fldChar w:fldCharType="separate"/>
      </w:r>
      <w:r w:rsidR="00DC64EB">
        <w:rPr>
          <w:cs/>
        </w:rPr>
        <w:t>‎</w:t>
      </w:r>
      <w:r w:rsidR="00DC64EB">
        <w:t>[4]</w:t>
      </w:r>
      <w:r w:rsidR="005B1E03">
        <w:fldChar w:fldCharType="end"/>
      </w:r>
      <w:r>
        <w:t xml:space="preserve"> and the Function Specification</w:t>
      </w:r>
      <w:r w:rsidR="00F13A0E">
        <w:t xml:space="preserve"> </w:t>
      </w:r>
      <w:r w:rsidR="005B1E03">
        <w:fldChar w:fldCharType="begin"/>
      </w:r>
      <w:r w:rsidR="005B1E03">
        <w:instrText xml:space="preserve"> REF _Ref182891647 \r \h </w:instrText>
      </w:r>
      <w:r w:rsidR="005B1E03">
        <w:fldChar w:fldCharType="separate"/>
      </w:r>
      <w:r w:rsidR="00DC64EB">
        <w:rPr>
          <w:cs/>
        </w:rPr>
        <w:t>‎</w:t>
      </w:r>
      <w:r w:rsidR="00DC64EB">
        <w:t>[5]</w:t>
      </w:r>
      <w:r w:rsidR="005B1E03">
        <w:fldChar w:fldCharType="end"/>
      </w:r>
      <w:r w:rsidR="005B1E03">
        <w:t xml:space="preserve"> </w:t>
      </w:r>
      <w:r>
        <w:t xml:space="preserve">of the </w:t>
      </w:r>
      <w:r w:rsidR="005B1E03">
        <w:t>TitanSim</w:t>
      </w:r>
      <w:r w:rsidR="00A20EAB">
        <w:t>.</w:t>
      </w:r>
    </w:p>
    <w:p w:rsidR="009E3A67" w:rsidRPr="00754136" w:rsidRDefault="009E3A67" w:rsidP="005951D9">
      <w:pPr>
        <w:pStyle w:val="BodyText"/>
      </w:pPr>
    </w:p>
    <w:p w:rsidR="009E3A67" w:rsidRDefault="009E3A67">
      <w:pPr>
        <w:pStyle w:val="Heading3"/>
      </w:pPr>
      <w:bookmarkStart w:id="21" w:name="_Toc182727536"/>
      <w:bookmarkStart w:id="22" w:name="_Toc211150390"/>
      <w:r>
        <w:t>References</w:t>
      </w:r>
      <w:bookmarkEnd w:id="21"/>
      <w:bookmarkEnd w:id="22"/>
    </w:p>
    <w:p w:rsidR="005B1E03" w:rsidRDefault="005B1E03" w:rsidP="005B1E03">
      <w:pPr>
        <w:pStyle w:val="List"/>
      </w:pPr>
      <w:bookmarkStart w:id="23" w:name="_Ref55708574"/>
      <w:bookmarkStart w:id="24" w:name="_Ref45513518"/>
      <w:r>
        <w:t>ETSI ES 201 873-1 v3.2.1 (2007-02)</w:t>
      </w:r>
      <w:r>
        <w:br/>
        <w:t>The Testing and Test Control Notation version 3. Part 1: Core Language</w:t>
      </w:r>
      <w:bookmarkEnd w:id="24"/>
    </w:p>
    <w:p w:rsidR="005B1E03" w:rsidRDefault="005B1E03" w:rsidP="005B1E03">
      <w:pPr>
        <w:pStyle w:val="List"/>
      </w:pPr>
      <w:bookmarkStart w:id="25" w:name="_Ref182888820"/>
      <w:r w:rsidRPr="00833D66">
        <w:rPr>
          <w:rFonts w:ascii="CMR10" w:eastAsia="SimSun" w:hAnsi="CMR10" w:cs="CMR10"/>
          <w:szCs w:val="22"/>
          <w:lang w:eastAsia="zh-CN"/>
        </w:rPr>
        <w:t>1/198 17-CRL 113 200 Uen</w:t>
      </w:r>
      <w:r>
        <w:br/>
        <w:t>User Guide for the TITAN TTCN-3 Test Executor</w:t>
      </w:r>
      <w:bookmarkEnd w:id="25"/>
    </w:p>
    <w:p w:rsidR="005B1E03" w:rsidRDefault="005B1E03" w:rsidP="005B1E03">
      <w:pPr>
        <w:pStyle w:val="List"/>
      </w:pPr>
      <w:bookmarkStart w:id="26" w:name="_Ref182888887"/>
      <w:bookmarkEnd w:id="23"/>
      <w:r w:rsidRPr="0065566C">
        <w:rPr>
          <w:rFonts w:cs="Arial"/>
          <w:szCs w:val="22"/>
        </w:rPr>
        <w:t xml:space="preserve">109 21-CNL 113 512-2 Uen </w:t>
      </w:r>
      <w:r>
        <w:br/>
        <w:t>TitanSim CLL</w:t>
      </w:r>
      <w:r w:rsidRPr="0025637E">
        <w:t xml:space="preserve"> for TTCN-3 toolset with TITAN</w:t>
      </w:r>
      <w:r>
        <w:t>, Product Revision Information</w:t>
      </w:r>
      <w:bookmarkEnd w:id="26"/>
    </w:p>
    <w:p w:rsidR="005B1E03" w:rsidRDefault="005B1E03" w:rsidP="005B1E03">
      <w:pPr>
        <w:pStyle w:val="List"/>
      </w:pPr>
      <w:bookmarkStart w:id="27" w:name="_Ref182889793"/>
      <w:r>
        <w:rPr>
          <w:rFonts w:cs="Arial"/>
          <w:szCs w:val="22"/>
        </w:rPr>
        <w:t>155 17-CNL 113 512</w:t>
      </w:r>
      <w:r w:rsidRPr="0065566C">
        <w:rPr>
          <w:rFonts w:cs="Arial"/>
          <w:szCs w:val="22"/>
        </w:rPr>
        <w:t xml:space="preserve"> Uen </w:t>
      </w:r>
      <w:r>
        <w:br/>
        <w:t>TitanSim CLL</w:t>
      </w:r>
      <w:r w:rsidRPr="0025637E">
        <w:t xml:space="preserve"> for TTCN-3 toolset with TITAN</w:t>
      </w:r>
      <w:r>
        <w:t>, Function Specification</w:t>
      </w:r>
      <w:bookmarkEnd w:id="27"/>
    </w:p>
    <w:p w:rsidR="005B1E03" w:rsidRDefault="005B1E03" w:rsidP="005B1E03">
      <w:pPr>
        <w:pStyle w:val="List"/>
      </w:pPr>
      <w:bookmarkStart w:id="28" w:name="_Ref182891647"/>
      <w:r w:rsidRPr="00517745">
        <w:rPr>
          <w:rFonts w:cs="Arial"/>
          <w:szCs w:val="22"/>
        </w:rPr>
        <w:t>198 17-CNL 113 512 Uen</w:t>
      </w:r>
      <w:r>
        <w:br/>
        <w:t xml:space="preserve">TitanSim CLL </w:t>
      </w:r>
      <w:r w:rsidRPr="0025637E">
        <w:t xml:space="preserve"> for TTCN-3 toolset with TITAN</w:t>
      </w:r>
      <w:r>
        <w:t>, User Guide</w:t>
      </w:r>
      <w:bookmarkEnd w:id="28"/>
    </w:p>
    <w:p w:rsidR="005B1E03" w:rsidRDefault="009303FB" w:rsidP="001F403F">
      <w:pPr>
        <w:pStyle w:val="List"/>
      </w:pPr>
      <w:bookmarkStart w:id="29" w:name="_Ref182891563"/>
      <w:r>
        <w:t>1</w:t>
      </w:r>
      <w:r w:rsidR="001F403F">
        <w:t>0</w:t>
      </w:r>
      <w:r w:rsidR="008B48C5">
        <w:t>/</w:t>
      </w:r>
      <w:r w:rsidR="005B1E03" w:rsidRPr="005B1E03">
        <w:t>155 16-CNL 113 512</w:t>
      </w:r>
      <w:r w:rsidR="005B1E03">
        <w:br/>
        <w:t xml:space="preserve">EPTF CLL </w:t>
      </w:r>
      <w:r w:rsidR="001F403F">
        <w:t>NameService</w:t>
      </w:r>
      <w:r w:rsidR="008B48C5">
        <w:rPr>
          <w:color w:val="0000FF"/>
        </w:rPr>
        <w:t xml:space="preserve"> </w:t>
      </w:r>
      <w:r w:rsidR="005B1E03">
        <w:t>Function Description</w:t>
      </w:r>
      <w:bookmarkEnd w:id="29"/>
    </w:p>
    <w:p w:rsidR="005B1E03" w:rsidRDefault="005B1E03" w:rsidP="00595702">
      <w:pPr>
        <w:pStyle w:val="List"/>
      </w:pPr>
      <w:bookmarkStart w:id="30" w:name="_Ref182890383"/>
      <w:r>
        <w:t xml:space="preserve">TitanSim CLL </w:t>
      </w:r>
      <w:r w:rsidRPr="0025637E">
        <w:t xml:space="preserve"> for TTCN-3 toolset with TITAN</w:t>
      </w:r>
      <w:r>
        <w:t>, Reference Guide</w:t>
      </w:r>
      <w:r>
        <w:br/>
      </w:r>
      <w:hyperlink r:id="rId7" w:history="1">
        <w:r w:rsidR="00595702" w:rsidRPr="00CB28E3">
          <w:rPr>
            <w:rStyle w:val="Hyperlink"/>
          </w:rPr>
          <w:t>http://ttcn.ericsson.se/products/libraries.shtml</w:t>
        </w:r>
      </w:hyperlink>
      <w:bookmarkEnd w:id="30"/>
    </w:p>
    <w:p w:rsidR="009E3A67" w:rsidRDefault="009E3A67" w:rsidP="005B1E03">
      <w:pPr>
        <w:pStyle w:val="Heading3"/>
      </w:pPr>
      <w:bookmarkStart w:id="31" w:name="_Toc182727537"/>
      <w:bookmarkStart w:id="32" w:name="_Toc211150391"/>
      <w:r>
        <w:lastRenderedPageBreak/>
        <w:t>Abbreviations</w:t>
      </w:r>
      <w:bookmarkEnd w:id="31"/>
      <w:bookmarkEnd w:id="32"/>
    </w:p>
    <w:p w:rsidR="004E71CF" w:rsidRDefault="004E71CF" w:rsidP="005B1E03">
      <w:pPr>
        <w:pStyle w:val="BodyText"/>
        <w:keepNext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>
        <w:rPr>
          <w:rFonts w:cs="Arial"/>
        </w:rPr>
        <w:t>CLL</w:t>
      </w:r>
      <w:r>
        <w:rPr>
          <w:rFonts w:cs="Arial"/>
        </w:rPr>
        <w:tab/>
        <w:t>Core Load Library</w:t>
      </w:r>
    </w:p>
    <w:p w:rsidR="004E71CF" w:rsidRPr="00F57DB3" w:rsidRDefault="004E71CF" w:rsidP="005B1E03">
      <w:pPr>
        <w:pStyle w:val="Term-list"/>
        <w:keepNext/>
        <w:ind w:left="3870" w:hanging="1318"/>
        <w:rPr>
          <w:rFonts w:eastAsia="SimSun"/>
          <w:lang w:eastAsia="zh-CN"/>
        </w:rPr>
      </w:pPr>
      <w:r>
        <w:rPr>
          <w:rFonts w:eastAsia="SimSun"/>
          <w:lang w:eastAsia="zh-CN"/>
        </w:rPr>
        <w:t>EPTF</w:t>
      </w:r>
      <w:r>
        <w:rPr>
          <w:rFonts w:eastAsia="SimSun"/>
          <w:lang w:eastAsia="zh-CN"/>
        </w:rPr>
        <w:tab/>
      </w:r>
      <w:r w:rsidRPr="002B0356">
        <w:rPr>
          <w:rFonts w:eastAsia="SimSun"/>
          <w:lang w:eastAsia="zh-CN"/>
        </w:rPr>
        <w:t>Ericsson Load Test Framework, formerly TITAN Load Test Framework</w:t>
      </w:r>
    </w:p>
    <w:p w:rsidR="004E71CF" w:rsidRPr="00081610" w:rsidRDefault="005B1E03" w:rsidP="005B1E03">
      <w:pPr>
        <w:pStyle w:val="BodyText"/>
        <w:keepNext/>
        <w:tabs>
          <w:tab w:val="clear" w:pos="2552"/>
        </w:tabs>
        <w:ind w:left="3870" w:hanging="1318"/>
        <w:rPr>
          <w:rFonts w:cs="Arial"/>
        </w:rPr>
      </w:pPr>
      <w:r>
        <w:rPr>
          <w:rFonts w:cs="Arial"/>
        </w:rPr>
        <w:t>TitanSim</w:t>
      </w:r>
      <w:r w:rsidR="004E71CF" w:rsidRPr="00081610">
        <w:rPr>
          <w:rFonts w:cs="Arial"/>
        </w:rPr>
        <w:tab/>
        <w:t>Ericsson Load Test Framework, formerly TITAN Load Test Framework</w:t>
      </w:r>
    </w:p>
    <w:p w:rsidR="00032C27" w:rsidRDefault="004E71CF" w:rsidP="008B48C5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>
        <w:rPr>
          <w:rFonts w:cs="Arial"/>
        </w:rPr>
        <w:t xml:space="preserve">TTCN-3 </w:t>
      </w:r>
      <w:r>
        <w:rPr>
          <w:rFonts w:cs="Arial"/>
        </w:rPr>
        <w:tab/>
        <w:t xml:space="preserve">Testing and Test Control Notation version 3 </w:t>
      </w:r>
      <w:r w:rsidR="00B425E5">
        <w:rPr>
          <w:rFonts w:cs="Arial"/>
        </w:rPr>
        <w:fldChar w:fldCharType="begin"/>
      </w:r>
      <w:r w:rsidR="00B425E5">
        <w:rPr>
          <w:rFonts w:cs="Arial"/>
        </w:rPr>
        <w:instrText xml:space="preserve"> REF _Ref45513518 \r \h </w:instrText>
      </w:r>
      <w:r w:rsidR="003073FA" w:rsidRPr="00B425E5">
        <w:rPr>
          <w:rFonts w:cs="Arial"/>
        </w:rPr>
      </w:r>
      <w:r w:rsidR="00B425E5">
        <w:rPr>
          <w:rFonts w:cs="Arial"/>
        </w:rPr>
        <w:fldChar w:fldCharType="separate"/>
      </w:r>
      <w:r w:rsidR="00DC64EB">
        <w:rPr>
          <w:rFonts w:cs="Arial"/>
          <w:cs/>
        </w:rPr>
        <w:t>‎</w:t>
      </w:r>
      <w:r w:rsidR="00DC64EB">
        <w:rPr>
          <w:rFonts w:cs="Arial"/>
        </w:rPr>
        <w:t>[1]</w:t>
      </w:r>
      <w:r w:rsidR="00B425E5">
        <w:rPr>
          <w:rFonts w:cs="Arial"/>
        </w:rPr>
        <w:fldChar w:fldCharType="end"/>
      </w:r>
    </w:p>
    <w:p w:rsidR="009E3A67" w:rsidRDefault="009E3A67">
      <w:pPr>
        <w:pStyle w:val="Heading3"/>
      </w:pPr>
      <w:bookmarkStart w:id="33" w:name="_Toc182727538"/>
      <w:bookmarkStart w:id="34" w:name="_Toc211150392"/>
      <w:r>
        <w:t>Terminology</w:t>
      </w:r>
      <w:bookmarkEnd w:id="33"/>
      <w:bookmarkEnd w:id="34"/>
    </w:p>
    <w:p w:rsidR="004E71CF" w:rsidRPr="0085522F" w:rsidRDefault="005B1E03" w:rsidP="0085522F">
      <w:pPr>
        <w:pStyle w:val="Term-list"/>
        <w:jc w:val="both"/>
        <w:rPr>
          <w:rFonts w:eastAsia="SimSun"/>
          <w:lang w:eastAsia="zh-CN"/>
        </w:rPr>
      </w:pPr>
      <w:bookmarkStart w:id="35" w:name="_Toc46547758"/>
      <w:r>
        <w:rPr>
          <w:rFonts w:eastAsia="SimSun"/>
          <w:i/>
          <w:iCs/>
          <w:lang w:eastAsia="zh-CN"/>
        </w:rPr>
        <w:t>TitanSim</w:t>
      </w:r>
      <w:r w:rsidR="004E71CF">
        <w:rPr>
          <w:rFonts w:eastAsia="SimSun"/>
          <w:i/>
          <w:iCs/>
          <w:lang w:eastAsia="zh-CN"/>
        </w:rPr>
        <w:t xml:space="preserve"> Core (</w:t>
      </w:r>
      <w:r w:rsidR="004E71CF" w:rsidRPr="002B0356">
        <w:rPr>
          <w:rFonts w:eastAsia="SimSun"/>
          <w:i/>
          <w:iCs/>
          <w:lang w:eastAsia="zh-CN"/>
        </w:rPr>
        <w:t>Load) Library(CLL)</w:t>
      </w:r>
      <w:r w:rsidR="004E71CF" w:rsidRPr="002B0356">
        <w:rPr>
          <w:rFonts w:eastAsia="SimSun"/>
          <w:i/>
          <w:iCs/>
          <w:lang w:eastAsia="zh-CN"/>
        </w:rPr>
        <w:tab/>
      </w:r>
      <w:r w:rsidR="004E71CF" w:rsidRPr="002B0356">
        <w:rPr>
          <w:rFonts w:eastAsia="SimSun"/>
          <w:lang w:eastAsia="zh-CN"/>
        </w:rPr>
        <w:t xml:space="preserve">is that part of the </w:t>
      </w:r>
      <w:r>
        <w:rPr>
          <w:rFonts w:eastAsia="SimSun"/>
          <w:lang w:eastAsia="zh-CN"/>
        </w:rPr>
        <w:t>TitanSim</w:t>
      </w:r>
      <w:r w:rsidR="004E71CF" w:rsidRPr="002B0356">
        <w:rPr>
          <w:rFonts w:eastAsia="SimSun"/>
          <w:lang w:eastAsia="zh-CN"/>
        </w:rPr>
        <w:t xml:space="preserve"> software that is totally project independent. (I.e., which is not protocol-, or application-dependent). The </w:t>
      </w:r>
      <w:r>
        <w:rPr>
          <w:rFonts w:eastAsia="SimSun"/>
          <w:lang w:eastAsia="zh-CN"/>
        </w:rPr>
        <w:t>TitanSim</w:t>
      </w:r>
      <w:r w:rsidR="004E71CF">
        <w:rPr>
          <w:rFonts w:eastAsia="SimSun"/>
          <w:lang w:eastAsia="zh-CN"/>
        </w:rPr>
        <w:t xml:space="preserve"> CLL</w:t>
      </w:r>
      <w:r w:rsidR="004E71CF" w:rsidRPr="002B0356">
        <w:rPr>
          <w:rFonts w:eastAsia="SimSun"/>
          <w:lang w:eastAsia="zh-CN"/>
        </w:rPr>
        <w:t xml:space="preserve"> is to be supplied and supported by the TCC organization. Any </w:t>
      </w:r>
      <w:r>
        <w:rPr>
          <w:rFonts w:eastAsia="SimSun"/>
          <w:lang w:eastAsia="zh-CN"/>
        </w:rPr>
        <w:t>TitanSim</w:t>
      </w:r>
      <w:r w:rsidR="004E71CF">
        <w:rPr>
          <w:rFonts w:eastAsia="SimSun"/>
          <w:lang w:eastAsia="zh-CN"/>
        </w:rPr>
        <w:t xml:space="preserve"> CLL</w:t>
      </w:r>
      <w:r w:rsidR="004E71CF" w:rsidRPr="002B0356">
        <w:rPr>
          <w:rFonts w:eastAsia="SimSun"/>
          <w:lang w:eastAsia="zh-CN"/>
        </w:rPr>
        <w:t xml:space="preserve"> development is to be funded centrally by Ericsson</w:t>
      </w:r>
    </w:p>
    <w:p w:rsidR="009E3A67" w:rsidRDefault="009E3A67">
      <w:pPr>
        <w:pStyle w:val="Heading2"/>
      </w:pPr>
      <w:bookmarkStart w:id="36" w:name="_Toc182727539"/>
      <w:bookmarkStart w:id="37" w:name="_Toc211150393"/>
      <w:r>
        <w:t>System Requirements</w:t>
      </w:r>
      <w:bookmarkEnd w:id="35"/>
      <w:bookmarkEnd w:id="36"/>
      <w:bookmarkEnd w:id="37"/>
    </w:p>
    <w:p w:rsidR="00595702" w:rsidRPr="00463BD3" w:rsidRDefault="00755F7E" w:rsidP="0085522F">
      <w:pPr>
        <w:pStyle w:val="BodyText"/>
      </w:pPr>
      <w:r>
        <w:t xml:space="preserve">In order to use the </w:t>
      </w:r>
      <w:r w:rsidR="0085522F">
        <w:t>NameService</w:t>
      </w:r>
      <w:r w:rsidR="008B48C5" w:rsidRPr="008B48C5">
        <w:t xml:space="preserve"> </w:t>
      </w:r>
      <w:r w:rsidR="00F85875">
        <w:t>feature</w:t>
      </w:r>
      <w:r>
        <w:t xml:space="preserve"> the</w:t>
      </w:r>
      <w:r w:rsidR="009E3A67">
        <w:t xml:space="preserve"> system requirements </w:t>
      </w:r>
      <w:r w:rsidR="00152D37">
        <w:t xml:space="preserve">listed in TitanSim CLL User Guide </w:t>
      </w:r>
      <w:r w:rsidR="00152D37">
        <w:fldChar w:fldCharType="begin"/>
      </w:r>
      <w:r w:rsidR="00152D37">
        <w:instrText xml:space="preserve"> REF _Ref182891647 \r \h </w:instrText>
      </w:r>
      <w:r w:rsidR="00152D37">
        <w:fldChar w:fldCharType="separate"/>
      </w:r>
      <w:r w:rsidR="00DC64EB">
        <w:rPr>
          <w:cs/>
        </w:rPr>
        <w:t>‎</w:t>
      </w:r>
      <w:r w:rsidR="00DC64EB">
        <w:t>[5]</w:t>
      </w:r>
      <w:r w:rsidR="00152D37">
        <w:fldChar w:fldCharType="end"/>
      </w:r>
      <w:r w:rsidR="00152D37">
        <w:t xml:space="preserve"> should be fulfilled.</w:t>
      </w:r>
    </w:p>
    <w:p w:rsidR="00B629EE" w:rsidRPr="008B48C5" w:rsidRDefault="0085522F" w:rsidP="00B629EE">
      <w:pPr>
        <w:pStyle w:val="Heading1"/>
      </w:pPr>
      <w:bookmarkStart w:id="38" w:name="_Toc211150394"/>
      <w:r>
        <w:t>NameService</w:t>
      </w:r>
      <w:bookmarkEnd w:id="38"/>
    </w:p>
    <w:p w:rsidR="009E3A67" w:rsidRDefault="009E3A67" w:rsidP="00B629EE">
      <w:pPr>
        <w:pStyle w:val="Heading2"/>
      </w:pPr>
      <w:bookmarkStart w:id="39" w:name="_Toc182727541"/>
      <w:bookmarkStart w:id="40" w:name="_Toc211150395"/>
      <w:r>
        <w:t>Overview</w:t>
      </w:r>
      <w:bookmarkEnd w:id="39"/>
      <w:bookmarkEnd w:id="40"/>
    </w:p>
    <w:p w:rsidR="00BF22AE" w:rsidRDefault="00B144EE" w:rsidP="00CC012C">
      <w:pPr>
        <w:pStyle w:val="BodyText"/>
        <w:jc w:val="both"/>
      </w:pPr>
      <w:bookmarkStart w:id="41" w:name="_Toc46547766"/>
      <w:bookmarkStart w:id="42" w:name="_Toc175455185"/>
      <w:bookmarkStart w:id="43" w:name="_Ref182711344"/>
      <w:bookmarkStart w:id="44" w:name="_Ref182711382"/>
      <w:bookmarkStart w:id="45" w:name="_Toc182727542"/>
      <w:r>
        <w:t xml:space="preserve">The EPTF CLL </w:t>
      </w:r>
      <w:r w:rsidR="00491954">
        <w:t>NameService</w:t>
      </w:r>
      <w:r w:rsidR="008B48C5">
        <w:rPr>
          <w:color w:val="0000FF"/>
        </w:rPr>
        <w:t xml:space="preserve"> </w:t>
      </w:r>
      <w:r>
        <w:t xml:space="preserve">component is a fundamental component providing an implementation </w:t>
      </w:r>
      <w:r w:rsidR="00CC012C">
        <w:t>for name services in TTCN-3 environment. Such name services can be used to query values by name, for example, to query that which component stores what resource.</w:t>
      </w:r>
    </w:p>
    <w:p w:rsidR="00173D25" w:rsidRDefault="00956385" w:rsidP="00F85875">
      <w:pPr>
        <w:pStyle w:val="Heading2"/>
      </w:pPr>
      <w:bookmarkStart w:id="46" w:name="_Ref184110824"/>
      <w:bookmarkStart w:id="47" w:name="_Toc211150396"/>
      <w:r>
        <w:t xml:space="preserve">Description of files in this </w:t>
      </w:r>
      <w:bookmarkStart w:id="48" w:name="_Toc175455186"/>
      <w:bookmarkEnd w:id="42"/>
      <w:r w:rsidR="00F85875">
        <w:t>feature</w:t>
      </w:r>
      <w:bookmarkEnd w:id="43"/>
      <w:bookmarkEnd w:id="44"/>
      <w:bookmarkEnd w:id="45"/>
      <w:bookmarkEnd w:id="46"/>
      <w:bookmarkEnd w:id="47"/>
    </w:p>
    <w:p w:rsidR="00173D25" w:rsidRDefault="00173D25" w:rsidP="00491954">
      <w:pPr>
        <w:pStyle w:val="BodyText"/>
        <w:jc w:val="both"/>
      </w:pPr>
      <w:r>
        <w:t xml:space="preserve">The EPTF CLL </w:t>
      </w:r>
      <w:r w:rsidR="00491954">
        <w:t>NameService</w:t>
      </w:r>
      <w:r w:rsidR="008B48C5">
        <w:rPr>
          <w:color w:val="0000FF"/>
        </w:rPr>
        <w:t xml:space="preserve"> </w:t>
      </w:r>
      <w:r>
        <w:t>API includes the following files:</w:t>
      </w:r>
    </w:p>
    <w:p w:rsidR="00720EF4" w:rsidRPr="00D704DC" w:rsidRDefault="00491954" w:rsidP="00F234E8">
      <w:pPr>
        <w:pStyle w:val="BodyText"/>
        <w:numPr>
          <w:ilvl w:val="0"/>
          <w:numId w:val="23"/>
        </w:numPr>
        <w:jc w:val="both"/>
      </w:pPr>
      <w:r>
        <w:t>NameService</w:t>
      </w:r>
    </w:p>
    <w:p w:rsidR="00173D25" w:rsidRPr="00D704DC" w:rsidRDefault="00993702" w:rsidP="004C0380">
      <w:pPr>
        <w:pStyle w:val="BodyText"/>
        <w:numPr>
          <w:ilvl w:val="1"/>
          <w:numId w:val="23"/>
        </w:numPr>
        <w:jc w:val="both"/>
      </w:pPr>
      <w:r w:rsidRPr="00D704DC">
        <w:t>EPTF_CLL_</w:t>
      </w:r>
      <w:r w:rsidR="00F02C8A">
        <w:t>NameService</w:t>
      </w:r>
      <w:r w:rsidR="009531B2">
        <w:t>_Definitions.ttcn</w:t>
      </w:r>
      <w:r w:rsidR="00754088">
        <w:t>pp</w:t>
      </w:r>
      <w:r w:rsidR="00173D25" w:rsidRPr="00D704DC">
        <w:t xml:space="preserve">: </w:t>
      </w:r>
      <w:r w:rsidR="00002E64" w:rsidRPr="00D704DC">
        <w:t>This TTCN-3 module c</w:t>
      </w:r>
      <w:r w:rsidR="00173D25" w:rsidRPr="00D704DC">
        <w:t xml:space="preserve">ontains </w:t>
      </w:r>
      <w:r w:rsidRPr="00D704DC">
        <w:t xml:space="preserve">common type definitions that should be used in all </w:t>
      </w:r>
      <w:r w:rsidR="004C0380">
        <w:t>NameService</w:t>
      </w:r>
      <w:r w:rsidRPr="00D704DC">
        <w:t xml:space="preserve"> Components</w:t>
      </w:r>
      <w:r w:rsidR="00173D25" w:rsidRPr="00D704DC">
        <w:t>.</w:t>
      </w:r>
    </w:p>
    <w:p w:rsidR="00173D25" w:rsidRDefault="006E7CC5" w:rsidP="004C0380">
      <w:pPr>
        <w:pStyle w:val="BodyText"/>
        <w:numPr>
          <w:ilvl w:val="1"/>
          <w:numId w:val="23"/>
        </w:numPr>
        <w:jc w:val="both"/>
      </w:pPr>
      <w:r>
        <w:t>EPTF_CLL_</w:t>
      </w:r>
      <w:r w:rsidR="00F02C8A">
        <w:t>NameService</w:t>
      </w:r>
      <w:r w:rsidR="009531B2">
        <w:t>_Functions.ttcn</w:t>
      </w:r>
      <w:r w:rsidR="00754088">
        <w:t>pp</w:t>
      </w:r>
      <w:r w:rsidR="00173D25" w:rsidRPr="00D704DC">
        <w:t xml:space="preserve">: This TTCN-3 module </w:t>
      </w:r>
      <w:r w:rsidR="00993702" w:rsidRPr="00D704DC">
        <w:t xml:space="preserve">contains the implementation of </w:t>
      </w:r>
      <w:r w:rsidR="004C0380">
        <w:t>NameService</w:t>
      </w:r>
      <w:r w:rsidR="004C0380" w:rsidRPr="00D704DC">
        <w:t xml:space="preserve"> </w:t>
      </w:r>
      <w:r w:rsidR="004C0380">
        <w:t xml:space="preserve">main </w:t>
      </w:r>
      <w:r w:rsidR="00993702" w:rsidRPr="00D704DC">
        <w:t>functions</w:t>
      </w:r>
      <w:r w:rsidR="00173D25" w:rsidRPr="00D704DC">
        <w:t>.</w:t>
      </w:r>
    </w:p>
    <w:p w:rsidR="00F02C8A" w:rsidRDefault="00F02C8A" w:rsidP="004C0380">
      <w:pPr>
        <w:pStyle w:val="BodyText"/>
        <w:numPr>
          <w:ilvl w:val="1"/>
          <w:numId w:val="23"/>
        </w:numPr>
        <w:jc w:val="both"/>
      </w:pPr>
      <w:r>
        <w:t>EPTF_CLL_NameService_Client_Functions.ttcnpp</w:t>
      </w:r>
      <w:r w:rsidRPr="00D704DC">
        <w:t xml:space="preserve">: This TTCN-3 module contains the implementation of </w:t>
      </w:r>
      <w:r w:rsidR="004C0380">
        <w:t>NameService</w:t>
      </w:r>
      <w:r w:rsidR="004C0380" w:rsidRPr="00D704DC">
        <w:t xml:space="preserve"> </w:t>
      </w:r>
      <w:r w:rsidR="004C0380">
        <w:t xml:space="preserve">client </w:t>
      </w:r>
      <w:r w:rsidRPr="00D704DC">
        <w:t>functions.</w:t>
      </w:r>
    </w:p>
    <w:p w:rsidR="00173D25" w:rsidRPr="008B79CC" w:rsidRDefault="00F02C8A" w:rsidP="004C0380">
      <w:pPr>
        <w:pStyle w:val="BodyText"/>
        <w:numPr>
          <w:ilvl w:val="1"/>
          <w:numId w:val="23"/>
        </w:numPr>
        <w:jc w:val="both"/>
      </w:pPr>
      <w:r>
        <w:lastRenderedPageBreak/>
        <w:t>EPTF_CLL_NameService</w:t>
      </w:r>
      <w:r w:rsidR="00754088">
        <w:t>_ExternalFunctions.cc</w:t>
      </w:r>
      <w:r w:rsidR="00754088" w:rsidRPr="00D704DC">
        <w:t xml:space="preserve">: This TTCN-3 module contains the </w:t>
      </w:r>
      <w:r w:rsidR="00754088">
        <w:t xml:space="preserve">c++ </w:t>
      </w:r>
      <w:r w:rsidR="00754088" w:rsidRPr="00D704DC">
        <w:t xml:space="preserve">implementation of </w:t>
      </w:r>
      <w:r w:rsidR="00754088">
        <w:t xml:space="preserve">external functions of </w:t>
      </w:r>
      <w:r w:rsidR="004C0380">
        <w:t>NameService</w:t>
      </w:r>
      <w:r w:rsidR="00754088" w:rsidRPr="00D704DC">
        <w:t>.</w:t>
      </w:r>
    </w:p>
    <w:p w:rsidR="00956385" w:rsidRDefault="00956385" w:rsidP="00F85875">
      <w:pPr>
        <w:pStyle w:val="Heading2"/>
      </w:pPr>
      <w:bookmarkStart w:id="49" w:name="_Ref182711337"/>
      <w:bookmarkStart w:id="50" w:name="_Toc182727543"/>
      <w:bookmarkStart w:id="51" w:name="_Toc211150397"/>
      <w:r>
        <w:t xml:space="preserve">Description of required files from other </w:t>
      </w:r>
      <w:r w:rsidR="00F85875">
        <w:t>feature</w:t>
      </w:r>
      <w:r>
        <w:t>s</w:t>
      </w:r>
      <w:bookmarkEnd w:id="48"/>
      <w:bookmarkEnd w:id="49"/>
      <w:bookmarkEnd w:id="50"/>
      <w:bookmarkEnd w:id="51"/>
    </w:p>
    <w:p w:rsidR="00173D25" w:rsidRPr="0044393F" w:rsidRDefault="00521012" w:rsidP="0077065C">
      <w:pPr>
        <w:pStyle w:val="BodyText"/>
        <w:jc w:val="both"/>
      </w:pPr>
      <w:r>
        <w:t xml:space="preserve">The </w:t>
      </w:r>
      <w:r w:rsidR="00F76D4F">
        <w:t>NameService</w:t>
      </w:r>
      <w:r w:rsidR="008B48C5" w:rsidRPr="0044393F">
        <w:t xml:space="preserve"> </w:t>
      </w:r>
      <w:r w:rsidRPr="0044393F">
        <w:t xml:space="preserve">feature is part of the </w:t>
      </w:r>
      <w:r w:rsidR="005B1E03" w:rsidRPr="0044393F">
        <w:t>TitanSim</w:t>
      </w:r>
      <w:r w:rsidRPr="0044393F">
        <w:t xml:space="preserve"> EPTF Core Load Library (CLL). It </w:t>
      </w:r>
      <w:r w:rsidR="00173D25" w:rsidRPr="0044393F">
        <w:t xml:space="preserve">relies on </w:t>
      </w:r>
      <w:r w:rsidRPr="0044393F">
        <w:t>several fea</w:t>
      </w:r>
      <w:r>
        <w:t>tures of the CLL</w:t>
      </w:r>
      <w:r w:rsidR="00EC714A">
        <w:t xml:space="preserve">. </w:t>
      </w:r>
      <w:r w:rsidR="00173D25" w:rsidRPr="0044393F">
        <w:t>The user has to obtain the product</w:t>
      </w:r>
      <w:r w:rsidRPr="0044393F">
        <w:t>s/files to</w:t>
      </w:r>
      <w:r>
        <w:t xml:space="preserve"> </w:t>
      </w:r>
      <w:r w:rsidR="00C13FF8">
        <w:t xml:space="preserve">be found under the respective </w:t>
      </w:r>
      <w:r w:rsidR="0044393F" w:rsidRPr="0044393F">
        <w:t>feature</w:t>
      </w:r>
      <w:r w:rsidR="00C13FF8">
        <w:t xml:space="preserve"> names</w:t>
      </w:r>
      <w:r w:rsidR="0044393F" w:rsidRPr="0044393F">
        <w:t>:</w:t>
      </w:r>
    </w:p>
    <w:p w:rsidR="00915571" w:rsidRDefault="00915571" w:rsidP="00F85875">
      <w:pPr>
        <w:pStyle w:val="BodyText"/>
        <w:numPr>
          <w:ilvl w:val="0"/>
          <w:numId w:val="23"/>
        </w:numPr>
        <w:jc w:val="both"/>
      </w:pPr>
      <w:r w:rsidRPr="0044393F">
        <w:t>Base</w:t>
      </w:r>
    </w:p>
    <w:p w:rsidR="00956385" w:rsidRDefault="00956385" w:rsidP="00956385">
      <w:pPr>
        <w:pStyle w:val="Heading2"/>
      </w:pPr>
      <w:bookmarkStart w:id="52" w:name="_Toc175455187"/>
      <w:bookmarkStart w:id="53" w:name="_Toc182727544"/>
      <w:bookmarkStart w:id="54" w:name="_Toc211150398"/>
      <w:r>
        <w:t>Installation</w:t>
      </w:r>
      <w:bookmarkEnd w:id="52"/>
      <w:bookmarkEnd w:id="53"/>
      <w:bookmarkEnd w:id="54"/>
    </w:p>
    <w:p w:rsidR="00FD3495" w:rsidRDefault="00001370" w:rsidP="0081162B">
      <w:pPr>
        <w:pStyle w:val="BodyText"/>
        <w:jc w:val="both"/>
        <w:rPr>
          <w:rFonts w:cs="Arial"/>
        </w:rPr>
      </w:pPr>
      <w:r>
        <w:rPr>
          <w:rFonts w:cs="Arial"/>
        </w:rPr>
        <w:t xml:space="preserve">Since EPTF </w:t>
      </w:r>
      <w:r w:rsidR="00FD3495">
        <w:rPr>
          <w:rFonts w:cs="Arial"/>
        </w:rPr>
        <w:t>CLL</w:t>
      </w:r>
      <w:r>
        <w:rPr>
          <w:rFonts w:cs="Arial"/>
        </w:rPr>
        <w:t xml:space="preserve"> </w:t>
      </w:r>
      <w:r w:rsidR="0081162B">
        <w:t>NameService</w:t>
      </w:r>
      <w:r w:rsidR="008B48C5" w:rsidRPr="00001370">
        <w:t xml:space="preserve"> </w:t>
      </w:r>
      <w:r w:rsidR="00FD3495" w:rsidRPr="00001370">
        <w:t>is</w:t>
      </w:r>
      <w:r w:rsidR="00FD3495">
        <w:t xml:space="preserve"> </w:t>
      </w:r>
      <w:r w:rsidR="00FD3495">
        <w:rPr>
          <w:rFonts w:cs="Arial"/>
        </w:rPr>
        <w:t>used as a part of the TTCN-3 test environment this requires TTCN-3 Test Executor to be installed before any operation of these functions. For more details on the installation of TTCN-3 Test Executor see the relevant section of</w:t>
      </w:r>
      <w:r w:rsidR="00595702">
        <w:rPr>
          <w:rFonts w:cs="Arial"/>
        </w:rPr>
        <w:t xml:space="preserve"> </w:t>
      </w:r>
      <w:r w:rsidR="001B52C7">
        <w:rPr>
          <w:rFonts w:cs="Arial"/>
        </w:rPr>
        <w:fldChar w:fldCharType="begin"/>
      </w:r>
      <w:r w:rsidR="001B52C7">
        <w:rPr>
          <w:rFonts w:cs="Arial"/>
        </w:rPr>
        <w:instrText xml:space="preserve"> REF _Ref182888820 \r \h </w:instrText>
      </w:r>
      <w:r w:rsidR="003073FA" w:rsidRPr="001B52C7">
        <w:rPr>
          <w:rFonts w:cs="Arial"/>
        </w:rPr>
      </w:r>
      <w:r w:rsidR="00C76D5A">
        <w:rPr>
          <w:rFonts w:cs="Arial"/>
        </w:rPr>
        <w:instrText xml:space="preserve"> \* MERGEFORMAT </w:instrText>
      </w:r>
      <w:r w:rsidR="001B52C7">
        <w:rPr>
          <w:rFonts w:cs="Arial"/>
        </w:rPr>
        <w:fldChar w:fldCharType="separate"/>
      </w:r>
      <w:r w:rsidR="00DC64EB">
        <w:rPr>
          <w:rFonts w:cs="Arial"/>
          <w:cs/>
        </w:rPr>
        <w:t>‎</w:t>
      </w:r>
      <w:r w:rsidR="00DC64EB">
        <w:rPr>
          <w:rFonts w:cs="Arial"/>
        </w:rPr>
        <w:t>[2]</w:t>
      </w:r>
      <w:r w:rsidR="001B52C7">
        <w:rPr>
          <w:rFonts w:cs="Arial"/>
        </w:rPr>
        <w:fldChar w:fldCharType="end"/>
      </w:r>
      <w:r w:rsidR="00FD3495">
        <w:rPr>
          <w:rFonts w:cs="Arial"/>
        </w:rPr>
        <w:t>.</w:t>
      </w:r>
    </w:p>
    <w:p w:rsidR="00FD3495" w:rsidRDefault="00FD3495" w:rsidP="0081162B">
      <w:pPr>
        <w:pStyle w:val="BodyText"/>
        <w:jc w:val="both"/>
        <w:rPr>
          <w:rFonts w:cs="Arial"/>
        </w:rPr>
      </w:pPr>
      <w:r>
        <w:rPr>
          <w:rFonts w:cs="Arial"/>
        </w:rPr>
        <w:t>If not otherwise noted in the respective sections, the f</w:t>
      </w:r>
      <w:r w:rsidR="0081162B">
        <w:rPr>
          <w:rFonts w:cs="Arial"/>
        </w:rPr>
        <w:t xml:space="preserve">ollowing are needed to use EPTF </w:t>
      </w:r>
      <w:r>
        <w:rPr>
          <w:rFonts w:cs="Arial"/>
        </w:rPr>
        <w:t>CLL</w:t>
      </w:r>
      <w:r w:rsidR="0081162B">
        <w:rPr>
          <w:rFonts w:cs="Arial"/>
        </w:rPr>
        <w:t xml:space="preserve"> </w:t>
      </w:r>
      <w:r w:rsidR="0081162B">
        <w:t>NameService</w:t>
      </w:r>
      <w:r w:rsidR="00001370">
        <w:rPr>
          <w:rFonts w:cs="Arial"/>
        </w:rPr>
        <w:t>:</w:t>
      </w:r>
    </w:p>
    <w:p w:rsidR="00FD3495" w:rsidRDefault="00FD3495" w:rsidP="007C643F">
      <w:pPr>
        <w:pStyle w:val="BodyText"/>
        <w:numPr>
          <w:ilvl w:val="0"/>
          <w:numId w:val="26"/>
        </w:numPr>
        <w:jc w:val="both"/>
      </w:pPr>
      <w:r>
        <w:t>Copy the files listed in section [</w:t>
      </w:r>
      <w:r w:rsidR="007C643F">
        <w:fldChar w:fldCharType="begin"/>
      </w:r>
      <w:r w:rsidR="007C643F">
        <w:instrText xml:space="preserve"> REF _Ref184110824 \r \h </w:instrText>
      </w:r>
      <w:r w:rsidR="007C643F">
        <w:fldChar w:fldCharType="separate"/>
      </w:r>
      <w:r w:rsidR="00DC64EB">
        <w:rPr>
          <w:cs/>
        </w:rPr>
        <w:t>‎</w:t>
      </w:r>
      <w:r w:rsidR="00DC64EB">
        <w:t>2.2</w:t>
      </w:r>
      <w:r w:rsidR="007C643F">
        <w:fldChar w:fldCharType="end"/>
      </w:r>
      <w:r w:rsidR="000B0551">
        <w:t xml:space="preserve">, </w:t>
      </w:r>
      <w:r>
        <w:fldChar w:fldCharType="begin"/>
      </w:r>
      <w:r>
        <w:instrText xml:space="preserve"> REF _Ref182711337 \r \h </w:instrText>
      </w:r>
      <w:r w:rsidR="00C76D5A">
        <w:instrText xml:space="preserve"> \* MERGEFORMAT </w:instrText>
      </w:r>
      <w:r>
        <w:fldChar w:fldCharType="separate"/>
      </w:r>
      <w:r w:rsidR="00DC64EB">
        <w:rPr>
          <w:cs/>
        </w:rPr>
        <w:t>‎</w:t>
      </w:r>
      <w:r w:rsidR="00DC64EB">
        <w:t>2.3</w:t>
      </w:r>
      <w:r>
        <w:fldChar w:fldCharType="end"/>
      </w:r>
      <w:r>
        <w:t>] to the directory of the test suite or create symbolic links to them.</w:t>
      </w:r>
    </w:p>
    <w:p w:rsidR="00FD3495" w:rsidRPr="00846346" w:rsidRDefault="00FD3495" w:rsidP="0081162B">
      <w:pPr>
        <w:pStyle w:val="BodyText"/>
        <w:numPr>
          <w:ilvl w:val="0"/>
          <w:numId w:val="25"/>
        </w:numPr>
        <w:jc w:val="both"/>
      </w:pPr>
      <w:r>
        <w:t xml:space="preserve">Import the </w:t>
      </w:r>
      <w:r w:rsidR="0081162B">
        <w:t>NameService</w:t>
      </w:r>
      <w:r w:rsidR="008B48C5">
        <w:rPr>
          <w:color w:val="0000FF"/>
        </w:rPr>
        <w:t xml:space="preserve"> </w:t>
      </w:r>
      <w:r w:rsidR="00C91C1E">
        <w:t>demo</w:t>
      </w:r>
      <w:r>
        <w:t xml:space="preserve"> </w:t>
      </w:r>
      <w:r w:rsidR="00C91C1E">
        <w:t xml:space="preserve">or write your own application </w:t>
      </w:r>
      <w:r w:rsidR="00B90ECF">
        <w:t>using</w:t>
      </w:r>
      <w:r w:rsidR="00C91C1E">
        <w:t xml:space="preserve"> </w:t>
      </w:r>
      <w:r w:rsidR="0081162B">
        <w:t>NameService</w:t>
      </w:r>
      <w:r w:rsidR="00846346" w:rsidRPr="00846346">
        <w:t>.</w:t>
      </w:r>
    </w:p>
    <w:p w:rsidR="00FD3495" w:rsidRDefault="00FD3495" w:rsidP="00C76D5A">
      <w:pPr>
        <w:pStyle w:val="BodyText"/>
        <w:numPr>
          <w:ilvl w:val="0"/>
          <w:numId w:val="25"/>
        </w:numPr>
        <w:jc w:val="both"/>
      </w:pPr>
      <w:r>
        <w:t>Create Makefile or modify the existing one. For more details see the relevant section of</w:t>
      </w:r>
      <w:r w:rsidR="00B425E5">
        <w:t xml:space="preserve"> </w:t>
      </w:r>
      <w:r w:rsidR="00B425E5">
        <w:fldChar w:fldCharType="begin"/>
      </w:r>
      <w:r w:rsidR="00B425E5">
        <w:instrText xml:space="preserve"> REF _Ref182888820 \r \h </w:instrText>
      </w:r>
      <w:r w:rsidR="00C76D5A">
        <w:instrText xml:space="preserve"> \* MERGEFORMAT </w:instrText>
      </w:r>
      <w:r w:rsidR="00B425E5">
        <w:fldChar w:fldCharType="separate"/>
      </w:r>
      <w:r w:rsidR="00DC64EB">
        <w:rPr>
          <w:cs/>
        </w:rPr>
        <w:t>‎</w:t>
      </w:r>
      <w:r w:rsidR="00DC64EB">
        <w:t>[2]</w:t>
      </w:r>
      <w:r w:rsidR="00B425E5">
        <w:fldChar w:fldCharType="end"/>
      </w:r>
      <w:r>
        <w:t>.</w:t>
      </w:r>
    </w:p>
    <w:p w:rsidR="00846346" w:rsidRDefault="00C91C1E" w:rsidP="00933BF6">
      <w:pPr>
        <w:pStyle w:val="BodyText"/>
        <w:numPr>
          <w:ilvl w:val="0"/>
          <w:numId w:val="25"/>
        </w:numPr>
        <w:jc w:val="both"/>
      </w:pPr>
      <w:r>
        <w:t>Edit the config file according to your needs, see following section [</w:t>
      </w:r>
      <w:r>
        <w:fldChar w:fldCharType="begin"/>
      </w:r>
      <w:r>
        <w:instrText xml:space="preserve"> REF _Ref182711503 \r \h </w:instrText>
      </w:r>
      <w:r w:rsidR="00C76D5A">
        <w:instrText xml:space="preserve"> \* MERGEFORMAT </w:instrText>
      </w:r>
      <w:r>
        <w:fldChar w:fldCharType="separate"/>
      </w:r>
      <w:r w:rsidR="00DC64EB">
        <w:rPr>
          <w:cs/>
        </w:rPr>
        <w:t>‎</w:t>
      </w:r>
      <w:r w:rsidR="00DC64EB">
        <w:t>2.5</w:t>
      </w:r>
      <w:r>
        <w:fldChar w:fldCharType="end"/>
      </w:r>
      <w:r>
        <w:t>].</w:t>
      </w:r>
    </w:p>
    <w:p w:rsidR="009E3A67" w:rsidRDefault="009E3A67">
      <w:pPr>
        <w:pStyle w:val="Heading2"/>
      </w:pPr>
      <w:bookmarkStart w:id="55" w:name="_Ref182711503"/>
      <w:bookmarkStart w:id="56" w:name="_Toc182727545"/>
      <w:bookmarkStart w:id="57" w:name="_Toc211150399"/>
      <w:r>
        <w:t>Configuration</w:t>
      </w:r>
      <w:bookmarkEnd w:id="41"/>
      <w:bookmarkEnd w:id="55"/>
      <w:bookmarkEnd w:id="56"/>
      <w:bookmarkEnd w:id="57"/>
    </w:p>
    <w:p w:rsidR="009E3A67" w:rsidRDefault="009E3A67" w:rsidP="00B425E5">
      <w:pPr>
        <w:pStyle w:val="BodyText"/>
        <w:jc w:val="both"/>
      </w:pPr>
      <w:r>
        <w:t>The executable test program behaviour is determined via the run-time configuration file. This is a simple text file, which contains various sections. The usual suffix of configuration files is .cfg. For further information on the configuration file see</w:t>
      </w:r>
      <w:r w:rsidR="00B425E5">
        <w:t xml:space="preserve"> </w:t>
      </w:r>
      <w:r w:rsidR="00B425E5">
        <w:fldChar w:fldCharType="begin"/>
      </w:r>
      <w:r w:rsidR="00B425E5">
        <w:instrText xml:space="preserve"> REF _Ref182888820 \r \h </w:instrText>
      </w:r>
      <w:r w:rsidR="00B425E5">
        <w:fldChar w:fldCharType="separate"/>
      </w:r>
      <w:r w:rsidR="00DC64EB">
        <w:rPr>
          <w:cs/>
        </w:rPr>
        <w:t>‎</w:t>
      </w:r>
      <w:r w:rsidR="00DC64EB">
        <w:t>[2]</w:t>
      </w:r>
      <w:r w:rsidR="00B425E5">
        <w:fldChar w:fldCharType="end"/>
      </w:r>
      <w:r>
        <w:t>.</w:t>
      </w:r>
    </w:p>
    <w:p w:rsidR="009E3A67" w:rsidRDefault="009E3A67" w:rsidP="00D56084">
      <w:pPr>
        <w:pStyle w:val="BodyText"/>
        <w:jc w:val="both"/>
      </w:pPr>
      <w:r>
        <w:t xml:space="preserve">This set of </w:t>
      </w:r>
      <w:r w:rsidR="00D56084">
        <w:t>features</w:t>
      </w:r>
      <w:r>
        <w:t xml:space="preserve"> defines TTCN-3 module parameters as defined in </w:t>
      </w:r>
      <w:r w:rsidR="00B425E5">
        <w:fldChar w:fldCharType="begin"/>
      </w:r>
      <w:r w:rsidR="00B425E5">
        <w:instrText xml:space="preserve"> REF _Ref182888820 \r \h </w:instrText>
      </w:r>
      <w:r w:rsidR="00B425E5">
        <w:fldChar w:fldCharType="separate"/>
      </w:r>
      <w:r w:rsidR="00DC64EB">
        <w:rPr>
          <w:cs/>
        </w:rPr>
        <w:t>‎</w:t>
      </w:r>
      <w:r w:rsidR="00DC64EB">
        <w:t>[2]</w:t>
      </w:r>
      <w:r w:rsidR="00B425E5">
        <w:fldChar w:fldCharType="end"/>
      </w:r>
      <w:r>
        <w:t xml:space="preserve"> clause 4. Actual values of these parameters – when</w:t>
      </w:r>
      <w:r w:rsidR="00E30E4B">
        <w:t xml:space="preserve"> there is</w:t>
      </w:r>
      <w:r>
        <w:t xml:space="preserve"> no default value or a different from the default actual value to be used – shall be given in the [MODULE_PARAMETERS] section of the configuration file.</w:t>
      </w:r>
    </w:p>
    <w:p w:rsidR="00FC2E5D" w:rsidRDefault="003A46BB" w:rsidP="0081162B">
      <w:pPr>
        <w:pStyle w:val="BodyText"/>
        <w:jc w:val="both"/>
      </w:pPr>
      <w:r>
        <w:t xml:space="preserve">The EPTF </w:t>
      </w:r>
      <w:r w:rsidR="0081162B">
        <w:t xml:space="preserve">NameService </w:t>
      </w:r>
      <w:r>
        <w:t xml:space="preserve">feature </w:t>
      </w:r>
      <w:r w:rsidR="0081162B">
        <w:t xml:space="preserve">does not </w:t>
      </w:r>
      <w:r>
        <w:t>define</w:t>
      </w:r>
      <w:r w:rsidR="0081162B">
        <w:t xml:space="preserve"> any</w:t>
      </w:r>
      <w:r>
        <w:t xml:space="preserve"> module parameters</w:t>
      </w:r>
      <w:r w:rsidR="0081162B">
        <w:t>.</w:t>
      </w:r>
    </w:p>
    <w:p w:rsidR="000E65D6" w:rsidRDefault="000E65D6" w:rsidP="000E65D6">
      <w:pPr>
        <w:pStyle w:val="Heading2"/>
      </w:pPr>
      <w:bookmarkStart w:id="58" w:name="_Toc211150400"/>
      <w:r>
        <w:t>Usage</w:t>
      </w:r>
      <w:bookmarkEnd w:id="58"/>
    </w:p>
    <w:p w:rsidR="000E65D6" w:rsidRDefault="000E65D6" w:rsidP="00633C87">
      <w:pPr>
        <w:pStyle w:val="BodyText"/>
      </w:pPr>
      <w:r>
        <w:t xml:space="preserve">To use the EPTF </w:t>
      </w:r>
      <w:r w:rsidR="00633C87">
        <w:t xml:space="preserve">NameService </w:t>
      </w:r>
      <w:r>
        <w:t xml:space="preserve">feature </w:t>
      </w:r>
    </w:p>
    <w:p w:rsidR="000E65D6" w:rsidRDefault="00633C87" w:rsidP="000E65D6">
      <w:pPr>
        <w:pStyle w:val="BodyText"/>
        <w:numPr>
          <w:ilvl w:val="0"/>
          <w:numId w:val="28"/>
        </w:numPr>
      </w:pPr>
      <w:r>
        <w:lastRenderedPageBreak/>
        <w:t>E</w:t>
      </w:r>
      <w:r w:rsidR="000E65D6">
        <w:t>xtend</w:t>
      </w:r>
      <w:r>
        <w:t xml:space="preserve"> one of</w:t>
      </w:r>
      <w:r w:rsidR="000E65D6">
        <w:t xml:space="preserve"> </w:t>
      </w:r>
      <w:r>
        <w:t>your component with the EPTF_NS</w:t>
      </w:r>
      <w:r w:rsidR="000E65D6">
        <w:t>_CT component</w:t>
      </w:r>
      <w:r>
        <w:t xml:space="preserve"> and initialize it</w:t>
      </w:r>
      <w:r w:rsidR="000E65D6">
        <w:t>.</w:t>
      </w:r>
    </w:p>
    <w:p w:rsidR="00633C87" w:rsidRDefault="00633C87" w:rsidP="000E65D6">
      <w:pPr>
        <w:pStyle w:val="BodyText"/>
        <w:numPr>
          <w:ilvl w:val="0"/>
          <w:numId w:val="28"/>
        </w:numPr>
      </w:pPr>
      <w:r>
        <w:t>Extend your component with EPTF_NS_Client_CT.</w:t>
      </w:r>
    </w:p>
    <w:p w:rsidR="000E65D6" w:rsidRDefault="000E65D6" w:rsidP="00633C87">
      <w:pPr>
        <w:pStyle w:val="BodyText"/>
        <w:numPr>
          <w:ilvl w:val="0"/>
          <w:numId w:val="28"/>
        </w:numPr>
      </w:pPr>
      <w:r>
        <w:t xml:space="preserve">call the init function of the </w:t>
      </w:r>
      <w:r w:rsidR="00633C87">
        <w:t>NameService Client</w:t>
      </w:r>
      <w:r>
        <w:t xml:space="preserve"> to initialize the feature</w:t>
      </w:r>
    </w:p>
    <w:p w:rsidR="00633C87" w:rsidRDefault="000E65D6" w:rsidP="00633C87">
      <w:pPr>
        <w:pStyle w:val="BodyText"/>
        <w:numPr>
          <w:ilvl w:val="0"/>
          <w:numId w:val="28"/>
        </w:numPr>
      </w:pPr>
      <w:r>
        <w:t xml:space="preserve">use its public functions to </w:t>
      </w:r>
      <w:r w:rsidR="00633C87">
        <w:t>register/query names</w:t>
      </w:r>
    </w:p>
    <w:p w:rsidR="000E65D6" w:rsidRDefault="000E65D6" w:rsidP="00633C87">
      <w:pPr>
        <w:pStyle w:val="BodyText"/>
      </w:pPr>
      <w:r>
        <w:t xml:space="preserve">Note, that the init function activates the main altstep of the </w:t>
      </w:r>
      <w:r w:rsidR="00633C87">
        <w:t>NameService</w:t>
      </w:r>
      <w:r>
        <w:t>, so it is not necessary to call it explicitly in any of your altstep</w:t>
      </w:r>
      <w:r w:rsidR="004D51F6">
        <w:t>s</w:t>
      </w:r>
      <w:r>
        <w:t>.</w:t>
      </w:r>
    </w:p>
    <w:p w:rsidR="006F6316" w:rsidRDefault="000E65D6" w:rsidP="00633C87">
      <w:pPr>
        <w:pStyle w:val="BodyText"/>
      </w:pPr>
      <w:r>
        <w:t>Do not access the component variables in EPTF_</w:t>
      </w:r>
      <w:r w:rsidR="00633C87">
        <w:t>NS</w:t>
      </w:r>
      <w:r>
        <w:t xml:space="preserve">_CT </w:t>
      </w:r>
      <w:r w:rsidR="00633C87">
        <w:t xml:space="preserve">and EPTF_NS_Client_CT </w:t>
      </w:r>
      <w:r>
        <w:t>directly! Use the API functions instead.</w:t>
      </w:r>
    </w:p>
    <w:p w:rsidR="00956385" w:rsidRDefault="00C72D3F" w:rsidP="00291FAE">
      <w:pPr>
        <w:pStyle w:val="Heading1"/>
      </w:pPr>
      <w:bookmarkStart w:id="59" w:name="_Toc175455205"/>
      <w:bookmarkStart w:id="60" w:name="_Toc182727546"/>
      <w:bookmarkStart w:id="61" w:name="_Toc211150401"/>
      <w:r>
        <w:t>E</w:t>
      </w:r>
      <w:r w:rsidR="00956385">
        <w:t>rror messages</w:t>
      </w:r>
      <w:bookmarkEnd w:id="59"/>
      <w:bookmarkEnd w:id="60"/>
      <w:bookmarkEnd w:id="61"/>
    </w:p>
    <w:p w:rsidR="000958D0" w:rsidRDefault="003341F7" w:rsidP="00245955">
      <w:pPr>
        <w:pStyle w:val="BodyText"/>
        <w:jc w:val="both"/>
      </w:pPr>
      <w:r>
        <w:t>Please note, that besides the below described error me</w:t>
      </w:r>
      <w:r w:rsidR="00886AD8">
        <w:t xml:space="preserve">ssages, error messages shown in </w:t>
      </w:r>
      <w:r w:rsidR="00B425E5">
        <w:fldChar w:fldCharType="begin"/>
      </w:r>
      <w:r w:rsidR="00B425E5">
        <w:instrText xml:space="preserve"> REF _Ref182888820 \r \h </w:instrText>
      </w:r>
      <w:r w:rsidR="00B425E5">
        <w:fldChar w:fldCharType="separate"/>
      </w:r>
      <w:r w:rsidR="00DC64EB">
        <w:rPr>
          <w:cs/>
        </w:rPr>
        <w:t>‎</w:t>
      </w:r>
      <w:r w:rsidR="00DC64EB">
        <w:t>[2]</w:t>
      </w:r>
      <w:r w:rsidR="00B425E5">
        <w:fldChar w:fldCharType="end"/>
      </w:r>
      <w:r w:rsidR="00B90ECF">
        <w:t xml:space="preserve"> </w:t>
      </w:r>
      <w:r w:rsidR="001B52C7">
        <w:t xml:space="preserve"> or those of other used features or product </w:t>
      </w:r>
      <w:r>
        <w:t>may also appear.</w:t>
      </w:r>
    </w:p>
    <w:p w:rsidR="001324E1" w:rsidRPr="00B851F5" w:rsidRDefault="00B851F5" w:rsidP="00B851F5">
      <w:pPr>
        <w:pStyle w:val="BodyText"/>
        <w:rPr>
          <w:b/>
          <w:bCs/>
        </w:rPr>
      </w:pPr>
      <w:r w:rsidRPr="00B851F5">
        <w:rPr>
          <w:b/>
          <w:bCs/>
        </w:rPr>
        <w:t xml:space="preserve">Unexpected message received from </w:t>
      </w:r>
      <w:r>
        <w:rPr>
          <w:b/>
          <w:bCs/>
        </w:rPr>
        <w:t>&lt;</w:t>
      </w:r>
      <w:r w:rsidRPr="00B851F5">
        <w:rPr>
          <w:b/>
          <w:bCs/>
        </w:rPr>
        <w:t>sender</w:t>
      </w:r>
      <w:r>
        <w:rPr>
          <w:b/>
          <w:bCs/>
        </w:rPr>
        <w:t>Comp&gt;</w:t>
      </w:r>
      <w:r w:rsidRPr="00B851F5">
        <w:rPr>
          <w:b/>
          <w:bCs/>
        </w:rPr>
        <w:t xml:space="preserve">: </w:t>
      </w:r>
      <w:r>
        <w:rPr>
          <w:b/>
          <w:bCs/>
        </w:rPr>
        <w:t>&lt;</w:t>
      </w:r>
      <w:r w:rsidRPr="00B851F5">
        <w:rPr>
          <w:b/>
          <w:bCs/>
        </w:rPr>
        <w:t>msg</w:t>
      </w:r>
      <w:r>
        <w:rPr>
          <w:b/>
          <w:bCs/>
        </w:rPr>
        <w:t xml:space="preserve"> data&gt;</w:t>
      </w:r>
    </w:p>
    <w:p w:rsidR="00B851F5" w:rsidRDefault="00B851F5" w:rsidP="00A9343A">
      <w:pPr>
        <w:pStyle w:val="Text"/>
      </w:pPr>
      <w:r>
        <w:t xml:space="preserve">Unexpected message received on the </w:t>
      </w:r>
      <w:r w:rsidR="00A9343A">
        <w:t>NameService</w:t>
      </w:r>
      <w:r>
        <w:t xml:space="preserve"> internal interface.</w:t>
      </w:r>
    </w:p>
    <w:p w:rsidR="00956385" w:rsidRDefault="00956385" w:rsidP="00956385">
      <w:pPr>
        <w:pStyle w:val="Heading1"/>
        <w:numPr>
          <w:ilvl w:val="0"/>
          <w:numId w:val="1"/>
        </w:numPr>
        <w:jc w:val="both"/>
      </w:pPr>
      <w:bookmarkStart w:id="62" w:name="_Toc182727547"/>
      <w:bookmarkStart w:id="63" w:name="_Toc211150402"/>
      <w:r>
        <w:t>Warning messages</w:t>
      </w:r>
      <w:bookmarkEnd w:id="62"/>
      <w:bookmarkEnd w:id="63"/>
    </w:p>
    <w:p w:rsidR="001B52C7" w:rsidRDefault="001B52C7" w:rsidP="00B425E5">
      <w:pPr>
        <w:pStyle w:val="BodyText"/>
        <w:jc w:val="both"/>
      </w:pPr>
      <w:r>
        <w:t xml:space="preserve">Please note, that besides the below described warning messages, warning messages shown in </w:t>
      </w:r>
      <w:r w:rsidR="00B425E5">
        <w:fldChar w:fldCharType="begin"/>
      </w:r>
      <w:r w:rsidR="00B425E5">
        <w:instrText xml:space="preserve"> REF _Ref182888820 \r \h </w:instrText>
      </w:r>
      <w:r w:rsidR="00B425E5">
        <w:fldChar w:fldCharType="separate"/>
      </w:r>
      <w:r w:rsidR="00DC64EB">
        <w:rPr>
          <w:cs/>
        </w:rPr>
        <w:t>‎</w:t>
      </w:r>
      <w:r w:rsidR="00DC64EB">
        <w:t>[2]</w:t>
      </w:r>
      <w:r w:rsidR="00B425E5">
        <w:fldChar w:fldCharType="end"/>
      </w:r>
      <w:r>
        <w:t xml:space="preserve">  or those of other used features or product may also appear.</w:t>
      </w:r>
    </w:p>
    <w:p w:rsidR="00E77C8F" w:rsidRPr="001C28B6" w:rsidRDefault="001C28B6" w:rsidP="001C28B6">
      <w:pPr>
        <w:pStyle w:val="BodyText"/>
        <w:jc w:val="both"/>
        <w:rPr>
          <w:b/>
          <w:bCs/>
        </w:rPr>
      </w:pPr>
      <w:r w:rsidRPr="001C28B6">
        <w:rPr>
          <w:b/>
          <w:bCs/>
        </w:rPr>
        <w:t xml:space="preserve">The name already registered in msg: </w:t>
      </w:r>
      <w:r>
        <w:rPr>
          <w:b/>
          <w:bCs/>
        </w:rPr>
        <w:t>&lt;msg&gt;</w:t>
      </w:r>
      <w:r w:rsidRPr="001C28B6">
        <w:rPr>
          <w:b/>
          <w:bCs/>
        </w:rPr>
        <w:t xml:space="preserve"> Original item is at </w:t>
      </w:r>
      <w:r>
        <w:rPr>
          <w:b/>
          <w:bCs/>
        </w:rPr>
        <w:t>&lt;</w:t>
      </w:r>
      <w:r w:rsidRPr="001C28B6">
        <w:rPr>
          <w:b/>
          <w:bCs/>
        </w:rPr>
        <w:t>idx</w:t>
      </w:r>
      <w:r>
        <w:rPr>
          <w:b/>
          <w:bCs/>
        </w:rPr>
        <w:t>&gt;</w:t>
      </w:r>
      <w:r w:rsidRPr="001C28B6">
        <w:rPr>
          <w:b/>
          <w:bCs/>
        </w:rPr>
        <w:t xml:space="preserve">: </w:t>
      </w:r>
      <w:r>
        <w:rPr>
          <w:b/>
          <w:bCs/>
        </w:rPr>
        <w:t>&lt;registeredItem&gt;</w:t>
      </w:r>
    </w:p>
    <w:p w:rsidR="00E77C8F" w:rsidRDefault="00E77C8F" w:rsidP="001C28B6">
      <w:pPr>
        <w:pStyle w:val="Text"/>
      </w:pPr>
      <w:r>
        <w:t xml:space="preserve">The </w:t>
      </w:r>
      <w:r w:rsidR="001C28B6">
        <w:t>name already registered</w:t>
      </w:r>
      <w:r>
        <w:t>.</w:t>
      </w:r>
    </w:p>
    <w:p w:rsidR="00E77C8F" w:rsidRPr="00E42B0D" w:rsidRDefault="00E42B0D" w:rsidP="00251AE5">
      <w:pPr>
        <w:pStyle w:val="BodyText"/>
        <w:jc w:val="both"/>
        <w:rPr>
          <w:b/>
          <w:bCs/>
        </w:rPr>
      </w:pPr>
      <w:r w:rsidRPr="00E42B0D">
        <w:rPr>
          <w:b/>
          <w:bCs/>
        </w:rPr>
        <w:t xml:space="preserve">The name is not registered in msg: </w:t>
      </w:r>
      <w:r>
        <w:rPr>
          <w:b/>
          <w:bCs/>
        </w:rPr>
        <w:t>&lt;</w:t>
      </w:r>
      <w:r w:rsidR="00251AE5">
        <w:rPr>
          <w:b/>
          <w:bCs/>
        </w:rPr>
        <w:t>m</w:t>
      </w:r>
      <w:r>
        <w:rPr>
          <w:b/>
          <w:bCs/>
        </w:rPr>
        <w:t>essage&gt;</w:t>
      </w:r>
    </w:p>
    <w:p w:rsidR="00E77C8F" w:rsidRDefault="00E42B0D" w:rsidP="00E77C8F">
      <w:pPr>
        <w:pStyle w:val="Text"/>
      </w:pPr>
      <w:r>
        <w:t>The name to be deregistered</w:t>
      </w:r>
      <w:r w:rsidR="00251AE5">
        <w:t xml:space="preserve"> or queried</w:t>
      </w:r>
      <w:r>
        <w:t xml:space="preserve"> does not exist</w:t>
      </w:r>
      <w:r w:rsidR="00E77C8F">
        <w:t>.</w:t>
      </w:r>
    </w:p>
    <w:p w:rsidR="00E77C8F" w:rsidRPr="00594279" w:rsidRDefault="00594279" w:rsidP="00594279">
      <w:pPr>
        <w:pStyle w:val="BodyText"/>
        <w:jc w:val="both"/>
        <w:rPr>
          <w:b/>
          <w:bCs/>
        </w:rPr>
      </w:pPr>
      <w:r w:rsidRPr="00594279">
        <w:rPr>
          <w:b/>
          <w:bCs/>
        </w:rPr>
        <w:t xml:space="preserve">Registration failed for </w:t>
      </w:r>
      <w:r>
        <w:rPr>
          <w:b/>
          <w:bCs/>
        </w:rPr>
        <w:t>&lt;</w:t>
      </w:r>
      <w:r w:rsidRPr="00594279">
        <w:rPr>
          <w:b/>
          <w:bCs/>
        </w:rPr>
        <w:t>registerNAck</w:t>
      </w:r>
      <w:r>
        <w:rPr>
          <w:b/>
          <w:bCs/>
        </w:rPr>
        <w:t>&gt;</w:t>
      </w:r>
    </w:p>
    <w:p w:rsidR="00CC78FA" w:rsidRDefault="00594279" w:rsidP="00CC78FA">
      <w:pPr>
        <w:pStyle w:val="Text"/>
      </w:pPr>
      <w:r>
        <w:t>The given name cannot be registered</w:t>
      </w:r>
    </w:p>
    <w:p w:rsidR="00CC78FA" w:rsidRPr="00594279" w:rsidRDefault="00594279" w:rsidP="00594279">
      <w:pPr>
        <w:pStyle w:val="BodyText"/>
        <w:jc w:val="both"/>
        <w:rPr>
          <w:b/>
          <w:bCs/>
        </w:rPr>
      </w:pPr>
      <w:r w:rsidRPr="00594279">
        <w:rPr>
          <w:b/>
          <w:bCs/>
        </w:rPr>
        <w:t xml:space="preserve">Query failed for name </w:t>
      </w:r>
      <w:r>
        <w:rPr>
          <w:b/>
          <w:bCs/>
        </w:rPr>
        <w:t>&lt;</w:t>
      </w:r>
      <w:r w:rsidRPr="00594279">
        <w:rPr>
          <w:b/>
          <w:bCs/>
        </w:rPr>
        <w:t>name</w:t>
      </w:r>
      <w:r>
        <w:rPr>
          <w:b/>
          <w:bCs/>
        </w:rPr>
        <w:t>&gt;</w:t>
      </w:r>
    </w:p>
    <w:p w:rsidR="000A1627" w:rsidRDefault="00594279" w:rsidP="00594279">
      <w:pPr>
        <w:pStyle w:val="Text"/>
      </w:pPr>
      <w:r>
        <w:t>The name was not found</w:t>
      </w:r>
      <w:r w:rsidR="006E00BC">
        <w:t>.</w:t>
      </w:r>
    </w:p>
    <w:p w:rsidR="000A1627" w:rsidRPr="00A165D6" w:rsidRDefault="00594279" w:rsidP="00222518">
      <w:pPr>
        <w:pStyle w:val="BodyText"/>
        <w:jc w:val="both"/>
        <w:rPr>
          <w:b/>
          <w:bCs/>
        </w:rPr>
      </w:pPr>
      <w:r w:rsidRPr="00594279">
        <w:rPr>
          <w:b/>
          <w:bCs/>
        </w:rPr>
        <w:t>--CLEANUP TIMEOUT-- Not all responses received for bye messages</w:t>
      </w:r>
      <w:r w:rsidR="00A165D6" w:rsidRPr="00A165D6">
        <w:rPr>
          <w:b/>
          <w:bCs/>
        </w:rPr>
        <w:t>.</w:t>
      </w:r>
    </w:p>
    <w:p w:rsidR="00AB5CFC" w:rsidRPr="00AB5CFC" w:rsidRDefault="00A165D6" w:rsidP="0082142B">
      <w:pPr>
        <w:pStyle w:val="Text"/>
      </w:pPr>
      <w:r>
        <w:t xml:space="preserve">The cleanup not properly performed. </w:t>
      </w:r>
      <w:r w:rsidR="00594279">
        <w:t>The main NameService</w:t>
      </w:r>
      <w:r>
        <w:t xml:space="preserve"> component do</w:t>
      </w:r>
      <w:r w:rsidR="00594279">
        <w:t>es</w:t>
      </w:r>
      <w:r>
        <w:t xml:space="preserve"> not respond. The execution of the current component i</w:t>
      </w:r>
      <w:r w:rsidR="00594279">
        <w:t>s</w:t>
      </w:r>
      <w:r>
        <w:t xml:space="preserve"> forced to terminate. This may result in errors in other components afterwards.</w:t>
      </w:r>
    </w:p>
    <w:p w:rsidR="009E3A67" w:rsidRDefault="009E3A67">
      <w:pPr>
        <w:pStyle w:val="Heading1"/>
      </w:pPr>
      <w:bookmarkStart w:id="64" w:name="_Toc182727548"/>
      <w:bookmarkStart w:id="65" w:name="_Toc211150403"/>
      <w:r>
        <w:t>Examples</w:t>
      </w:r>
      <w:bookmarkEnd w:id="64"/>
      <w:bookmarkEnd w:id="65"/>
    </w:p>
    <w:p w:rsidR="009E3A67" w:rsidRDefault="009E3A67" w:rsidP="00327261">
      <w:pPr>
        <w:pStyle w:val="BodyText"/>
      </w:pPr>
      <w:r>
        <w:t>The “demo” directory of the deliverable contains the following examples:</w:t>
      </w:r>
    </w:p>
    <w:p w:rsidR="00A370C0" w:rsidRPr="00694A76" w:rsidRDefault="00A370C0" w:rsidP="00A370C0">
      <w:pPr>
        <w:pStyle w:val="BodyText"/>
        <w:numPr>
          <w:ilvl w:val="0"/>
          <w:numId w:val="24"/>
        </w:numPr>
      </w:pPr>
      <w:r w:rsidRPr="00694A76">
        <w:lastRenderedPageBreak/>
        <w:t>main.cfg</w:t>
      </w:r>
    </w:p>
    <w:p w:rsidR="00694A76" w:rsidRDefault="00222518" w:rsidP="00081266">
      <w:pPr>
        <w:pStyle w:val="BodyText"/>
        <w:numPr>
          <w:ilvl w:val="0"/>
          <w:numId w:val="24"/>
        </w:numPr>
      </w:pPr>
      <w:r>
        <w:t>EPTF_</w:t>
      </w:r>
      <w:r w:rsidR="00081266">
        <w:t>NameService</w:t>
      </w:r>
      <w:r w:rsidR="00A370C0" w:rsidRPr="00694A76">
        <w:t>_</w:t>
      </w:r>
      <w:r w:rsidR="00FD5D3C">
        <w:t>test</w:t>
      </w:r>
      <w:r w:rsidR="00A370C0" w:rsidRPr="00694A76">
        <w:t>.ttcn</w:t>
      </w:r>
      <w:bookmarkStart w:id="66" w:name="_Toc175455209"/>
      <w:bookmarkStart w:id="67" w:name="_Toc182727549"/>
    </w:p>
    <w:p w:rsidR="009A1CA1" w:rsidRDefault="009A1CA1" w:rsidP="009A1CA1">
      <w:pPr>
        <w:pStyle w:val="Heading2"/>
        <w:numPr>
          <w:ilvl w:val="1"/>
          <w:numId w:val="1"/>
        </w:numPr>
        <w:jc w:val="both"/>
      </w:pPr>
      <w:bookmarkStart w:id="68" w:name="_Toc211150404"/>
      <w:r>
        <w:t>Configuration file</w:t>
      </w:r>
      <w:bookmarkEnd w:id="66"/>
      <w:bookmarkEnd w:id="67"/>
      <w:bookmarkEnd w:id="68"/>
    </w:p>
    <w:p w:rsidR="00B90ECF" w:rsidRDefault="009A1CA1" w:rsidP="00C22915">
      <w:pPr>
        <w:pStyle w:val="BodyText"/>
        <w:jc w:val="both"/>
      </w:pPr>
      <w:r>
        <w:t xml:space="preserve">The </w:t>
      </w:r>
      <w:r w:rsidR="00C4635E">
        <w:t>used</w:t>
      </w:r>
      <w:r>
        <w:t xml:space="preserve"> configuration file</w:t>
      </w:r>
      <w:r w:rsidR="00A370C0">
        <w:t xml:space="preserve"> (main.cfg)</w:t>
      </w:r>
      <w:r>
        <w:t xml:space="preserve"> </w:t>
      </w:r>
      <w:r w:rsidR="00C22915">
        <w:t>sets only the parameters in the [LOGGING] section. No special configuration is needed.</w:t>
      </w:r>
    </w:p>
    <w:p w:rsidR="00580CC7" w:rsidRDefault="00580CC7" w:rsidP="00580CC7">
      <w:pPr>
        <w:pStyle w:val="Heading2"/>
      </w:pPr>
      <w:bookmarkStart w:id="69" w:name="_Toc175455210"/>
      <w:bookmarkStart w:id="70" w:name="_Toc182727550"/>
      <w:bookmarkStart w:id="71" w:name="_Toc211150405"/>
      <w:r>
        <w:t>Demo Module</w:t>
      </w:r>
      <w:bookmarkEnd w:id="69"/>
      <w:bookmarkEnd w:id="70"/>
      <w:bookmarkEnd w:id="71"/>
    </w:p>
    <w:p w:rsidR="0008248A" w:rsidRDefault="003A3B78" w:rsidP="006E6FBD">
      <w:pPr>
        <w:pStyle w:val="BodyText"/>
      </w:pPr>
      <w:r>
        <w:t>The</w:t>
      </w:r>
      <w:r w:rsidR="00947BCA">
        <w:t xml:space="preserve"> demo module </w:t>
      </w:r>
      <w:r w:rsidR="00345B29" w:rsidRPr="00345B29">
        <w:t>EPTF_</w:t>
      </w:r>
      <w:r w:rsidR="00F76D4F">
        <w:t>NameService</w:t>
      </w:r>
      <w:r w:rsidR="00947BCA" w:rsidRPr="00345B29">
        <w:t>_</w:t>
      </w:r>
      <w:r w:rsidR="00B66D17">
        <w:t>test</w:t>
      </w:r>
      <w:r w:rsidR="00345B29">
        <w:t>.ttcn</w:t>
      </w:r>
      <w:r w:rsidR="00947BCA">
        <w:t xml:space="preserve"> illustrates a typical usage of the </w:t>
      </w:r>
      <w:r w:rsidR="006E6FBD">
        <w:t>NameService</w:t>
      </w:r>
      <w:r w:rsidR="008B48C5">
        <w:rPr>
          <w:color w:val="0000FF"/>
        </w:rPr>
        <w:t xml:space="preserve"> </w:t>
      </w:r>
      <w:r w:rsidR="00947BCA">
        <w:t>feature</w:t>
      </w:r>
      <w:r w:rsidR="006E6FBD">
        <w:t>.</w:t>
      </w:r>
    </w:p>
    <w:p w:rsidR="0086191A" w:rsidRDefault="0086191A" w:rsidP="006E6FBD">
      <w:pPr>
        <w:pStyle w:val="BodyText"/>
      </w:pPr>
      <w:r>
        <w:t>The usage of register/deregister/query functions are shown.</w:t>
      </w:r>
    </w:p>
    <w:p w:rsidR="0008248A" w:rsidRPr="00E57E2D" w:rsidRDefault="0008248A" w:rsidP="0008248A">
      <w:pPr>
        <w:pStyle w:val="BodyText"/>
      </w:pPr>
    </w:p>
    <w:sectPr w:rsidR="0008248A" w:rsidRPr="00E57E2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18" w:right="567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400B" w:rsidRDefault="0086400B">
      <w:r>
        <w:separator/>
      </w:r>
    </w:p>
  </w:endnote>
  <w:endnote w:type="continuationSeparator" w:id="0">
    <w:p w:rsidR="0086400B" w:rsidRDefault="00864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64EB" w:rsidRDefault="00DC64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64EB" w:rsidRPr="00DC64EB" w:rsidRDefault="00DC64EB" w:rsidP="00DC64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64EB" w:rsidRDefault="00DC64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400B" w:rsidRDefault="0086400B">
      <w:r>
        <w:separator/>
      </w:r>
    </w:p>
  </w:footnote>
  <w:footnote w:type="continuationSeparator" w:id="0">
    <w:p w:rsidR="0086400B" w:rsidRDefault="008640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64EB" w:rsidRDefault="00DC64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AB5CFC">
      <w:tblPrEx>
        <w:tblCellMar>
          <w:top w:w="0" w:type="dxa"/>
          <w:bottom w:w="0" w:type="dxa"/>
        </w:tblCellMar>
      </w:tblPrEx>
      <w:trPr>
        <w:gridAfter w:val="1"/>
        <w:wAfter w:w="11" w:type="dxa"/>
        <w:hidden/>
      </w:trPr>
      <w:tc>
        <w:tcPr>
          <w:tcW w:w="5145" w:type="dxa"/>
          <w:gridSpan w:val="2"/>
        </w:tcPr>
        <w:p w:rsidR="00AB5CFC" w:rsidRDefault="00AB5CFC">
          <w:pPr>
            <w:pStyle w:val="Header"/>
            <w:tabs>
              <w:tab w:val="left" w:pos="3048"/>
            </w:tabs>
            <w:rPr>
              <w:vanish/>
              <w:sz w:val="20"/>
            </w:rPr>
          </w:pPr>
        </w:p>
      </w:tc>
      <w:tc>
        <w:tcPr>
          <w:tcW w:w="3927" w:type="dxa"/>
          <w:gridSpan w:val="3"/>
        </w:tcPr>
        <w:p w:rsidR="00AB5CFC" w:rsidRDefault="00AB5CFC">
          <w:pPr>
            <w:pStyle w:val="Header"/>
            <w:rPr>
              <w:position w:val="4"/>
              <w:sz w:val="20"/>
            </w:rPr>
          </w:pPr>
          <w:r>
            <w:rPr>
              <w:position w:val="4"/>
              <w:sz w:val="20"/>
            </w:rPr>
            <w:fldChar w:fldCharType="begin"/>
          </w:r>
          <w:r>
            <w:rPr>
              <w:position w:val="4"/>
              <w:sz w:val="20"/>
            </w:rPr>
            <w:instrText xml:space="preserve"> DOCPROPERTY "Information"  \* MERGEFORMAT </w:instrText>
          </w:r>
          <w:r>
            <w:rPr>
              <w:position w:val="4"/>
              <w:sz w:val="20"/>
            </w:rPr>
            <w:fldChar w:fldCharType="end"/>
          </w:r>
        </w:p>
      </w:tc>
      <w:tc>
        <w:tcPr>
          <w:tcW w:w="1134" w:type="dxa"/>
        </w:tcPr>
        <w:p w:rsidR="00AB5CFC" w:rsidRDefault="00AB5CFC">
          <w:pPr>
            <w:pStyle w:val="Header"/>
            <w:rPr>
              <w:position w:val="4"/>
              <w:sz w:val="20"/>
            </w:rPr>
          </w:pPr>
        </w:p>
      </w:tc>
    </w:tr>
    <w:tr w:rsidR="00AB5CFC">
      <w:tblPrEx>
        <w:tblCellMar>
          <w:top w:w="0" w:type="dxa"/>
          <w:bottom w:w="0" w:type="dxa"/>
        </w:tblCellMar>
      </w:tblPrEx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AB5CFC" w:rsidRDefault="001C64F8">
          <w:pPr>
            <w:pStyle w:val="Header"/>
            <w:rPr>
              <w:position w:val="10"/>
            </w:rPr>
          </w:pPr>
          <w:r>
            <w:rPr>
              <w:lang w:val="en-US"/>
            </w:rPr>
            <w:drawing>
              <wp:inline distT="0" distB="0" distL="0" distR="0">
                <wp:extent cx="1149985" cy="228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998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AB5CFC" w:rsidRDefault="00AB5CFC">
          <w:pPr>
            <w:pStyle w:val="Header"/>
            <w:rPr>
              <w:position w:val="4"/>
              <w:sz w:val="20"/>
            </w:rPr>
          </w:pPr>
          <w:r>
            <w:rPr>
              <w:position w:val="4"/>
              <w:sz w:val="20"/>
            </w:rPr>
            <w:fldChar w:fldCharType="begin"/>
          </w:r>
          <w:r>
            <w:rPr>
              <w:position w:val="4"/>
              <w:sz w:val="20"/>
            </w:rPr>
            <w:instrText xml:space="preserve"> DOCPROPERTY "SecurityClass" \* MERGEFORMAT </w:instrText>
          </w:r>
          <w:r>
            <w:rPr>
              <w:position w:val="4"/>
              <w:sz w:val="20"/>
            </w:rPr>
            <w:fldChar w:fldCharType="separate"/>
          </w:r>
          <w:r w:rsidR="00DC64EB">
            <w:rPr>
              <w:position w:val="4"/>
              <w:sz w:val="20"/>
            </w:rPr>
            <w:t>Ericssonwide Internal</w:t>
          </w:r>
          <w:r>
            <w:rPr>
              <w:position w:val="4"/>
              <w:sz w:val="20"/>
            </w:rPr>
            <w:fldChar w:fldCharType="end"/>
          </w:r>
        </w:p>
        <w:p w:rsidR="00AB5CFC" w:rsidRDefault="00AB5CFC">
          <w:pPr>
            <w:pStyle w:val="Header"/>
            <w:rPr>
              <w:caps/>
              <w:position w:val="4"/>
              <w:sz w:val="20"/>
            </w:rPr>
          </w:pPr>
          <w:r>
            <w:rPr>
              <w:caps/>
              <w:position w:val="4"/>
              <w:sz w:val="20"/>
            </w:rPr>
            <w:fldChar w:fldCharType="begin"/>
          </w:r>
          <w:r>
            <w:rPr>
              <w:caps/>
              <w:position w:val="4"/>
              <w:sz w:val="20"/>
            </w:rPr>
            <w:instrText xml:space="preserve"> DOCPROPERTY "DocName" \* MERGEFORMAT </w:instrText>
          </w:r>
          <w:r>
            <w:rPr>
              <w:caps/>
              <w:position w:val="4"/>
              <w:sz w:val="20"/>
            </w:rPr>
            <w:fldChar w:fldCharType="separate"/>
          </w:r>
          <w:r w:rsidR="00DC64EB">
            <w:rPr>
              <w:caps/>
              <w:position w:val="4"/>
              <w:sz w:val="20"/>
            </w:rPr>
            <w:t>USER GUIDE</w:t>
          </w:r>
          <w:r>
            <w:rPr>
              <w:caps/>
              <w:position w:val="4"/>
              <w:sz w:val="20"/>
            </w:rPr>
            <w:fldChar w:fldCharType="end"/>
          </w:r>
        </w:p>
      </w:tc>
      <w:tc>
        <w:tcPr>
          <w:tcW w:w="1134" w:type="dxa"/>
        </w:tcPr>
        <w:p w:rsidR="00AB5CFC" w:rsidRDefault="00AB5CFC">
          <w:pPr>
            <w:pStyle w:val="Header"/>
            <w:jc w:val="right"/>
            <w:rPr>
              <w:position w:val="4"/>
              <w:sz w:val="20"/>
            </w:rPr>
          </w:pPr>
        </w:p>
        <w:p w:rsidR="00AB5CFC" w:rsidRDefault="00AB5CFC">
          <w:pPr>
            <w:pStyle w:val="Header"/>
            <w:jc w:val="right"/>
            <w:rPr>
              <w:position w:val="4"/>
              <w:sz w:val="20"/>
            </w:rPr>
          </w:pPr>
          <w:r>
            <w:rPr>
              <w:position w:val="4"/>
              <w:sz w:val="20"/>
            </w:rPr>
            <w:fldChar w:fldCharType="begin"/>
          </w:r>
          <w:r>
            <w:rPr>
              <w:position w:val="4"/>
              <w:sz w:val="20"/>
            </w:rPr>
            <w:instrText>\PAGE arab</w:instrText>
          </w:r>
          <w:r>
            <w:rPr>
              <w:position w:val="4"/>
              <w:sz w:val="20"/>
            </w:rPr>
            <w:fldChar w:fldCharType="separate"/>
          </w:r>
          <w:r w:rsidR="001C64F8">
            <w:rPr>
              <w:position w:val="4"/>
              <w:sz w:val="20"/>
            </w:rPr>
            <w:t>1</w:t>
          </w:r>
          <w:r>
            <w:rPr>
              <w:position w:val="4"/>
              <w:sz w:val="20"/>
            </w:rPr>
            <w:fldChar w:fldCharType="end"/>
          </w:r>
          <w:r>
            <w:rPr>
              <w:position w:val="4"/>
              <w:sz w:val="20"/>
            </w:rPr>
            <w:t xml:space="preserve"> (</w:t>
          </w:r>
          <w:r>
            <w:rPr>
              <w:position w:val="4"/>
              <w:sz w:val="20"/>
            </w:rPr>
            <w:fldChar w:fldCharType="begin"/>
          </w:r>
          <w:r>
            <w:rPr>
              <w:position w:val="4"/>
              <w:sz w:val="20"/>
            </w:rPr>
            <w:instrText xml:space="preserve">\NUMPAGES </w:instrText>
          </w:r>
          <w:r>
            <w:rPr>
              <w:position w:val="4"/>
              <w:sz w:val="20"/>
            </w:rPr>
            <w:fldChar w:fldCharType="separate"/>
          </w:r>
          <w:r w:rsidR="001C64F8">
            <w:rPr>
              <w:position w:val="4"/>
              <w:sz w:val="20"/>
            </w:rPr>
            <w:t>6</w:t>
          </w:r>
          <w:r>
            <w:rPr>
              <w:position w:val="4"/>
              <w:sz w:val="20"/>
            </w:rPr>
            <w:fldChar w:fldCharType="end"/>
          </w:r>
          <w:r>
            <w:rPr>
              <w:position w:val="4"/>
              <w:sz w:val="20"/>
            </w:rPr>
            <w:t>)</w:t>
          </w:r>
        </w:p>
      </w:tc>
    </w:tr>
    <w:tr w:rsidR="00AB5CFC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AB5CFC" w:rsidRDefault="00AB5CFC">
          <w:pPr>
            <w:pStyle w:val="NoSpellcheck"/>
          </w:pPr>
          <w:r>
            <w:t>Prepared (also subject responsible if other)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AB5CFC" w:rsidRDefault="00AB5CFC">
          <w:pPr>
            <w:pStyle w:val="NoSpellcheck"/>
          </w:pPr>
          <w:r>
            <w:t>No.</w:t>
          </w:r>
        </w:p>
      </w:tc>
    </w:tr>
    <w:tr w:rsidR="00AB5CFC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AB5CFC" w:rsidRDefault="00AB5CFC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"Prepared" \* MERGEFORMAT </w:instrText>
          </w:r>
          <w:r>
            <w:rPr>
              <w:position w:val="-4"/>
              <w:sz w:val="20"/>
            </w:rPr>
            <w:fldChar w:fldCharType="separate"/>
          </w:r>
          <w:r w:rsidR="00DC64EB">
            <w:rPr>
              <w:position w:val="-4"/>
              <w:sz w:val="20"/>
            </w:rPr>
            <w:t>ETH/RZD József Gyürüsi (+36 1 437 7519)</w:t>
          </w:r>
          <w:r>
            <w:rPr>
              <w:position w:val="-4"/>
              <w:sz w:val="20"/>
            </w:rPr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AB5CFC" w:rsidRDefault="00AB5CFC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"DocNo"  "LangCode" \* MERGEFORMAT </w:instrText>
          </w:r>
          <w:r>
            <w:rPr>
              <w:position w:val="-4"/>
              <w:sz w:val="20"/>
            </w:rPr>
            <w:fldChar w:fldCharType="separate"/>
          </w:r>
          <w:r w:rsidR="00DC64EB">
            <w:rPr>
              <w:position w:val="-4"/>
              <w:sz w:val="20"/>
            </w:rPr>
            <w:t>10/198 17-CNL 113 512 Uen</w:t>
          </w:r>
          <w:r>
            <w:rPr>
              <w:position w:val="-4"/>
              <w:sz w:val="20"/>
            </w:rPr>
            <w:fldChar w:fldCharType="end"/>
          </w:r>
        </w:p>
      </w:tc>
    </w:tr>
    <w:tr w:rsidR="00AB5CFC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AB5CFC" w:rsidRDefault="00AB5CFC">
          <w:pPr>
            <w:pStyle w:val="NoSpellcheck"/>
          </w:pPr>
          <w:r>
            <w:t>Approved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AB5CFC" w:rsidRDefault="00AB5CFC">
          <w:pPr>
            <w:pStyle w:val="NoSpellcheck"/>
          </w:pPr>
          <w:r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AB5CFC" w:rsidRDefault="00AB5CFC">
          <w:pPr>
            <w:pStyle w:val="NoSpellcheck"/>
          </w:pPr>
          <w:r>
            <w:t>Date</w:t>
          </w:r>
        </w:p>
      </w:tc>
      <w:tc>
        <w:tcPr>
          <w:tcW w:w="964" w:type="dxa"/>
        </w:tcPr>
        <w:p w:rsidR="00AB5CFC" w:rsidRDefault="00AB5CFC">
          <w:pPr>
            <w:pStyle w:val="NoSpellcheck"/>
          </w:pPr>
          <w:r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AB5CFC" w:rsidRDefault="00AB5CFC">
          <w:pPr>
            <w:pStyle w:val="NoSpellcheck"/>
          </w:pPr>
          <w:r>
            <w:t>Reference</w:t>
          </w:r>
        </w:p>
      </w:tc>
    </w:tr>
    <w:tr w:rsidR="00AB5CFC">
      <w:tblPrEx>
        <w:tblCellMar>
          <w:top w:w="0" w:type="dxa"/>
          <w:bottom w:w="0" w:type="dxa"/>
        </w:tblCellMar>
      </w:tblPrEx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AB5CFC" w:rsidRDefault="00AB5CFC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"ApprovedBy" \* MERGEFORMAT </w:instrText>
          </w:r>
          <w:r>
            <w:rPr>
              <w:position w:val="-4"/>
              <w:sz w:val="20"/>
            </w:rPr>
            <w:fldChar w:fldCharType="separate"/>
          </w:r>
          <w:r w:rsidR="00DC64EB">
            <w:rPr>
              <w:position w:val="-4"/>
              <w:sz w:val="20"/>
            </w:rPr>
            <w:t>ETH/RZDC (Csaba Koppány)</w:t>
          </w:r>
          <w:r>
            <w:rPr>
              <w:position w:val="-4"/>
              <w:sz w:val="20"/>
            </w:rPr>
            <w:fldChar w:fldCharType="end"/>
          </w:r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AB5CFC" w:rsidRDefault="00AB5CFC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DOCPROPERTY "Checked" \* MERGEFORMAT </w:instrText>
          </w:r>
          <w:r>
            <w:rPr>
              <w:sz w:val="20"/>
            </w:rPr>
            <w:fldChar w:fldCharType="end"/>
          </w:r>
        </w:p>
      </w:tc>
      <w:tc>
        <w:tcPr>
          <w:tcW w:w="1518" w:type="dxa"/>
          <w:tcBorders>
            <w:bottom w:val="single" w:sz="6" w:space="0" w:color="auto"/>
          </w:tcBorders>
        </w:tcPr>
        <w:p w:rsidR="00AB5CFC" w:rsidRDefault="00AB5CFC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"Date" \* MERGEFORMAT </w:instrText>
          </w:r>
          <w:r>
            <w:rPr>
              <w:position w:val="-4"/>
              <w:sz w:val="20"/>
            </w:rPr>
            <w:fldChar w:fldCharType="separate"/>
          </w:r>
          <w:r w:rsidR="00DC64EB">
            <w:rPr>
              <w:position w:val="-4"/>
              <w:sz w:val="20"/>
            </w:rPr>
            <w:t>2007-12-05</w:t>
          </w:r>
          <w:r>
            <w:rPr>
              <w:position w:val="-4"/>
              <w:sz w:val="20"/>
            </w:rPr>
            <w:fldChar w:fldCharType="end"/>
          </w:r>
        </w:p>
      </w:tc>
      <w:tc>
        <w:tcPr>
          <w:tcW w:w="964" w:type="dxa"/>
          <w:tcBorders>
            <w:bottom w:val="single" w:sz="6" w:space="0" w:color="auto"/>
          </w:tcBorders>
        </w:tcPr>
        <w:p w:rsidR="00AB5CFC" w:rsidRDefault="00AB5CFC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"Revision" \* MERGEFORMAT </w:instrText>
          </w:r>
          <w:r>
            <w:rPr>
              <w:position w:val="-4"/>
              <w:sz w:val="20"/>
            </w:rPr>
            <w:fldChar w:fldCharType="separate"/>
          </w:r>
          <w:r w:rsidR="00DC64EB">
            <w:rPr>
              <w:position w:val="-4"/>
              <w:sz w:val="20"/>
            </w:rPr>
            <w:t>A</w:t>
          </w:r>
          <w:r>
            <w:rPr>
              <w:position w:val="-4"/>
              <w:sz w:val="20"/>
            </w:rPr>
            <w:fldChar w:fldCharType="end"/>
          </w:r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AB5CFC" w:rsidRDefault="00AB5CFC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"Reference" \* MERGEFORMAT </w:instrText>
          </w:r>
          <w:r>
            <w:rPr>
              <w:position w:val="-4"/>
              <w:sz w:val="20"/>
            </w:rPr>
            <w:fldChar w:fldCharType="separate"/>
          </w:r>
          <w:r w:rsidR="00DC64EB">
            <w:rPr>
              <w:position w:val="-4"/>
              <w:sz w:val="20"/>
            </w:rPr>
            <w:t>GASK2</w:t>
          </w:r>
          <w:r>
            <w:rPr>
              <w:position w:val="-4"/>
              <w:sz w:val="20"/>
            </w:rPr>
            <w:fldChar w:fldCharType="end"/>
          </w:r>
        </w:p>
      </w:tc>
    </w:tr>
  </w:tbl>
  <w:p w:rsidR="00AB5CFC" w:rsidRDefault="00AB5C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64EB" w:rsidRDefault="00DC64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44201386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8020E03E"/>
    <w:lvl w:ilvl="0">
      <w:start w:val="1"/>
      <w:numFmt w:val="bullet"/>
      <w:pStyle w:val="List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EBF2643E"/>
    <w:lvl w:ilvl="0">
      <w:start w:val="1"/>
      <w:numFmt w:val="decimal"/>
      <w:pStyle w:val="Heading1"/>
      <w:lvlText w:val="%1"/>
      <w:legacy w:legacy="1" w:legacySpace="0" w:legacyIndent="1304"/>
      <w:lvlJc w:val="left"/>
      <w:pPr>
        <w:ind w:left="2551" w:hanging="1304"/>
      </w:pPr>
      <w:rPr>
        <w:u w:val="none"/>
      </w:rPr>
    </w:lvl>
    <w:lvl w:ilvl="1">
      <w:start w:val="1"/>
      <w:numFmt w:val="decimal"/>
      <w:pStyle w:val="Heading2"/>
      <w:lvlText w:val="%1.%2"/>
      <w:legacy w:legacy="1" w:legacySpace="0" w:legacyIndent="1304"/>
      <w:lvlJc w:val="left"/>
      <w:pPr>
        <w:ind w:left="2551" w:hanging="1304"/>
      </w:pPr>
      <w:rPr>
        <w:u w:val="none"/>
      </w:rPr>
    </w:lvl>
    <w:lvl w:ilvl="2">
      <w:start w:val="1"/>
      <w:numFmt w:val="decimal"/>
      <w:pStyle w:val="Heading3"/>
      <w:lvlText w:val="%1.%2.%3"/>
      <w:legacy w:legacy="1" w:legacySpace="0" w:legacyIndent="1304"/>
      <w:lvlJc w:val="left"/>
      <w:pPr>
        <w:ind w:left="2551" w:hanging="1304"/>
      </w:pPr>
      <w:rPr>
        <w:u w:val="none"/>
      </w:rPr>
    </w:lvl>
    <w:lvl w:ilvl="3">
      <w:start w:val="1"/>
      <w:numFmt w:val="decimal"/>
      <w:pStyle w:val="Heading4"/>
      <w:lvlText w:val="%1.%2.%3.%4"/>
      <w:legacy w:legacy="1" w:legacySpace="0" w:legacyIndent="1304"/>
      <w:lvlJc w:val="left"/>
      <w:pPr>
        <w:ind w:left="2551" w:hanging="1304"/>
      </w:pPr>
      <w:rPr>
        <w:u w:val="none"/>
      </w:rPr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3" w15:restartNumberingAfterBreak="0">
    <w:nsid w:val="02291E49"/>
    <w:multiLevelType w:val="hybridMultilevel"/>
    <w:tmpl w:val="DE5ADC2E"/>
    <w:lvl w:ilvl="0" w:tplc="FFC28210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2DD7C11"/>
    <w:multiLevelType w:val="hybridMultilevel"/>
    <w:tmpl w:val="7AF8052C"/>
    <w:lvl w:ilvl="0" w:tplc="D4D4673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5635CA7"/>
    <w:multiLevelType w:val="hybridMultilevel"/>
    <w:tmpl w:val="8CAE5F1A"/>
    <w:lvl w:ilvl="0" w:tplc="6302979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D465E98"/>
    <w:multiLevelType w:val="hybridMultilevel"/>
    <w:tmpl w:val="D774F564"/>
    <w:lvl w:ilvl="0" w:tplc="F20C5E4C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6DB092E"/>
    <w:multiLevelType w:val="hybridMultilevel"/>
    <w:tmpl w:val="AC7CBE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BE0E62"/>
    <w:multiLevelType w:val="hybridMultilevel"/>
    <w:tmpl w:val="707E2046"/>
    <w:lvl w:ilvl="0" w:tplc="03B44D76">
      <w:start w:val="1"/>
      <w:numFmt w:val="bullet"/>
      <w:pStyle w:val="ListBullet2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CE08D0"/>
    <w:multiLevelType w:val="hybridMultilevel"/>
    <w:tmpl w:val="8D7C71A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60E3179"/>
    <w:multiLevelType w:val="multilevel"/>
    <w:tmpl w:val="6A4AEFBE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11" w15:restartNumberingAfterBreak="0">
    <w:nsid w:val="264269B4"/>
    <w:multiLevelType w:val="hybridMultilevel"/>
    <w:tmpl w:val="C66A7406"/>
    <w:lvl w:ilvl="0" w:tplc="6A328B12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C665B69"/>
    <w:multiLevelType w:val="hybridMultilevel"/>
    <w:tmpl w:val="0DDAD44C"/>
    <w:lvl w:ilvl="0" w:tplc="5A7EF682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2675FD"/>
    <w:multiLevelType w:val="hybridMultilevel"/>
    <w:tmpl w:val="87D812BA"/>
    <w:lvl w:ilvl="0" w:tplc="A1269E8A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6D87D36"/>
    <w:multiLevelType w:val="hybridMultilevel"/>
    <w:tmpl w:val="9AE60316"/>
    <w:lvl w:ilvl="0" w:tplc="61E05DA2">
      <w:start w:val="1"/>
      <w:numFmt w:val="bullet"/>
      <w:pStyle w:val="ListBullet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F73043"/>
    <w:multiLevelType w:val="hybridMultilevel"/>
    <w:tmpl w:val="599299C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551B415C"/>
    <w:multiLevelType w:val="hybridMultilevel"/>
    <w:tmpl w:val="5C3E18F8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17" w15:restartNumberingAfterBreak="0">
    <w:nsid w:val="55AD186E"/>
    <w:multiLevelType w:val="hybridMultilevel"/>
    <w:tmpl w:val="D5A80D0A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569E3450"/>
    <w:multiLevelType w:val="hybridMultilevel"/>
    <w:tmpl w:val="9B3E3828"/>
    <w:lvl w:ilvl="0" w:tplc="AA3E8898">
      <w:start w:val="1"/>
      <w:numFmt w:val="decimal"/>
      <w:pStyle w:val="Listnumber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94B4866"/>
    <w:multiLevelType w:val="singleLevel"/>
    <w:tmpl w:val="971471C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20" w15:restartNumberingAfterBreak="0">
    <w:nsid w:val="5A180665"/>
    <w:multiLevelType w:val="hybridMultilevel"/>
    <w:tmpl w:val="243A349A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21" w15:restartNumberingAfterBreak="0">
    <w:nsid w:val="5FFD2D9D"/>
    <w:multiLevelType w:val="multilevel"/>
    <w:tmpl w:val="3F4A4998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22" w15:restartNumberingAfterBreak="0">
    <w:nsid w:val="605D0C74"/>
    <w:multiLevelType w:val="hybridMultilevel"/>
    <w:tmpl w:val="368CE73E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4712"/>
        </w:tabs>
        <w:ind w:left="4712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23" w15:restartNumberingAfterBreak="0">
    <w:nsid w:val="736D6E2A"/>
    <w:multiLevelType w:val="hybridMultilevel"/>
    <w:tmpl w:val="2A94F242"/>
    <w:lvl w:ilvl="0" w:tplc="D6C8419C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6112B6F"/>
    <w:multiLevelType w:val="hybridMultilevel"/>
    <w:tmpl w:val="E766C86C"/>
    <w:lvl w:ilvl="0" w:tplc="AA646D26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EB36CD9"/>
    <w:multiLevelType w:val="hybridMultilevel"/>
    <w:tmpl w:val="351CEE94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1"/>
  </w:num>
  <w:num w:numId="7">
    <w:abstractNumId w:val="10"/>
  </w:num>
  <w:num w:numId="8">
    <w:abstractNumId w:val="3"/>
  </w:num>
  <w:num w:numId="9">
    <w:abstractNumId w:val="12"/>
  </w:num>
  <w:num w:numId="10">
    <w:abstractNumId w:val="5"/>
  </w:num>
  <w:num w:numId="11">
    <w:abstractNumId w:val="24"/>
  </w:num>
  <w:num w:numId="12">
    <w:abstractNumId w:val="1"/>
  </w:num>
  <w:num w:numId="13">
    <w:abstractNumId w:val="14"/>
  </w:num>
  <w:num w:numId="14">
    <w:abstractNumId w:val="4"/>
  </w:num>
  <w:num w:numId="15">
    <w:abstractNumId w:val="0"/>
  </w:num>
  <w:num w:numId="16">
    <w:abstractNumId w:val="8"/>
  </w:num>
  <w:num w:numId="17">
    <w:abstractNumId w:val="18"/>
  </w:num>
  <w:num w:numId="18">
    <w:abstractNumId w:val="6"/>
  </w:num>
  <w:num w:numId="19">
    <w:abstractNumId w:val="11"/>
  </w:num>
  <w:num w:numId="20">
    <w:abstractNumId w:val="23"/>
  </w:num>
  <w:num w:numId="21">
    <w:abstractNumId w:val="13"/>
  </w:num>
  <w:num w:numId="22">
    <w:abstractNumId w:val="19"/>
  </w:num>
  <w:num w:numId="23">
    <w:abstractNumId w:val="22"/>
  </w:num>
  <w:num w:numId="24">
    <w:abstractNumId w:val="17"/>
  </w:num>
  <w:num w:numId="25">
    <w:abstractNumId w:val="25"/>
  </w:num>
  <w:num w:numId="26">
    <w:abstractNumId w:val="16"/>
  </w:num>
  <w:num w:numId="27">
    <w:abstractNumId w:val="3"/>
    <w:lvlOverride w:ilvl="0">
      <w:startOverride w:val="1"/>
    </w:lvlOverride>
  </w:num>
  <w:num w:numId="28">
    <w:abstractNumId w:val="20"/>
  </w:num>
  <w:num w:numId="29">
    <w:abstractNumId w:val="7"/>
  </w:num>
  <w:num w:numId="30">
    <w:abstractNumId w:val="9"/>
  </w:num>
  <w:num w:numId="31">
    <w:abstractNumId w:val="1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0D3"/>
    <w:rsid w:val="00001370"/>
    <w:rsid w:val="00002E64"/>
    <w:rsid w:val="000046A2"/>
    <w:rsid w:val="00004B16"/>
    <w:rsid w:val="00005612"/>
    <w:rsid w:val="00005955"/>
    <w:rsid w:val="00011BBF"/>
    <w:rsid w:val="00020572"/>
    <w:rsid w:val="00032C27"/>
    <w:rsid w:val="0006497D"/>
    <w:rsid w:val="00081266"/>
    <w:rsid w:val="0008248A"/>
    <w:rsid w:val="000958D0"/>
    <w:rsid w:val="000A1627"/>
    <w:rsid w:val="000B0551"/>
    <w:rsid w:val="000C78F1"/>
    <w:rsid w:val="000C7C27"/>
    <w:rsid w:val="000E43C4"/>
    <w:rsid w:val="000E65D6"/>
    <w:rsid w:val="000F4D0B"/>
    <w:rsid w:val="000F661E"/>
    <w:rsid w:val="000F7FE2"/>
    <w:rsid w:val="00100595"/>
    <w:rsid w:val="00100744"/>
    <w:rsid w:val="00122165"/>
    <w:rsid w:val="00122B4F"/>
    <w:rsid w:val="001324E1"/>
    <w:rsid w:val="00140BE2"/>
    <w:rsid w:val="00152D37"/>
    <w:rsid w:val="00160A5B"/>
    <w:rsid w:val="00163E5E"/>
    <w:rsid w:val="0017098B"/>
    <w:rsid w:val="00173D25"/>
    <w:rsid w:val="00175656"/>
    <w:rsid w:val="001805F4"/>
    <w:rsid w:val="001815D9"/>
    <w:rsid w:val="001946C2"/>
    <w:rsid w:val="001B2845"/>
    <w:rsid w:val="001B52C7"/>
    <w:rsid w:val="001C28B6"/>
    <w:rsid w:val="001C64F8"/>
    <w:rsid w:val="001E3129"/>
    <w:rsid w:val="001F403F"/>
    <w:rsid w:val="001F7F3C"/>
    <w:rsid w:val="00222518"/>
    <w:rsid w:val="00224C5A"/>
    <w:rsid w:val="00232CA5"/>
    <w:rsid w:val="00245955"/>
    <w:rsid w:val="00250820"/>
    <w:rsid w:val="00251AE5"/>
    <w:rsid w:val="00253D32"/>
    <w:rsid w:val="00283EF7"/>
    <w:rsid w:val="00285314"/>
    <w:rsid w:val="00286AAD"/>
    <w:rsid w:val="00291FAE"/>
    <w:rsid w:val="002B5A49"/>
    <w:rsid w:val="002B7489"/>
    <w:rsid w:val="002C54C9"/>
    <w:rsid w:val="002D25AF"/>
    <w:rsid w:val="002E2562"/>
    <w:rsid w:val="002F583F"/>
    <w:rsid w:val="003073FA"/>
    <w:rsid w:val="00327261"/>
    <w:rsid w:val="003341F7"/>
    <w:rsid w:val="0033685F"/>
    <w:rsid w:val="00343AFE"/>
    <w:rsid w:val="00345388"/>
    <w:rsid w:val="00345B29"/>
    <w:rsid w:val="0037582B"/>
    <w:rsid w:val="003806EA"/>
    <w:rsid w:val="00382627"/>
    <w:rsid w:val="003A3B78"/>
    <w:rsid w:val="003A46BB"/>
    <w:rsid w:val="003B23E0"/>
    <w:rsid w:val="003B285A"/>
    <w:rsid w:val="003B5F9E"/>
    <w:rsid w:val="003C249C"/>
    <w:rsid w:val="0040083C"/>
    <w:rsid w:val="00403142"/>
    <w:rsid w:val="00423FB8"/>
    <w:rsid w:val="0044393F"/>
    <w:rsid w:val="0045182C"/>
    <w:rsid w:val="00463BD3"/>
    <w:rsid w:val="00474E7B"/>
    <w:rsid w:val="00477210"/>
    <w:rsid w:val="00480D07"/>
    <w:rsid w:val="00480ECC"/>
    <w:rsid w:val="00482360"/>
    <w:rsid w:val="00491954"/>
    <w:rsid w:val="00493915"/>
    <w:rsid w:val="00496F48"/>
    <w:rsid w:val="004A0F21"/>
    <w:rsid w:val="004C0380"/>
    <w:rsid w:val="004C20AF"/>
    <w:rsid w:val="004C2BAC"/>
    <w:rsid w:val="004C5540"/>
    <w:rsid w:val="004D51F6"/>
    <w:rsid w:val="004E4B24"/>
    <w:rsid w:val="004E71CF"/>
    <w:rsid w:val="004F2315"/>
    <w:rsid w:val="0050448C"/>
    <w:rsid w:val="00507EE3"/>
    <w:rsid w:val="00514AB6"/>
    <w:rsid w:val="00517A71"/>
    <w:rsid w:val="00521012"/>
    <w:rsid w:val="0052363A"/>
    <w:rsid w:val="00560C3E"/>
    <w:rsid w:val="0056719F"/>
    <w:rsid w:val="00572163"/>
    <w:rsid w:val="00572586"/>
    <w:rsid w:val="00580CC7"/>
    <w:rsid w:val="00594279"/>
    <w:rsid w:val="005951D9"/>
    <w:rsid w:val="00595702"/>
    <w:rsid w:val="00595D04"/>
    <w:rsid w:val="005A33D4"/>
    <w:rsid w:val="005B1E03"/>
    <w:rsid w:val="005B2578"/>
    <w:rsid w:val="005B2DE0"/>
    <w:rsid w:val="005D4950"/>
    <w:rsid w:val="00605A90"/>
    <w:rsid w:val="0060683A"/>
    <w:rsid w:val="006103C5"/>
    <w:rsid w:val="0061400D"/>
    <w:rsid w:val="006211E8"/>
    <w:rsid w:val="00624C11"/>
    <w:rsid w:val="006261DF"/>
    <w:rsid w:val="0063062F"/>
    <w:rsid w:val="00630E37"/>
    <w:rsid w:val="00633C87"/>
    <w:rsid w:val="0063450C"/>
    <w:rsid w:val="0064442A"/>
    <w:rsid w:val="006474B6"/>
    <w:rsid w:val="00647C2D"/>
    <w:rsid w:val="0065002E"/>
    <w:rsid w:val="00675598"/>
    <w:rsid w:val="0068343F"/>
    <w:rsid w:val="00694A76"/>
    <w:rsid w:val="00697E33"/>
    <w:rsid w:val="006A35C8"/>
    <w:rsid w:val="006A6ED1"/>
    <w:rsid w:val="006B7BD7"/>
    <w:rsid w:val="006C300C"/>
    <w:rsid w:val="006E00BC"/>
    <w:rsid w:val="006E13F4"/>
    <w:rsid w:val="006E60A1"/>
    <w:rsid w:val="006E6FBD"/>
    <w:rsid w:val="006E7CC5"/>
    <w:rsid w:val="006F6316"/>
    <w:rsid w:val="007045ED"/>
    <w:rsid w:val="00714766"/>
    <w:rsid w:val="007148D4"/>
    <w:rsid w:val="0071511B"/>
    <w:rsid w:val="00715347"/>
    <w:rsid w:val="00720EF4"/>
    <w:rsid w:val="00723821"/>
    <w:rsid w:val="00726806"/>
    <w:rsid w:val="007350EC"/>
    <w:rsid w:val="00737019"/>
    <w:rsid w:val="00754088"/>
    <w:rsid w:val="00754136"/>
    <w:rsid w:val="007544FE"/>
    <w:rsid w:val="00755F7E"/>
    <w:rsid w:val="0077065C"/>
    <w:rsid w:val="00777DE2"/>
    <w:rsid w:val="00795530"/>
    <w:rsid w:val="00795925"/>
    <w:rsid w:val="007B02D6"/>
    <w:rsid w:val="007B517D"/>
    <w:rsid w:val="007B5499"/>
    <w:rsid w:val="007C26C1"/>
    <w:rsid w:val="007C643F"/>
    <w:rsid w:val="007D0970"/>
    <w:rsid w:val="00800DD4"/>
    <w:rsid w:val="00804EB9"/>
    <w:rsid w:val="0080608C"/>
    <w:rsid w:val="0081162B"/>
    <w:rsid w:val="00814594"/>
    <w:rsid w:val="0082142B"/>
    <w:rsid w:val="00824A6D"/>
    <w:rsid w:val="00825013"/>
    <w:rsid w:val="00825726"/>
    <w:rsid w:val="0083246C"/>
    <w:rsid w:val="00846346"/>
    <w:rsid w:val="008477EB"/>
    <w:rsid w:val="0085522F"/>
    <w:rsid w:val="00857A06"/>
    <w:rsid w:val="0086191A"/>
    <w:rsid w:val="0086400B"/>
    <w:rsid w:val="00865890"/>
    <w:rsid w:val="00886AD8"/>
    <w:rsid w:val="0089312B"/>
    <w:rsid w:val="008B48C5"/>
    <w:rsid w:val="008B79CC"/>
    <w:rsid w:val="008D2AA4"/>
    <w:rsid w:val="008D5E91"/>
    <w:rsid w:val="008D6544"/>
    <w:rsid w:val="008F04B3"/>
    <w:rsid w:val="008F48C8"/>
    <w:rsid w:val="00915571"/>
    <w:rsid w:val="009213EA"/>
    <w:rsid w:val="0092727C"/>
    <w:rsid w:val="009303FB"/>
    <w:rsid w:val="00933BF6"/>
    <w:rsid w:val="00937AF4"/>
    <w:rsid w:val="00947BCA"/>
    <w:rsid w:val="00950BEC"/>
    <w:rsid w:val="009531B2"/>
    <w:rsid w:val="00954ADE"/>
    <w:rsid w:val="00956385"/>
    <w:rsid w:val="00956AC2"/>
    <w:rsid w:val="00963CFC"/>
    <w:rsid w:val="0096518F"/>
    <w:rsid w:val="00983A96"/>
    <w:rsid w:val="00993702"/>
    <w:rsid w:val="009A1CA1"/>
    <w:rsid w:val="009A3108"/>
    <w:rsid w:val="009C4542"/>
    <w:rsid w:val="009D1062"/>
    <w:rsid w:val="009E3A67"/>
    <w:rsid w:val="009E5210"/>
    <w:rsid w:val="009F701B"/>
    <w:rsid w:val="00A007D1"/>
    <w:rsid w:val="00A0686F"/>
    <w:rsid w:val="00A165D6"/>
    <w:rsid w:val="00A20EAB"/>
    <w:rsid w:val="00A26D39"/>
    <w:rsid w:val="00A32251"/>
    <w:rsid w:val="00A3263C"/>
    <w:rsid w:val="00A35871"/>
    <w:rsid w:val="00A370C0"/>
    <w:rsid w:val="00A41257"/>
    <w:rsid w:val="00A4461E"/>
    <w:rsid w:val="00A71757"/>
    <w:rsid w:val="00A73A9C"/>
    <w:rsid w:val="00A81EAC"/>
    <w:rsid w:val="00A9343A"/>
    <w:rsid w:val="00AA4558"/>
    <w:rsid w:val="00AB5CFC"/>
    <w:rsid w:val="00AD1088"/>
    <w:rsid w:val="00AE0859"/>
    <w:rsid w:val="00AE5A3E"/>
    <w:rsid w:val="00B01ECC"/>
    <w:rsid w:val="00B12288"/>
    <w:rsid w:val="00B144EE"/>
    <w:rsid w:val="00B1799A"/>
    <w:rsid w:val="00B32DD7"/>
    <w:rsid w:val="00B425E5"/>
    <w:rsid w:val="00B42DBD"/>
    <w:rsid w:val="00B52AEE"/>
    <w:rsid w:val="00B6158E"/>
    <w:rsid w:val="00B629EE"/>
    <w:rsid w:val="00B66D17"/>
    <w:rsid w:val="00B6774A"/>
    <w:rsid w:val="00B7238E"/>
    <w:rsid w:val="00B851F5"/>
    <w:rsid w:val="00B90ECF"/>
    <w:rsid w:val="00B92D0B"/>
    <w:rsid w:val="00BA58E7"/>
    <w:rsid w:val="00BB16B5"/>
    <w:rsid w:val="00BC1E61"/>
    <w:rsid w:val="00BD1A7A"/>
    <w:rsid w:val="00BE388A"/>
    <w:rsid w:val="00BE7315"/>
    <w:rsid w:val="00BF22AE"/>
    <w:rsid w:val="00C13FF8"/>
    <w:rsid w:val="00C17560"/>
    <w:rsid w:val="00C22915"/>
    <w:rsid w:val="00C26682"/>
    <w:rsid w:val="00C3424D"/>
    <w:rsid w:val="00C4635E"/>
    <w:rsid w:val="00C72D3F"/>
    <w:rsid w:val="00C76509"/>
    <w:rsid w:val="00C76D5A"/>
    <w:rsid w:val="00C905E4"/>
    <w:rsid w:val="00C91C1E"/>
    <w:rsid w:val="00CB2114"/>
    <w:rsid w:val="00CC012C"/>
    <w:rsid w:val="00CC23FB"/>
    <w:rsid w:val="00CC60D3"/>
    <w:rsid w:val="00CC73B4"/>
    <w:rsid w:val="00CC78FA"/>
    <w:rsid w:val="00CE3BD4"/>
    <w:rsid w:val="00CE5509"/>
    <w:rsid w:val="00CF26B6"/>
    <w:rsid w:val="00D02482"/>
    <w:rsid w:val="00D2080F"/>
    <w:rsid w:val="00D44CE2"/>
    <w:rsid w:val="00D56084"/>
    <w:rsid w:val="00D6253B"/>
    <w:rsid w:val="00D65799"/>
    <w:rsid w:val="00D704DC"/>
    <w:rsid w:val="00D708F1"/>
    <w:rsid w:val="00D778D0"/>
    <w:rsid w:val="00D841A5"/>
    <w:rsid w:val="00D84A43"/>
    <w:rsid w:val="00D859C4"/>
    <w:rsid w:val="00DA2C68"/>
    <w:rsid w:val="00DC64EB"/>
    <w:rsid w:val="00DC6F18"/>
    <w:rsid w:val="00DF315E"/>
    <w:rsid w:val="00E01A33"/>
    <w:rsid w:val="00E15289"/>
    <w:rsid w:val="00E161E8"/>
    <w:rsid w:val="00E21579"/>
    <w:rsid w:val="00E257C2"/>
    <w:rsid w:val="00E26E4A"/>
    <w:rsid w:val="00E30B3D"/>
    <w:rsid w:val="00E30E4B"/>
    <w:rsid w:val="00E34DA3"/>
    <w:rsid w:val="00E42B0D"/>
    <w:rsid w:val="00E4638B"/>
    <w:rsid w:val="00E53475"/>
    <w:rsid w:val="00E57E2D"/>
    <w:rsid w:val="00E71D4E"/>
    <w:rsid w:val="00E72C37"/>
    <w:rsid w:val="00E75ABF"/>
    <w:rsid w:val="00E76AA6"/>
    <w:rsid w:val="00E76EF6"/>
    <w:rsid w:val="00E77C8F"/>
    <w:rsid w:val="00EA4FB8"/>
    <w:rsid w:val="00EB385A"/>
    <w:rsid w:val="00EC714A"/>
    <w:rsid w:val="00ED5BCF"/>
    <w:rsid w:val="00EF0ABF"/>
    <w:rsid w:val="00F02C8A"/>
    <w:rsid w:val="00F1218F"/>
    <w:rsid w:val="00F13A0E"/>
    <w:rsid w:val="00F234E8"/>
    <w:rsid w:val="00F5438C"/>
    <w:rsid w:val="00F7028C"/>
    <w:rsid w:val="00F76B7D"/>
    <w:rsid w:val="00F76D4F"/>
    <w:rsid w:val="00F85875"/>
    <w:rsid w:val="00F85D7D"/>
    <w:rsid w:val="00FC2696"/>
    <w:rsid w:val="00FC2E5D"/>
    <w:rsid w:val="00FD10EB"/>
    <w:rsid w:val="00FD3495"/>
    <w:rsid w:val="00FD5D3C"/>
    <w:rsid w:val="00FF00F0"/>
    <w:rsid w:val="00FF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C2408912-C2F6-4556-8F7B-B48A4DC97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GB"/>
    </w:rPr>
  </w:style>
  <w:style w:type="paragraph" w:styleId="Heading1">
    <w:name w:val="heading 1"/>
    <w:aliases w:val="Appendix 1"/>
    <w:next w:val="BodyText"/>
    <w:qFormat/>
    <w:pPr>
      <w:keepNext/>
      <w:numPr>
        <w:numId w:val="2"/>
      </w:num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outlineLvl w:val="0"/>
    </w:pPr>
    <w:rPr>
      <w:rFonts w:ascii="Arial" w:hAnsi="Arial"/>
      <w:b/>
      <w:kern w:val="28"/>
      <w:sz w:val="28"/>
      <w:lang w:val="en-GB"/>
    </w:rPr>
  </w:style>
  <w:style w:type="paragraph" w:styleId="Heading2">
    <w:name w:val="heading 2"/>
    <w:basedOn w:val="Heading1"/>
    <w:next w:val="BodyText"/>
    <w:qFormat/>
    <w:pPr>
      <w:numPr>
        <w:ilvl w:val="1"/>
        <w:numId w:val="3"/>
      </w:numPr>
      <w:outlineLvl w:val="1"/>
    </w:pPr>
    <w:rPr>
      <w:sz w:val="24"/>
    </w:rPr>
  </w:style>
  <w:style w:type="paragraph" w:styleId="Heading3">
    <w:name w:val="heading 3"/>
    <w:basedOn w:val="Heading2"/>
    <w:next w:val="BodyText"/>
    <w:qFormat/>
    <w:pPr>
      <w:numPr>
        <w:ilvl w:val="2"/>
        <w:numId w:val="4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qFormat/>
    <w:pPr>
      <w:numPr>
        <w:ilvl w:val="3"/>
        <w:numId w:val="5"/>
      </w:numPr>
      <w:outlineLvl w:val="3"/>
    </w:pPr>
    <w:rPr>
      <w:b w:val="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4"/>
      <w:lang w:val="en-US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i/>
      <w:sz w:val="18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aliases w:val="AvtalBrödtext,Bodytext,ändrad, ändrad,AvtalBrodtext,andrad,EHPT,Body Text2,Body3,Body Text ,Body Text level 1,Response,à¹×éÍàÃ×èÍ§,body indent,compact,Requirements,paragraph 2,bt,- TF,Compliance,code,à¹,AvtalBr,Block text,body text,sp,sbs,bt4"/>
    <w:link w:val="BodyTextChar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  <w:lang w:val="en-GB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Arial" w:hAnsi="Arial"/>
      <w:noProof/>
      <w:sz w:val="22"/>
      <w:lang w:val="en-GB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Arial" w:hAnsi="Arial"/>
      <w:noProof/>
      <w:sz w:val="12"/>
      <w:lang w:val="en-GB"/>
    </w:rPr>
  </w:style>
  <w:style w:type="paragraph" w:customStyle="1" w:styleId="Text">
    <w:name w:val="Text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  <w:lang w:val="en-GB"/>
    </w:rPr>
  </w:style>
  <w:style w:type="paragraph" w:customStyle="1" w:styleId="DocumentTitle">
    <w:name w:val="Document Title"/>
    <w:pPr>
      <w:ind w:left="2552"/>
    </w:pPr>
    <w:rPr>
      <w:rFonts w:ascii="Arial" w:hAnsi="Arial"/>
      <w:noProof/>
      <w:sz w:val="22"/>
      <w:u w:val="single"/>
      <w:lang w:val="en-GB"/>
    </w:rPr>
  </w:style>
  <w:style w:type="paragraph" w:styleId="Title">
    <w:name w:val="Title"/>
    <w:next w:val="BodyText"/>
    <w:qFormat/>
    <w:pPr>
      <w:spacing w:before="240" w:after="240"/>
      <w:ind w:left="2552"/>
    </w:pPr>
    <w:rPr>
      <w:rFonts w:ascii="Arial" w:hAnsi="Arial"/>
      <w:b/>
      <w:sz w:val="28"/>
      <w:lang w:val="en-GB"/>
    </w:rPr>
  </w:style>
  <w:style w:type="paragraph" w:styleId="TOC1">
    <w:name w:val="toc 1"/>
    <w:next w:val="Text"/>
    <w:autoRedefine/>
    <w:semiHidden/>
    <w:pPr>
      <w:tabs>
        <w:tab w:val="right" w:leader="dot" w:pos="10206"/>
      </w:tabs>
      <w:spacing w:before="120"/>
      <w:ind w:left="3118" w:hanging="567"/>
    </w:pPr>
    <w:rPr>
      <w:rFonts w:ascii="Arial" w:hAnsi="Arial" w:cs="Arial"/>
      <w:b/>
      <w:noProof/>
      <w:sz w:val="22"/>
      <w:lang w:val="en-GB"/>
    </w:rPr>
  </w:style>
  <w:style w:type="paragraph" w:styleId="TOC2">
    <w:name w:val="toc 2"/>
    <w:basedOn w:val="TOC1"/>
    <w:next w:val="Text"/>
    <w:autoRedefine/>
    <w:semiHidden/>
    <w:pPr>
      <w:spacing w:before="0"/>
      <w:ind w:left="3969" w:hanging="850"/>
    </w:pPr>
    <w:rPr>
      <w:b w:val="0"/>
    </w:rPr>
  </w:style>
  <w:style w:type="paragraph" w:styleId="TOC3">
    <w:name w:val="toc 3"/>
    <w:basedOn w:val="TOC1"/>
    <w:next w:val="Text"/>
    <w:autoRedefine/>
    <w:semiHidden/>
    <w:pPr>
      <w:spacing w:before="0"/>
      <w:ind w:left="3969" w:hanging="850"/>
    </w:pPr>
    <w:rPr>
      <w:b w:val="0"/>
    </w:rPr>
  </w:style>
  <w:style w:type="paragraph" w:styleId="TOC4">
    <w:name w:val="toc 4"/>
    <w:basedOn w:val="TOC1"/>
    <w:next w:val="Text"/>
    <w:autoRedefine/>
    <w:semiHidden/>
  </w:style>
  <w:style w:type="paragraph" w:customStyle="1" w:styleId="TableStyle">
    <w:name w:val="TableStyle"/>
    <w:pPr>
      <w:ind w:left="85"/>
    </w:pPr>
    <w:rPr>
      <w:rFonts w:ascii="Arial" w:hAnsi="Arial"/>
      <w:noProof/>
      <w:sz w:val="22"/>
      <w:lang w:val="en-GB"/>
    </w:rPr>
  </w:style>
  <w:style w:type="paragraph" w:styleId="List">
    <w:name w:val="List"/>
    <w:pPr>
      <w:numPr>
        <w:numId w:val="19"/>
      </w:numPr>
      <w:spacing w:before="180"/>
    </w:pPr>
    <w:rPr>
      <w:rFonts w:ascii="Arial" w:hAnsi="Arial"/>
      <w:sz w:val="22"/>
      <w:lang w:val="en-GB"/>
    </w:rPr>
  </w:style>
  <w:style w:type="paragraph" w:customStyle="1" w:styleId="NoSpellcheck">
    <w:name w:val="NoSpellcheck"/>
    <w:rPr>
      <w:rFonts w:ascii="Arial" w:hAnsi="Arial"/>
      <w:noProof/>
      <w:sz w:val="12"/>
      <w:lang w:val="en-GB"/>
    </w:rPr>
  </w:style>
  <w:style w:type="paragraph" w:customStyle="1" w:styleId="Heading">
    <w:name w:val="Heading"/>
    <w:next w:val="BodyText"/>
    <w:pPr>
      <w:spacing w:before="240"/>
      <w:ind w:left="2552"/>
    </w:pPr>
    <w:rPr>
      <w:rFonts w:ascii="Arial" w:hAnsi="Arial"/>
      <w:b/>
      <w:sz w:val="22"/>
      <w:lang w:val="en-GB"/>
    </w:rPr>
  </w:style>
  <w:style w:type="paragraph" w:customStyle="1" w:styleId="Contents">
    <w:name w:val="Contents"/>
    <w:next w:val="Text"/>
    <w:pPr>
      <w:spacing w:before="240" w:after="120"/>
      <w:ind w:left="2551"/>
    </w:pPr>
    <w:rPr>
      <w:rFonts w:ascii="Arial" w:hAnsi="Arial"/>
      <w:b/>
      <w:noProof/>
      <w:sz w:val="22"/>
      <w:lang w:val="en-GB"/>
    </w:rPr>
  </w:style>
  <w:style w:type="paragraph" w:customStyle="1" w:styleId="TableStyleUnderline">
    <w:name w:val="TableStyleUnderline"/>
    <w:basedOn w:val="TableStyle"/>
    <w:pPr>
      <w:ind w:left="0"/>
    </w:pPr>
    <w:rPr>
      <w:u w:val="single"/>
    </w:rPr>
  </w:style>
  <w:style w:type="paragraph" w:styleId="List2">
    <w:name w:val="List 2"/>
    <w:basedOn w:val="List"/>
    <w:pPr>
      <w:numPr>
        <w:numId w:val="20"/>
      </w:numPr>
    </w:pPr>
  </w:style>
  <w:style w:type="paragraph" w:styleId="ListNumber">
    <w:name w:val="List Number"/>
    <w:pPr>
      <w:numPr>
        <w:numId w:val="6"/>
      </w:numPr>
      <w:spacing w:before="180"/>
      <w:ind w:left="2921" w:hanging="369"/>
    </w:pPr>
    <w:rPr>
      <w:rFonts w:ascii="Arial" w:hAnsi="Arial"/>
      <w:sz w:val="22"/>
      <w:lang w:val="en-GB"/>
    </w:rPr>
  </w:style>
  <w:style w:type="paragraph" w:customStyle="1" w:styleId="Distribution">
    <w:name w:val="Distribution"/>
    <w:basedOn w:val="Heading"/>
    <w:next w:val="Text"/>
  </w:style>
  <w:style w:type="paragraph" w:styleId="ListNumber2">
    <w:name w:val="List Number 2"/>
    <w:pPr>
      <w:numPr>
        <w:numId w:val="7"/>
      </w:numPr>
      <w:spacing w:before="180"/>
    </w:pPr>
    <w:rPr>
      <w:rFonts w:ascii="Arial" w:hAnsi="Arial"/>
      <w:sz w:val="22"/>
      <w:lang w:val="en-GB"/>
    </w:rPr>
  </w:style>
  <w:style w:type="paragraph" w:styleId="Caption">
    <w:name w:val="caption"/>
    <w:next w:val="BodyText"/>
    <w:qFormat/>
    <w:pPr>
      <w:spacing w:before="120" w:after="60"/>
      <w:ind w:left="2552"/>
    </w:pPr>
    <w:rPr>
      <w:rFonts w:ascii="Arial" w:hAnsi="Arial"/>
      <w:noProof/>
      <w:kern w:val="20"/>
      <w:lang w:val="en-GB"/>
    </w:rPr>
  </w:style>
  <w:style w:type="paragraph" w:customStyle="1" w:styleId="ProgramStyle">
    <w:name w:val="ProgramStyle"/>
    <w:pPr>
      <w:ind w:left="2552"/>
    </w:pPr>
    <w:rPr>
      <w:rFonts w:ascii="Courier New" w:hAnsi="Courier New"/>
      <w:sz w:val="16"/>
      <w:lang w:val="en-GB"/>
    </w:rPr>
  </w:style>
  <w:style w:type="paragraph" w:customStyle="1" w:styleId="CaptionWide">
    <w:name w:val="Caption (Wide)"/>
    <w:pPr>
      <w:spacing w:before="120" w:after="60"/>
      <w:ind w:left="1304"/>
    </w:pPr>
    <w:rPr>
      <w:rFonts w:ascii="Arial" w:hAnsi="Arial"/>
      <w:lang w:val="en-GB"/>
    </w:rPr>
  </w:style>
  <w:style w:type="paragraph" w:customStyle="1" w:styleId="Listabcsingleline">
    <w:name w:val="List abc single line"/>
    <w:pPr>
      <w:numPr>
        <w:numId w:val="11"/>
      </w:numPr>
    </w:pPr>
    <w:rPr>
      <w:rFonts w:ascii="Arial" w:hAnsi="Arial"/>
      <w:sz w:val="22"/>
      <w:lang w:val="en-GB"/>
    </w:rPr>
  </w:style>
  <w:style w:type="paragraph" w:customStyle="1" w:styleId="Listabcdoubleline">
    <w:name w:val="List abc double line"/>
    <w:pPr>
      <w:numPr>
        <w:numId w:val="14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numbersingleline">
    <w:name w:val="List number single line"/>
    <w:pPr>
      <w:numPr>
        <w:numId w:val="8"/>
      </w:numPr>
      <w:ind w:left="2921" w:hanging="369"/>
    </w:pPr>
    <w:rPr>
      <w:rFonts w:ascii="Arial" w:hAnsi="Arial"/>
      <w:sz w:val="22"/>
      <w:lang w:val="en-GB"/>
    </w:rPr>
  </w:style>
  <w:style w:type="paragraph" w:customStyle="1" w:styleId="Listnumberdoubleline">
    <w:name w:val="List number double line"/>
    <w:pPr>
      <w:numPr>
        <w:numId w:val="17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abcsinglelinewide">
    <w:name w:val="List abc single line (wide)"/>
    <w:pPr>
      <w:numPr>
        <w:numId w:val="10"/>
      </w:numPr>
    </w:pPr>
    <w:rPr>
      <w:rFonts w:ascii="Arial" w:hAnsi="Arial"/>
      <w:sz w:val="22"/>
      <w:lang w:val="en-GB" w:bidi="ar-DZ"/>
    </w:rPr>
  </w:style>
  <w:style w:type="paragraph" w:customStyle="1" w:styleId="Listnumberdoublelinewide">
    <w:name w:val="List number double line (wide)"/>
    <w:basedOn w:val="Listnumberdoubleline"/>
    <w:pPr>
      <w:numPr>
        <w:numId w:val="18"/>
      </w:numPr>
    </w:pPr>
  </w:style>
  <w:style w:type="paragraph" w:customStyle="1" w:styleId="Listnumbersinglelinewide">
    <w:name w:val="List number single line (wide)"/>
    <w:pPr>
      <w:numPr>
        <w:numId w:val="9"/>
      </w:numPr>
    </w:pPr>
    <w:rPr>
      <w:rFonts w:ascii="Arial" w:hAnsi="Arial"/>
      <w:sz w:val="22"/>
      <w:lang w:val="en-GB"/>
    </w:rPr>
  </w:style>
  <w:style w:type="paragraph" w:customStyle="1" w:styleId="Listabcdoublelinewide">
    <w:name w:val="List abc double line (wide)"/>
    <w:pPr>
      <w:numPr>
        <w:numId w:val="21"/>
      </w:numPr>
      <w:spacing w:before="220"/>
    </w:pPr>
    <w:rPr>
      <w:rFonts w:ascii="Arial" w:hAnsi="Arial"/>
      <w:sz w:val="22"/>
      <w:lang w:val="en-GB"/>
    </w:rPr>
  </w:style>
  <w:style w:type="paragraph" w:styleId="ListBullet2">
    <w:name w:val="List Bullet 2"/>
    <w:autoRedefine/>
    <w:pPr>
      <w:numPr>
        <w:numId w:val="15"/>
      </w:numPr>
      <w:spacing w:before="220"/>
      <w:ind w:left="2915" w:hanging="363"/>
    </w:pPr>
    <w:rPr>
      <w:rFonts w:ascii="Arial" w:hAnsi="Arial"/>
      <w:sz w:val="22"/>
      <w:lang w:val="en-GB"/>
    </w:rPr>
  </w:style>
  <w:style w:type="paragraph" w:styleId="ListBullet">
    <w:name w:val="List Bullet"/>
    <w:autoRedefine/>
    <w:pPr>
      <w:numPr>
        <w:numId w:val="12"/>
      </w:numPr>
    </w:pPr>
    <w:rPr>
      <w:rFonts w:ascii="Arial" w:hAnsi="Arial"/>
      <w:sz w:val="22"/>
      <w:lang w:val="en-GB"/>
    </w:rPr>
  </w:style>
  <w:style w:type="paragraph" w:customStyle="1" w:styleId="ListBulletwide">
    <w:name w:val="List Bullet (wide)"/>
    <w:pPr>
      <w:numPr>
        <w:numId w:val="13"/>
      </w:numPr>
    </w:pPr>
    <w:rPr>
      <w:rFonts w:ascii="Arial" w:hAnsi="Arial"/>
      <w:sz w:val="22"/>
      <w:lang w:val="en-GB"/>
    </w:rPr>
  </w:style>
  <w:style w:type="paragraph" w:customStyle="1" w:styleId="ListBullet2wide">
    <w:name w:val="List Bullet 2 (wide)"/>
    <w:pPr>
      <w:numPr>
        <w:numId w:val="16"/>
      </w:numPr>
      <w:spacing w:before="220"/>
    </w:pPr>
    <w:rPr>
      <w:rFonts w:ascii="Arial" w:hAnsi="Arial"/>
      <w:sz w:val="22"/>
      <w:lang w:val="en-GB"/>
    </w:rPr>
  </w:style>
  <w:style w:type="paragraph" w:styleId="FootnoteText">
    <w:name w:val="footnote text"/>
    <w:basedOn w:val="Normal"/>
    <w:semiHidden/>
    <w:rPr>
      <w:sz w:val="20"/>
    </w:rPr>
  </w:style>
  <w:style w:type="paragraph" w:styleId="TOC5">
    <w:name w:val="toc 5"/>
    <w:basedOn w:val="Normal"/>
    <w:next w:val="Normal"/>
    <w:autoRedefine/>
    <w:semiHidden/>
    <w:pPr>
      <w:ind w:left="660"/>
    </w:pPr>
    <w:rPr>
      <w:rFonts w:ascii="Times New Roman" w:hAnsi="Times New Roman"/>
      <w:szCs w:val="24"/>
      <w:lang w:val="sv-SE"/>
    </w:rPr>
  </w:style>
  <w:style w:type="paragraph" w:styleId="TOC6">
    <w:name w:val="toc 6"/>
    <w:basedOn w:val="Normal"/>
    <w:next w:val="Normal"/>
    <w:autoRedefine/>
    <w:semiHidden/>
    <w:pPr>
      <w:ind w:left="880"/>
    </w:pPr>
    <w:rPr>
      <w:rFonts w:ascii="Times New Roman" w:hAnsi="Times New Roman"/>
      <w:szCs w:val="24"/>
      <w:lang w:val="sv-SE"/>
    </w:rPr>
  </w:style>
  <w:style w:type="paragraph" w:styleId="TOC7">
    <w:name w:val="toc 7"/>
    <w:basedOn w:val="Normal"/>
    <w:next w:val="Normal"/>
    <w:autoRedefine/>
    <w:semiHidden/>
    <w:pPr>
      <w:ind w:left="1100"/>
    </w:pPr>
    <w:rPr>
      <w:rFonts w:ascii="Times New Roman" w:hAnsi="Times New Roman"/>
      <w:szCs w:val="24"/>
      <w:lang w:val="sv-SE"/>
    </w:rPr>
  </w:style>
  <w:style w:type="paragraph" w:styleId="TOC8">
    <w:name w:val="toc 8"/>
    <w:basedOn w:val="Normal"/>
    <w:next w:val="Normal"/>
    <w:autoRedefine/>
    <w:semiHidden/>
    <w:pPr>
      <w:ind w:left="1320"/>
    </w:pPr>
    <w:rPr>
      <w:rFonts w:ascii="Times New Roman" w:hAnsi="Times New Roman"/>
      <w:szCs w:val="24"/>
      <w:lang w:val="sv-SE"/>
    </w:rPr>
  </w:style>
  <w:style w:type="paragraph" w:styleId="TOC9">
    <w:name w:val="toc 9"/>
    <w:basedOn w:val="Normal"/>
    <w:next w:val="Normal"/>
    <w:autoRedefine/>
    <w:semiHidden/>
    <w:pPr>
      <w:ind w:left="1540"/>
    </w:pPr>
    <w:rPr>
      <w:rFonts w:ascii="Times New Roman" w:hAnsi="Times New Roman"/>
      <w:szCs w:val="24"/>
      <w:lang w:val="sv-SE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Term-list">
    <w:name w:val="Term-list"/>
    <w:rsid w:val="004E71CF"/>
    <w:pPr>
      <w:spacing w:before="240"/>
      <w:ind w:left="4820" w:hanging="2268"/>
    </w:pPr>
    <w:rPr>
      <w:rFonts w:ascii="Arial" w:hAnsi="Arial"/>
      <w:sz w:val="22"/>
    </w:rPr>
  </w:style>
  <w:style w:type="character" w:customStyle="1" w:styleId="BodyTextChar">
    <w:name w:val="Body Text Char"/>
    <w:aliases w:val="AvtalBrödtext Char,Bodytext Char,ändrad Char, ändrad Char,AvtalBrodtext Char,andrad Char,EHPT Char,Body Text2 Char,Body3 Char,Body Text  Char,Body Text level 1 Char,Response Char,à¹×éÍàÃ×èÍ§ Char,body indent Char,compact Char,bt Char"/>
    <w:basedOn w:val="DefaultParagraphFont"/>
    <w:link w:val="BodyText"/>
    <w:locked/>
    <w:rsid w:val="004E71CF"/>
    <w:rPr>
      <w:rFonts w:ascii="Arial" w:hAnsi="Arial"/>
      <w:sz w:val="22"/>
      <w:lang w:val="en-GB" w:eastAsia="en-US" w:bidi="ar-SA"/>
    </w:rPr>
  </w:style>
  <w:style w:type="character" w:styleId="FollowedHyperlink">
    <w:name w:val="FollowedHyperlink"/>
    <w:basedOn w:val="DefaultParagraphFont"/>
    <w:rsid w:val="00BA58E7"/>
    <w:rPr>
      <w:color w:val="FF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ttcn.ericsson.se/products/libraries.shtm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1355</Words>
  <Characters>7727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EPTF CLL NameService, User Guide</vt:lpstr>
    </vt:vector>
  </TitlesOfParts>
  <Company/>
  <LinksUpToDate>false</LinksUpToDate>
  <CharactersWithSpaces>9064</CharactersWithSpaces>
  <SharedDoc>false</SharedDoc>
  <HLinks>
    <vt:vector size="126" baseType="variant">
      <vt:variant>
        <vt:i4>5898334</vt:i4>
      </vt:variant>
      <vt:variant>
        <vt:i4>144</vt:i4>
      </vt:variant>
      <vt:variant>
        <vt:i4>0</vt:i4>
      </vt:variant>
      <vt:variant>
        <vt:i4>5</vt:i4>
      </vt:variant>
      <vt:variant>
        <vt:lpwstr>http://ttcn.ericsson.se/products/libraries.shtml</vt:lpwstr>
      </vt:variant>
      <vt:variant>
        <vt:lpwstr/>
      </vt:variant>
      <vt:variant>
        <vt:i4>1507378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_Toc211150405</vt:lpwstr>
      </vt:variant>
      <vt:variant>
        <vt:i4>1507378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_Toc211150404</vt:lpwstr>
      </vt:variant>
      <vt:variant>
        <vt:i4>1507378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_Toc211150403</vt:lpwstr>
      </vt:variant>
      <vt:variant>
        <vt:i4>1507378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_Toc211150402</vt:lpwstr>
      </vt:variant>
      <vt:variant>
        <vt:i4>1507378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_Toc211150401</vt:lpwstr>
      </vt:variant>
      <vt:variant>
        <vt:i4>1507378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_Toc211150400</vt:lpwstr>
      </vt:variant>
      <vt:variant>
        <vt:i4>1966133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_Toc211150399</vt:lpwstr>
      </vt:variant>
      <vt:variant>
        <vt:i4>1966133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_Toc211150398</vt:lpwstr>
      </vt:variant>
      <vt:variant>
        <vt:i4>1966133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_Toc211150397</vt:lpwstr>
      </vt:variant>
      <vt:variant>
        <vt:i4>1966133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_Toc211150396</vt:lpwstr>
      </vt:variant>
      <vt:variant>
        <vt:i4>1966133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_Toc211150395</vt:lpwstr>
      </vt:variant>
      <vt:variant>
        <vt:i4>1966133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_Toc211150394</vt:lpwstr>
      </vt:variant>
      <vt:variant>
        <vt:i4>1966133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_Toc211150393</vt:lpwstr>
      </vt:variant>
      <vt:variant>
        <vt:i4>1966133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_Toc211150392</vt:lpwstr>
      </vt:variant>
      <vt:variant>
        <vt:i4>1966133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_Toc211150391</vt:lpwstr>
      </vt:variant>
      <vt:variant>
        <vt:i4>1966133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_Toc211150390</vt:lpwstr>
      </vt:variant>
      <vt:variant>
        <vt:i4>2031669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_Toc211150389</vt:lpwstr>
      </vt:variant>
      <vt:variant>
        <vt:i4>2031669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_Toc211150388</vt:lpwstr>
      </vt:variant>
      <vt:variant>
        <vt:i4>2031669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_Toc211150387</vt:lpwstr>
      </vt:variant>
      <vt:variant>
        <vt:i4>2031669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_Toc211150386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EPTF CLL NameService, User Guide</dc:title>
  <dc:subject/>
  <dc:creator>ETH/RZD József Gyürüsi (+36 1 437 7519)</dc:creator>
  <cp:keywords>Users Guide, User's Guide, User Guide, TTCN-3, TTCNv3, TTCN3, EPTF</cp:keywords>
  <dc:description>10/198 17-CNL 113 512 Uen_x000d_Rev A</dc:description>
  <cp:lastModifiedBy>Imre Nagy</cp:lastModifiedBy>
  <cp:revision>3</cp:revision>
  <cp:lastPrinted>2007-12-04T08:52:00Z</cp:lastPrinted>
  <dcterms:created xsi:type="dcterms:W3CDTF">2018-06-21T12:05:00Z</dcterms:created>
  <dcterms:modified xsi:type="dcterms:W3CDTF">2018-06-21T12:05:00Z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Ericssonwide Internal</vt:lpwstr>
  </property>
  <property fmtid="{D5CDD505-2E9C-101B-9397-08002B2CF9AE}" pid="3" name="DocName">
    <vt:lpwstr>USER GUIDE</vt:lpwstr>
  </property>
  <property fmtid="{D5CDD505-2E9C-101B-9397-08002B2CF9AE}" pid="4" name="Prepared">
    <vt:lpwstr>ETH/RZD József Gyürüsi (+36 1 437 7519)</vt:lpwstr>
  </property>
  <property fmtid="{D5CDD505-2E9C-101B-9397-08002B2CF9AE}" pid="5" name="DocNo">
    <vt:lpwstr>10/198 17-CNL 113 512 Uen</vt:lpwstr>
  </property>
  <property fmtid="{D5CDD505-2E9C-101B-9397-08002B2CF9AE}" pid="6" name="Revision">
    <vt:lpwstr>A</vt:lpwstr>
  </property>
  <property fmtid="{D5CDD505-2E9C-101B-9397-08002B2CF9AE}" pid="7" name="Checked">
    <vt:lpwstr/>
  </property>
  <property fmtid="{D5CDD505-2E9C-101B-9397-08002B2CF9AE}" pid="8" name="Title">
    <vt:lpwstr>EPTF CLL NameService, User Guide</vt:lpwstr>
  </property>
  <property fmtid="{D5CDD505-2E9C-101B-9397-08002B2CF9AE}" pid="9" name="Reference">
    <vt:lpwstr>GASK2</vt:lpwstr>
  </property>
  <property fmtid="{D5CDD505-2E9C-101B-9397-08002B2CF9AE}" pid="10" name="Date">
    <vt:lpwstr>2007-12-05</vt:lpwstr>
  </property>
  <property fmtid="{D5CDD505-2E9C-101B-9397-08002B2CF9AE}" pid="11" name="Keyword">
    <vt:lpwstr>Users Guide, User's Guide, User Guide, TTCN-3, TTCNv3, TTCN3, EPTF</vt:lpwstr>
  </property>
  <property fmtid="{D5CDD505-2E9C-101B-9397-08002B2CF9AE}" pid="12" name="ApprovedBy">
    <vt:lpwstr>ETH/RZDC (Csaba Koppány)</vt:lpwstr>
  </property>
  <property fmtid="{D5CDD505-2E9C-101B-9397-08002B2CF9AE}" pid="13" name="TemplateName">
    <vt:lpwstr>FAD 109 0036/12</vt:lpwstr>
  </property>
  <property fmtid="{D5CDD505-2E9C-101B-9397-08002B2CF9AE}" pid="14" name="TemplateVersion">
    <vt:lpwstr>R1A</vt:lpwstr>
  </property>
  <property fmtid="{D5CDD505-2E9C-101B-9397-08002B2CF9AE}" pid="15" name="DocumentType">
    <vt:lpwstr>StandardPortrait</vt:lpwstr>
  </property>
  <property fmtid="{D5CDD505-2E9C-101B-9397-08002B2CF9AE}" pid="16" name="Language">
    <vt:lpwstr>EnglishUK</vt:lpwstr>
  </property>
  <property fmtid="{D5CDD505-2E9C-101B-9397-08002B2CF9AE}" pid="17" name="FilePath">
    <vt:lpwstr>False</vt:lpwstr>
  </property>
  <property fmtid="{D5CDD505-2E9C-101B-9397-08002B2CF9AE}" pid="18" name="HeadStyle">
    <vt:lpwstr>HeadStyle</vt:lpwstr>
  </property>
  <property fmtid="{D5CDD505-2E9C-101B-9397-08002B2CF9AE}" pid="19" name="Information">
    <vt:lpwstr/>
  </property>
  <property fmtid="{D5CDD505-2E9C-101B-9397-08002B2CF9AE}" pid="20" name="x">
    <vt:lpwstr>1</vt:lpwstr>
  </property>
  <property fmtid="{D5CDD505-2E9C-101B-9397-08002B2CF9AE}" pid="21" name="Size">
    <vt:lpwstr>Standard</vt:lpwstr>
  </property>
  <property fmtid="{D5CDD505-2E9C-101B-9397-08002B2CF9AE}" pid="22" name="TemplateIdentity">
    <vt:lpwstr/>
  </property>
  <property fmtid="{D5CDD505-2E9C-101B-9397-08002B2CF9AE}" pid="23" name="TemplateID">
    <vt:lpwstr>False</vt:lpwstr>
  </property>
</Properties>
</file>