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9E3A67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9E3A67" w:rsidRDefault="009E3A67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9E3A67" w:rsidRDefault="009E3A67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9E3A67" w:rsidRDefault="009E3A67">
      <w:pPr>
        <w:pStyle w:val="TableStyle"/>
      </w:pPr>
    </w:p>
    <w:p w:rsidR="009E3A67" w:rsidRDefault="009E3A67">
      <w:pPr>
        <w:pStyle w:val="BodyText"/>
      </w:pPr>
    </w:p>
    <w:p w:rsidR="009E3A67" w:rsidRDefault="009E3A67">
      <w:pPr>
        <w:pStyle w:val="BodyText"/>
      </w:pPr>
    </w:p>
    <w:p w:rsidR="009E3A67" w:rsidRDefault="009E3A67">
      <w:pPr>
        <w:pStyle w:val="BodyText"/>
      </w:pPr>
    </w:p>
    <w:bookmarkStart w:id="3" w:name="Title"/>
    <w:p w:rsidR="009E3A67" w:rsidRDefault="009E3A67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270CD8">
        <w:t>EPTF CLL Random N Array, User Guide</w:t>
      </w:r>
      <w:r>
        <w:fldChar w:fldCharType="end"/>
      </w:r>
      <w:bookmarkEnd w:id="3"/>
    </w:p>
    <w:p w:rsidR="00270CD8" w:rsidRDefault="005B1E03" w:rsidP="005B1E03">
      <w:pPr>
        <w:pStyle w:val="Contents"/>
        <w:tabs>
          <w:tab w:val="left" w:pos="3403"/>
          <w:tab w:val="right" w:leader="dot" w:pos="10206"/>
        </w:tabs>
      </w:pPr>
      <w:r>
        <w:t>Contents</w:t>
      </w:r>
      <w:bookmarkStart w:id="4" w:name="Contents"/>
      <w:bookmarkEnd w:id="4"/>
      <w:r>
        <w:fldChar w:fldCharType="begin"/>
      </w:r>
      <w:r>
        <w:instrText xml:space="preserve"> TOC \o "1-3" \h </w:instrText>
      </w:r>
      <w:r>
        <w:fldChar w:fldCharType="separate"/>
      </w:r>
    </w:p>
    <w:p w:rsidR="00270CD8" w:rsidRDefault="00270CD8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35515279" w:history="1">
        <w:r w:rsidRPr="00D70A41">
          <w:rPr>
            <w:rStyle w:val="Hyperlink"/>
          </w:rPr>
          <w:t>1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D70A41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_Toc235515279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70CD8" w:rsidRDefault="00270CD8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35515280" w:history="1">
        <w:r w:rsidRPr="00D70A41">
          <w:rPr>
            <w:rStyle w:val="Hyperlink"/>
          </w:rPr>
          <w:t>1.1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D70A41"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_Toc235515280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70CD8" w:rsidRDefault="00270CD8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35515281" w:history="1">
        <w:r w:rsidRPr="00D70A41">
          <w:rPr>
            <w:rStyle w:val="Hyperlink"/>
            <w:snapToGrid w:val="0"/>
          </w:rPr>
          <w:t>1.2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D70A41">
          <w:rPr>
            <w:rStyle w:val="Hyperlink"/>
            <w:snapToGrid w:val="0"/>
          </w:rPr>
          <w:t>About this Document</w:t>
        </w:r>
        <w:r>
          <w:tab/>
        </w:r>
        <w:r>
          <w:fldChar w:fldCharType="begin"/>
        </w:r>
        <w:r>
          <w:instrText xml:space="preserve"> PAGEREF _Toc235515281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70CD8" w:rsidRDefault="00270CD8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35515282" w:history="1">
        <w:r w:rsidRPr="00D70A41">
          <w:rPr>
            <w:rStyle w:val="Hyperlink"/>
          </w:rPr>
          <w:t>1.2.1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D70A41">
          <w:rPr>
            <w:rStyle w:val="Hyperlink"/>
          </w:rPr>
          <w:t>How to Read this Document</w:t>
        </w:r>
        <w:r>
          <w:tab/>
        </w:r>
        <w:r>
          <w:fldChar w:fldCharType="begin"/>
        </w:r>
        <w:r>
          <w:instrText xml:space="preserve"> PAGEREF _Toc235515282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70CD8" w:rsidRDefault="00270CD8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35515283" w:history="1">
        <w:r w:rsidRPr="00D70A41">
          <w:rPr>
            <w:rStyle w:val="Hyperlink"/>
          </w:rPr>
          <w:t>1.2.2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D70A41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_Toc235515283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70CD8" w:rsidRDefault="00270CD8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35515284" w:history="1">
        <w:r w:rsidRPr="00D70A41">
          <w:rPr>
            <w:rStyle w:val="Hyperlink"/>
          </w:rPr>
          <w:t>1.2.3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D70A41">
          <w:rPr>
            <w:rStyle w:val="Hyperlink"/>
          </w:rPr>
          <w:t>Abbreviations</w:t>
        </w:r>
        <w:r>
          <w:tab/>
        </w:r>
        <w:r>
          <w:fldChar w:fldCharType="begin"/>
        </w:r>
        <w:r>
          <w:instrText xml:space="preserve"> PAGEREF _Toc235515284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70CD8" w:rsidRDefault="00270CD8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35515285" w:history="1">
        <w:r w:rsidRPr="00D70A41">
          <w:rPr>
            <w:rStyle w:val="Hyperlink"/>
          </w:rPr>
          <w:t>1.2.4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D70A41">
          <w:rPr>
            <w:rStyle w:val="Hyperlink"/>
          </w:rPr>
          <w:t>Terminology</w:t>
        </w:r>
        <w:r>
          <w:tab/>
        </w:r>
        <w:r>
          <w:fldChar w:fldCharType="begin"/>
        </w:r>
        <w:r>
          <w:instrText xml:space="preserve"> PAGEREF _Toc235515285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70CD8" w:rsidRDefault="00270CD8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35515286" w:history="1">
        <w:r w:rsidRPr="00D70A41">
          <w:rPr>
            <w:rStyle w:val="Hyperlink"/>
          </w:rPr>
          <w:t>1.3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D70A41">
          <w:rPr>
            <w:rStyle w:val="Hyperlink"/>
          </w:rPr>
          <w:t>System Requirements</w:t>
        </w:r>
        <w:r>
          <w:tab/>
        </w:r>
        <w:r>
          <w:fldChar w:fldCharType="begin"/>
        </w:r>
        <w:r>
          <w:instrText xml:space="preserve"> PAGEREF _Toc235515286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70CD8" w:rsidRDefault="00270CD8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35515287" w:history="1">
        <w:r w:rsidRPr="00D70A41">
          <w:rPr>
            <w:rStyle w:val="Hyperlink"/>
          </w:rPr>
          <w:t>2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D70A41">
          <w:rPr>
            <w:rStyle w:val="Hyperlink"/>
          </w:rPr>
          <w:t>Random N Array</w:t>
        </w:r>
        <w:r>
          <w:tab/>
        </w:r>
        <w:r>
          <w:fldChar w:fldCharType="begin"/>
        </w:r>
        <w:r>
          <w:instrText xml:space="preserve"> PAGEREF _Toc235515287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70CD8" w:rsidRDefault="00270CD8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35515288" w:history="1">
        <w:r w:rsidRPr="00D70A41">
          <w:rPr>
            <w:rStyle w:val="Hyperlink"/>
          </w:rPr>
          <w:t>2.1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D70A41">
          <w:rPr>
            <w:rStyle w:val="Hyperlink"/>
          </w:rPr>
          <w:t>Overview</w:t>
        </w:r>
        <w:r>
          <w:tab/>
        </w:r>
        <w:r>
          <w:fldChar w:fldCharType="begin"/>
        </w:r>
        <w:r>
          <w:instrText xml:space="preserve"> PAGEREF _Toc235515288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70CD8" w:rsidRDefault="00270CD8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35515289" w:history="1">
        <w:r w:rsidRPr="00D70A41">
          <w:rPr>
            <w:rStyle w:val="Hyperlink"/>
          </w:rPr>
          <w:t>2.2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D70A41">
          <w:rPr>
            <w:rStyle w:val="Hyperlink"/>
          </w:rPr>
          <w:t>Description of files in this feature</w:t>
        </w:r>
        <w:r>
          <w:tab/>
        </w:r>
        <w:r>
          <w:fldChar w:fldCharType="begin"/>
        </w:r>
        <w:r>
          <w:instrText xml:space="preserve"> PAGEREF _Toc235515289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270CD8" w:rsidRDefault="00270CD8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35515290" w:history="1">
        <w:r w:rsidRPr="00D70A41">
          <w:rPr>
            <w:rStyle w:val="Hyperlink"/>
          </w:rPr>
          <w:t>2.3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D70A41">
          <w:rPr>
            <w:rStyle w:val="Hyperlink"/>
          </w:rPr>
          <w:t>Description of required files from other features</w:t>
        </w:r>
        <w:r>
          <w:tab/>
        </w:r>
        <w:r>
          <w:fldChar w:fldCharType="begin"/>
        </w:r>
        <w:r>
          <w:instrText xml:space="preserve"> PAGEREF _Toc235515290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270CD8" w:rsidRDefault="00270CD8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35515291" w:history="1">
        <w:r w:rsidRPr="00D70A41">
          <w:rPr>
            <w:rStyle w:val="Hyperlink"/>
          </w:rPr>
          <w:t>2.4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D70A41">
          <w:rPr>
            <w:rStyle w:val="Hyperlink"/>
          </w:rPr>
          <w:t>Installation</w:t>
        </w:r>
        <w:r>
          <w:tab/>
        </w:r>
        <w:r>
          <w:fldChar w:fldCharType="begin"/>
        </w:r>
        <w:r>
          <w:instrText xml:space="preserve"> PAGEREF _Toc235515291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70CD8" w:rsidRDefault="00270CD8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35515292" w:history="1">
        <w:r w:rsidRPr="00D70A41">
          <w:rPr>
            <w:rStyle w:val="Hyperlink"/>
          </w:rPr>
          <w:t>2.5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D70A41">
          <w:rPr>
            <w:rStyle w:val="Hyperlink"/>
          </w:rPr>
          <w:t>Configuration</w:t>
        </w:r>
        <w:r>
          <w:tab/>
        </w:r>
        <w:r>
          <w:fldChar w:fldCharType="begin"/>
        </w:r>
        <w:r>
          <w:instrText xml:space="preserve"> PAGEREF _Toc235515292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70CD8" w:rsidRDefault="00270CD8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35515293" w:history="1">
        <w:r w:rsidRPr="00D70A41">
          <w:rPr>
            <w:rStyle w:val="Hyperlink"/>
          </w:rPr>
          <w:t>3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D70A41">
          <w:rPr>
            <w:rStyle w:val="Hyperlink"/>
          </w:rPr>
          <w:t>Error messages</w:t>
        </w:r>
        <w:r>
          <w:tab/>
        </w:r>
        <w:r>
          <w:fldChar w:fldCharType="begin"/>
        </w:r>
        <w:r>
          <w:instrText xml:space="preserve"> PAGEREF _Toc235515293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70CD8" w:rsidRDefault="00270CD8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35515294" w:history="1">
        <w:r w:rsidRPr="00D70A41">
          <w:rPr>
            <w:rStyle w:val="Hyperlink"/>
          </w:rPr>
          <w:t>4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D70A41">
          <w:rPr>
            <w:rStyle w:val="Hyperlink"/>
          </w:rPr>
          <w:t>Warning messages</w:t>
        </w:r>
        <w:r>
          <w:tab/>
        </w:r>
        <w:r>
          <w:fldChar w:fldCharType="begin"/>
        </w:r>
        <w:r>
          <w:instrText xml:space="preserve"> PAGEREF _Toc235515294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70CD8" w:rsidRDefault="00270CD8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35515295" w:history="1">
        <w:r w:rsidRPr="00D70A41">
          <w:rPr>
            <w:rStyle w:val="Hyperlink"/>
          </w:rPr>
          <w:t>5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D70A41">
          <w:rPr>
            <w:rStyle w:val="Hyperlink"/>
          </w:rPr>
          <w:t>Examples</w:t>
        </w:r>
        <w:r>
          <w:tab/>
        </w:r>
        <w:r>
          <w:fldChar w:fldCharType="begin"/>
        </w:r>
        <w:r>
          <w:instrText xml:space="preserve"> PAGEREF _Toc235515295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5B1E03" w:rsidRPr="005B1E03" w:rsidRDefault="005B1E03" w:rsidP="005B1E03">
      <w:pPr>
        <w:pStyle w:val="Contents"/>
        <w:tabs>
          <w:tab w:val="right" w:leader="dot" w:pos="10205"/>
        </w:tabs>
      </w:pPr>
      <w:r>
        <w:fldChar w:fldCharType="end"/>
      </w:r>
    </w:p>
    <w:p w:rsidR="009E3A67" w:rsidRDefault="009E3A67">
      <w:pPr>
        <w:pStyle w:val="Heading1"/>
      </w:pPr>
      <w:r>
        <w:br w:type="page"/>
      </w:r>
      <w:bookmarkStart w:id="5" w:name="_Toc182727532"/>
      <w:bookmarkStart w:id="6" w:name="_Toc235515279"/>
      <w:r>
        <w:lastRenderedPageBreak/>
        <w:t>Introduction</w:t>
      </w:r>
      <w:bookmarkEnd w:id="5"/>
      <w:bookmarkEnd w:id="6"/>
    </w:p>
    <w:p w:rsidR="009E3A67" w:rsidRDefault="009E3A67">
      <w:pPr>
        <w:pStyle w:val="Heading2"/>
      </w:pPr>
      <w:bookmarkStart w:id="7" w:name="_Toc33421106"/>
      <w:bookmarkStart w:id="8" w:name="_Toc33951061"/>
      <w:bookmarkStart w:id="9" w:name="_Toc35755724"/>
      <w:bookmarkStart w:id="10" w:name="_Toc50282214"/>
      <w:bookmarkStart w:id="11" w:name="_Toc50369873"/>
      <w:bookmarkStart w:id="12" w:name="_Toc50369925"/>
      <w:bookmarkStart w:id="13" w:name="_Toc50370432"/>
      <w:bookmarkStart w:id="14" w:name="_Toc54171477"/>
      <w:bookmarkStart w:id="15" w:name="_Toc182727533"/>
      <w:bookmarkStart w:id="16" w:name="_Toc235515280"/>
      <w:r>
        <w:t>Revision history</w:t>
      </w:r>
      <w:bookmarkEnd w:id="14"/>
      <w:bookmarkEnd w:id="15"/>
      <w:bookmarkEnd w:id="16"/>
    </w:p>
    <w:p w:rsidR="009E3A67" w:rsidRPr="009A316B" w:rsidRDefault="009E3A67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9E3A67" w:rsidRPr="009A316B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9E3A67" w:rsidRPr="009A316B" w:rsidRDefault="009E3A67">
            <w:pPr>
              <w:jc w:val="center"/>
              <w:rPr>
                <w:snapToGrid w:val="0"/>
              </w:rPr>
            </w:pPr>
            <w:r w:rsidRPr="009A316B"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9E3A67" w:rsidRPr="009A316B" w:rsidRDefault="009E3A67">
            <w:pPr>
              <w:jc w:val="center"/>
              <w:rPr>
                <w:snapToGrid w:val="0"/>
              </w:rPr>
            </w:pPr>
            <w:r w:rsidRPr="009A316B"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9E3A67" w:rsidRPr="009A316B" w:rsidRDefault="009E3A67">
            <w:pPr>
              <w:jc w:val="center"/>
              <w:rPr>
                <w:snapToGrid w:val="0"/>
              </w:rPr>
            </w:pPr>
            <w:r w:rsidRPr="009A316B"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9E3A67" w:rsidRPr="009A316B" w:rsidRDefault="009E3A67">
            <w:pPr>
              <w:jc w:val="center"/>
              <w:rPr>
                <w:snapToGrid w:val="0"/>
              </w:rPr>
            </w:pPr>
            <w:r w:rsidRPr="009A316B">
              <w:rPr>
                <w:snapToGrid w:val="0"/>
              </w:rPr>
              <w:t>Prepared</w:t>
            </w:r>
          </w:p>
        </w:tc>
      </w:tr>
      <w:tr w:rsidR="009E3A67" w:rsidRPr="009A316B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Pr="009A316B" w:rsidRDefault="001112FB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>
              <w:rPr>
                <w:noProof w:val="0"/>
                <w:snapToGrid w:val="0"/>
              </w:rPr>
              <w:t>2009-02</w:t>
            </w:r>
            <w:r w:rsidR="00407F95" w:rsidRPr="009A316B">
              <w:rPr>
                <w:noProof w:val="0"/>
                <w:snapToGrid w:val="0"/>
              </w:rPr>
              <w:t>-2</w:t>
            </w:r>
            <w:r>
              <w:rPr>
                <w:noProof w:val="0"/>
                <w:snapToGrid w:val="0"/>
              </w:rPr>
              <w:t>0</w:t>
            </w:r>
          </w:p>
        </w:tc>
        <w:tc>
          <w:tcPr>
            <w:tcW w:w="993" w:type="dxa"/>
          </w:tcPr>
          <w:p w:rsidR="009E3A67" w:rsidRPr="009A316B" w:rsidRDefault="009E3A67">
            <w:pPr>
              <w:rPr>
                <w:snapToGrid w:val="0"/>
              </w:rPr>
            </w:pPr>
            <w:r w:rsidRPr="009A316B"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9E3A67" w:rsidRPr="009A316B" w:rsidRDefault="009E3A67">
            <w:pPr>
              <w:rPr>
                <w:snapToGrid w:val="0"/>
              </w:rPr>
            </w:pPr>
            <w:r w:rsidRPr="009A316B"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9E3A67" w:rsidRPr="009A316B" w:rsidRDefault="00407F95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 w:rsidRPr="009A316B">
              <w:rPr>
                <w:noProof w:val="0"/>
                <w:snapToGrid w:val="0"/>
              </w:rPr>
              <w:t>E</w:t>
            </w:r>
            <w:r w:rsidR="001112FB">
              <w:rPr>
                <w:noProof w:val="0"/>
                <w:snapToGrid w:val="0"/>
              </w:rPr>
              <w:t>BENMOL</w:t>
            </w:r>
          </w:p>
        </w:tc>
      </w:tr>
      <w:tr w:rsidR="009E3A67" w:rsidRPr="009A316B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Pr="009A316B" w:rsidRDefault="009E3A67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9E3A67" w:rsidRPr="009A316B" w:rsidRDefault="009E3A67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9E3A67" w:rsidRPr="009A316B" w:rsidRDefault="009E3A67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9E3A67" w:rsidRPr="009A316B" w:rsidRDefault="009E3A67">
            <w:pPr>
              <w:rPr>
                <w:snapToGrid w:val="0"/>
              </w:rPr>
            </w:pPr>
          </w:p>
        </w:tc>
      </w:tr>
      <w:tr w:rsidR="009E3A67" w:rsidRPr="009A316B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Pr="009A316B" w:rsidRDefault="009E3A67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9E3A67" w:rsidRPr="009A316B" w:rsidRDefault="009E3A67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9E3A67" w:rsidRPr="009A316B" w:rsidRDefault="009E3A67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9E3A67" w:rsidRPr="009A316B" w:rsidRDefault="009E3A67">
            <w:pPr>
              <w:rPr>
                <w:snapToGrid w:val="0"/>
              </w:rPr>
            </w:pPr>
          </w:p>
        </w:tc>
      </w:tr>
      <w:tr w:rsidR="009E3A6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Default="009E3A67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9E3A67" w:rsidRDefault="009E3A67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9E3A67" w:rsidRDefault="009E3A67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9E3A67" w:rsidRDefault="009E3A67">
            <w:pPr>
              <w:rPr>
                <w:snapToGrid w:val="0"/>
              </w:rPr>
            </w:pPr>
          </w:p>
        </w:tc>
      </w:tr>
    </w:tbl>
    <w:p w:rsidR="009E3A67" w:rsidRDefault="009E3A67">
      <w:pPr>
        <w:pStyle w:val="Heading2"/>
        <w:rPr>
          <w:snapToGrid w:val="0"/>
        </w:rPr>
      </w:pPr>
      <w:bookmarkStart w:id="17" w:name="_Toc182727534"/>
      <w:bookmarkStart w:id="18" w:name="_Toc235515281"/>
      <w:r>
        <w:rPr>
          <w:snapToGrid w:val="0"/>
        </w:rPr>
        <w:t>About this Document</w:t>
      </w:r>
      <w:bookmarkEnd w:id="7"/>
      <w:bookmarkEnd w:id="8"/>
      <w:bookmarkEnd w:id="9"/>
      <w:bookmarkEnd w:id="10"/>
      <w:bookmarkEnd w:id="11"/>
      <w:bookmarkEnd w:id="12"/>
      <w:bookmarkEnd w:id="13"/>
      <w:bookmarkEnd w:id="17"/>
      <w:bookmarkEnd w:id="18"/>
    </w:p>
    <w:p w:rsidR="009E3A67" w:rsidRDefault="009E3A67">
      <w:pPr>
        <w:pStyle w:val="Heading3"/>
      </w:pPr>
      <w:bookmarkStart w:id="19" w:name="_Toc182727535"/>
      <w:bookmarkStart w:id="20" w:name="_Toc235515282"/>
      <w:r>
        <w:t>How to Read this Document</w:t>
      </w:r>
      <w:bookmarkEnd w:id="19"/>
      <w:bookmarkEnd w:id="20"/>
    </w:p>
    <w:p w:rsidR="009E3A67" w:rsidRPr="00754136" w:rsidRDefault="005A33D4" w:rsidP="009A316B">
      <w:pPr>
        <w:pStyle w:val="BodyText"/>
      </w:pPr>
      <w:r>
        <w:t xml:space="preserve">This is the </w:t>
      </w:r>
      <w:r w:rsidR="005B1E03">
        <w:t>User Guide</w:t>
      </w:r>
      <w:r>
        <w:t xml:space="preserve"> for </w:t>
      </w:r>
      <w:r w:rsidR="009A316B">
        <w:t xml:space="preserve">the </w:t>
      </w:r>
      <w:r w:rsidR="001112FB">
        <w:t>Random N Array</w:t>
      </w:r>
      <w:r w:rsidR="009A316B">
        <w:t xml:space="preserve"> </w:t>
      </w:r>
      <w:r>
        <w:t>of the Ericsson Performance Test Framework (</w:t>
      </w:r>
      <w:r w:rsidR="005B1E03">
        <w:t>TitanSim</w:t>
      </w:r>
      <w:r>
        <w:t xml:space="preserve">), Core Load Library (CLL). </w:t>
      </w:r>
      <w:r w:rsidR="005B1E03">
        <w:t>TitanSim</w:t>
      </w:r>
      <w:r>
        <w:t xml:space="preserve"> CLL is developed for the TTCN-3</w:t>
      </w:r>
      <w:r w:rsidR="005B1E03">
        <w:t xml:space="preserve"> </w:t>
      </w:r>
      <w:r w:rsidR="005B1E03">
        <w:fldChar w:fldCharType="begin"/>
      </w:r>
      <w:r w:rsidR="005B1E03">
        <w:instrText xml:space="preserve"> REF _Ref45513518 \r \h </w:instrText>
      </w:r>
      <w:r w:rsidR="005B1E03">
        <w:fldChar w:fldCharType="separate"/>
      </w:r>
      <w:r w:rsidR="00270CD8">
        <w:rPr>
          <w:cs/>
        </w:rPr>
        <w:t>‎</w:t>
      </w:r>
      <w:r w:rsidR="00270CD8">
        <w:t>[1]</w:t>
      </w:r>
      <w:r w:rsidR="005B1E03">
        <w:fldChar w:fldCharType="end"/>
      </w:r>
      <w:r w:rsidR="00754136">
        <w:t xml:space="preserve"> </w:t>
      </w:r>
      <w:r>
        <w:t xml:space="preserve">Toolset with </w:t>
      </w:r>
      <w:r w:rsidRPr="0074533E">
        <w:t>TITAN</w:t>
      </w:r>
      <w:r w:rsidR="005B1E03">
        <w:t xml:space="preserve"> </w:t>
      </w:r>
      <w:r w:rsidR="005B1E03">
        <w:fldChar w:fldCharType="begin"/>
      </w:r>
      <w:r w:rsidR="005B1E03">
        <w:instrText xml:space="preserve"> REF _Ref182888820 \r \h </w:instrText>
      </w:r>
      <w:r w:rsidR="005B1E03">
        <w:fldChar w:fldCharType="separate"/>
      </w:r>
      <w:r w:rsidR="00270CD8">
        <w:rPr>
          <w:cs/>
        </w:rPr>
        <w:t>‎</w:t>
      </w:r>
      <w:r w:rsidR="00270CD8">
        <w:t>[2]</w:t>
      </w:r>
      <w:r w:rsidR="005B1E03">
        <w:fldChar w:fldCharType="end"/>
      </w:r>
      <w:r w:rsidRPr="0074533E">
        <w:t>.</w:t>
      </w:r>
      <w:r>
        <w:t xml:space="preserve"> This document should be read together with the Function Description of the </w:t>
      </w:r>
      <w:r w:rsidR="001112FB">
        <w:t>Random N Array</w:t>
      </w:r>
      <w:r w:rsidR="009A316B">
        <w:t xml:space="preserve"> </w:t>
      </w:r>
      <w:r>
        <w:t>feature</w:t>
      </w:r>
      <w:r w:rsidR="005B1E03">
        <w:t xml:space="preserve"> </w:t>
      </w:r>
      <w:r w:rsidR="005B1E03">
        <w:fldChar w:fldCharType="begin"/>
      </w:r>
      <w:r w:rsidR="005B1E03">
        <w:instrText xml:space="preserve"> REF _Ref182891563 \r \h </w:instrText>
      </w:r>
      <w:r w:rsidR="005B1E03">
        <w:fldChar w:fldCharType="separate"/>
      </w:r>
      <w:r w:rsidR="00270CD8">
        <w:rPr>
          <w:cs/>
        </w:rPr>
        <w:t>‎</w:t>
      </w:r>
      <w:r w:rsidR="00270CD8">
        <w:t>[6]</w:t>
      </w:r>
      <w:r w:rsidR="005B1E03">
        <w:fldChar w:fldCharType="end"/>
      </w:r>
      <w:r>
        <w:t xml:space="preserve">. For more information on the </w:t>
      </w:r>
      <w:r w:rsidR="005B1E03">
        <w:t>TitanSim</w:t>
      </w:r>
      <w:r>
        <w:t xml:space="preserve"> CLL please consult the Product Revision Information</w:t>
      </w:r>
      <w:r w:rsidR="005B1E03">
        <w:t xml:space="preserve"> </w:t>
      </w:r>
      <w:r w:rsidR="005B1E03">
        <w:fldChar w:fldCharType="begin"/>
      </w:r>
      <w:r w:rsidR="005B1E03">
        <w:instrText xml:space="preserve"> REF _Ref182888887 \r \h </w:instrText>
      </w:r>
      <w:r w:rsidR="005B1E03">
        <w:fldChar w:fldCharType="separate"/>
      </w:r>
      <w:r w:rsidR="00270CD8">
        <w:rPr>
          <w:cs/>
        </w:rPr>
        <w:t>‎</w:t>
      </w:r>
      <w:r w:rsidR="00270CD8">
        <w:t>[3]</w:t>
      </w:r>
      <w:r w:rsidR="005B1E03">
        <w:fldChar w:fldCharType="end"/>
      </w:r>
      <w:r>
        <w:t xml:space="preserve">, the Users Guide </w:t>
      </w:r>
      <w:r w:rsidR="005B1E03">
        <w:fldChar w:fldCharType="begin"/>
      </w:r>
      <w:r w:rsidR="005B1E03">
        <w:instrText xml:space="preserve"> REF _Ref182889793 \r \h </w:instrText>
      </w:r>
      <w:r w:rsidR="005B1E03">
        <w:fldChar w:fldCharType="separate"/>
      </w:r>
      <w:r w:rsidR="00270CD8">
        <w:rPr>
          <w:cs/>
        </w:rPr>
        <w:t>‎</w:t>
      </w:r>
      <w:r w:rsidR="00270CD8">
        <w:t>[4]</w:t>
      </w:r>
      <w:r w:rsidR="005B1E03">
        <w:fldChar w:fldCharType="end"/>
      </w:r>
      <w:r>
        <w:t xml:space="preserve"> and the Function Specification</w:t>
      </w:r>
      <w:r w:rsidR="00F13A0E">
        <w:t xml:space="preserve"> </w:t>
      </w:r>
      <w:r w:rsidR="005B1E03">
        <w:fldChar w:fldCharType="begin"/>
      </w:r>
      <w:r w:rsidR="005B1E03">
        <w:instrText xml:space="preserve"> REF _Ref182891647 \r \h </w:instrText>
      </w:r>
      <w:r w:rsidR="005B1E03">
        <w:fldChar w:fldCharType="separate"/>
      </w:r>
      <w:r w:rsidR="00270CD8">
        <w:rPr>
          <w:cs/>
        </w:rPr>
        <w:t>‎</w:t>
      </w:r>
      <w:r w:rsidR="00270CD8">
        <w:t>[5]</w:t>
      </w:r>
      <w:r w:rsidR="005B1E03">
        <w:fldChar w:fldCharType="end"/>
      </w:r>
      <w:r w:rsidR="005B1E03">
        <w:t xml:space="preserve"> </w:t>
      </w:r>
      <w:r>
        <w:t xml:space="preserve">of the </w:t>
      </w:r>
      <w:r w:rsidR="005B1E03">
        <w:t>TitanSim</w:t>
      </w:r>
      <w:r w:rsidR="00754136">
        <w:t>.</w:t>
      </w:r>
    </w:p>
    <w:p w:rsidR="009E3A67" w:rsidRDefault="009E3A67">
      <w:pPr>
        <w:pStyle w:val="Heading3"/>
      </w:pPr>
      <w:bookmarkStart w:id="21" w:name="_Toc182727536"/>
      <w:bookmarkStart w:id="22" w:name="_Toc235515283"/>
      <w:r>
        <w:t>References</w:t>
      </w:r>
      <w:bookmarkEnd w:id="21"/>
      <w:bookmarkEnd w:id="22"/>
    </w:p>
    <w:p w:rsidR="005B1E03" w:rsidRDefault="005B1E03" w:rsidP="005B1E03">
      <w:pPr>
        <w:pStyle w:val="List"/>
      </w:pPr>
      <w:bookmarkStart w:id="23" w:name="_Ref55708574"/>
      <w:bookmarkStart w:id="24" w:name="_Ref45513518"/>
      <w:r>
        <w:t>ETSI ES 201 873-1 v3.2.1 (2007-02)</w:t>
      </w:r>
      <w:r>
        <w:br/>
        <w:t>The Testing and Test Control Notation version 3. Part 1: Core Language</w:t>
      </w:r>
      <w:bookmarkEnd w:id="24"/>
    </w:p>
    <w:p w:rsidR="005B1E03" w:rsidRDefault="005B1E03" w:rsidP="005B1E03">
      <w:pPr>
        <w:pStyle w:val="List"/>
      </w:pPr>
      <w:bookmarkStart w:id="25" w:name="_Ref182888820"/>
      <w:r w:rsidRPr="00833D66">
        <w:rPr>
          <w:rFonts w:ascii="CMR10" w:eastAsia="SimSun" w:hAnsi="CMR10" w:cs="CMR10"/>
          <w:szCs w:val="22"/>
          <w:lang w:eastAsia="zh-CN"/>
        </w:rPr>
        <w:t>1/198 17-CRL 113 200 Uen</w:t>
      </w:r>
      <w:r>
        <w:br/>
        <w:t>User Guide for the TITAN TTCN-3 Test Executor</w:t>
      </w:r>
      <w:bookmarkEnd w:id="25"/>
    </w:p>
    <w:p w:rsidR="005B1E03" w:rsidRDefault="005B1E03" w:rsidP="005B1E03">
      <w:pPr>
        <w:pStyle w:val="List"/>
      </w:pPr>
      <w:bookmarkStart w:id="26" w:name="_Ref182888887"/>
      <w:bookmarkEnd w:id="23"/>
      <w:r w:rsidRPr="0065566C">
        <w:rPr>
          <w:rFonts w:cs="Arial"/>
          <w:szCs w:val="22"/>
        </w:rPr>
        <w:t xml:space="preserve">109 21-CNL 113 512-2 Uen </w:t>
      </w:r>
      <w:r>
        <w:br/>
        <w:t>TitanSim CLL</w:t>
      </w:r>
      <w:r w:rsidRPr="0025637E">
        <w:t xml:space="preserve"> for TTCN-3 toolset with TITAN</w:t>
      </w:r>
      <w:r>
        <w:t>, Product Revision Information</w:t>
      </w:r>
      <w:bookmarkEnd w:id="26"/>
    </w:p>
    <w:p w:rsidR="005B1E03" w:rsidRDefault="005B1E03" w:rsidP="005B1E03">
      <w:pPr>
        <w:pStyle w:val="List"/>
      </w:pPr>
      <w:bookmarkStart w:id="27" w:name="_Ref182889793"/>
      <w:r>
        <w:rPr>
          <w:rFonts w:cs="Arial"/>
          <w:szCs w:val="22"/>
        </w:rPr>
        <w:t>155 17-CNL 113 512</w:t>
      </w:r>
      <w:r w:rsidRPr="0065566C">
        <w:rPr>
          <w:rFonts w:cs="Arial"/>
          <w:szCs w:val="22"/>
        </w:rPr>
        <w:t xml:space="preserve"> Uen </w:t>
      </w:r>
      <w:r>
        <w:br/>
        <w:t>TitanSim CLL</w:t>
      </w:r>
      <w:r w:rsidRPr="0025637E">
        <w:t xml:space="preserve"> for TTCN-3 toolset with TITAN</w:t>
      </w:r>
      <w:r>
        <w:t>, Function Specification</w:t>
      </w:r>
      <w:bookmarkEnd w:id="27"/>
    </w:p>
    <w:p w:rsidR="005B1E03" w:rsidRDefault="005B1E03" w:rsidP="005B1E03">
      <w:pPr>
        <w:pStyle w:val="List"/>
      </w:pPr>
      <w:bookmarkStart w:id="28" w:name="_Ref182891647"/>
      <w:r w:rsidRPr="00517745">
        <w:rPr>
          <w:rFonts w:cs="Arial"/>
          <w:szCs w:val="22"/>
        </w:rPr>
        <w:t>198 17-CNL 113 512 Uen</w:t>
      </w:r>
      <w:r>
        <w:br/>
        <w:t xml:space="preserve">TitanSim CLL </w:t>
      </w:r>
      <w:r w:rsidRPr="0025637E">
        <w:t xml:space="preserve"> for TTCN-3 toolset with TITAN</w:t>
      </w:r>
      <w:r>
        <w:t>, User Guide</w:t>
      </w:r>
      <w:bookmarkEnd w:id="28"/>
    </w:p>
    <w:p w:rsidR="005B1E03" w:rsidRDefault="001112FB" w:rsidP="009A316B">
      <w:pPr>
        <w:pStyle w:val="List"/>
      </w:pPr>
      <w:bookmarkStart w:id="29" w:name="_Ref182891563"/>
      <w:r>
        <w:t>28</w:t>
      </w:r>
      <w:r w:rsidR="009A316B">
        <w:t>/</w:t>
      </w:r>
      <w:r w:rsidR="005B1E03" w:rsidRPr="005B1E03">
        <w:t>155 16-CNL 113 512</w:t>
      </w:r>
      <w:r w:rsidR="005B1E03">
        <w:br/>
        <w:t xml:space="preserve">EPTF CLL </w:t>
      </w:r>
      <w:r>
        <w:t>Random N Array</w:t>
      </w:r>
      <w:r w:rsidR="005B1E03">
        <w:t>, Function Description</w:t>
      </w:r>
      <w:bookmarkEnd w:id="29"/>
    </w:p>
    <w:p w:rsidR="00595702" w:rsidRPr="00595702" w:rsidRDefault="005B1E03" w:rsidP="00595702">
      <w:pPr>
        <w:pStyle w:val="List"/>
        <w:rPr>
          <w:rFonts w:ascii="Helvetica-Bold" w:eastAsia="SimSun" w:hAnsi="Helvetica-Bold" w:cs="Helvetica-Bold"/>
          <w:b/>
          <w:bCs/>
          <w:color w:val="0000FF"/>
          <w:sz w:val="28"/>
          <w:szCs w:val="28"/>
          <w:lang w:val="en-US" w:eastAsia="zh-CN"/>
        </w:rPr>
      </w:pPr>
      <w:bookmarkStart w:id="30" w:name="_Ref182890383"/>
      <w:r>
        <w:t xml:space="preserve">TitanSim CLL </w:t>
      </w:r>
      <w:r w:rsidRPr="0025637E">
        <w:t xml:space="preserve"> for TTCN-3 toolset with TITAN</w:t>
      </w:r>
      <w:r>
        <w:t>, Reference Guide</w:t>
      </w:r>
      <w:r>
        <w:br/>
      </w:r>
      <w:hyperlink r:id="rId7" w:history="1">
        <w:r w:rsidR="00595702" w:rsidRPr="00CB28E3">
          <w:rPr>
            <w:rStyle w:val="Hyperlink"/>
          </w:rPr>
          <w:t>http://ttcn.ericsson.se/products/libraries.shtml</w:t>
        </w:r>
      </w:hyperlink>
      <w:bookmarkEnd w:id="30"/>
    </w:p>
    <w:p w:rsidR="00595702" w:rsidRDefault="00595702" w:rsidP="00595702">
      <w:pPr>
        <w:pStyle w:val="List"/>
        <w:numPr>
          <w:ilvl w:val="0"/>
          <w:numId w:val="0"/>
        </w:numPr>
        <w:ind w:left="3289" w:hanging="737"/>
      </w:pPr>
    </w:p>
    <w:p w:rsidR="00595702" w:rsidRDefault="00595702" w:rsidP="00595702">
      <w:pPr>
        <w:pStyle w:val="List"/>
        <w:numPr>
          <w:ilvl w:val="0"/>
          <w:numId w:val="0"/>
        </w:numPr>
        <w:ind w:left="3289" w:hanging="737"/>
      </w:pPr>
    </w:p>
    <w:p w:rsidR="009E3A67" w:rsidRDefault="009E3A67" w:rsidP="005B1E03">
      <w:pPr>
        <w:pStyle w:val="Heading3"/>
      </w:pPr>
      <w:bookmarkStart w:id="31" w:name="_Toc182727537"/>
      <w:bookmarkStart w:id="32" w:name="_Toc235515284"/>
      <w:r>
        <w:lastRenderedPageBreak/>
        <w:t>Abbreviations</w:t>
      </w:r>
      <w:bookmarkEnd w:id="31"/>
      <w:bookmarkEnd w:id="32"/>
    </w:p>
    <w:p w:rsidR="004E71CF" w:rsidRDefault="004E71CF" w:rsidP="005B1E03">
      <w:pPr>
        <w:pStyle w:val="BodyText"/>
        <w:keepNext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CLL</w:t>
      </w:r>
      <w:r>
        <w:rPr>
          <w:rFonts w:cs="Arial"/>
        </w:rPr>
        <w:tab/>
        <w:t>Core Load Library</w:t>
      </w:r>
    </w:p>
    <w:p w:rsidR="004E71CF" w:rsidRPr="00F57DB3" w:rsidRDefault="004E71CF" w:rsidP="005B1E03">
      <w:pPr>
        <w:pStyle w:val="Term-list"/>
        <w:keepNext/>
        <w:ind w:left="3870" w:hanging="1318"/>
        <w:rPr>
          <w:rFonts w:eastAsia="SimSun"/>
          <w:lang w:eastAsia="zh-CN"/>
        </w:rPr>
      </w:pPr>
      <w:r>
        <w:rPr>
          <w:rFonts w:eastAsia="SimSun"/>
          <w:lang w:eastAsia="zh-CN"/>
        </w:rPr>
        <w:t>EPTF</w:t>
      </w:r>
      <w:r>
        <w:rPr>
          <w:rFonts w:eastAsia="SimSun"/>
          <w:lang w:eastAsia="zh-CN"/>
        </w:rPr>
        <w:tab/>
      </w:r>
      <w:r w:rsidRPr="002B0356">
        <w:rPr>
          <w:rFonts w:eastAsia="SimSun"/>
          <w:lang w:eastAsia="zh-CN"/>
        </w:rPr>
        <w:t>Ericsson Load Test Framework, formerly TITAN Load Test Framework</w:t>
      </w:r>
    </w:p>
    <w:p w:rsidR="004E71CF" w:rsidRPr="00081610" w:rsidRDefault="005B1E03" w:rsidP="005B1E03">
      <w:pPr>
        <w:pStyle w:val="BodyText"/>
        <w:keepNext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TitanSim</w:t>
      </w:r>
      <w:r w:rsidR="004E71CF" w:rsidRPr="00081610">
        <w:rPr>
          <w:rFonts w:cs="Arial"/>
        </w:rPr>
        <w:tab/>
        <w:t>Ericsson Load Test Framework, formerly TITAN Load Test Framework</w:t>
      </w:r>
    </w:p>
    <w:p w:rsidR="00032C27" w:rsidRDefault="004E71CF" w:rsidP="009A316B">
      <w:pPr>
        <w:pStyle w:val="BodyText"/>
        <w:tabs>
          <w:tab w:val="clear" w:pos="2552"/>
          <w:tab w:val="clear" w:pos="3856"/>
          <w:tab w:val="left" w:pos="3119"/>
          <w:tab w:val="left" w:pos="3870"/>
        </w:tabs>
        <w:ind w:left="3119" w:hanging="567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 xml:space="preserve">Testing and Test Control Notation version </w:t>
      </w:r>
      <w:r w:rsidR="009A316B">
        <w:rPr>
          <w:rFonts w:cs="Arial"/>
        </w:rPr>
        <w:t xml:space="preserve">3 </w:t>
      </w:r>
      <w:r w:rsidR="00B425E5">
        <w:rPr>
          <w:rFonts w:cs="Arial"/>
        </w:rPr>
        <w:fldChar w:fldCharType="begin"/>
      </w:r>
      <w:r w:rsidR="00B425E5">
        <w:rPr>
          <w:rFonts w:cs="Arial"/>
        </w:rPr>
        <w:instrText xml:space="preserve"> REF _Ref45513518 \r \h </w:instrText>
      </w:r>
      <w:r w:rsidR="003073FA" w:rsidRPr="00B425E5">
        <w:rPr>
          <w:rFonts w:cs="Arial"/>
        </w:rPr>
      </w:r>
      <w:r w:rsidR="00B425E5">
        <w:rPr>
          <w:rFonts w:cs="Arial"/>
        </w:rPr>
        <w:fldChar w:fldCharType="separate"/>
      </w:r>
      <w:r w:rsidR="00270CD8">
        <w:rPr>
          <w:rFonts w:cs="Arial"/>
          <w:cs/>
        </w:rPr>
        <w:t>‎</w:t>
      </w:r>
      <w:r w:rsidR="00270CD8">
        <w:rPr>
          <w:rFonts w:cs="Arial"/>
        </w:rPr>
        <w:t>[1]</w:t>
      </w:r>
      <w:r w:rsidR="00B425E5">
        <w:rPr>
          <w:rFonts w:cs="Arial"/>
        </w:rPr>
        <w:fldChar w:fldCharType="end"/>
      </w:r>
    </w:p>
    <w:p w:rsidR="00C870E8" w:rsidRDefault="00C870E8" w:rsidP="009A316B">
      <w:pPr>
        <w:pStyle w:val="BodyText"/>
        <w:tabs>
          <w:tab w:val="clear" w:pos="2552"/>
          <w:tab w:val="clear" w:pos="3856"/>
          <w:tab w:val="left" w:pos="3119"/>
          <w:tab w:val="left" w:pos="3870"/>
        </w:tabs>
        <w:ind w:left="3119" w:hanging="567"/>
        <w:rPr>
          <w:rFonts w:cs="Arial"/>
        </w:rPr>
      </w:pPr>
      <w:r w:rsidRPr="00CB79FB">
        <w:t>FBQ</w:t>
      </w:r>
      <w:r>
        <w:tab/>
      </w:r>
      <w:r>
        <w:tab/>
        <w:t>Free Busy Queue</w:t>
      </w:r>
    </w:p>
    <w:p w:rsidR="001112FB" w:rsidRDefault="001112FB" w:rsidP="009A316B">
      <w:pPr>
        <w:pStyle w:val="BodyText"/>
        <w:tabs>
          <w:tab w:val="clear" w:pos="2552"/>
          <w:tab w:val="clear" w:pos="3856"/>
          <w:tab w:val="left" w:pos="3119"/>
          <w:tab w:val="left" w:pos="3870"/>
        </w:tabs>
        <w:ind w:left="3119" w:hanging="567"/>
        <w:rPr>
          <w:rFonts w:cs="Arial"/>
        </w:rPr>
      </w:pPr>
      <w:r>
        <w:rPr>
          <w:rFonts w:cs="Arial"/>
        </w:rPr>
        <w:t>RNA</w:t>
      </w:r>
      <w:r>
        <w:rPr>
          <w:rFonts w:cs="Arial"/>
        </w:rPr>
        <w:tab/>
      </w:r>
      <w:r>
        <w:rPr>
          <w:rFonts w:cs="Arial"/>
        </w:rPr>
        <w:tab/>
        <w:t>Random N Array</w:t>
      </w:r>
    </w:p>
    <w:p w:rsidR="001112FB" w:rsidRDefault="001112FB" w:rsidP="009A316B">
      <w:pPr>
        <w:pStyle w:val="BodyText"/>
        <w:tabs>
          <w:tab w:val="clear" w:pos="2552"/>
          <w:tab w:val="clear" w:pos="3856"/>
          <w:tab w:val="left" w:pos="3119"/>
          <w:tab w:val="left" w:pos="3870"/>
        </w:tabs>
        <w:ind w:left="3119" w:hanging="567"/>
        <w:rPr>
          <w:rFonts w:cs="Arial"/>
        </w:rPr>
      </w:pPr>
      <w:r>
        <w:rPr>
          <w:rFonts w:cs="Arial"/>
        </w:rPr>
        <w:t>RFBA</w:t>
      </w:r>
      <w:r>
        <w:rPr>
          <w:rFonts w:cs="Arial"/>
        </w:rPr>
        <w:tab/>
        <w:t>Random Free Busy Array</w:t>
      </w:r>
    </w:p>
    <w:p w:rsidR="009E3A67" w:rsidRDefault="009E3A67">
      <w:pPr>
        <w:pStyle w:val="Heading3"/>
      </w:pPr>
      <w:bookmarkStart w:id="33" w:name="_Toc182727538"/>
      <w:bookmarkStart w:id="34" w:name="_Toc235515285"/>
      <w:r>
        <w:t>Terminology</w:t>
      </w:r>
      <w:bookmarkEnd w:id="33"/>
      <w:bookmarkEnd w:id="34"/>
    </w:p>
    <w:p w:rsidR="00032C27" w:rsidRPr="00032C27" w:rsidRDefault="005B1E03" w:rsidP="009A316B">
      <w:pPr>
        <w:pStyle w:val="BodyText"/>
        <w:tabs>
          <w:tab w:val="clear" w:pos="2552"/>
          <w:tab w:val="left" w:pos="3119"/>
        </w:tabs>
        <w:ind w:left="3119" w:hanging="567"/>
        <w:rPr>
          <w:rFonts w:eastAsia="SimSun"/>
          <w:lang w:eastAsia="zh-CN"/>
        </w:rPr>
      </w:pPr>
      <w:bookmarkStart w:id="35" w:name="_Toc46547758"/>
      <w:r>
        <w:rPr>
          <w:rFonts w:eastAsia="SimSun"/>
          <w:i/>
          <w:iCs/>
          <w:lang w:eastAsia="zh-CN"/>
        </w:rPr>
        <w:t>TitanSim</w:t>
      </w:r>
      <w:r w:rsidR="004E71CF">
        <w:rPr>
          <w:rFonts w:eastAsia="SimSun"/>
          <w:i/>
          <w:iCs/>
          <w:lang w:eastAsia="zh-CN"/>
        </w:rPr>
        <w:t xml:space="preserve"> Core (</w:t>
      </w:r>
      <w:r w:rsidR="004E71CF" w:rsidRPr="002B0356">
        <w:rPr>
          <w:rFonts w:eastAsia="SimSun"/>
          <w:i/>
          <w:iCs/>
          <w:lang w:eastAsia="zh-CN"/>
        </w:rPr>
        <w:t>Load) Library(CLL)</w:t>
      </w:r>
      <w:r w:rsidR="004E71CF" w:rsidRPr="002B0356">
        <w:rPr>
          <w:rFonts w:eastAsia="SimSun"/>
          <w:i/>
          <w:iCs/>
          <w:lang w:eastAsia="zh-CN"/>
        </w:rPr>
        <w:tab/>
      </w:r>
      <w:r w:rsidR="004E71CF" w:rsidRPr="002B0356">
        <w:rPr>
          <w:rFonts w:eastAsia="SimSun"/>
          <w:lang w:eastAsia="zh-CN"/>
        </w:rPr>
        <w:t xml:space="preserve">is that part of the </w:t>
      </w:r>
      <w:r>
        <w:rPr>
          <w:rFonts w:eastAsia="SimSun"/>
          <w:lang w:eastAsia="zh-CN"/>
        </w:rPr>
        <w:t>TitanSim</w:t>
      </w:r>
      <w:r w:rsidR="004E71CF" w:rsidRPr="002B0356">
        <w:rPr>
          <w:rFonts w:eastAsia="SimSun"/>
          <w:lang w:eastAsia="zh-CN"/>
        </w:rPr>
        <w:t xml:space="preserve"> software that is totally project independent. (I.e., which is not protocol-, or application-dependent). The </w:t>
      </w:r>
      <w:r>
        <w:rPr>
          <w:rFonts w:eastAsia="SimSun"/>
          <w:lang w:eastAsia="zh-CN"/>
        </w:rPr>
        <w:t>TitanSim</w:t>
      </w:r>
      <w:r w:rsidR="004E71CF">
        <w:rPr>
          <w:rFonts w:eastAsia="SimSun"/>
          <w:lang w:eastAsia="zh-CN"/>
        </w:rPr>
        <w:t xml:space="preserve"> CLL</w:t>
      </w:r>
      <w:r w:rsidR="004E71CF" w:rsidRPr="002B0356">
        <w:rPr>
          <w:rFonts w:eastAsia="SimSun"/>
          <w:lang w:eastAsia="zh-CN"/>
        </w:rPr>
        <w:t xml:space="preserve"> is to be supplied and supported by the TCC organization. Any </w:t>
      </w:r>
      <w:r>
        <w:rPr>
          <w:rFonts w:eastAsia="SimSun"/>
          <w:lang w:eastAsia="zh-CN"/>
        </w:rPr>
        <w:t>TitanSim</w:t>
      </w:r>
      <w:r w:rsidR="004E71CF">
        <w:rPr>
          <w:rFonts w:eastAsia="SimSun"/>
          <w:lang w:eastAsia="zh-CN"/>
        </w:rPr>
        <w:t xml:space="preserve"> CLL</w:t>
      </w:r>
      <w:r w:rsidR="004E71CF" w:rsidRPr="002B0356">
        <w:rPr>
          <w:rFonts w:eastAsia="SimSun"/>
          <w:lang w:eastAsia="zh-CN"/>
        </w:rPr>
        <w:t xml:space="preserve"> development is to be funded centrally by Ericsson</w:t>
      </w:r>
    </w:p>
    <w:p w:rsidR="009E3A67" w:rsidRDefault="009E3A67">
      <w:pPr>
        <w:pStyle w:val="Heading2"/>
      </w:pPr>
      <w:bookmarkStart w:id="36" w:name="_Toc182727539"/>
      <w:bookmarkStart w:id="37" w:name="_Toc235515286"/>
      <w:r>
        <w:t>System Requirements</w:t>
      </w:r>
      <w:bookmarkEnd w:id="35"/>
      <w:bookmarkEnd w:id="36"/>
      <w:bookmarkEnd w:id="37"/>
    </w:p>
    <w:p w:rsidR="00595702" w:rsidRPr="009A316B" w:rsidRDefault="00755F7E" w:rsidP="00152D37">
      <w:pPr>
        <w:pStyle w:val="BodyText"/>
        <w:rPr>
          <w:b/>
        </w:rPr>
      </w:pPr>
      <w:r w:rsidRPr="009A316B">
        <w:t xml:space="preserve">In order to use the </w:t>
      </w:r>
      <w:r w:rsidR="001112FB">
        <w:rPr>
          <w:rFonts w:cs="Arial"/>
        </w:rPr>
        <w:t>Random N Array</w:t>
      </w:r>
      <w:r w:rsidR="001112FB" w:rsidRPr="009A316B">
        <w:t xml:space="preserve"> </w:t>
      </w:r>
      <w:r w:rsidR="00F85875" w:rsidRPr="009A316B">
        <w:t>feature</w:t>
      </w:r>
      <w:r w:rsidRPr="009A316B">
        <w:t xml:space="preserve"> the</w:t>
      </w:r>
      <w:r w:rsidR="009E3A67" w:rsidRPr="009A316B">
        <w:t xml:space="preserve"> system requirements </w:t>
      </w:r>
      <w:r w:rsidR="00152D37" w:rsidRPr="009A316B">
        <w:t xml:space="preserve">listed in TitanSim CLL User Guide </w:t>
      </w:r>
      <w:r w:rsidR="00152D37" w:rsidRPr="009A316B">
        <w:fldChar w:fldCharType="begin"/>
      </w:r>
      <w:r w:rsidR="00152D37" w:rsidRPr="009A316B">
        <w:instrText xml:space="preserve"> REF _Ref182891647 \r \h </w:instrText>
      </w:r>
      <w:r w:rsidR="009A316B">
        <w:instrText xml:space="preserve"> \* MERGEFORMAT </w:instrText>
      </w:r>
      <w:r w:rsidR="00152D37" w:rsidRPr="009A316B">
        <w:fldChar w:fldCharType="separate"/>
      </w:r>
      <w:r w:rsidR="00270CD8">
        <w:rPr>
          <w:cs/>
        </w:rPr>
        <w:t>‎</w:t>
      </w:r>
      <w:r w:rsidR="00270CD8">
        <w:t>[5]</w:t>
      </w:r>
      <w:r w:rsidR="00152D37" w:rsidRPr="009A316B">
        <w:fldChar w:fldCharType="end"/>
      </w:r>
      <w:r w:rsidR="00152D37" w:rsidRPr="009A316B">
        <w:t xml:space="preserve"> should be fulfilled.</w:t>
      </w:r>
      <w:r w:rsidR="00595702" w:rsidRPr="009A316B">
        <w:t xml:space="preserve"> </w:t>
      </w:r>
    </w:p>
    <w:p w:rsidR="00B629EE" w:rsidRPr="009A316B" w:rsidRDefault="001112FB" w:rsidP="00B629EE">
      <w:pPr>
        <w:pStyle w:val="Heading1"/>
      </w:pPr>
      <w:bookmarkStart w:id="38" w:name="_Toc235515287"/>
      <w:r>
        <w:rPr>
          <w:rFonts w:cs="Arial"/>
        </w:rPr>
        <w:t>Random N Array</w:t>
      </w:r>
      <w:bookmarkEnd w:id="38"/>
    </w:p>
    <w:p w:rsidR="009E3A67" w:rsidRPr="009A316B" w:rsidRDefault="009E3A67" w:rsidP="00B629EE">
      <w:pPr>
        <w:pStyle w:val="Heading2"/>
      </w:pPr>
      <w:bookmarkStart w:id="39" w:name="_Toc182727541"/>
      <w:bookmarkStart w:id="40" w:name="_Toc235515288"/>
      <w:r w:rsidRPr="009A316B">
        <w:t>Overview</w:t>
      </w:r>
      <w:bookmarkEnd w:id="39"/>
      <w:bookmarkEnd w:id="40"/>
    </w:p>
    <w:p w:rsidR="009A316B" w:rsidRDefault="00B144EE" w:rsidP="009A316B">
      <w:pPr>
        <w:pStyle w:val="BodyText"/>
        <w:jc w:val="both"/>
      </w:pPr>
      <w:bookmarkStart w:id="41" w:name="_Toc46547766"/>
      <w:bookmarkStart w:id="42" w:name="_Toc175455185"/>
      <w:bookmarkStart w:id="43" w:name="_Ref182711344"/>
      <w:bookmarkStart w:id="44" w:name="_Ref182711382"/>
      <w:bookmarkStart w:id="45" w:name="_Toc182727542"/>
      <w:r w:rsidRPr="009A316B">
        <w:t>The</w:t>
      </w:r>
      <w:r>
        <w:t xml:space="preserve"> EPTF CLL </w:t>
      </w:r>
      <w:r w:rsidR="001112FB">
        <w:rPr>
          <w:rFonts w:cs="Arial"/>
        </w:rPr>
        <w:t>Random N Array</w:t>
      </w:r>
      <w:r w:rsidR="001112FB">
        <w:t xml:space="preserve"> </w:t>
      </w:r>
      <w:r>
        <w:t xml:space="preserve">component is a fundamental component </w:t>
      </w:r>
      <w:r w:rsidR="009A316B">
        <w:t xml:space="preserve">providing an implementation </w:t>
      </w:r>
      <w:r w:rsidR="009360E4">
        <w:t xml:space="preserve">of linked lists. It is used, among others, </w:t>
      </w:r>
      <w:r w:rsidR="009A316B">
        <w:t>for dynamic memory allocation in a load test environment for the TTCN-3 language</w:t>
      </w:r>
      <w:r w:rsidR="009360E4">
        <w:t xml:space="preserve"> and sorting records of complex data structures without actually moving the data.</w:t>
      </w:r>
    </w:p>
    <w:p w:rsidR="00F97116" w:rsidRPr="00CB79FB" w:rsidRDefault="00F97116" w:rsidP="00F97116">
      <w:pPr>
        <w:pStyle w:val="BodyText"/>
      </w:pPr>
      <w:r w:rsidRPr="00CB79FB">
        <w:t xml:space="preserve">RNA </w:t>
      </w:r>
      <w:r>
        <w:t xml:space="preserve">contains </w:t>
      </w:r>
      <w:smartTag w:uri="urn:schemas-microsoft-com:office:smarttags" w:element="place">
        <w:r>
          <w:t xml:space="preserve">N </w:t>
        </w:r>
        <w:r w:rsidRPr="00CB79FB">
          <w:t>IntegerList</w:t>
        </w:r>
      </w:smartTag>
      <w:r>
        <w:t>.</w:t>
      </w:r>
      <w:r w:rsidR="001633C1">
        <w:t xml:space="preserve"> </w:t>
      </w:r>
      <w:r w:rsidR="00C92EF2">
        <w:t>An IntegerList can represent a state (free, busy, invalid etc.)</w:t>
      </w:r>
      <w:r w:rsidR="001633C1">
        <w:t>.</w:t>
      </w:r>
      <w:r>
        <w:t xml:space="preserve"> Each IntegerList stores a specified number of elements.</w:t>
      </w:r>
      <w:r w:rsidRPr="00CB79FB">
        <w:t xml:space="preserve"> The</w:t>
      </w:r>
      <w:r>
        <w:t xml:space="preserve">re is an IdxMap, that </w:t>
      </w:r>
      <w:r w:rsidRPr="00CB79FB">
        <w:t xml:space="preserve">contains Integer pairs (IntegerLists) for each </w:t>
      </w:r>
      <w:r>
        <w:t>elements</w:t>
      </w:r>
      <w:r w:rsidRPr="00CB79FB">
        <w:t xml:space="preserve"> where the first integer of the pairs points to the List where the </w:t>
      </w:r>
      <w:r>
        <w:t>element</w:t>
      </w:r>
      <w:r w:rsidRPr="00CB79FB">
        <w:t xml:space="preserve"> is stored and the second stores the index of the </w:t>
      </w:r>
      <w:r>
        <w:t>element</w:t>
      </w:r>
      <w:r w:rsidRPr="00CB79FB">
        <w:t xml:space="preserve"> inside that IntegerList.</w:t>
      </w:r>
    </w:p>
    <w:p w:rsidR="00F97116" w:rsidRDefault="00F97116" w:rsidP="009A316B">
      <w:pPr>
        <w:pStyle w:val="BodyText"/>
        <w:jc w:val="both"/>
      </w:pPr>
      <w:r>
        <w:t>The advantage of this structure is that an element can be selected randomly from the lists.</w:t>
      </w:r>
    </w:p>
    <w:p w:rsidR="001633C1" w:rsidRDefault="001633C1" w:rsidP="009A316B">
      <w:pPr>
        <w:pStyle w:val="BodyText"/>
        <w:jc w:val="both"/>
      </w:pPr>
      <w:r>
        <w:lastRenderedPageBreak/>
        <w:t>RFBA</w:t>
      </w:r>
      <w:r w:rsidRPr="00CB79FB">
        <w:t xml:space="preserve"> i</w:t>
      </w:r>
      <w:r>
        <w:t>s a specific RNA</w:t>
      </w:r>
      <w:r w:rsidRPr="00CB79FB">
        <w:t xml:space="preserve">. </w:t>
      </w:r>
      <w:r>
        <w:t>It supports</w:t>
      </w:r>
      <w:r w:rsidRPr="00CB79FB">
        <w:t xml:space="preserve"> </w:t>
      </w:r>
      <w:r>
        <w:t xml:space="preserve">two IntegerLists or </w:t>
      </w:r>
      <w:r w:rsidRPr="00CB79FB">
        <w:t>two states</w:t>
      </w:r>
      <w:r>
        <w:t xml:space="preserve"> a Free and</w:t>
      </w:r>
      <w:r w:rsidRPr="00CB79FB">
        <w:t xml:space="preserve"> </w:t>
      </w:r>
      <w:r>
        <w:t xml:space="preserve">a </w:t>
      </w:r>
      <w:r w:rsidRPr="00CB79FB">
        <w:t>Busy</w:t>
      </w:r>
      <w:r>
        <w:t xml:space="preserve"> state</w:t>
      </w:r>
      <w:r w:rsidR="00C870E8">
        <w:t>, that can contain elements.</w:t>
      </w:r>
      <w:r w:rsidRPr="00CB79FB">
        <w:t xml:space="preserve"> </w:t>
      </w:r>
      <w:r>
        <w:t>The advantage of RFBA is that it</w:t>
      </w:r>
      <w:r w:rsidRPr="00CB79FB">
        <w:t xml:space="preserve"> integrates well into the current </w:t>
      </w:r>
      <w:r w:rsidR="00332B30">
        <w:t xml:space="preserve">CLL </w:t>
      </w:r>
      <w:r w:rsidRPr="00CB79FB">
        <w:t xml:space="preserve">code, since the FBQ has a similar interface. RNA on </w:t>
      </w:r>
      <w:r>
        <w:t xml:space="preserve">the other hand is more generic with its N states. </w:t>
      </w:r>
      <w:r>
        <w:fldChar w:fldCharType="begin"/>
      </w:r>
      <w:r>
        <w:instrText xml:space="preserve"> REF _Ref204664949 \h </w:instrText>
      </w:r>
      <w:r>
        <w:fldChar w:fldCharType="separate"/>
      </w:r>
      <w:r w:rsidR="00270CD8" w:rsidRPr="00CB79FB">
        <w:t xml:space="preserve">Figure </w:t>
      </w:r>
      <w:r w:rsidR="00270CD8">
        <w:rPr>
          <w:noProof/>
        </w:rPr>
        <w:t>1</w:t>
      </w:r>
      <w:r>
        <w:fldChar w:fldCharType="end"/>
      </w:r>
      <w:r>
        <w:t xml:space="preserve"> shows a simple RFBA.</w:t>
      </w:r>
    </w:p>
    <w:p w:rsidR="00F97116" w:rsidRDefault="00F97116" w:rsidP="001633C1">
      <w:pPr>
        <w:pStyle w:val="BodyText"/>
        <w:jc w:val="center"/>
      </w:pPr>
      <w:r w:rsidRPr="004D53E0">
        <w:object w:dxaOrig="7198" w:dyaOrig="5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70pt" o:ole="">
            <v:imagedata r:id="rId8" o:title=""/>
          </v:shape>
          <o:OLEObject Type="Embed" ProgID="PowerPoint.Slide.8" ShapeID="_x0000_i1025" DrawAspect="Content" ObjectID="_1591095184" r:id="rId9"/>
        </w:object>
      </w:r>
    </w:p>
    <w:p w:rsidR="001633C1" w:rsidRPr="00CB79FB" w:rsidRDefault="001633C1" w:rsidP="001633C1">
      <w:pPr>
        <w:pStyle w:val="Caption"/>
        <w:jc w:val="center"/>
        <w:outlineLvl w:val="0"/>
      </w:pPr>
      <w:bookmarkStart w:id="46" w:name="_Ref204664949"/>
      <w:r w:rsidRPr="00CB79FB">
        <w:t xml:space="preserve">Figure </w:t>
      </w:r>
      <w:r w:rsidRPr="00CB79FB">
        <w:fldChar w:fldCharType="begin"/>
      </w:r>
      <w:r w:rsidRPr="00CB79FB">
        <w:instrText xml:space="preserve"> SEQ Figure \* ARABIC </w:instrText>
      </w:r>
      <w:r w:rsidRPr="00CB79FB">
        <w:fldChar w:fldCharType="separate"/>
      </w:r>
      <w:r w:rsidR="00270CD8">
        <w:t>1</w:t>
      </w:r>
      <w:r w:rsidRPr="00CB79FB">
        <w:fldChar w:fldCharType="end"/>
      </w:r>
      <w:bookmarkEnd w:id="46"/>
      <w:r w:rsidRPr="00CB79FB">
        <w:t xml:space="preserve"> RandomFreeBusyArray</w:t>
      </w:r>
    </w:p>
    <w:p w:rsidR="001633C1" w:rsidRDefault="001633C1" w:rsidP="009A316B">
      <w:pPr>
        <w:pStyle w:val="BodyText"/>
        <w:jc w:val="both"/>
      </w:pPr>
    </w:p>
    <w:p w:rsidR="00173D25" w:rsidRDefault="00956385" w:rsidP="00F85875">
      <w:pPr>
        <w:pStyle w:val="Heading2"/>
      </w:pPr>
      <w:bookmarkStart w:id="47" w:name="_Ref183932379"/>
      <w:bookmarkStart w:id="48" w:name="_Toc235515289"/>
      <w:r>
        <w:t xml:space="preserve">Description of files in this </w:t>
      </w:r>
      <w:bookmarkStart w:id="49" w:name="_Toc175455186"/>
      <w:bookmarkEnd w:id="42"/>
      <w:r w:rsidR="00F85875">
        <w:t>feature</w:t>
      </w:r>
      <w:bookmarkEnd w:id="43"/>
      <w:bookmarkEnd w:id="44"/>
      <w:bookmarkEnd w:id="45"/>
      <w:bookmarkEnd w:id="47"/>
      <w:bookmarkEnd w:id="48"/>
    </w:p>
    <w:p w:rsidR="00173D25" w:rsidRDefault="00173D25" w:rsidP="009A316B">
      <w:pPr>
        <w:pStyle w:val="BodyText"/>
        <w:jc w:val="both"/>
      </w:pPr>
      <w:r>
        <w:t xml:space="preserve">The EPTF CLL </w:t>
      </w:r>
      <w:r w:rsidR="001112FB">
        <w:rPr>
          <w:rFonts w:cs="Arial"/>
        </w:rPr>
        <w:t>Random N Array</w:t>
      </w:r>
      <w:r w:rsidR="001112FB">
        <w:t xml:space="preserve"> </w:t>
      </w:r>
      <w:r>
        <w:t>API includes the following files:</w:t>
      </w:r>
    </w:p>
    <w:p w:rsidR="00720EF4" w:rsidRPr="009A316B" w:rsidRDefault="001112FB" w:rsidP="000B0551">
      <w:pPr>
        <w:pStyle w:val="BodyText"/>
        <w:numPr>
          <w:ilvl w:val="0"/>
          <w:numId w:val="23"/>
        </w:numPr>
        <w:jc w:val="both"/>
      </w:pPr>
      <w:r>
        <w:rPr>
          <w:rFonts w:cs="Arial"/>
        </w:rPr>
        <w:t>Random N Array</w:t>
      </w:r>
    </w:p>
    <w:p w:rsidR="00173D25" w:rsidRPr="009A316B" w:rsidRDefault="00993702" w:rsidP="009360E4">
      <w:pPr>
        <w:pStyle w:val="BodyText"/>
        <w:numPr>
          <w:ilvl w:val="1"/>
          <w:numId w:val="23"/>
        </w:numPr>
        <w:jc w:val="both"/>
      </w:pPr>
      <w:r w:rsidRPr="009A316B">
        <w:t>EPTF_CLL_</w:t>
      </w:r>
      <w:r w:rsidR="001112FB">
        <w:t>RNA</w:t>
      </w:r>
      <w:r w:rsidRPr="009A316B">
        <w:t>_Definitions.ttcn</w:t>
      </w:r>
      <w:r w:rsidR="00173D25" w:rsidRPr="009A316B">
        <w:t xml:space="preserve">: </w:t>
      </w:r>
      <w:r w:rsidR="00002E64" w:rsidRPr="009A316B">
        <w:t>This TTCN-3 module c</w:t>
      </w:r>
      <w:r w:rsidR="00173D25" w:rsidRPr="009A316B">
        <w:t xml:space="preserve">ontains </w:t>
      </w:r>
      <w:r w:rsidRPr="009A316B">
        <w:t xml:space="preserve">common type definitions </w:t>
      </w:r>
      <w:r w:rsidR="009A316B" w:rsidRPr="009A316B">
        <w:t xml:space="preserve">for </w:t>
      </w:r>
      <w:r w:rsidR="001112FB">
        <w:rPr>
          <w:rFonts w:cs="Arial"/>
        </w:rPr>
        <w:t>Random N Array</w:t>
      </w:r>
      <w:r w:rsidR="001112FB">
        <w:t xml:space="preserve"> type </w:t>
      </w:r>
      <w:r w:rsidR="009360E4">
        <w:t xml:space="preserve">linked list management in general and for </w:t>
      </w:r>
      <w:r w:rsidR="001112FB">
        <w:t>Random Free Busy Array</w:t>
      </w:r>
      <w:r w:rsidR="009360E4">
        <w:t xml:space="preserve"> in particular.</w:t>
      </w:r>
    </w:p>
    <w:p w:rsidR="00173D25" w:rsidRPr="009A316B" w:rsidRDefault="00993702" w:rsidP="009A316B">
      <w:pPr>
        <w:pStyle w:val="BodyText"/>
        <w:numPr>
          <w:ilvl w:val="1"/>
          <w:numId w:val="23"/>
        </w:numPr>
        <w:jc w:val="both"/>
      </w:pPr>
      <w:r w:rsidRPr="009A316B">
        <w:t>EPTF_CLL_</w:t>
      </w:r>
      <w:r w:rsidR="001112FB">
        <w:t>RNA</w:t>
      </w:r>
      <w:r w:rsidRPr="009A316B">
        <w:t>_Functions.ttcnpp</w:t>
      </w:r>
      <w:r w:rsidR="00173D25" w:rsidRPr="009A316B">
        <w:t xml:space="preserve">: This TTCN-3 module </w:t>
      </w:r>
      <w:r w:rsidRPr="009A316B">
        <w:t xml:space="preserve">contains the implementation of </w:t>
      </w:r>
      <w:r w:rsidR="001112FB">
        <w:rPr>
          <w:rFonts w:cs="Arial"/>
        </w:rPr>
        <w:t>Random N Array type</w:t>
      </w:r>
      <w:r w:rsidR="009360E4">
        <w:t xml:space="preserve"> linked list management in general, and the </w:t>
      </w:r>
      <w:r w:rsidR="001112FB">
        <w:t xml:space="preserve">Random Free Busy Array </w:t>
      </w:r>
      <w:r w:rsidR="009360E4">
        <w:t>management in particular</w:t>
      </w:r>
      <w:r w:rsidR="00173D25" w:rsidRPr="009A316B">
        <w:t>.</w:t>
      </w:r>
    </w:p>
    <w:p w:rsidR="00956385" w:rsidRDefault="00956385" w:rsidP="00F85875">
      <w:pPr>
        <w:pStyle w:val="Heading2"/>
      </w:pPr>
      <w:bookmarkStart w:id="50" w:name="_Ref182711337"/>
      <w:bookmarkStart w:id="51" w:name="_Toc182727543"/>
      <w:bookmarkStart w:id="52" w:name="_Toc235515290"/>
      <w:r>
        <w:t xml:space="preserve">Description of required files from other </w:t>
      </w:r>
      <w:r w:rsidR="00F85875">
        <w:t>feature</w:t>
      </w:r>
      <w:r>
        <w:t>s</w:t>
      </w:r>
      <w:bookmarkEnd w:id="49"/>
      <w:bookmarkEnd w:id="50"/>
      <w:bookmarkEnd w:id="51"/>
      <w:bookmarkEnd w:id="52"/>
    </w:p>
    <w:p w:rsidR="009A316B" w:rsidRDefault="009A316B" w:rsidP="0033272A">
      <w:pPr>
        <w:pStyle w:val="BodyText"/>
        <w:jc w:val="both"/>
      </w:pPr>
      <w:r>
        <w:t xml:space="preserve">The </w:t>
      </w:r>
      <w:r w:rsidR="001112FB">
        <w:rPr>
          <w:rFonts w:cs="Arial"/>
        </w:rPr>
        <w:t>Random N Array</w:t>
      </w:r>
      <w:r w:rsidR="001112FB">
        <w:t xml:space="preserve"> </w:t>
      </w:r>
      <w:r>
        <w:t>feature does not depend on files from other feature</w:t>
      </w:r>
      <w:r w:rsidR="00C870E8">
        <w:t>s</w:t>
      </w:r>
      <w:r>
        <w:t>.</w:t>
      </w:r>
    </w:p>
    <w:p w:rsidR="00956385" w:rsidRDefault="00956385" w:rsidP="00956385">
      <w:pPr>
        <w:pStyle w:val="Heading2"/>
      </w:pPr>
      <w:bookmarkStart w:id="53" w:name="_Toc175455187"/>
      <w:bookmarkStart w:id="54" w:name="_Toc182727544"/>
      <w:bookmarkStart w:id="55" w:name="_Toc235515291"/>
      <w:r>
        <w:lastRenderedPageBreak/>
        <w:t>Installation</w:t>
      </w:r>
      <w:bookmarkEnd w:id="53"/>
      <w:bookmarkEnd w:id="54"/>
      <w:bookmarkEnd w:id="55"/>
    </w:p>
    <w:p w:rsidR="00FD3495" w:rsidRDefault="00FD3495" w:rsidP="008C7822">
      <w:pPr>
        <w:pStyle w:val="BodyText"/>
        <w:rPr>
          <w:rFonts w:cs="Arial"/>
        </w:rPr>
      </w:pPr>
      <w:r>
        <w:rPr>
          <w:rFonts w:cs="Arial"/>
        </w:rPr>
        <w:t>Since EPTF</w:t>
      </w:r>
      <w:r w:rsidR="008C7822">
        <w:rPr>
          <w:rFonts w:cs="Arial"/>
        </w:rPr>
        <w:t xml:space="preserve"> </w:t>
      </w:r>
      <w:r>
        <w:rPr>
          <w:rFonts w:cs="Arial"/>
        </w:rPr>
        <w:t>CLL</w:t>
      </w:r>
      <w:r w:rsidR="008C7822">
        <w:rPr>
          <w:rFonts w:cs="Arial"/>
        </w:rPr>
        <w:t xml:space="preserve"> </w:t>
      </w:r>
      <w:r w:rsidR="001112FB">
        <w:rPr>
          <w:rFonts w:cs="Arial"/>
        </w:rPr>
        <w:t>Random N Array</w:t>
      </w:r>
      <w:r w:rsidR="001112FB">
        <w:t xml:space="preserve"> </w:t>
      </w:r>
      <w:r>
        <w:t xml:space="preserve">is </w:t>
      </w:r>
      <w:r>
        <w:rPr>
          <w:rFonts w:cs="Arial"/>
        </w:rPr>
        <w:t>used as a part of the TTCN-3 test environment this requires TTCN-3 Test Executor to be installed before any operation of these functions. For more details on the installation of TTCN-3 Test Executor see the relevant section of</w:t>
      </w:r>
      <w:r w:rsidR="00595702">
        <w:rPr>
          <w:rFonts w:cs="Arial"/>
        </w:rPr>
        <w:t xml:space="preserve"> </w:t>
      </w:r>
      <w:r w:rsidR="001B52C7">
        <w:rPr>
          <w:rFonts w:cs="Arial"/>
        </w:rPr>
        <w:fldChar w:fldCharType="begin"/>
      </w:r>
      <w:r w:rsidR="001B52C7">
        <w:rPr>
          <w:rFonts w:cs="Arial"/>
        </w:rPr>
        <w:instrText xml:space="preserve"> REF _Ref182888820 \r \h </w:instrText>
      </w:r>
      <w:r w:rsidR="003073FA" w:rsidRPr="001B52C7">
        <w:rPr>
          <w:rFonts w:cs="Arial"/>
        </w:rPr>
      </w:r>
      <w:r w:rsidR="001B52C7">
        <w:rPr>
          <w:rFonts w:cs="Arial"/>
        </w:rPr>
        <w:fldChar w:fldCharType="separate"/>
      </w:r>
      <w:r w:rsidR="00270CD8">
        <w:rPr>
          <w:rFonts w:cs="Arial"/>
          <w:cs/>
        </w:rPr>
        <w:t>‎</w:t>
      </w:r>
      <w:r w:rsidR="00270CD8">
        <w:rPr>
          <w:rFonts w:cs="Arial"/>
        </w:rPr>
        <w:t>[2]</w:t>
      </w:r>
      <w:r w:rsidR="001B52C7">
        <w:rPr>
          <w:rFonts w:cs="Arial"/>
        </w:rPr>
        <w:fldChar w:fldCharType="end"/>
      </w:r>
      <w:r>
        <w:rPr>
          <w:rFonts w:cs="Arial"/>
        </w:rPr>
        <w:t>.</w:t>
      </w:r>
    </w:p>
    <w:p w:rsidR="00FD3495" w:rsidRDefault="00FD3495" w:rsidP="008C7822">
      <w:pPr>
        <w:pStyle w:val="BodyText"/>
        <w:rPr>
          <w:rFonts w:cs="Arial"/>
        </w:rPr>
      </w:pPr>
      <w:r>
        <w:rPr>
          <w:rFonts w:cs="Arial"/>
        </w:rPr>
        <w:t>If not otherwise noted in the respective sections, the following are needed to use EPTF</w:t>
      </w:r>
      <w:r w:rsidR="008C7822">
        <w:rPr>
          <w:rFonts w:cs="Arial"/>
        </w:rPr>
        <w:t xml:space="preserve"> </w:t>
      </w:r>
      <w:r>
        <w:rPr>
          <w:rFonts w:cs="Arial"/>
        </w:rPr>
        <w:t>CLL</w:t>
      </w:r>
      <w:r w:rsidR="008C7822">
        <w:rPr>
          <w:rFonts w:cs="Arial"/>
        </w:rPr>
        <w:t xml:space="preserve"> </w:t>
      </w:r>
      <w:r w:rsidR="001112FB">
        <w:rPr>
          <w:rFonts w:cs="Arial"/>
        </w:rPr>
        <w:t>Random N Array</w:t>
      </w:r>
      <w:r>
        <w:rPr>
          <w:rFonts w:cs="Arial"/>
        </w:rPr>
        <w:t>:</w:t>
      </w:r>
    </w:p>
    <w:p w:rsidR="00FD3495" w:rsidRDefault="00FD3495" w:rsidP="008C7822">
      <w:pPr>
        <w:pStyle w:val="BodyText"/>
        <w:numPr>
          <w:ilvl w:val="0"/>
          <w:numId w:val="26"/>
        </w:numPr>
      </w:pPr>
      <w:r>
        <w:t>Copy the files listed in section [</w:t>
      </w:r>
      <w:r w:rsidR="008C7822">
        <w:fldChar w:fldCharType="begin"/>
      </w:r>
      <w:r w:rsidR="008C7822">
        <w:instrText xml:space="preserve"> REF _Ref183932379 \r \h </w:instrText>
      </w:r>
      <w:r w:rsidR="008C7822">
        <w:fldChar w:fldCharType="separate"/>
      </w:r>
      <w:r w:rsidR="00270CD8">
        <w:rPr>
          <w:cs/>
        </w:rPr>
        <w:t>‎</w:t>
      </w:r>
      <w:r w:rsidR="00270CD8">
        <w:t>2.2</w:t>
      </w:r>
      <w:r w:rsidR="008C7822">
        <w:fldChar w:fldCharType="end"/>
      </w:r>
      <w:r>
        <w:t>] to the directory of the test suite or create symbolic links to them.</w:t>
      </w:r>
    </w:p>
    <w:p w:rsidR="00FD3495" w:rsidRDefault="00FD3495" w:rsidP="008C7822">
      <w:pPr>
        <w:pStyle w:val="BodyText"/>
        <w:numPr>
          <w:ilvl w:val="0"/>
          <w:numId w:val="25"/>
        </w:numPr>
      </w:pPr>
      <w:r>
        <w:t xml:space="preserve">Import the </w:t>
      </w:r>
      <w:r w:rsidR="001112FB">
        <w:rPr>
          <w:rFonts w:cs="Arial"/>
        </w:rPr>
        <w:t>Random N Array</w:t>
      </w:r>
      <w:r w:rsidR="001112FB">
        <w:t xml:space="preserve"> </w:t>
      </w:r>
      <w:r w:rsidR="00C91C1E">
        <w:t>demo</w:t>
      </w:r>
      <w:r>
        <w:t xml:space="preserve"> </w:t>
      </w:r>
      <w:r w:rsidR="00C91C1E">
        <w:t xml:space="preserve">or write your own application </w:t>
      </w:r>
      <w:r w:rsidR="00B90ECF">
        <w:t>using</w:t>
      </w:r>
      <w:r w:rsidR="00C91C1E">
        <w:t xml:space="preserve"> </w:t>
      </w:r>
      <w:r w:rsidR="001112FB">
        <w:rPr>
          <w:rFonts w:cs="Arial"/>
        </w:rPr>
        <w:t>Random N Array</w:t>
      </w:r>
      <w:r w:rsidR="00C91C1E">
        <w:t>.</w:t>
      </w:r>
    </w:p>
    <w:p w:rsidR="00FD3495" w:rsidRDefault="00FD3495" w:rsidP="00B425E5">
      <w:pPr>
        <w:pStyle w:val="BodyText"/>
        <w:numPr>
          <w:ilvl w:val="0"/>
          <w:numId w:val="25"/>
        </w:numPr>
      </w:pPr>
      <w:r>
        <w:t>Create Makefile or modify the existing one. For more details see the relevant section of</w:t>
      </w:r>
      <w:r w:rsidR="00B425E5">
        <w:t xml:space="preserve">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270CD8">
        <w:rPr>
          <w:cs/>
        </w:rPr>
        <w:t>‎</w:t>
      </w:r>
      <w:r w:rsidR="00270CD8">
        <w:t>[2]</w:t>
      </w:r>
      <w:r w:rsidR="00B425E5">
        <w:fldChar w:fldCharType="end"/>
      </w:r>
      <w:r>
        <w:t>.</w:t>
      </w:r>
    </w:p>
    <w:p w:rsidR="00C91C1E" w:rsidRDefault="00C91C1E" w:rsidP="00C91C1E">
      <w:pPr>
        <w:pStyle w:val="BodyText"/>
        <w:numPr>
          <w:ilvl w:val="0"/>
          <w:numId w:val="25"/>
        </w:numPr>
      </w:pPr>
      <w:r>
        <w:t>Edit the config file according to your needs</w:t>
      </w:r>
      <w:r w:rsidR="001112FB">
        <w:t>;</w:t>
      </w:r>
      <w:r>
        <w:t xml:space="preserve"> see following section [</w:t>
      </w:r>
      <w:r>
        <w:fldChar w:fldCharType="begin"/>
      </w:r>
      <w:r>
        <w:instrText xml:space="preserve"> REF _Ref182711503 \r \h </w:instrText>
      </w:r>
      <w:r>
        <w:fldChar w:fldCharType="separate"/>
      </w:r>
      <w:r w:rsidR="00270CD8">
        <w:rPr>
          <w:cs/>
        </w:rPr>
        <w:t>‎</w:t>
      </w:r>
      <w:r w:rsidR="00270CD8">
        <w:t>2.5</w:t>
      </w:r>
      <w:r>
        <w:fldChar w:fldCharType="end"/>
      </w:r>
      <w:r>
        <w:t>].</w:t>
      </w:r>
    </w:p>
    <w:p w:rsidR="009E3A67" w:rsidRDefault="009E3A67">
      <w:pPr>
        <w:pStyle w:val="Heading2"/>
      </w:pPr>
      <w:bookmarkStart w:id="56" w:name="_Ref182711503"/>
      <w:bookmarkStart w:id="57" w:name="_Toc182727545"/>
      <w:bookmarkStart w:id="58" w:name="_Toc235515292"/>
      <w:r>
        <w:t>Configuration</w:t>
      </w:r>
      <w:bookmarkEnd w:id="41"/>
      <w:bookmarkEnd w:id="56"/>
      <w:bookmarkEnd w:id="57"/>
      <w:bookmarkEnd w:id="58"/>
    </w:p>
    <w:p w:rsidR="009E3A67" w:rsidRDefault="009E3A67" w:rsidP="00B425E5">
      <w:pPr>
        <w:pStyle w:val="BodyText"/>
        <w:jc w:val="both"/>
      </w:pPr>
      <w:r>
        <w:t>The executable test program behaviour is determined via the run-time configuration file. This is a simple text file, which contains various sections. The usual suffix of configuration files is .cfg. For further information on the configuration file see</w:t>
      </w:r>
      <w:r w:rsidR="00B425E5">
        <w:t xml:space="preserve">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270CD8">
        <w:rPr>
          <w:cs/>
        </w:rPr>
        <w:t>‎</w:t>
      </w:r>
      <w:r w:rsidR="00270CD8">
        <w:t>[2]</w:t>
      </w:r>
      <w:r w:rsidR="00B425E5">
        <w:fldChar w:fldCharType="end"/>
      </w:r>
      <w:r>
        <w:t>.</w:t>
      </w:r>
    </w:p>
    <w:p w:rsidR="009E3A67" w:rsidRDefault="00FC6AC6" w:rsidP="00FC6AC6">
      <w:pPr>
        <w:pStyle w:val="BodyText"/>
        <w:jc w:val="both"/>
      </w:pPr>
      <w:r>
        <w:t xml:space="preserve">The EPTF CLL </w:t>
      </w:r>
      <w:r w:rsidR="001112FB">
        <w:rPr>
          <w:rFonts w:cs="Arial"/>
        </w:rPr>
        <w:t>Random N Array</w:t>
      </w:r>
      <w:r w:rsidR="001112FB">
        <w:t xml:space="preserve"> </w:t>
      </w:r>
      <w:r>
        <w:t xml:space="preserve">feature </w:t>
      </w:r>
      <w:r w:rsidR="009E3A67">
        <w:t xml:space="preserve">defines TTCN-3 module parameters as defined in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270CD8">
        <w:rPr>
          <w:cs/>
        </w:rPr>
        <w:t>‎</w:t>
      </w:r>
      <w:r w:rsidR="00270CD8">
        <w:t>[2]</w:t>
      </w:r>
      <w:r w:rsidR="00B425E5">
        <w:fldChar w:fldCharType="end"/>
      </w:r>
      <w:r w:rsidR="009E3A67">
        <w:t xml:space="preserve"> clause 4. Actual values of these parameters – when no default value or a different from the default actual value wished to be used – shall be given in the [MODULE_PARAMETERS] section of the configuration file.</w:t>
      </w:r>
    </w:p>
    <w:p w:rsidR="00327261" w:rsidRDefault="009E3A67" w:rsidP="00FC6AC6">
      <w:pPr>
        <w:pStyle w:val="BodyText"/>
        <w:jc w:val="both"/>
      </w:pPr>
      <w:r>
        <w:t>Th</w:t>
      </w:r>
      <w:r w:rsidR="00FC6AC6">
        <w:t xml:space="preserve">e </w:t>
      </w:r>
      <w:r w:rsidR="001112FB">
        <w:rPr>
          <w:rFonts w:cs="Arial"/>
        </w:rPr>
        <w:t>Random N Array</w:t>
      </w:r>
      <w:r w:rsidR="001112FB">
        <w:t xml:space="preserve"> </w:t>
      </w:r>
      <w:r w:rsidR="001360E4">
        <w:t xml:space="preserve">feature </w:t>
      </w:r>
      <w:r>
        <w:t>defines the following module parameters:</w:t>
      </w:r>
    </w:p>
    <w:p w:rsidR="00675598" w:rsidRPr="001360E4" w:rsidRDefault="00675598" w:rsidP="001360E4">
      <w:pPr>
        <w:pStyle w:val="BodyText"/>
        <w:jc w:val="both"/>
        <w:rPr>
          <w:b/>
          <w:bCs/>
        </w:rPr>
      </w:pPr>
      <w:r w:rsidRPr="001360E4">
        <w:rPr>
          <w:b/>
          <w:bCs/>
        </w:rPr>
        <w:t>tsp_</w:t>
      </w:r>
      <w:r w:rsidR="001360E4" w:rsidRPr="001360E4">
        <w:rPr>
          <w:b/>
          <w:bCs/>
        </w:rPr>
        <w:t>debug_</w:t>
      </w:r>
      <w:r w:rsidR="001112FB">
        <w:rPr>
          <w:b/>
          <w:bCs/>
        </w:rPr>
        <w:t>RNA</w:t>
      </w:r>
    </w:p>
    <w:p w:rsidR="001360E4" w:rsidRPr="001360E4" w:rsidRDefault="001360E4" w:rsidP="001360E4">
      <w:pPr>
        <w:pStyle w:val="BodyText"/>
        <w:jc w:val="both"/>
      </w:pPr>
      <w:r w:rsidRPr="001360E4">
        <w:t>This boolean type module parameter is defined in module EPTF_CLL_</w:t>
      </w:r>
      <w:r w:rsidR="001112FB">
        <w:t>RNA</w:t>
      </w:r>
      <w:r w:rsidRPr="001360E4">
        <w:t>_Definitions, with a default value of ‘false’. Setting it to ‘true’ enables logging of debug messages.</w:t>
      </w:r>
    </w:p>
    <w:p w:rsidR="00956385" w:rsidRDefault="00C72D3F" w:rsidP="00C72D3F">
      <w:pPr>
        <w:pStyle w:val="Heading1"/>
      </w:pPr>
      <w:bookmarkStart w:id="59" w:name="_Toc175455205"/>
      <w:bookmarkStart w:id="60" w:name="_Toc182727546"/>
      <w:bookmarkStart w:id="61" w:name="_Toc235515293"/>
      <w:r>
        <w:t>E</w:t>
      </w:r>
      <w:r w:rsidR="00956385">
        <w:t>rror messages</w:t>
      </w:r>
      <w:bookmarkEnd w:id="59"/>
      <w:bookmarkEnd w:id="60"/>
      <w:bookmarkEnd w:id="61"/>
    </w:p>
    <w:p w:rsidR="003341F7" w:rsidRDefault="003341F7" w:rsidP="00B425E5">
      <w:pPr>
        <w:pStyle w:val="BodyText"/>
        <w:jc w:val="both"/>
      </w:pPr>
      <w:r>
        <w:t>Please note, that besides the below described error me</w:t>
      </w:r>
      <w:r w:rsidR="00886AD8">
        <w:t xml:space="preserve">ssages, error messages shown in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270CD8">
        <w:rPr>
          <w:cs/>
        </w:rPr>
        <w:t>‎</w:t>
      </w:r>
      <w:r w:rsidR="00270CD8">
        <w:t>[2]</w:t>
      </w:r>
      <w:r w:rsidR="00B425E5">
        <w:fldChar w:fldCharType="end"/>
      </w:r>
      <w:r w:rsidR="00B90ECF">
        <w:t xml:space="preserve"> </w:t>
      </w:r>
      <w:r w:rsidR="001B52C7">
        <w:t xml:space="preserve"> or those of other used features or product </w:t>
      </w:r>
      <w:r>
        <w:t>may also appear.</w:t>
      </w:r>
    </w:p>
    <w:p w:rsidR="005B46F8" w:rsidRDefault="005B46F8" w:rsidP="00B425E5">
      <w:pPr>
        <w:pStyle w:val="BodyText"/>
        <w:jc w:val="both"/>
      </w:pPr>
      <w:r>
        <w:t xml:space="preserve">The </w:t>
      </w:r>
      <w:r w:rsidR="00C73F84">
        <w:rPr>
          <w:rFonts w:cs="Arial"/>
        </w:rPr>
        <w:t>Random N Array</w:t>
      </w:r>
      <w:r w:rsidR="00C73F84">
        <w:t xml:space="preserve"> </w:t>
      </w:r>
      <w:r>
        <w:t>feature may log one of the following error messages (and stop execution):</w:t>
      </w:r>
    </w:p>
    <w:p w:rsidR="00C73F84" w:rsidRDefault="00C73F84" w:rsidP="005B46F8">
      <w:pPr>
        <w:pStyle w:val="BodyText"/>
        <w:numPr>
          <w:ilvl w:val="0"/>
          <w:numId w:val="28"/>
        </w:numPr>
      </w:pPr>
      <w:r>
        <w:t xml:space="preserve">“Error: </w:t>
      </w:r>
      <w:r w:rsidRPr="00C73F84">
        <w:t>f_EPTF_RNA_initRNA: Size of a list should be at least 0</w:t>
      </w:r>
      <w:r>
        <w:t xml:space="preserve">” </w:t>
      </w:r>
    </w:p>
    <w:p w:rsidR="00C73F84" w:rsidRDefault="00C73F84" w:rsidP="005B46F8">
      <w:pPr>
        <w:pStyle w:val="BodyText"/>
        <w:numPr>
          <w:ilvl w:val="0"/>
          <w:numId w:val="28"/>
        </w:numPr>
      </w:pPr>
      <w:r>
        <w:lastRenderedPageBreak/>
        <w:t xml:space="preserve">“Error: </w:t>
      </w:r>
      <w:r w:rsidRPr="00C73F84">
        <w:t>f_EPTF_RNA_initRNA: Number of list</w:t>
      </w:r>
      <w:r>
        <w:t>s</w:t>
      </w:r>
      <w:r w:rsidRPr="00C73F84">
        <w:t xml:space="preserve"> should be at least 1</w:t>
      </w:r>
      <w:r>
        <w:t>”</w:t>
      </w:r>
    </w:p>
    <w:p w:rsidR="00956385" w:rsidRDefault="00956385" w:rsidP="00956385">
      <w:pPr>
        <w:pStyle w:val="Heading1"/>
        <w:numPr>
          <w:ilvl w:val="0"/>
          <w:numId w:val="1"/>
        </w:numPr>
        <w:jc w:val="both"/>
      </w:pPr>
      <w:bookmarkStart w:id="62" w:name="_Toc182727547"/>
      <w:bookmarkStart w:id="63" w:name="_Toc235515294"/>
      <w:r>
        <w:t>Warning messages</w:t>
      </w:r>
      <w:bookmarkEnd w:id="62"/>
      <w:bookmarkEnd w:id="63"/>
    </w:p>
    <w:p w:rsidR="001B52C7" w:rsidRDefault="001B52C7" w:rsidP="00B425E5">
      <w:pPr>
        <w:pStyle w:val="BodyText"/>
        <w:jc w:val="both"/>
      </w:pPr>
      <w:r>
        <w:t xml:space="preserve">Please note, that besides the below described warning messages, warning messages shown in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270CD8">
        <w:rPr>
          <w:cs/>
        </w:rPr>
        <w:t>‎</w:t>
      </w:r>
      <w:r w:rsidR="00270CD8">
        <w:t>[2]</w:t>
      </w:r>
      <w:r w:rsidR="00B425E5">
        <w:fldChar w:fldCharType="end"/>
      </w:r>
      <w:r>
        <w:t xml:space="preserve">  or those of other used features or product may also appear.</w:t>
      </w:r>
    </w:p>
    <w:p w:rsidR="00C73F84" w:rsidRDefault="00C73F84" w:rsidP="00C73F84">
      <w:pPr>
        <w:pStyle w:val="BodyText"/>
        <w:numPr>
          <w:ilvl w:val="0"/>
          <w:numId w:val="28"/>
        </w:numPr>
      </w:pPr>
      <w:r>
        <w:t>“</w:t>
      </w:r>
      <w:r w:rsidRPr="00C73F84">
        <w:t>Warning: f_EPTF_RNA_getRndSlot: Invalid number of lists</w:t>
      </w:r>
      <w:r>
        <w:t>”</w:t>
      </w:r>
    </w:p>
    <w:p w:rsidR="00C73F84" w:rsidRDefault="00C73F84" w:rsidP="00C73F84">
      <w:pPr>
        <w:pStyle w:val="BodyText"/>
        <w:numPr>
          <w:ilvl w:val="0"/>
          <w:numId w:val="28"/>
        </w:numPr>
      </w:pPr>
      <w:r>
        <w:t>“</w:t>
      </w:r>
      <w:r w:rsidRPr="00C73F84">
        <w:t>Warning: f_EPTF_RNA_getRndOrCreateSlot: Invalid number of lists</w:t>
      </w:r>
      <w:r>
        <w:t>”</w:t>
      </w:r>
    </w:p>
    <w:p w:rsidR="00C73F84" w:rsidRDefault="00C73F84" w:rsidP="00C73F84">
      <w:pPr>
        <w:pStyle w:val="BodyText"/>
        <w:numPr>
          <w:ilvl w:val="0"/>
          <w:numId w:val="28"/>
        </w:numPr>
      </w:pPr>
      <w:r>
        <w:t>“</w:t>
      </w:r>
      <w:r w:rsidRPr="00C73F84">
        <w:t xml:space="preserve">Warning: f_EPTF_RNA_createSlots: </w:t>
      </w:r>
      <w:r>
        <w:t>I</w:t>
      </w:r>
      <w:r w:rsidRPr="00C73F84">
        <w:t>nvalid list number</w:t>
      </w:r>
      <w:r>
        <w:t>”</w:t>
      </w:r>
    </w:p>
    <w:p w:rsidR="00C73F84" w:rsidRDefault="00C73F84" w:rsidP="00C73F84">
      <w:pPr>
        <w:pStyle w:val="BodyText"/>
        <w:numPr>
          <w:ilvl w:val="0"/>
          <w:numId w:val="28"/>
        </w:numPr>
      </w:pPr>
      <w:r>
        <w:t>“</w:t>
      </w:r>
      <w:r w:rsidRPr="00C73F84">
        <w:t xml:space="preserve">Warning: f_EPTF_RNA_createSlots: </w:t>
      </w:r>
      <w:r>
        <w:t>I</w:t>
      </w:r>
      <w:r w:rsidRPr="00C73F84">
        <w:t>nvalid number of new slots</w:t>
      </w:r>
      <w:r>
        <w:t>”</w:t>
      </w:r>
    </w:p>
    <w:p w:rsidR="00C73F84" w:rsidRDefault="00C73F84" w:rsidP="00C73F84">
      <w:pPr>
        <w:pStyle w:val="BodyText"/>
        <w:numPr>
          <w:ilvl w:val="0"/>
          <w:numId w:val="28"/>
        </w:numPr>
      </w:pPr>
      <w:r>
        <w:t>“</w:t>
      </w:r>
      <w:r w:rsidRPr="00C73F84">
        <w:t>Warning: f_EPTF_RNA_moveSlot: Invalid 'list to' number</w:t>
      </w:r>
      <w:r>
        <w:t>”</w:t>
      </w:r>
    </w:p>
    <w:p w:rsidR="00C73F84" w:rsidRDefault="00C73F84" w:rsidP="00C73F84">
      <w:pPr>
        <w:pStyle w:val="BodyText"/>
        <w:numPr>
          <w:ilvl w:val="0"/>
          <w:numId w:val="28"/>
        </w:numPr>
      </w:pPr>
      <w:r>
        <w:t>“</w:t>
      </w:r>
      <w:r w:rsidRPr="00C73F84">
        <w:t>Warning: f_EPTF_RNA_moveSlot: The size of RNA is smaller than this element index</w:t>
      </w:r>
      <w:r>
        <w:t>”</w:t>
      </w:r>
    </w:p>
    <w:p w:rsidR="00C73F84" w:rsidRDefault="00C73F84" w:rsidP="00C73F84">
      <w:pPr>
        <w:pStyle w:val="BodyText"/>
        <w:numPr>
          <w:ilvl w:val="0"/>
          <w:numId w:val="28"/>
        </w:numPr>
      </w:pPr>
      <w:r>
        <w:t>“</w:t>
      </w:r>
      <w:r w:rsidRPr="00C73F84">
        <w:t>Warning: f_EPTF_RNA_moveSlot: This element index cannot be moved to the same list! Do nothing</w:t>
      </w:r>
      <w:r>
        <w:t>”</w:t>
      </w:r>
    </w:p>
    <w:p w:rsidR="00C73F84" w:rsidRDefault="00C73F84" w:rsidP="00C73F84">
      <w:pPr>
        <w:pStyle w:val="BodyText"/>
        <w:numPr>
          <w:ilvl w:val="0"/>
          <w:numId w:val="28"/>
        </w:numPr>
      </w:pPr>
      <w:r>
        <w:t>“</w:t>
      </w:r>
      <w:r w:rsidRPr="00C73F84">
        <w:t>Warning: f_EPTF_RNA_getList: The size of RNA is smaller than this element index</w:t>
      </w:r>
      <w:r>
        <w:t>”</w:t>
      </w:r>
    </w:p>
    <w:p w:rsidR="009E3A67" w:rsidRDefault="00C73F84" w:rsidP="00C73F84">
      <w:pPr>
        <w:pStyle w:val="BodyText"/>
        <w:numPr>
          <w:ilvl w:val="0"/>
          <w:numId w:val="28"/>
        </w:numPr>
      </w:pPr>
      <w:r>
        <w:t>“</w:t>
      </w:r>
      <w:r w:rsidRPr="00C73F84">
        <w:t xml:space="preserve">Warning: f_EPTF_RNA_getLengthOfList: </w:t>
      </w:r>
      <w:r>
        <w:t>I</w:t>
      </w:r>
      <w:r w:rsidRPr="00C73F84">
        <w:t>nvalid list number</w:t>
      </w:r>
      <w:r>
        <w:t>”</w:t>
      </w:r>
    </w:p>
    <w:p w:rsidR="009E3A67" w:rsidRDefault="009E3A67">
      <w:pPr>
        <w:pStyle w:val="Heading1"/>
      </w:pPr>
      <w:bookmarkStart w:id="64" w:name="_Toc182727548"/>
      <w:bookmarkStart w:id="65" w:name="_Toc235515295"/>
      <w:r>
        <w:t>Examples</w:t>
      </w:r>
      <w:bookmarkEnd w:id="64"/>
      <w:bookmarkEnd w:id="65"/>
    </w:p>
    <w:p w:rsidR="009E3A67" w:rsidRDefault="009E3A67" w:rsidP="00327261">
      <w:pPr>
        <w:pStyle w:val="BodyText"/>
      </w:pPr>
      <w:r>
        <w:t>The “demo” directory of the deliverable contains the following examples:</w:t>
      </w:r>
    </w:p>
    <w:p w:rsidR="007763BE" w:rsidRDefault="007763BE" w:rsidP="007763BE">
      <w:pPr>
        <w:pStyle w:val="BodyText"/>
        <w:numPr>
          <w:ilvl w:val="0"/>
          <w:numId w:val="29"/>
        </w:numPr>
      </w:pPr>
      <w:r>
        <w:t>EPTF_</w:t>
      </w:r>
      <w:r w:rsidR="00C73F84">
        <w:t>RNA</w:t>
      </w:r>
      <w:r>
        <w:t>.cfg</w:t>
      </w:r>
    </w:p>
    <w:p w:rsidR="007763BE" w:rsidRDefault="00C73F84" w:rsidP="007763BE">
      <w:pPr>
        <w:pStyle w:val="BodyText"/>
        <w:numPr>
          <w:ilvl w:val="0"/>
          <w:numId w:val="29"/>
        </w:numPr>
      </w:pPr>
      <w:r>
        <w:t>EPTF_RNA_D</w:t>
      </w:r>
      <w:r w:rsidR="007763BE">
        <w:t>emo.prj</w:t>
      </w:r>
    </w:p>
    <w:p w:rsidR="007763BE" w:rsidRDefault="00C73F84" w:rsidP="007763BE">
      <w:pPr>
        <w:pStyle w:val="BodyText"/>
        <w:numPr>
          <w:ilvl w:val="0"/>
          <w:numId w:val="29"/>
        </w:numPr>
      </w:pPr>
      <w:r>
        <w:t>EPTF_RNA_D</w:t>
      </w:r>
      <w:r w:rsidR="007763BE">
        <w:t>emo.ttcn</w:t>
      </w:r>
    </w:p>
    <w:sectPr w:rsidR="007763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960" w:rsidRDefault="00D71960">
      <w:r>
        <w:separator/>
      </w:r>
    </w:p>
  </w:endnote>
  <w:endnote w:type="continuationSeparator" w:id="0">
    <w:p w:rsidR="00D71960" w:rsidRDefault="00D71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CD8" w:rsidRDefault="00270C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CD8" w:rsidRPr="00270CD8" w:rsidRDefault="00270CD8" w:rsidP="00270C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CD8" w:rsidRDefault="00270C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960" w:rsidRDefault="00D71960">
      <w:r>
        <w:separator/>
      </w:r>
    </w:p>
  </w:footnote>
  <w:footnote w:type="continuationSeparator" w:id="0">
    <w:p w:rsidR="00D71960" w:rsidRDefault="00D71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CD8" w:rsidRDefault="00270C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E75ABF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E75ABF" w:rsidRDefault="00E75ABF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E75ABF" w:rsidRDefault="00E75ABF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"Information"  \* MERGEFORMAT </w:instrText>
          </w:r>
          <w:r>
            <w:rPr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E75ABF" w:rsidRDefault="00E75ABF">
          <w:pPr>
            <w:pStyle w:val="Header"/>
            <w:rPr>
              <w:position w:val="4"/>
              <w:sz w:val="20"/>
            </w:rPr>
          </w:pPr>
        </w:p>
      </w:tc>
    </w:tr>
    <w:tr w:rsidR="00E75ABF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E75ABF" w:rsidRDefault="00116755">
          <w:pPr>
            <w:pStyle w:val="Header"/>
            <w:rPr>
              <w:position w:val="10"/>
            </w:rPr>
          </w:pPr>
          <w:r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E75ABF" w:rsidRDefault="00E75ABF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"SecurityClass" \* MERGEFORMAT </w:instrText>
          </w:r>
          <w:r>
            <w:rPr>
              <w:position w:val="4"/>
              <w:sz w:val="20"/>
            </w:rPr>
            <w:fldChar w:fldCharType="separate"/>
          </w:r>
          <w:r w:rsidR="00270CD8">
            <w:rPr>
              <w:position w:val="4"/>
              <w:sz w:val="20"/>
            </w:rPr>
            <w:t>Ericssonwide Internal</w:t>
          </w:r>
          <w:r>
            <w:rPr>
              <w:position w:val="4"/>
              <w:sz w:val="20"/>
            </w:rPr>
            <w:fldChar w:fldCharType="end"/>
          </w:r>
        </w:p>
        <w:p w:rsidR="00E75ABF" w:rsidRDefault="00E75ABF">
          <w:pPr>
            <w:pStyle w:val="Header"/>
            <w:rPr>
              <w:caps/>
              <w:position w:val="4"/>
              <w:sz w:val="20"/>
            </w:rPr>
          </w:pPr>
          <w:r>
            <w:rPr>
              <w:caps/>
              <w:position w:val="4"/>
              <w:sz w:val="20"/>
            </w:rPr>
            <w:fldChar w:fldCharType="begin"/>
          </w:r>
          <w:r>
            <w:rPr>
              <w:caps/>
              <w:position w:val="4"/>
              <w:sz w:val="20"/>
            </w:rPr>
            <w:instrText xml:space="preserve"> DOCPROPERTY "DocName" \* MERGEFORMAT </w:instrText>
          </w:r>
          <w:r>
            <w:rPr>
              <w:caps/>
              <w:position w:val="4"/>
              <w:sz w:val="20"/>
            </w:rPr>
            <w:fldChar w:fldCharType="separate"/>
          </w:r>
          <w:r w:rsidR="00270CD8">
            <w:rPr>
              <w:caps/>
              <w:position w:val="4"/>
              <w:sz w:val="20"/>
            </w:rPr>
            <w:t>USER GUIDE</w:t>
          </w:r>
          <w:r>
            <w:rPr>
              <w:caps/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E75ABF" w:rsidRDefault="00E75ABF">
          <w:pPr>
            <w:pStyle w:val="Header"/>
            <w:jc w:val="right"/>
            <w:rPr>
              <w:position w:val="4"/>
              <w:sz w:val="20"/>
            </w:rPr>
          </w:pPr>
        </w:p>
        <w:p w:rsidR="00E75ABF" w:rsidRDefault="00E75ABF">
          <w:pPr>
            <w:pStyle w:val="Header"/>
            <w:jc w:val="right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>\PAGE arab</w:instrText>
          </w:r>
          <w:r>
            <w:rPr>
              <w:position w:val="4"/>
              <w:sz w:val="20"/>
            </w:rPr>
            <w:fldChar w:fldCharType="separate"/>
          </w:r>
          <w:r w:rsidR="00116755">
            <w:rPr>
              <w:position w:val="4"/>
              <w:sz w:val="20"/>
            </w:rPr>
            <w:t>1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 xml:space="preserve"> (</w:t>
          </w: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\NUMPAGES </w:instrText>
          </w:r>
          <w:r>
            <w:rPr>
              <w:position w:val="4"/>
              <w:sz w:val="20"/>
            </w:rPr>
            <w:fldChar w:fldCharType="separate"/>
          </w:r>
          <w:r w:rsidR="00116755">
            <w:rPr>
              <w:position w:val="4"/>
              <w:sz w:val="20"/>
            </w:rPr>
            <w:t>6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>)</w:t>
          </w:r>
        </w:p>
      </w:tc>
    </w:tr>
    <w:tr w:rsidR="00E75AB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75ABF" w:rsidRDefault="00E75ABF">
          <w:pPr>
            <w:pStyle w:val="NoSpellcheck"/>
          </w:pPr>
          <w:r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E75ABF" w:rsidRDefault="00E75ABF">
          <w:pPr>
            <w:pStyle w:val="NoSpellcheck"/>
          </w:pPr>
          <w:r>
            <w:t>No.</w:t>
          </w:r>
        </w:p>
      </w:tc>
    </w:tr>
    <w:tr w:rsidR="00E75AB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E75ABF" w:rsidRDefault="00E75ABF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"Prepared" \* MERGEFORMAT </w:instrText>
          </w:r>
          <w:r>
            <w:rPr>
              <w:position w:val="-4"/>
              <w:sz w:val="20"/>
            </w:rPr>
            <w:fldChar w:fldCharType="separate"/>
          </w:r>
          <w:r w:rsidR="00270CD8">
            <w:rPr>
              <w:position w:val="-4"/>
              <w:sz w:val="20"/>
            </w:rPr>
            <w:t>ETH/RZD Bence Molnár (+36 1 437 7381)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E75ABF" w:rsidRDefault="00E75ABF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"DocNo"  "LangCode" \* MERGEFORMAT </w:instrText>
          </w:r>
          <w:r>
            <w:rPr>
              <w:position w:val="-4"/>
              <w:sz w:val="20"/>
            </w:rPr>
            <w:fldChar w:fldCharType="separate"/>
          </w:r>
          <w:r w:rsidR="00270CD8">
            <w:rPr>
              <w:position w:val="-4"/>
              <w:sz w:val="20"/>
            </w:rPr>
            <w:t>28/198 17-CNL 113 512 Uen</w:t>
          </w:r>
          <w:r>
            <w:rPr>
              <w:position w:val="-4"/>
              <w:sz w:val="20"/>
            </w:rPr>
            <w:fldChar w:fldCharType="end"/>
          </w:r>
        </w:p>
      </w:tc>
    </w:tr>
    <w:tr w:rsidR="00E75AB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75ABF" w:rsidRDefault="00E75ABF">
          <w:pPr>
            <w:pStyle w:val="NoSpellcheck"/>
          </w:pPr>
          <w:r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E75ABF" w:rsidRDefault="00E75ABF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E75ABF" w:rsidRDefault="00E75ABF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E75ABF" w:rsidRDefault="00E75ABF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E75ABF" w:rsidRDefault="00E75ABF">
          <w:pPr>
            <w:pStyle w:val="NoSpellcheck"/>
          </w:pPr>
          <w:r>
            <w:t>Reference</w:t>
          </w:r>
        </w:p>
      </w:tc>
    </w:tr>
    <w:tr w:rsidR="00E75ABF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E75ABF" w:rsidRDefault="00E75ABF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"ApprovedBy" \* MERGEFORMAT </w:instrText>
          </w:r>
          <w:r>
            <w:rPr>
              <w:position w:val="-4"/>
              <w:sz w:val="20"/>
            </w:rPr>
            <w:fldChar w:fldCharType="separate"/>
          </w:r>
          <w:r w:rsidR="00270CD8">
            <w:rPr>
              <w:position w:val="-4"/>
              <w:sz w:val="20"/>
            </w:rPr>
            <w:t>ETH/RZDC (Csaba Koppány)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E75ABF" w:rsidRDefault="00E75ABF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DOCPROPERTY "Checked"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E75ABF" w:rsidRDefault="00E75ABF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"Date" \* MERGEFORMAT </w:instrText>
          </w:r>
          <w:r>
            <w:rPr>
              <w:position w:val="-4"/>
              <w:sz w:val="20"/>
            </w:rPr>
            <w:fldChar w:fldCharType="separate"/>
          </w:r>
          <w:r w:rsidR="00270CD8">
            <w:rPr>
              <w:position w:val="-4"/>
              <w:sz w:val="20"/>
            </w:rPr>
            <w:t>2009-02-20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E75ABF" w:rsidRDefault="00E75ABF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"Revision" \* MERGEFORMAT </w:instrText>
          </w:r>
          <w:r>
            <w:rPr>
              <w:position w:val="-4"/>
              <w:sz w:val="20"/>
            </w:rPr>
            <w:fldChar w:fldCharType="separate"/>
          </w:r>
          <w:r w:rsidR="00270CD8">
            <w:rPr>
              <w:position w:val="-4"/>
              <w:sz w:val="20"/>
            </w:rPr>
            <w:t>A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E75ABF" w:rsidRDefault="00E75ABF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"Reference" \* MERGEFORMAT </w:instrText>
          </w:r>
          <w:r>
            <w:rPr>
              <w:position w:val="-4"/>
              <w:sz w:val="20"/>
            </w:rPr>
            <w:fldChar w:fldCharType="separate"/>
          </w:r>
          <w:r w:rsidR="00270CD8">
            <w:rPr>
              <w:position w:val="-4"/>
              <w:sz w:val="20"/>
            </w:rPr>
            <w:t>GASK2</w:t>
          </w:r>
          <w:r>
            <w:rPr>
              <w:position w:val="-4"/>
              <w:sz w:val="20"/>
            </w:rPr>
            <w:fldChar w:fldCharType="end"/>
          </w:r>
        </w:p>
      </w:tc>
    </w:tr>
  </w:tbl>
  <w:p w:rsidR="00E75ABF" w:rsidRDefault="00E75A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CD8" w:rsidRDefault="00270C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3179"/>
    <w:multiLevelType w:val="multilevel"/>
    <w:tmpl w:val="0D108B68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9" w15:restartNumberingAfterBreak="0">
    <w:nsid w:val="264269B4"/>
    <w:multiLevelType w:val="hybridMultilevel"/>
    <w:tmpl w:val="C66A7406"/>
    <w:lvl w:ilvl="0" w:tplc="6A328B12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8A5DC4"/>
    <w:multiLevelType w:val="hybridMultilevel"/>
    <w:tmpl w:val="0978C34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1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B415C"/>
    <w:multiLevelType w:val="hybridMultilevel"/>
    <w:tmpl w:val="5C3E18F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5" w15:restartNumberingAfterBreak="0">
    <w:nsid w:val="55AD186E"/>
    <w:multiLevelType w:val="hybridMultilevel"/>
    <w:tmpl w:val="D5A80D0A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8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9" w15:restartNumberingAfterBreak="0">
    <w:nsid w:val="605D0C74"/>
    <w:multiLevelType w:val="hybridMultilevel"/>
    <w:tmpl w:val="368CE73E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4712"/>
        </w:tabs>
        <w:ind w:left="4712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0" w15:restartNumberingAfterBreak="0">
    <w:nsid w:val="6B8E7FE8"/>
    <w:multiLevelType w:val="hybridMultilevel"/>
    <w:tmpl w:val="581E04CC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1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EB36CD9"/>
    <w:multiLevelType w:val="hybridMultilevel"/>
    <w:tmpl w:val="351CEE94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8"/>
  </w:num>
  <w:num w:numId="7">
    <w:abstractNumId w:val="8"/>
  </w:num>
  <w:num w:numId="8">
    <w:abstractNumId w:val="3"/>
  </w:num>
  <w:num w:numId="9">
    <w:abstractNumId w:val="11"/>
  </w:num>
  <w:num w:numId="10">
    <w:abstractNumId w:val="5"/>
  </w:num>
  <w:num w:numId="11">
    <w:abstractNumId w:val="22"/>
  </w:num>
  <w:num w:numId="12">
    <w:abstractNumId w:val="1"/>
  </w:num>
  <w:num w:numId="13">
    <w:abstractNumId w:val="13"/>
  </w:num>
  <w:num w:numId="14">
    <w:abstractNumId w:val="4"/>
  </w:num>
  <w:num w:numId="15">
    <w:abstractNumId w:val="0"/>
  </w:num>
  <w:num w:numId="16">
    <w:abstractNumId w:val="7"/>
  </w:num>
  <w:num w:numId="17">
    <w:abstractNumId w:val="16"/>
  </w:num>
  <w:num w:numId="18">
    <w:abstractNumId w:val="6"/>
  </w:num>
  <w:num w:numId="19">
    <w:abstractNumId w:val="9"/>
  </w:num>
  <w:num w:numId="20">
    <w:abstractNumId w:val="21"/>
  </w:num>
  <w:num w:numId="21">
    <w:abstractNumId w:val="12"/>
  </w:num>
  <w:num w:numId="22">
    <w:abstractNumId w:val="17"/>
  </w:num>
  <w:num w:numId="23">
    <w:abstractNumId w:val="19"/>
  </w:num>
  <w:num w:numId="24">
    <w:abstractNumId w:val="15"/>
  </w:num>
  <w:num w:numId="25">
    <w:abstractNumId w:val="23"/>
  </w:num>
  <w:num w:numId="26">
    <w:abstractNumId w:val="14"/>
  </w:num>
  <w:num w:numId="27">
    <w:abstractNumId w:val="3"/>
    <w:lvlOverride w:ilvl="0">
      <w:startOverride w:val="1"/>
    </w:lvlOverride>
  </w:num>
  <w:num w:numId="28">
    <w:abstractNumId w:val="20"/>
  </w:num>
  <w:num w:numId="29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D3"/>
    <w:rsid w:val="00002E64"/>
    <w:rsid w:val="000046A2"/>
    <w:rsid w:val="00005955"/>
    <w:rsid w:val="00015C12"/>
    <w:rsid w:val="00032C27"/>
    <w:rsid w:val="00094F2B"/>
    <w:rsid w:val="00096853"/>
    <w:rsid w:val="000B0551"/>
    <w:rsid w:val="001112FB"/>
    <w:rsid w:val="00116755"/>
    <w:rsid w:val="0012578B"/>
    <w:rsid w:val="001360E4"/>
    <w:rsid w:val="0013662E"/>
    <w:rsid w:val="00152D37"/>
    <w:rsid w:val="001565A3"/>
    <w:rsid w:val="001633C1"/>
    <w:rsid w:val="00163E5E"/>
    <w:rsid w:val="00173D25"/>
    <w:rsid w:val="001946C2"/>
    <w:rsid w:val="001B52C7"/>
    <w:rsid w:val="001F7F3C"/>
    <w:rsid w:val="00232CA5"/>
    <w:rsid w:val="00270CD8"/>
    <w:rsid w:val="002B7489"/>
    <w:rsid w:val="002F242D"/>
    <w:rsid w:val="003073FA"/>
    <w:rsid w:val="00327261"/>
    <w:rsid w:val="0033272A"/>
    <w:rsid w:val="00332B30"/>
    <w:rsid w:val="003341F7"/>
    <w:rsid w:val="00343AFE"/>
    <w:rsid w:val="00371D73"/>
    <w:rsid w:val="003757C8"/>
    <w:rsid w:val="003A3B78"/>
    <w:rsid w:val="0040083C"/>
    <w:rsid w:val="00403142"/>
    <w:rsid w:val="00405239"/>
    <w:rsid w:val="00407F95"/>
    <w:rsid w:val="00423FB8"/>
    <w:rsid w:val="00474E7B"/>
    <w:rsid w:val="00477210"/>
    <w:rsid w:val="004C2BAC"/>
    <w:rsid w:val="004E71CF"/>
    <w:rsid w:val="00521012"/>
    <w:rsid w:val="00560C3E"/>
    <w:rsid w:val="00572586"/>
    <w:rsid w:val="00580CC7"/>
    <w:rsid w:val="005951D9"/>
    <w:rsid w:val="00595702"/>
    <w:rsid w:val="00595D04"/>
    <w:rsid w:val="005A33D4"/>
    <w:rsid w:val="005B1E03"/>
    <w:rsid w:val="005B2578"/>
    <w:rsid w:val="005B46F8"/>
    <w:rsid w:val="0061400D"/>
    <w:rsid w:val="006211E8"/>
    <w:rsid w:val="00630E37"/>
    <w:rsid w:val="0064442A"/>
    <w:rsid w:val="00675598"/>
    <w:rsid w:val="006B7BD7"/>
    <w:rsid w:val="006E13F4"/>
    <w:rsid w:val="006E60A1"/>
    <w:rsid w:val="007045ED"/>
    <w:rsid w:val="00714766"/>
    <w:rsid w:val="00720EF4"/>
    <w:rsid w:val="00723821"/>
    <w:rsid w:val="00754136"/>
    <w:rsid w:val="007544FE"/>
    <w:rsid w:val="00755F7E"/>
    <w:rsid w:val="007763BE"/>
    <w:rsid w:val="007D0970"/>
    <w:rsid w:val="0080608C"/>
    <w:rsid w:val="00814594"/>
    <w:rsid w:val="00820D17"/>
    <w:rsid w:val="008477EB"/>
    <w:rsid w:val="008547E0"/>
    <w:rsid w:val="00865890"/>
    <w:rsid w:val="00876EAF"/>
    <w:rsid w:val="00886AD8"/>
    <w:rsid w:val="00891471"/>
    <w:rsid w:val="008C7822"/>
    <w:rsid w:val="008F04B3"/>
    <w:rsid w:val="00906869"/>
    <w:rsid w:val="00915571"/>
    <w:rsid w:val="009213EA"/>
    <w:rsid w:val="0092727C"/>
    <w:rsid w:val="009360E4"/>
    <w:rsid w:val="00947BCA"/>
    <w:rsid w:val="00950BEC"/>
    <w:rsid w:val="00956385"/>
    <w:rsid w:val="00963CFC"/>
    <w:rsid w:val="0096518F"/>
    <w:rsid w:val="00983A96"/>
    <w:rsid w:val="00993702"/>
    <w:rsid w:val="009A1212"/>
    <w:rsid w:val="009A1CA1"/>
    <w:rsid w:val="009A3108"/>
    <w:rsid w:val="009A316B"/>
    <w:rsid w:val="009E3A67"/>
    <w:rsid w:val="009E5210"/>
    <w:rsid w:val="009F701B"/>
    <w:rsid w:val="00A01E3E"/>
    <w:rsid w:val="00A1572F"/>
    <w:rsid w:val="00A26D39"/>
    <w:rsid w:val="00A32251"/>
    <w:rsid w:val="00A370C0"/>
    <w:rsid w:val="00A41257"/>
    <w:rsid w:val="00AA4558"/>
    <w:rsid w:val="00AE0859"/>
    <w:rsid w:val="00AE5A3E"/>
    <w:rsid w:val="00B12288"/>
    <w:rsid w:val="00B144EE"/>
    <w:rsid w:val="00B35726"/>
    <w:rsid w:val="00B425E5"/>
    <w:rsid w:val="00B42DBD"/>
    <w:rsid w:val="00B46F99"/>
    <w:rsid w:val="00B52AEE"/>
    <w:rsid w:val="00B629EE"/>
    <w:rsid w:val="00B90ECF"/>
    <w:rsid w:val="00BC1E61"/>
    <w:rsid w:val="00BF22AE"/>
    <w:rsid w:val="00C17560"/>
    <w:rsid w:val="00C4635E"/>
    <w:rsid w:val="00C72D3F"/>
    <w:rsid w:val="00C73F84"/>
    <w:rsid w:val="00C76509"/>
    <w:rsid w:val="00C870E8"/>
    <w:rsid w:val="00C91C1E"/>
    <w:rsid w:val="00C92EF2"/>
    <w:rsid w:val="00C97F1F"/>
    <w:rsid w:val="00CB0D4B"/>
    <w:rsid w:val="00CC60D3"/>
    <w:rsid w:val="00CE5509"/>
    <w:rsid w:val="00CF26B6"/>
    <w:rsid w:val="00D44CE2"/>
    <w:rsid w:val="00D71960"/>
    <w:rsid w:val="00D778D0"/>
    <w:rsid w:val="00E15289"/>
    <w:rsid w:val="00E161E8"/>
    <w:rsid w:val="00E257C2"/>
    <w:rsid w:val="00E53475"/>
    <w:rsid w:val="00E75ABF"/>
    <w:rsid w:val="00EB385A"/>
    <w:rsid w:val="00F13A0E"/>
    <w:rsid w:val="00F5438C"/>
    <w:rsid w:val="00F5712D"/>
    <w:rsid w:val="00F76B7D"/>
    <w:rsid w:val="00F85875"/>
    <w:rsid w:val="00F85D7D"/>
    <w:rsid w:val="00F97116"/>
    <w:rsid w:val="00FC2696"/>
    <w:rsid w:val="00FC580D"/>
    <w:rsid w:val="00FC6AC6"/>
    <w:rsid w:val="00FD3495"/>
    <w:rsid w:val="00FF00F0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04DCB1B-B5E8-46BE-93FD-47595764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,ändrad + Centered,Before:  0,34&quot;,compact,Requirements,paragraph 2,bt,- TF,Compliance,code,à¹,AvtalBr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Term-list">
    <w:name w:val="Term-list"/>
    <w:rsid w:val="004E71CF"/>
    <w:pPr>
      <w:spacing w:before="240"/>
      <w:ind w:left="4820" w:hanging="2268"/>
    </w:pPr>
    <w:rPr>
      <w:rFonts w:ascii="Arial" w:hAnsi="Arial"/>
      <w:sz w:val="22"/>
    </w:rPr>
  </w:style>
  <w:style w:type="character" w:customStyle="1" w:styleId="BodyTextChar">
    <w:name w:val="Body Text Char"/>
    <w:aliases w:val="AvtalBrödtext Char,Bodytext Char,ändrad Char, ändrad Char,AvtalBrodtext Char,andrad Char,EHPT Char,Body Text2 Char,Body3 Char,Body Text  Char,Body Text level 1 Char,Response Char,à¹×éÍàÃ×èÍ§ Char,body indent Char,ändrad + Centered Char"/>
    <w:basedOn w:val="DefaultParagraphFont"/>
    <w:link w:val="BodyText"/>
    <w:locked/>
    <w:rsid w:val="004E71CF"/>
    <w:rPr>
      <w:rFonts w:ascii="Arial" w:hAnsi="Arial"/>
      <w:sz w:val="22"/>
      <w:lang w:val="en-GB" w:eastAsia="en-US" w:bidi="ar-SA"/>
    </w:rPr>
  </w:style>
  <w:style w:type="paragraph" w:styleId="DocumentMap">
    <w:name w:val="Document Map"/>
    <w:basedOn w:val="Normal"/>
    <w:semiHidden/>
    <w:rsid w:val="009360E4"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semiHidden/>
    <w:rsid w:val="009360E4"/>
    <w:rPr>
      <w:rFonts w:ascii="Tahoma" w:hAnsi="Tahoma" w:cs="Tahoma"/>
      <w:sz w:val="16"/>
      <w:szCs w:val="16"/>
    </w:rPr>
  </w:style>
  <w:style w:type="character" w:customStyle="1" w:styleId="BodyTextAvtalBrdtextBodytextndradndradCenteredBefore034CharChar">
    <w:name w:val="Body Text;AvtalBrödtext;Bodytext;ändrad;ändrad + Centered;Before:  0;34&quot; Char Char"/>
    <w:basedOn w:val="DefaultParagraphFont"/>
    <w:locked/>
    <w:rsid w:val="00F97116"/>
    <w:rPr>
      <w:rFonts w:ascii="Arial" w:hAnsi="Arial"/>
      <w:sz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ttcn.ericsson.se/products/libraries.shtml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EPTF CLL Random N Array, User Guide</vt:lpstr>
    </vt:vector>
  </TitlesOfParts>
  <Company/>
  <LinksUpToDate>false</LinksUpToDate>
  <CharactersWithSpaces>8933</CharactersWithSpaces>
  <SharedDoc>false</SharedDoc>
  <HLinks>
    <vt:vector size="108" baseType="variant">
      <vt:variant>
        <vt:i4>5898334</vt:i4>
      </vt:variant>
      <vt:variant>
        <vt:i4>126</vt:i4>
      </vt:variant>
      <vt:variant>
        <vt:i4>0</vt:i4>
      </vt:variant>
      <vt:variant>
        <vt:i4>5</vt:i4>
      </vt:variant>
      <vt:variant>
        <vt:lpwstr>http://ttcn.ericsson.se/products/libraries.shtml</vt:lpwstr>
      </vt:variant>
      <vt:variant>
        <vt:lpwstr/>
      </vt:variant>
      <vt:variant>
        <vt:i4>1900596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_Toc235515295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_Toc235515294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_Toc235515293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_Toc235515292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_Toc235515291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_Toc235515290</vt:lpwstr>
      </vt:variant>
      <vt:variant>
        <vt:i4>1835060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_Toc235515289</vt:lpwstr>
      </vt:variant>
      <vt:variant>
        <vt:i4>1835060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_Toc235515288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_Toc235515287</vt:lpwstr>
      </vt:variant>
      <vt:variant>
        <vt:i4>1835060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_Toc235515286</vt:lpwstr>
      </vt:variant>
      <vt:variant>
        <vt:i4>1835060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_Toc235515285</vt:lpwstr>
      </vt:variant>
      <vt:variant>
        <vt:i4>1835060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_Toc235515284</vt:lpwstr>
      </vt:variant>
      <vt:variant>
        <vt:i4>1835060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_Toc235515283</vt:lpwstr>
      </vt:variant>
      <vt:variant>
        <vt:i4>1835060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_Toc235515282</vt:lpwstr>
      </vt:variant>
      <vt:variant>
        <vt:i4>1835060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_Toc235515281</vt:lpwstr>
      </vt:variant>
      <vt:variant>
        <vt:i4>1835060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_Toc235515280</vt:lpwstr>
      </vt:variant>
      <vt:variant>
        <vt:i4>1245236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_Toc235515279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EPTF CLL Random N Array, User Guide</dc:title>
  <dc:subject/>
  <dc:creator>ETH/RZD Bence Molnár (+36 1 437 7381)</dc:creator>
  <cp:keywords>Users Guide, User's Guide, User Guide, TTCN-3, TTCNv3, TTCN3, EPTF</cp:keywords>
  <dc:description>28/198 17-CNL 113 512 Uen_x000d_Rev A</dc:description>
  <cp:lastModifiedBy>Imre Nagy</cp:lastModifiedBy>
  <cp:revision>3</cp:revision>
  <cp:lastPrinted>2007-10-31T09:44:00Z</cp:lastPrinted>
  <dcterms:created xsi:type="dcterms:W3CDTF">2018-06-21T12:07:00Z</dcterms:created>
  <dcterms:modified xsi:type="dcterms:W3CDTF">2018-06-21T12:07:00Z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USER GUIDE</vt:lpwstr>
  </property>
  <property fmtid="{D5CDD505-2E9C-101B-9397-08002B2CF9AE}" pid="4" name="Prepared">
    <vt:lpwstr>ETH/RZD Bence Molnár (+36 1 437 7381)</vt:lpwstr>
  </property>
  <property fmtid="{D5CDD505-2E9C-101B-9397-08002B2CF9AE}" pid="5" name="DocNo">
    <vt:lpwstr>28/198 17-CNL 113 512 Uen</vt:lpwstr>
  </property>
  <property fmtid="{D5CDD505-2E9C-101B-9397-08002B2CF9AE}" pid="6" name="Revision">
    <vt:lpwstr>A</vt:lpwstr>
  </property>
  <property fmtid="{D5CDD505-2E9C-101B-9397-08002B2CF9AE}" pid="7" name="Checked">
    <vt:lpwstr/>
  </property>
  <property fmtid="{D5CDD505-2E9C-101B-9397-08002B2CF9AE}" pid="8" name="Title">
    <vt:lpwstr>EPTF CLL Random N Array, User Guide</vt:lpwstr>
  </property>
  <property fmtid="{D5CDD505-2E9C-101B-9397-08002B2CF9AE}" pid="9" name="Reference">
    <vt:lpwstr>GASK2</vt:lpwstr>
  </property>
  <property fmtid="{D5CDD505-2E9C-101B-9397-08002B2CF9AE}" pid="10" name="Date">
    <vt:lpwstr>2009-02-20</vt:lpwstr>
  </property>
  <property fmtid="{D5CDD505-2E9C-101B-9397-08002B2CF9AE}" pid="11" name="Keyword">
    <vt:lpwstr>Users Guide, User's Guide, User Guide, TTCN-3, TTCNv3, TTCN3, EPTF</vt:lpwstr>
  </property>
  <property fmtid="{D5CDD505-2E9C-101B-9397-08002B2CF9AE}" pid="12" name="ApprovedBy">
    <vt:lpwstr>ETH/RZDC (Csaba Koppány)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