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160"/>
        <w:gridCol w:w="5046"/>
      </w:tblGrid>
      <w:tr w:rsidR="005326BC">
        <w:tblPrEx>
          <w:tblCellMar>
            <w:top w:w="0" w:type="dxa"/>
            <w:bottom w:w="0" w:type="dxa"/>
          </w:tblCellMar>
        </w:tblPrEx>
        <w:tc>
          <w:tcPr>
            <w:tcW w:w="5160" w:type="dxa"/>
            <w:noWrap/>
          </w:tcPr>
          <w:p w:rsidR="005326BC" w:rsidRDefault="005326BC">
            <w:pPr>
              <w:pStyle w:val="TableStyle"/>
              <w:ind w:left="0"/>
              <w:rPr>
                <w:noProof w:val="0"/>
              </w:rPr>
            </w:pPr>
            <w:bookmarkStart w:id="0" w:name="YourInfo"/>
            <w:bookmarkStart w:id="1" w:name="_GoBack"/>
            <w:bookmarkEnd w:id="0"/>
            <w:bookmarkEnd w:id="1"/>
          </w:p>
        </w:tc>
        <w:tc>
          <w:tcPr>
            <w:tcW w:w="5046" w:type="dxa"/>
          </w:tcPr>
          <w:p w:rsidR="005326BC" w:rsidRDefault="005326BC">
            <w:pPr>
              <w:pStyle w:val="TableStyle"/>
              <w:ind w:left="0"/>
              <w:rPr>
                <w:noProof w:val="0"/>
              </w:rPr>
            </w:pPr>
            <w:bookmarkStart w:id="2" w:name="Present"/>
            <w:bookmarkEnd w:id="2"/>
          </w:p>
        </w:tc>
      </w:tr>
    </w:tbl>
    <w:p w:rsidR="005326BC" w:rsidRDefault="005326BC">
      <w:pPr>
        <w:pStyle w:val="TableStyle"/>
      </w:pPr>
    </w:p>
    <w:p w:rsidR="005326BC" w:rsidRDefault="005326BC" w:rsidP="0083260E">
      <w:pPr>
        <w:pStyle w:val="Text"/>
      </w:pPr>
    </w:p>
    <w:p w:rsidR="005326BC" w:rsidRDefault="005326BC">
      <w:pPr>
        <w:pStyle w:val="BodyText"/>
      </w:pPr>
    </w:p>
    <w:p w:rsidR="005326BC" w:rsidRDefault="005326BC">
      <w:pPr>
        <w:pStyle w:val="BodyText"/>
      </w:pPr>
    </w:p>
    <w:bookmarkStart w:id="3" w:name="Title"/>
    <w:p w:rsidR="005326BC" w:rsidRDefault="005326BC">
      <w:pPr>
        <w:pStyle w:val="Title"/>
        <w:numPr>
          <w:ilvl w:val="0"/>
          <w:numId w:val="0"/>
        </w:numPr>
        <w:ind w:left="2552"/>
      </w:pPr>
      <w:r>
        <w:fldChar w:fldCharType="begin"/>
      </w:r>
      <w:r>
        <w:instrText xml:space="preserve"> DOCPROPERTY "Title" \* MERGEFORMAT </w:instrText>
      </w:r>
      <w:r>
        <w:fldChar w:fldCharType="separate"/>
      </w:r>
      <w:r w:rsidR="00361760">
        <w:t>SNMP ASN.1 protocol module for TTCN-3 Toolset with TITAN, Function Description</w:t>
      </w:r>
      <w:r>
        <w:fldChar w:fldCharType="end"/>
      </w:r>
      <w:bookmarkEnd w:id="3"/>
    </w:p>
    <w:p w:rsidR="00210689" w:rsidRDefault="00210689" w:rsidP="00210689">
      <w:pPr>
        <w:pStyle w:val="Heading"/>
      </w:pPr>
      <w:r>
        <w:t>Abstract</w:t>
      </w:r>
    </w:p>
    <w:p w:rsidR="00210689" w:rsidRDefault="00210689" w:rsidP="00210689">
      <w:pPr>
        <w:pStyle w:val="BodyText"/>
      </w:pPr>
      <w:r>
        <w:t xml:space="preserve">The purpose of this document is to specify the functionality and usage of the </w:t>
      </w:r>
      <w:r w:rsidR="0019727C">
        <w:t>SNMP</w:t>
      </w:r>
      <w:r w:rsidR="000F3AD6">
        <w:t xml:space="preserve"> ASN.1</w:t>
      </w:r>
      <w:r>
        <w:t xml:space="preserve"> protocol module.</w:t>
      </w:r>
    </w:p>
    <w:p w:rsidR="00361760" w:rsidRDefault="005071BA" w:rsidP="005071BA">
      <w:pPr>
        <w:pStyle w:val="Contents"/>
      </w:pPr>
      <w:r>
        <w:t>Contents</w:t>
      </w:r>
      <w:bookmarkStart w:id="4" w:name="Contents"/>
      <w:bookmarkEnd w:id="4"/>
      <w:r>
        <w:fldChar w:fldCharType="begin"/>
      </w:r>
      <w:r>
        <w:instrText xml:space="preserve"> TOC \o "1-3" \h </w:instrText>
      </w:r>
      <w:r>
        <w:fldChar w:fldCharType="separate"/>
      </w:r>
    </w:p>
    <w:p w:rsidR="00361760" w:rsidRPr="00C9349E" w:rsidRDefault="00361760">
      <w:pPr>
        <w:pStyle w:val="TOC1"/>
        <w:tabs>
          <w:tab w:val="left" w:pos="3118"/>
        </w:tabs>
        <w:rPr>
          <w:rFonts w:ascii="Calibri" w:hAnsi="Calibri" w:cs="Times New Roman"/>
          <w:b w:val="0"/>
          <w:szCs w:val="22"/>
        </w:rPr>
      </w:pPr>
      <w:hyperlink w:anchor="_Toc352335242" w:history="1">
        <w:r w:rsidRPr="00C529D5">
          <w:rPr>
            <w:rStyle w:val="Hyperlink"/>
          </w:rPr>
          <w:t>1</w:t>
        </w:r>
        <w:r w:rsidRPr="00C9349E">
          <w:rPr>
            <w:rFonts w:ascii="Calibri" w:hAnsi="Calibri" w:cs="Times New Roman"/>
            <w:b w:val="0"/>
            <w:szCs w:val="22"/>
          </w:rPr>
          <w:tab/>
        </w:r>
        <w:r w:rsidRPr="00C529D5">
          <w:rPr>
            <w:rStyle w:val="Hyperlink"/>
          </w:rPr>
          <w:t>Functionality</w:t>
        </w:r>
        <w:r>
          <w:tab/>
        </w:r>
        <w:r>
          <w:fldChar w:fldCharType="begin"/>
        </w:r>
        <w:r>
          <w:instrText xml:space="preserve"> PAGEREF _Toc352335242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361760" w:rsidRPr="00C9349E" w:rsidRDefault="00361760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352335243" w:history="1">
        <w:r w:rsidRPr="00C529D5">
          <w:rPr>
            <w:rStyle w:val="Hyperlink"/>
          </w:rPr>
          <w:t>1.1</w:t>
        </w:r>
        <w:r w:rsidRPr="00C9349E">
          <w:rPr>
            <w:rFonts w:ascii="Calibri" w:hAnsi="Calibri" w:cs="Times New Roman"/>
            <w:szCs w:val="22"/>
          </w:rPr>
          <w:tab/>
        </w:r>
        <w:r w:rsidRPr="00C529D5">
          <w:rPr>
            <w:rStyle w:val="Hyperlink"/>
          </w:rPr>
          <w:t>Protocol version implemented</w:t>
        </w:r>
        <w:r>
          <w:tab/>
        </w:r>
        <w:r>
          <w:fldChar w:fldCharType="begin"/>
        </w:r>
        <w:r>
          <w:instrText xml:space="preserve"> PAGEREF _Toc352335243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361760" w:rsidRPr="00C9349E" w:rsidRDefault="00361760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352335244" w:history="1">
        <w:r w:rsidRPr="00C529D5">
          <w:rPr>
            <w:rStyle w:val="Hyperlink"/>
          </w:rPr>
          <w:t>1.2</w:t>
        </w:r>
        <w:r w:rsidRPr="00C9349E">
          <w:rPr>
            <w:rFonts w:ascii="Calibri" w:hAnsi="Calibri" w:cs="Times New Roman"/>
            <w:szCs w:val="22"/>
          </w:rPr>
          <w:tab/>
        </w:r>
        <w:r w:rsidRPr="00C529D5">
          <w:rPr>
            <w:rStyle w:val="Hyperlink"/>
          </w:rPr>
          <w:t>Modifications/deviations related to the protocol specification</w:t>
        </w:r>
        <w:r>
          <w:tab/>
        </w:r>
        <w:r>
          <w:fldChar w:fldCharType="begin"/>
        </w:r>
        <w:r>
          <w:instrText xml:space="preserve"> PAGEREF _Toc352335244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361760" w:rsidRPr="00C9349E" w:rsidRDefault="00361760">
      <w:pPr>
        <w:pStyle w:val="TOC3"/>
        <w:tabs>
          <w:tab w:val="left" w:pos="3969"/>
        </w:tabs>
        <w:rPr>
          <w:rFonts w:ascii="Calibri" w:hAnsi="Calibri" w:cs="Times New Roman"/>
          <w:szCs w:val="22"/>
        </w:rPr>
      </w:pPr>
      <w:hyperlink w:anchor="_Toc352335245" w:history="1">
        <w:r w:rsidRPr="00C529D5">
          <w:rPr>
            <w:rStyle w:val="Hyperlink"/>
          </w:rPr>
          <w:t>1.2.1</w:t>
        </w:r>
        <w:r w:rsidRPr="00C9349E">
          <w:rPr>
            <w:rFonts w:ascii="Calibri" w:hAnsi="Calibri" w:cs="Times New Roman"/>
            <w:szCs w:val="22"/>
          </w:rPr>
          <w:tab/>
        </w:r>
        <w:r w:rsidRPr="00C529D5">
          <w:rPr>
            <w:rStyle w:val="Hyperlink"/>
          </w:rPr>
          <w:t>Unimplemented Messages, Information Elements and Constants</w:t>
        </w:r>
        <w:r>
          <w:tab/>
        </w:r>
        <w:r>
          <w:fldChar w:fldCharType="begin"/>
        </w:r>
        <w:r>
          <w:instrText xml:space="preserve"> PAGEREF _Toc352335245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361760" w:rsidRPr="00C9349E" w:rsidRDefault="00361760">
      <w:pPr>
        <w:pStyle w:val="TOC3"/>
        <w:tabs>
          <w:tab w:val="left" w:pos="3969"/>
        </w:tabs>
        <w:rPr>
          <w:rFonts w:ascii="Calibri" w:hAnsi="Calibri" w:cs="Times New Roman"/>
          <w:szCs w:val="22"/>
        </w:rPr>
      </w:pPr>
      <w:hyperlink w:anchor="_Toc352335246" w:history="1">
        <w:r w:rsidRPr="00C529D5">
          <w:rPr>
            <w:rStyle w:val="Hyperlink"/>
          </w:rPr>
          <w:t>1.2.2</w:t>
        </w:r>
        <w:r w:rsidRPr="00C9349E">
          <w:rPr>
            <w:rFonts w:ascii="Calibri" w:hAnsi="Calibri" w:cs="Times New Roman"/>
            <w:szCs w:val="22"/>
          </w:rPr>
          <w:tab/>
        </w:r>
        <w:r w:rsidRPr="00C529D5">
          <w:rPr>
            <w:rStyle w:val="Hyperlink"/>
          </w:rPr>
          <w:t>Protocol Modifications/Deviations</w:t>
        </w:r>
        <w:r>
          <w:tab/>
        </w:r>
        <w:r>
          <w:fldChar w:fldCharType="begin"/>
        </w:r>
        <w:r>
          <w:instrText xml:space="preserve"> PAGEREF _Toc352335246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361760" w:rsidRPr="00C9349E" w:rsidRDefault="00361760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352335247" w:history="1">
        <w:r w:rsidRPr="00C529D5">
          <w:rPr>
            <w:rStyle w:val="Hyperlink"/>
          </w:rPr>
          <w:t>1.3</w:t>
        </w:r>
        <w:r w:rsidRPr="00C9349E">
          <w:rPr>
            <w:rFonts w:ascii="Calibri" w:hAnsi="Calibri" w:cs="Times New Roman"/>
            <w:szCs w:val="22"/>
          </w:rPr>
          <w:tab/>
        </w:r>
        <w:r w:rsidRPr="00C529D5">
          <w:rPr>
            <w:rStyle w:val="Hyperlink"/>
          </w:rPr>
          <w:t>System Requirements</w:t>
        </w:r>
        <w:r>
          <w:tab/>
        </w:r>
        <w:r>
          <w:fldChar w:fldCharType="begin"/>
        </w:r>
        <w:r>
          <w:instrText xml:space="preserve"> PAGEREF _Toc352335247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361760" w:rsidRPr="00C9349E" w:rsidRDefault="00361760">
      <w:pPr>
        <w:pStyle w:val="TOC1"/>
        <w:tabs>
          <w:tab w:val="left" w:pos="3118"/>
        </w:tabs>
        <w:rPr>
          <w:rFonts w:ascii="Calibri" w:hAnsi="Calibri" w:cs="Times New Roman"/>
          <w:b w:val="0"/>
          <w:szCs w:val="22"/>
        </w:rPr>
      </w:pPr>
      <w:hyperlink w:anchor="_Toc352335248" w:history="1">
        <w:r w:rsidRPr="00C529D5">
          <w:rPr>
            <w:rStyle w:val="Hyperlink"/>
          </w:rPr>
          <w:t>2</w:t>
        </w:r>
        <w:r w:rsidRPr="00C9349E">
          <w:rPr>
            <w:rFonts w:ascii="Calibri" w:hAnsi="Calibri" w:cs="Times New Roman"/>
            <w:b w:val="0"/>
            <w:szCs w:val="22"/>
          </w:rPr>
          <w:tab/>
        </w:r>
        <w:r w:rsidRPr="00C529D5">
          <w:rPr>
            <w:rStyle w:val="Hyperlink"/>
          </w:rPr>
          <w:t>Usage</w:t>
        </w:r>
        <w:r>
          <w:tab/>
        </w:r>
        <w:r>
          <w:fldChar w:fldCharType="begin"/>
        </w:r>
        <w:r>
          <w:instrText xml:space="preserve"> PAGEREF _Toc352335248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361760" w:rsidRPr="00C9349E" w:rsidRDefault="00361760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352335249" w:history="1">
        <w:r w:rsidRPr="00C529D5">
          <w:rPr>
            <w:rStyle w:val="Hyperlink"/>
          </w:rPr>
          <w:t>2.1</w:t>
        </w:r>
        <w:r w:rsidRPr="00C9349E">
          <w:rPr>
            <w:rFonts w:ascii="Calibri" w:hAnsi="Calibri" w:cs="Times New Roman"/>
            <w:szCs w:val="22"/>
          </w:rPr>
          <w:tab/>
        </w:r>
        <w:r w:rsidRPr="00C529D5">
          <w:rPr>
            <w:rStyle w:val="Hyperlink"/>
          </w:rPr>
          <w:t>Installation</w:t>
        </w:r>
        <w:r>
          <w:tab/>
        </w:r>
        <w:r>
          <w:fldChar w:fldCharType="begin"/>
        </w:r>
        <w:r>
          <w:instrText xml:space="preserve"> PAGEREF _Toc352335249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361760" w:rsidRPr="00C9349E" w:rsidRDefault="00361760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352335250" w:history="1">
        <w:r w:rsidRPr="00C529D5">
          <w:rPr>
            <w:rStyle w:val="Hyperlink"/>
          </w:rPr>
          <w:t>2.2</w:t>
        </w:r>
        <w:r w:rsidRPr="00C9349E">
          <w:rPr>
            <w:rFonts w:ascii="Calibri" w:hAnsi="Calibri" w:cs="Times New Roman"/>
            <w:szCs w:val="22"/>
          </w:rPr>
          <w:tab/>
        </w:r>
        <w:r w:rsidRPr="00C529D5">
          <w:rPr>
            <w:rStyle w:val="Hyperlink"/>
          </w:rPr>
          <w:t>Examples</w:t>
        </w:r>
        <w:r>
          <w:tab/>
        </w:r>
        <w:r>
          <w:fldChar w:fldCharType="begin"/>
        </w:r>
        <w:r>
          <w:instrText xml:space="preserve"> PAGEREF _Toc352335250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361760" w:rsidRPr="00C9349E" w:rsidRDefault="00361760">
      <w:pPr>
        <w:pStyle w:val="TOC1"/>
        <w:tabs>
          <w:tab w:val="left" w:pos="3118"/>
        </w:tabs>
        <w:rPr>
          <w:rFonts w:ascii="Calibri" w:hAnsi="Calibri" w:cs="Times New Roman"/>
          <w:b w:val="0"/>
          <w:szCs w:val="22"/>
        </w:rPr>
      </w:pPr>
      <w:hyperlink w:anchor="_Toc352335251" w:history="1">
        <w:r w:rsidRPr="00C529D5">
          <w:rPr>
            <w:rStyle w:val="Hyperlink"/>
          </w:rPr>
          <w:t>3</w:t>
        </w:r>
        <w:r w:rsidRPr="00C9349E">
          <w:rPr>
            <w:rFonts w:ascii="Calibri" w:hAnsi="Calibri" w:cs="Times New Roman"/>
            <w:b w:val="0"/>
            <w:szCs w:val="22"/>
          </w:rPr>
          <w:tab/>
        </w:r>
        <w:r w:rsidRPr="00C529D5">
          <w:rPr>
            <w:rStyle w:val="Hyperlink"/>
          </w:rPr>
          <w:t>Interface Description</w:t>
        </w:r>
        <w:r>
          <w:tab/>
        </w:r>
        <w:r>
          <w:fldChar w:fldCharType="begin"/>
        </w:r>
        <w:r>
          <w:instrText xml:space="preserve"> PAGEREF _Toc352335251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361760" w:rsidRPr="00C9349E" w:rsidRDefault="00361760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352335252" w:history="1">
        <w:r w:rsidRPr="00C529D5">
          <w:rPr>
            <w:rStyle w:val="Hyperlink"/>
          </w:rPr>
          <w:t>3.1</w:t>
        </w:r>
        <w:r w:rsidRPr="00C9349E">
          <w:rPr>
            <w:rFonts w:ascii="Calibri" w:hAnsi="Calibri" w:cs="Times New Roman"/>
            <w:szCs w:val="22"/>
          </w:rPr>
          <w:tab/>
        </w:r>
        <w:r w:rsidRPr="00C529D5">
          <w:rPr>
            <w:rStyle w:val="Hyperlink"/>
          </w:rPr>
          <w:t>Top Level PDU</w:t>
        </w:r>
        <w:r>
          <w:tab/>
        </w:r>
        <w:r>
          <w:fldChar w:fldCharType="begin"/>
        </w:r>
        <w:r>
          <w:instrText xml:space="preserve"> PAGEREF _Toc352335252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361760" w:rsidRPr="00C9349E" w:rsidRDefault="00361760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352335253" w:history="1">
        <w:r w:rsidRPr="00C529D5">
          <w:rPr>
            <w:rStyle w:val="Hyperlink"/>
          </w:rPr>
          <w:t>3.2</w:t>
        </w:r>
        <w:r w:rsidRPr="00C9349E">
          <w:rPr>
            <w:rFonts w:ascii="Calibri" w:hAnsi="Calibri" w:cs="Times New Roman"/>
            <w:szCs w:val="22"/>
          </w:rPr>
          <w:tab/>
        </w:r>
        <w:r w:rsidRPr="00C529D5">
          <w:rPr>
            <w:rStyle w:val="Hyperlink"/>
          </w:rPr>
          <w:t>Encoder, decoder functions</w:t>
        </w:r>
        <w:r>
          <w:tab/>
        </w:r>
        <w:r>
          <w:fldChar w:fldCharType="begin"/>
        </w:r>
        <w:r>
          <w:instrText xml:space="preserve"> PAGEREF _Toc352335253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361760" w:rsidRPr="00C9349E" w:rsidRDefault="00361760">
      <w:pPr>
        <w:pStyle w:val="TOC3"/>
        <w:tabs>
          <w:tab w:val="left" w:pos="3969"/>
        </w:tabs>
        <w:rPr>
          <w:rFonts w:ascii="Calibri" w:hAnsi="Calibri" w:cs="Times New Roman"/>
          <w:szCs w:val="22"/>
        </w:rPr>
      </w:pPr>
      <w:hyperlink w:anchor="_Toc352335254" w:history="1">
        <w:r w:rsidRPr="00C529D5">
          <w:rPr>
            <w:rStyle w:val="Hyperlink"/>
          </w:rPr>
          <w:t>3.2.1</w:t>
        </w:r>
        <w:r w:rsidRPr="00C9349E">
          <w:rPr>
            <w:rFonts w:ascii="Calibri" w:hAnsi="Calibri" w:cs="Times New Roman"/>
            <w:szCs w:val="22"/>
          </w:rPr>
          <w:tab/>
        </w:r>
        <w:r w:rsidRPr="00C529D5">
          <w:rPr>
            <w:rStyle w:val="Hyperlink"/>
          </w:rPr>
          <w:t>Implemented encoding/decoding functions:</w:t>
        </w:r>
        <w:r>
          <w:tab/>
        </w:r>
        <w:r>
          <w:fldChar w:fldCharType="begin"/>
        </w:r>
        <w:r>
          <w:instrText xml:space="preserve"> PAGEREF _Toc352335254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361760" w:rsidRPr="00C9349E" w:rsidRDefault="00361760">
      <w:pPr>
        <w:pStyle w:val="TOC1"/>
        <w:tabs>
          <w:tab w:val="left" w:pos="3118"/>
        </w:tabs>
        <w:rPr>
          <w:rFonts w:ascii="Calibri" w:hAnsi="Calibri" w:cs="Times New Roman"/>
          <w:b w:val="0"/>
          <w:szCs w:val="22"/>
        </w:rPr>
      </w:pPr>
      <w:hyperlink w:anchor="_Toc352335255" w:history="1">
        <w:r w:rsidRPr="00C529D5">
          <w:rPr>
            <w:rStyle w:val="Hyperlink"/>
          </w:rPr>
          <w:t>4</w:t>
        </w:r>
        <w:r w:rsidRPr="00C9349E">
          <w:rPr>
            <w:rFonts w:ascii="Calibri" w:hAnsi="Calibri" w:cs="Times New Roman"/>
            <w:b w:val="0"/>
            <w:szCs w:val="22"/>
          </w:rPr>
          <w:tab/>
        </w:r>
        <w:r w:rsidRPr="00C529D5">
          <w:rPr>
            <w:rStyle w:val="Hyperlink"/>
          </w:rPr>
          <w:t>Terminology</w:t>
        </w:r>
        <w:r>
          <w:tab/>
        </w:r>
        <w:r>
          <w:fldChar w:fldCharType="begin"/>
        </w:r>
        <w:r>
          <w:instrText xml:space="preserve"> PAGEREF _Toc352335255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361760" w:rsidRPr="00C9349E" w:rsidRDefault="00361760">
      <w:pPr>
        <w:pStyle w:val="TOC1"/>
        <w:tabs>
          <w:tab w:val="left" w:pos="3118"/>
        </w:tabs>
        <w:rPr>
          <w:rFonts w:ascii="Calibri" w:hAnsi="Calibri" w:cs="Times New Roman"/>
          <w:b w:val="0"/>
          <w:szCs w:val="22"/>
        </w:rPr>
      </w:pPr>
      <w:hyperlink w:anchor="_Toc352335256" w:history="1">
        <w:r w:rsidRPr="00C529D5">
          <w:rPr>
            <w:rStyle w:val="Hyperlink"/>
          </w:rPr>
          <w:t>5</w:t>
        </w:r>
        <w:r w:rsidRPr="00C9349E">
          <w:rPr>
            <w:rFonts w:ascii="Calibri" w:hAnsi="Calibri" w:cs="Times New Roman"/>
            <w:b w:val="0"/>
            <w:szCs w:val="22"/>
          </w:rPr>
          <w:tab/>
        </w:r>
        <w:r w:rsidRPr="00C529D5">
          <w:rPr>
            <w:rStyle w:val="Hyperlink"/>
          </w:rPr>
          <w:t>References</w:t>
        </w:r>
        <w:r>
          <w:tab/>
        </w:r>
        <w:r>
          <w:fldChar w:fldCharType="begin"/>
        </w:r>
        <w:r>
          <w:instrText xml:space="preserve"> PAGEREF _Toc352335256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361760" w:rsidRPr="00C9349E" w:rsidRDefault="00361760">
      <w:pPr>
        <w:pStyle w:val="TOC1"/>
        <w:tabs>
          <w:tab w:val="left" w:pos="3118"/>
        </w:tabs>
        <w:rPr>
          <w:rFonts w:ascii="Calibri" w:hAnsi="Calibri" w:cs="Times New Roman"/>
          <w:b w:val="0"/>
          <w:szCs w:val="22"/>
        </w:rPr>
      </w:pPr>
      <w:hyperlink w:anchor="_Toc352335257" w:history="1">
        <w:r w:rsidRPr="00C529D5">
          <w:rPr>
            <w:rStyle w:val="Hyperlink"/>
          </w:rPr>
          <w:t>6</w:t>
        </w:r>
        <w:r w:rsidRPr="00C9349E">
          <w:rPr>
            <w:rFonts w:ascii="Calibri" w:hAnsi="Calibri" w:cs="Times New Roman"/>
            <w:b w:val="0"/>
            <w:szCs w:val="22"/>
          </w:rPr>
          <w:tab/>
        </w:r>
        <w:r w:rsidRPr="00C529D5">
          <w:rPr>
            <w:rStyle w:val="Hyperlink"/>
          </w:rPr>
          <w:t>Change information</w:t>
        </w:r>
        <w:r>
          <w:tab/>
        </w:r>
        <w:r>
          <w:fldChar w:fldCharType="begin"/>
        </w:r>
        <w:r>
          <w:instrText xml:space="preserve"> PAGEREF _Toc352335257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5071BA" w:rsidRDefault="005071BA" w:rsidP="005071BA">
      <w:pPr>
        <w:pStyle w:val="Contents"/>
        <w:tabs>
          <w:tab w:val="right" w:leader="dot" w:pos="10205"/>
        </w:tabs>
      </w:pPr>
      <w:r>
        <w:fldChar w:fldCharType="end"/>
      </w:r>
    </w:p>
    <w:p w:rsidR="005071BA" w:rsidRDefault="005071BA" w:rsidP="003F523A">
      <w:pPr>
        <w:pStyle w:val="Heading"/>
      </w:pPr>
      <w:r>
        <w:br w:type="page"/>
      </w:r>
      <w:r w:rsidR="003F523A">
        <w:lastRenderedPageBreak/>
        <w:t>Introduction</w:t>
      </w:r>
    </w:p>
    <w:p w:rsidR="005071BA" w:rsidRDefault="00877B2E" w:rsidP="005071BA">
      <w:pPr>
        <w:pStyle w:val="BodyText"/>
      </w:pPr>
      <w:r>
        <w:t>This is the Function Descri</w:t>
      </w:r>
      <w:r w:rsidR="0019727C">
        <w:t>ption for the set of SNMP ASN.1 protocol modules. The SNMP ASN.1</w:t>
      </w:r>
      <w:r>
        <w:t xml:space="preserve"> protocol modules are developed for the TTCN-3 Toolset with TITAN. This document should be read together with Product Revision Information</w:t>
      </w:r>
      <w:r w:rsidR="00210689">
        <w:t xml:space="preserve"> </w:t>
      </w:r>
      <w:r w:rsidR="00210689">
        <w:fldChar w:fldCharType="begin"/>
      </w:r>
      <w:r w:rsidR="00210689">
        <w:instrText xml:space="preserve"> REF _Ref350325281 \r \h </w:instrText>
      </w:r>
      <w:r w:rsidR="00210689">
        <w:fldChar w:fldCharType="separate"/>
      </w:r>
      <w:r w:rsidR="00210689">
        <w:t>[2</w:t>
      </w:r>
      <w:r w:rsidR="00210689">
        <w:t>]</w:t>
      </w:r>
      <w:r w:rsidR="00210689">
        <w:fldChar w:fldCharType="end"/>
      </w:r>
      <w:r w:rsidR="005071BA">
        <w:t>.</w:t>
      </w:r>
    </w:p>
    <w:p w:rsidR="005071BA" w:rsidRDefault="00210689" w:rsidP="00210689">
      <w:pPr>
        <w:pStyle w:val="Heading1"/>
      </w:pPr>
      <w:bookmarkStart w:id="5" w:name="_Toc352335242"/>
      <w:r>
        <w:t>Functionality</w:t>
      </w:r>
      <w:bookmarkEnd w:id="5"/>
    </w:p>
    <w:p w:rsidR="00210689" w:rsidRDefault="00877B2E" w:rsidP="00210689">
      <w:pPr>
        <w:pStyle w:val="BodyText"/>
      </w:pPr>
      <w:r>
        <w:t>Protocol modules implement the message structures of the related protocol in a formalized way, using the standard specification language ASN.1</w:t>
      </w:r>
      <w:r w:rsidR="00515C77">
        <w:t xml:space="preserve"> </w:t>
      </w:r>
      <w:r w:rsidR="00515C77">
        <w:fldChar w:fldCharType="begin"/>
      </w:r>
      <w:r w:rsidR="00515C77">
        <w:instrText xml:space="preserve"> REF _Ref350518975 \r \h </w:instrText>
      </w:r>
      <w:r w:rsidR="00515C77">
        <w:fldChar w:fldCharType="separate"/>
      </w:r>
      <w:r w:rsidR="00515C77">
        <w:t>[</w:t>
      </w:r>
      <w:r w:rsidR="00515C77">
        <w:t>8</w:t>
      </w:r>
      <w:r w:rsidR="00515C77">
        <w:t>]</w:t>
      </w:r>
      <w:r w:rsidR="00515C77">
        <w:fldChar w:fldCharType="end"/>
      </w:r>
      <w:r>
        <w:t xml:space="preserve">. This allows defining of test data (templates) in the TTCN-3 language </w:t>
      </w:r>
      <w:r>
        <w:fldChar w:fldCharType="begin"/>
      </w:r>
      <w:r>
        <w:instrText xml:space="preserve"> REF _Ref350518998 \r \h </w:instrText>
      </w:r>
      <w:r>
        <w:fldChar w:fldCharType="separate"/>
      </w:r>
      <w:r>
        <w:t>[</w:t>
      </w:r>
      <w:r>
        <w:t>1</w:t>
      </w:r>
      <w:r>
        <w:t>]</w:t>
      </w:r>
      <w:r>
        <w:fldChar w:fldCharType="end"/>
      </w:r>
      <w:r>
        <w:t xml:space="preserve"> and correctly encoding/decoding messages when executing test suites using the Titan TTCN-3 test environment</w:t>
      </w:r>
    </w:p>
    <w:p w:rsidR="00877B2E" w:rsidRDefault="00877B2E" w:rsidP="00877B2E">
      <w:pPr>
        <w:pStyle w:val="Heading2"/>
        <w:tabs>
          <w:tab w:val="clear" w:pos="0"/>
          <w:tab w:val="clear" w:pos="1304"/>
          <w:tab w:val="left" w:pos="1247"/>
        </w:tabs>
        <w:spacing w:before="240"/>
      </w:pPr>
      <w:bookmarkStart w:id="6" w:name="_Toc240777581"/>
      <w:bookmarkStart w:id="7" w:name="_Toc64973304"/>
      <w:bookmarkStart w:id="8" w:name="_Toc262719202"/>
      <w:bookmarkStart w:id="9" w:name="_Toc302628039"/>
      <w:bookmarkStart w:id="10" w:name="_Toc352335243"/>
      <w:r>
        <w:t>Protocol version implemented</w:t>
      </w:r>
      <w:bookmarkEnd w:id="7"/>
      <w:bookmarkEnd w:id="8"/>
      <w:bookmarkEnd w:id="9"/>
      <w:bookmarkEnd w:id="10"/>
    </w:p>
    <w:p w:rsidR="00877B2E" w:rsidRDefault="00877B2E" w:rsidP="00877B2E">
      <w:pPr>
        <w:pStyle w:val="BodyText"/>
      </w:pPr>
      <w:r>
        <w:t>This set of protocol modules implements protocol m</w:t>
      </w:r>
      <w:r w:rsidR="00515C77">
        <w:t xml:space="preserve">essages and constants of the SNMP protocol, </w:t>
      </w:r>
      <w:r>
        <w:t>(see</w:t>
      </w:r>
      <w:r w:rsidR="00515C77">
        <w:fldChar w:fldCharType="begin"/>
      </w:r>
      <w:r w:rsidR="00515C77">
        <w:instrText xml:space="preserve"> REF _Ref351725778 \r \h </w:instrText>
      </w:r>
      <w:r w:rsidR="00515C77">
        <w:fldChar w:fldCharType="separate"/>
      </w:r>
      <w:r w:rsidR="00515C77">
        <w:t>[3]</w:t>
      </w:r>
      <w:r w:rsidR="00515C77">
        <w:fldChar w:fldCharType="end"/>
      </w:r>
      <w:r w:rsidR="00515C77">
        <w:fldChar w:fldCharType="begin"/>
      </w:r>
      <w:r w:rsidR="00515C77">
        <w:instrText xml:space="preserve"> REF _Ref351725795 \r \h </w:instrText>
      </w:r>
      <w:r w:rsidR="00515C77">
        <w:fldChar w:fldCharType="separate"/>
      </w:r>
      <w:r w:rsidR="00515C77">
        <w:t>[4]</w:t>
      </w:r>
      <w:r w:rsidR="00515C77">
        <w:fldChar w:fldCharType="end"/>
      </w:r>
      <w:r w:rsidR="00515C77">
        <w:fldChar w:fldCharType="begin"/>
      </w:r>
      <w:r w:rsidR="00515C77">
        <w:instrText xml:space="preserve"> REF _Ref351725801 \r \h </w:instrText>
      </w:r>
      <w:r w:rsidR="00515C77">
        <w:fldChar w:fldCharType="separate"/>
      </w:r>
      <w:r w:rsidR="00515C77">
        <w:t>[5]</w:t>
      </w:r>
      <w:r w:rsidR="00515C77">
        <w:fldChar w:fldCharType="end"/>
      </w:r>
      <w:r w:rsidR="00515C77">
        <w:fldChar w:fldCharType="begin"/>
      </w:r>
      <w:r w:rsidR="00515C77">
        <w:instrText xml:space="preserve"> REF _Ref351725804 \r \h </w:instrText>
      </w:r>
      <w:r w:rsidR="00515C77">
        <w:fldChar w:fldCharType="separate"/>
      </w:r>
      <w:r w:rsidR="00515C77">
        <w:t>[6]</w:t>
      </w:r>
      <w:r w:rsidR="00515C77">
        <w:fldChar w:fldCharType="end"/>
      </w:r>
      <w:r>
        <w:t>).</w:t>
      </w:r>
      <w:r w:rsidR="006E704C">
        <w:t xml:space="preserve"> SNMPv1, SNMPv2 and SNMPv3 messages are supported.</w:t>
      </w:r>
    </w:p>
    <w:p w:rsidR="00877B2E" w:rsidRDefault="00877B2E" w:rsidP="00877B2E">
      <w:pPr>
        <w:pStyle w:val="Heading2"/>
        <w:tabs>
          <w:tab w:val="clear" w:pos="0"/>
          <w:tab w:val="clear" w:pos="1304"/>
          <w:tab w:val="left" w:pos="1247"/>
        </w:tabs>
        <w:spacing w:before="240"/>
      </w:pPr>
      <w:bookmarkStart w:id="11" w:name="_Ref62376236"/>
      <w:bookmarkStart w:id="12" w:name="_Toc64973305"/>
      <w:bookmarkStart w:id="13" w:name="_Modifications/deviations_related_to"/>
      <w:bookmarkStart w:id="14" w:name="_Toc262719203"/>
      <w:bookmarkStart w:id="15" w:name="_Toc302628040"/>
      <w:bookmarkStart w:id="16" w:name="_Toc352335244"/>
      <w:bookmarkEnd w:id="13"/>
      <w:r>
        <w:t>Modifications/deviations related to the protocol specification</w:t>
      </w:r>
      <w:bookmarkEnd w:id="11"/>
      <w:bookmarkEnd w:id="12"/>
      <w:bookmarkEnd w:id="14"/>
      <w:bookmarkEnd w:id="15"/>
      <w:bookmarkEnd w:id="16"/>
    </w:p>
    <w:p w:rsidR="00877B2E" w:rsidRDefault="006E704C" w:rsidP="00877B2E">
      <w:pPr>
        <w:pStyle w:val="BodyText"/>
      </w:pPr>
      <w:r>
        <w:t>None.</w:t>
      </w:r>
    </w:p>
    <w:p w:rsidR="00877B2E" w:rsidRDefault="00877B2E" w:rsidP="00877B2E">
      <w:pPr>
        <w:pStyle w:val="Heading3"/>
        <w:tabs>
          <w:tab w:val="clear" w:pos="0"/>
          <w:tab w:val="clear" w:pos="1304"/>
          <w:tab w:val="left" w:pos="1247"/>
        </w:tabs>
        <w:spacing w:before="240"/>
      </w:pPr>
      <w:bookmarkStart w:id="17" w:name="_Toc64973306"/>
      <w:bookmarkStart w:id="18" w:name="_Toc262719204"/>
      <w:bookmarkStart w:id="19" w:name="_Toc302628041"/>
      <w:bookmarkStart w:id="20" w:name="_Toc352335245"/>
      <w:r>
        <w:t>Unimplemented Messages, Information Elements and Constants</w:t>
      </w:r>
      <w:bookmarkEnd w:id="17"/>
      <w:bookmarkEnd w:id="18"/>
      <w:bookmarkEnd w:id="19"/>
      <w:bookmarkEnd w:id="20"/>
    </w:p>
    <w:p w:rsidR="00877B2E" w:rsidRDefault="00877B2E" w:rsidP="00877B2E">
      <w:pPr>
        <w:pStyle w:val="BodyText"/>
      </w:pPr>
      <w:r>
        <w:t>None.</w:t>
      </w:r>
    </w:p>
    <w:p w:rsidR="00877B2E" w:rsidRDefault="00877B2E" w:rsidP="00877B2E">
      <w:pPr>
        <w:pStyle w:val="Heading3"/>
        <w:tabs>
          <w:tab w:val="clear" w:pos="0"/>
          <w:tab w:val="clear" w:pos="1304"/>
          <w:tab w:val="left" w:pos="1247"/>
        </w:tabs>
        <w:spacing w:before="240"/>
      </w:pPr>
      <w:bookmarkStart w:id="21" w:name="_Toc64973307"/>
      <w:bookmarkStart w:id="22" w:name="_Toc262719205"/>
      <w:bookmarkStart w:id="23" w:name="_Toc302628042"/>
      <w:bookmarkStart w:id="24" w:name="_Toc352335246"/>
      <w:r>
        <w:t>Protocol Modifications/Deviations</w:t>
      </w:r>
      <w:bookmarkEnd w:id="21"/>
      <w:bookmarkEnd w:id="22"/>
      <w:bookmarkEnd w:id="23"/>
      <w:bookmarkEnd w:id="24"/>
    </w:p>
    <w:p w:rsidR="00877B2E" w:rsidRDefault="006E704C" w:rsidP="00877B2E">
      <w:pPr>
        <w:pStyle w:val="BodyText"/>
      </w:pPr>
      <w:r>
        <w:t>None.</w:t>
      </w:r>
    </w:p>
    <w:p w:rsidR="00A437D9" w:rsidRDefault="00A437D9" w:rsidP="00A437D9">
      <w:pPr>
        <w:pStyle w:val="Heading2"/>
        <w:tabs>
          <w:tab w:val="clear" w:pos="0"/>
          <w:tab w:val="clear" w:pos="1304"/>
          <w:tab w:val="left" w:pos="1247"/>
        </w:tabs>
        <w:spacing w:before="240"/>
      </w:pPr>
      <w:bookmarkStart w:id="25" w:name="_Toc352335247"/>
      <w:r>
        <w:t>System Requirements</w:t>
      </w:r>
      <w:bookmarkEnd w:id="6"/>
      <w:bookmarkEnd w:id="25"/>
    </w:p>
    <w:p w:rsidR="008B0702" w:rsidRDefault="008B0702" w:rsidP="008B0702">
      <w:pPr>
        <w:pStyle w:val="BodyText"/>
        <w:rPr>
          <w:b/>
        </w:rPr>
      </w:pPr>
      <w:r>
        <w:t>Protocol modules are a set of ASN.1 source code files that can be used as part of TTCN-3 test suites only. Hence, protocol modules alone do not put specific requirements on the system used. However in order to compile and execute a TTCN-3 test suite using the set of protocol modules the following system requirements must be satisfied:</w:t>
      </w:r>
    </w:p>
    <w:p w:rsidR="00A437D9" w:rsidRDefault="008B0702" w:rsidP="008B0702">
      <w:pPr>
        <w:pStyle w:val="ListBullet"/>
        <w:ind w:left="2912" w:hanging="360"/>
      </w:pPr>
      <w:r>
        <w:t xml:space="preserve">TITAN TTCN-3 Test Executor version </w:t>
      </w:r>
      <w:r w:rsidRPr="00357905">
        <w:t>R7A (1.</w:t>
      </w:r>
      <w:r>
        <w:t>7</w:t>
      </w:r>
      <w:r w:rsidRPr="00357905">
        <w:t>.pl</w:t>
      </w:r>
      <w:r>
        <w:t>0</w:t>
      </w:r>
      <w:r w:rsidRPr="00357905">
        <w:t>)</w:t>
      </w:r>
      <w:r w:rsidRPr="00330B97">
        <w:t xml:space="preserve"> </w:t>
      </w:r>
      <w:r w:rsidRPr="00357905">
        <w:t>or higher</w:t>
      </w:r>
      <w:r>
        <w:t xml:space="preserve"> installed. </w:t>
      </w:r>
      <w:r w:rsidRPr="00357905">
        <w:t>Please note: This version of the protocol module is not compatible with TITAN releases earlier than R7A</w:t>
      </w:r>
      <w:r>
        <w:t>.</w:t>
      </w:r>
    </w:p>
    <w:p w:rsidR="005021BB" w:rsidRDefault="005021BB" w:rsidP="005021BB">
      <w:pPr>
        <w:pStyle w:val="ListBullet"/>
        <w:numPr>
          <w:ilvl w:val="0"/>
          <w:numId w:val="0"/>
        </w:numPr>
        <w:ind w:left="2914" w:hanging="362"/>
      </w:pPr>
    </w:p>
    <w:p w:rsidR="005021BB" w:rsidRDefault="005021BB" w:rsidP="005021BB">
      <w:pPr>
        <w:pStyle w:val="ListBullet"/>
        <w:numPr>
          <w:ilvl w:val="0"/>
          <w:numId w:val="0"/>
        </w:numPr>
        <w:ind w:left="2914" w:hanging="362"/>
      </w:pPr>
    </w:p>
    <w:p w:rsidR="005021BB" w:rsidRDefault="005021BB" w:rsidP="005021BB">
      <w:pPr>
        <w:pStyle w:val="ListBullet"/>
        <w:numPr>
          <w:ilvl w:val="0"/>
          <w:numId w:val="0"/>
        </w:numPr>
        <w:ind w:left="2914" w:hanging="362"/>
      </w:pPr>
    </w:p>
    <w:p w:rsidR="00AA68BB" w:rsidRDefault="00AA68BB" w:rsidP="00AA68BB">
      <w:pPr>
        <w:pStyle w:val="Heading1"/>
      </w:pPr>
      <w:bookmarkStart w:id="26" w:name="_Toc352335248"/>
      <w:r>
        <w:t>Usage</w:t>
      </w:r>
      <w:bookmarkEnd w:id="26"/>
    </w:p>
    <w:p w:rsidR="00AA68BB" w:rsidRDefault="00AA68BB" w:rsidP="00AA68BB">
      <w:pPr>
        <w:pStyle w:val="ListBullet"/>
        <w:numPr>
          <w:ilvl w:val="0"/>
          <w:numId w:val="0"/>
        </w:numPr>
        <w:ind w:left="2914" w:hanging="362"/>
      </w:pPr>
    </w:p>
    <w:p w:rsidR="00A437D9" w:rsidRDefault="00A437D9" w:rsidP="00A437D9">
      <w:pPr>
        <w:pStyle w:val="Heading2"/>
        <w:tabs>
          <w:tab w:val="clear" w:pos="0"/>
          <w:tab w:val="clear" w:pos="1304"/>
          <w:tab w:val="left" w:pos="1247"/>
        </w:tabs>
        <w:spacing w:before="240"/>
      </w:pPr>
      <w:bookmarkStart w:id="27" w:name="_Toc46547765"/>
      <w:bookmarkStart w:id="28" w:name="_Toc240777585"/>
      <w:bookmarkStart w:id="29" w:name="_Toc352335249"/>
      <w:r>
        <w:lastRenderedPageBreak/>
        <w:t>Installation</w:t>
      </w:r>
      <w:bookmarkEnd w:id="27"/>
      <w:bookmarkEnd w:id="28"/>
      <w:bookmarkEnd w:id="29"/>
    </w:p>
    <w:p w:rsidR="00A437D9" w:rsidRDefault="008B0702" w:rsidP="00A437D9">
      <w:pPr>
        <w:pStyle w:val="BodyText"/>
        <w:rPr>
          <w:rFonts w:cs="Arial"/>
        </w:rPr>
      </w:pPr>
      <w:r>
        <w:rPr>
          <w:rFonts w:cs="Arial"/>
        </w:rPr>
        <w:t xml:space="preserve">The set of protocol modules can be used in developing TTCN-3 test suites using any text editor. However to make the work more efficient a TTCN-3-enabled text editor is recommended (e.g. nedit, xemacs). Since the </w:t>
      </w:r>
      <w:r w:rsidR="006E704C">
        <w:t>SNMP</w:t>
      </w:r>
      <w:r>
        <w:t xml:space="preserve"> </w:t>
      </w:r>
      <w:r>
        <w:rPr>
          <w:rFonts w:cs="Arial"/>
        </w:rPr>
        <w:t>protocol is used as a part of a TTCN-3 test suite, this requires TTCN-3 Test Executor be installed before the module can be compiled and executed together with other parts of the test suite.</w:t>
      </w:r>
      <w:r w:rsidR="00A437D9">
        <w:rPr>
          <w:rFonts w:cs="Arial"/>
        </w:rPr>
        <w:t xml:space="preserve"> For more details on the installation of TTCN-3 Test Executor see the relevant section of</w:t>
      </w:r>
      <w:r w:rsidR="006E704C">
        <w:rPr>
          <w:rFonts w:cs="Arial"/>
        </w:rPr>
        <w:t xml:space="preserve"> </w:t>
      </w:r>
      <w:r w:rsidR="006E704C">
        <w:rPr>
          <w:rFonts w:cs="Arial"/>
        </w:rPr>
        <w:fldChar w:fldCharType="begin"/>
      </w:r>
      <w:r w:rsidR="006E704C">
        <w:rPr>
          <w:rFonts w:cs="Arial"/>
        </w:rPr>
        <w:instrText xml:space="preserve"> REF _Ref162062668 \r \h </w:instrText>
      </w:r>
      <w:r w:rsidR="006E704C">
        <w:rPr>
          <w:rFonts w:cs="Arial"/>
        </w:rPr>
      </w:r>
      <w:r w:rsidR="006E704C">
        <w:rPr>
          <w:rFonts w:cs="Arial"/>
        </w:rPr>
        <w:fldChar w:fldCharType="separate"/>
      </w:r>
      <w:r w:rsidR="006E704C">
        <w:rPr>
          <w:rFonts w:cs="Arial"/>
        </w:rPr>
        <w:t>[7]</w:t>
      </w:r>
      <w:r w:rsidR="006E704C">
        <w:rPr>
          <w:rFonts w:cs="Arial"/>
        </w:rPr>
        <w:fldChar w:fldCharType="end"/>
      </w:r>
      <w:r w:rsidR="00A437D9">
        <w:rPr>
          <w:rFonts w:cs="Arial"/>
        </w:rPr>
        <w:t>.</w:t>
      </w:r>
    </w:p>
    <w:p w:rsidR="005021BB" w:rsidRDefault="005021BB" w:rsidP="005021BB">
      <w:pPr>
        <w:pStyle w:val="Heading2"/>
        <w:tabs>
          <w:tab w:val="clear" w:pos="0"/>
          <w:tab w:val="clear" w:pos="1304"/>
          <w:tab w:val="left" w:pos="1247"/>
        </w:tabs>
        <w:spacing w:before="240"/>
      </w:pPr>
      <w:bookmarkStart w:id="30" w:name="_Toc352335250"/>
      <w:r>
        <w:t>Examples</w:t>
      </w:r>
      <w:bookmarkEnd w:id="30"/>
    </w:p>
    <w:p w:rsidR="005021BB" w:rsidRDefault="005021BB" w:rsidP="005021BB">
      <w:pPr>
        <w:pStyle w:val="BodyText"/>
      </w:pPr>
      <w:r>
        <w:t>The demo directory contains the file SNMP_</w:t>
      </w:r>
      <w:r w:rsidR="00D15C05">
        <w:t>IPL4_</w:t>
      </w:r>
      <w:r>
        <w:t>Definitions.ttcn</w:t>
      </w:r>
      <w:r w:rsidR="000237BC">
        <w:t xml:space="preserve"> which defines a dual face port. It</w:t>
      </w:r>
      <w:r>
        <w:t xml:space="preserve"> can be used with the IPL4 test port</w:t>
      </w:r>
      <w:r w:rsidR="001F200D">
        <w:t xml:space="preserve"> </w:t>
      </w:r>
      <w:r w:rsidR="001F200D">
        <w:fldChar w:fldCharType="begin"/>
      </w:r>
      <w:r w:rsidR="001F200D">
        <w:instrText xml:space="preserve"> REF _Ref351737999 \r \h </w:instrText>
      </w:r>
      <w:r w:rsidR="001F200D">
        <w:fldChar w:fldCharType="separate"/>
      </w:r>
      <w:r w:rsidR="001F200D">
        <w:t>[10]</w:t>
      </w:r>
      <w:r w:rsidR="001F200D">
        <w:fldChar w:fldCharType="end"/>
      </w:r>
      <w:r>
        <w:t xml:space="preserve"> to send </w:t>
      </w:r>
      <w:r w:rsidR="000237BC">
        <w:t xml:space="preserve">and </w:t>
      </w:r>
      <w:r>
        <w:t xml:space="preserve">receive </w:t>
      </w:r>
      <w:r w:rsidRPr="005021BB">
        <w:t>SNMPv1_Message</w:t>
      </w:r>
      <w:r>
        <w:t>, SNMPv2</w:t>
      </w:r>
      <w:r w:rsidRPr="005021BB">
        <w:t>_Message</w:t>
      </w:r>
      <w:r>
        <w:t xml:space="preserve"> or SNMPv3</w:t>
      </w:r>
      <w:r w:rsidRPr="005021BB">
        <w:t>_Message</w:t>
      </w:r>
      <w:r>
        <w:t xml:space="preserve"> in the test case in the same way it was implemented in the SNMP test port</w:t>
      </w:r>
      <w:r w:rsidR="001F200D">
        <w:t xml:space="preserve"> </w:t>
      </w:r>
      <w:r w:rsidR="001F200D">
        <w:fldChar w:fldCharType="begin"/>
      </w:r>
      <w:r w:rsidR="001F200D">
        <w:instrText xml:space="preserve"> REF _Ref351738014 \r \h </w:instrText>
      </w:r>
      <w:r w:rsidR="001F200D">
        <w:fldChar w:fldCharType="separate"/>
      </w:r>
      <w:r w:rsidR="001F200D">
        <w:t>[11]</w:t>
      </w:r>
      <w:r w:rsidR="001F200D">
        <w:fldChar w:fldCharType="end"/>
      </w:r>
      <w:r>
        <w:t>. The only difference is the dynamic update of the remote address. This can be performed now with the IPL4 test port’s f_IPL4_Connect function.</w:t>
      </w:r>
    </w:p>
    <w:p w:rsidR="005021BB" w:rsidRPr="005021BB" w:rsidRDefault="005021BB" w:rsidP="0003624A">
      <w:pPr>
        <w:pStyle w:val="BodyText"/>
      </w:pPr>
      <w:r>
        <w:t xml:space="preserve">The demo directory also contains the file SNMP_Test.ttcn.  This file includes two test cases. The first test case </w:t>
      </w:r>
      <w:r w:rsidR="000237BC">
        <w:t xml:space="preserve">is called tc_SNMP_1 which </w:t>
      </w:r>
      <w:r>
        <w:t xml:space="preserve">sends and receives an </w:t>
      </w:r>
      <w:r w:rsidRPr="005021BB">
        <w:t>SNMPv1_Message</w:t>
      </w:r>
      <w:r>
        <w:t>, an SNMPv2</w:t>
      </w:r>
      <w:r w:rsidRPr="005021BB">
        <w:t>_Message</w:t>
      </w:r>
      <w:r>
        <w:t xml:space="preserve"> and an SNMPv3</w:t>
      </w:r>
      <w:r w:rsidRPr="005021BB">
        <w:t>_Message</w:t>
      </w:r>
      <w:r>
        <w:t xml:space="preserve"> using the dual face port.</w:t>
      </w:r>
      <w:r w:rsidR="0003624A">
        <w:t xml:space="preserve"> </w:t>
      </w:r>
      <w:r>
        <w:t xml:space="preserve">The second test case </w:t>
      </w:r>
      <w:r w:rsidR="000237BC">
        <w:t xml:space="preserve">is called </w:t>
      </w:r>
      <w:r w:rsidR="00DB0A94">
        <w:t>tc_SNMP_2</w:t>
      </w:r>
      <w:r w:rsidR="000237BC">
        <w:t xml:space="preserve">. It </w:t>
      </w:r>
      <w:r>
        <w:t xml:space="preserve">performs the same </w:t>
      </w:r>
      <w:r w:rsidR="0003624A">
        <w:t xml:space="preserve">actions </w:t>
      </w:r>
      <w:r>
        <w:t xml:space="preserve">as </w:t>
      </w:r>
      <w:r w:rsidR="000237BC">
        <w:t xml:space="preserve">the first test case, then the remote address is changed, then the </w:t>
      </w:r>
      <w:r w:rsidR="0003624A">
        <w:t>actions of the first test case are repeated</w:t>
      </w:r>
      <w:r w:rsidR="000237BC">
        <w:t xml:space="preserve"> using the new remote address.</w:t>
      </w:r>
    </w:p>
    <w:p w:rsidR="005021BB" w:rsidRDefault="005021BB" w:rsidP="005021BB">
      <w:pPr>
        <w:pStyle w:val="Heading1"/>
      </w:pPr>
      <w:bookmarkStart w:id="31" w:name="_Toc352335251"/>
      <w:r>
        <w:t>Interface Description</w:t>
      </w:r>
      <w:bookmarkEnd w:id="31"/>
    </w:p>
    <w:p w:rsidR="005021BB" w:rsidRDefault="005021BB" w:rsidP="005021BB">
      <w:pPr>
        <w:pStyle w:val="Heading2"/>
      </w:pPr>
      <w:bookmarkStart w:id="32" w:name="_Toc352335252"/>
      <w:r>
        <w:t>Top Level PDU</w:t>
      </w:r>
      <w:bookmarkEnd w:id="32"/>
    </w:p>
    <w:p w:rsidR="005021BB" w:rsidRDefault="0003624A" w:rsidP="00A437D9">
      <w:pPr>
        <w:pStyle w:val="BodyText"/>
      </w:pPr>
      <w:r>
        <w:t xml:space="preserve">The top level PDUs are </w:t>
      </w:r>
      <w:r w:rsidRPr="005021BB">
        <w:t>SNMPv1_Message</w:t>
      </w:r>
      <w:r>
        <w:t>, SNMPv2</w:t>
      </w:r>
      <w:r w:rsidRPr="005021BB">
        <w:t>_Message</w:t>
      </w:r>
      <w:r>
        <w:t xml:space="preserve"> and SNMPv3</w:t>
      </w:r>
      <w:r w:rsidRPr="005021BB">
        <w:t>_Message</w:t>
      </w:r>
      <w:r>
        <w:t>.</w:t>
      </w:r>
    </w:p>
    <w:p w:rsidR="00A437D9" w:rsidRDefault="00A437D9" w:rsidP="00A437D9">
      <w:pPr>
        <w:pStyle w:val="Heading2"/>
      </w:pPr>
      <w:bookmarkStart w:id="33" w:name="_Toc352335253"/>
      <w:r>
        <w:t>Encoder, decoder functions</w:t>
      </w:r>
      <w:bookmarkEnd w:id="33"/>
    </w:p>
    <w:p w:rsidR="00616C29" w:rsidRDefault="00877B2E" w:rsidP="00470B21">
      <w:pPr>
        <w:pStyle w:val="BodyText"/>
      </w:pPr>
      <w:bookmarkStart w:id="34" w:name="_Toc53476119"/>
      <w:bookmarkStart w:id="35" w:name="_Toc240687037"/>
      <w:r>
        <w:t xml:space="preserve">This product also contains encoding/decoding functions, which assure correct BER </w:t>
      </w:r>
      <w:r>
        <w:fldChar w:fldCharType="begin"/>
      </w:r>
      <w:r>
        <w:instrText xml:space="preserve"> REF _Ref350518985 \r \h </w:instrText>
      </w:r>
      <w:r>
        <w:fldChar w:fldCharType="separate"/>
      </w:r>
      <w:r>
        <w:t>[9</w:t>
      </w:r>
      <w:r>
        <w:t>]</w:t>
      </w:r>
      <w:r>
        <w:fldChar w:fldCharType="end"/>
      </w:r>
      <w:r>
        <w:t xml:space="preserve"> encoding of messages when sent from Titan and correct BER </w:t>
      </w:r>
      <w:r>
        <w:fldChar w:fldCharType="begin"/>
      </w:r>
      <w:r>
        <w:instrText xml:space="preserve"> REF _Ref350518985 \r \h </w:instrText>
      </w:r>
      <w:r>
        <w:fldChar w:fldCharType="separate"/>
      </w:r>
      <w:r>
        <w:t>[9]</w:t>
      </w:r>
      <w:r>
        <w:fldChar w:fldCharType="end"/>
      </w:r>
      <w:r>
        <w:t xml:space="preserve"> decoding of messages when received by Titan.</w:t>
      </w:r>
    </w:p>
    <w:p w:rsidR="0003624A" w:rsidRDefault="0003624A" w:rsidP="00470B21">
      <w:pPr>
        <w:pStyle w:val="BodyText"/>
      </w:pPr>
    </w:p>
    <w:p w:rsidR="0003624A" w:rsidRPr="00877B2E" w:rsidRDefault="0003624A" w:rsidP="00470B21">
      <w:pPr>
        <w:pStyle w:val="BodyText"/>
      </w:pPr>
    </w:p>
    <w:p w:rsidR="00877B2E" w:rsidRDefault="00877B2E" w:rsidP="00616C29">
      <w:pPr>
        <w:pStyle w:val="Heading3"/>
      </w:pPr>
      <w:r>
        <w:lastRenderedPageBreak/>
        <w:t xml:space="preserve"> </w:t>
      </w:r>
      <w:bookmarkStart w:id="36" w:name="_Toc352335254"/>
      <w:r>
        <w:t>Implemented encoding/decoding functions:</w:t>
      </w:r>
      <w:bookmarkEnd w:id="36"/>
      <w:r>
        <w:tab/>
      </w:r>
      <w:r>
        <w:tab/>
      </w:r>
      <w:r>
        <w:tab/>
      </w:r>
    </w:p>
    <w:p w:rsidR="00877B2E" w:rsidRDefault="00877B2E" w:rsidP="00877B2E">
      <w:pPr>
        <w:pStyle w:val="BodyText"/>
        <w:tabs>
          <w:tab w:val="clear" w:pos="7768"/>
          <w:tab w:val="left" w:pos="7290"/>
        </w:tabs>
        <w:ind w:left="0"/>
      </w:pPr>
      <w:r>
        <w:t xml:space="preserve">The following functions can be used </w:t>
      </w:r>
      <w:r w:rsidR="00321CA7">
        <w:t>for encoding and decoding of SNMP v1, v2 or v3 messages</w:t>
      </w:r>
      <w:r>
        <w:t xml:space="preserve"> :</w:t>
      </w:r>
    </w:p>
    <w:tbl>
      <w:tblPr>
        <w:tblW w:w="10490" w:type="dxa"/>
        <w:tblInd w:w="-31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4395"/>
        <w:gridCol w:w="3969"/>
        <w:gridCol w:w="2126"/>
      </w:tblGrid>
      <w:tr w:rsidR="00877B2E" w:rsidRPr="00F77E5B" w:rsidTr="00F77E5B">
        <w:trPr>
          <w:trHeight w:val="458"/>
        </w:trPr>
        <w:tc>
          <w:tcPr>
            <w:tcW w:w="4395" w:type="dxa"/>
            <w:shd w:val="pct20" w:color="000000" w:fill="FFFFFF"/>
          </w:tcPr>
          <w:p w:rsidR="00877B2E" w:rsidRPr="00F77E5B" w:rsidRDefault="00877B2E" w:rsidP="00F77E5B">
            <w:pPr>
              <w:pStyle w:val="BodyText"/>
              <w:tabs>
                <w:tab w:val="clear" w:pos="7768"/>
                <w:tab w:val="left" w:pos="7290"/>
              </w:tabs>
              <w:ind w:left="-284" w:firstLine="284"/>
              <w:rPr>
                <w:b/>
                <w:bCs/>
                <w:u w:val="single"/>
              </w:rPr>
            </w:pPr>
            <w:r w:rsidRPr="00F77E5B">
              <w:rPr>
                <w:b/>
                <w:bCs/>
                <w:u w:val="single"/>
              </w:rPr>
              <w:t>Name</w:t>
            </w:r>
          </w:p>
        </w:tc>
        <w:tc>
          <w:tcPr>
            <w:tcW w:w="3969" w:type="dxa"/>
            <w:shd w:val="pct20" w:color="000000" w:fill="FFFFFF"/>
          </w:tcPr>
          <w:p w:rsidR="00877B2E" w:rsidRPr="00F77E5B" w:rsidRDefault="00877B2E" w:rsidP="00F77E5B">
            <w:pPr>
              <w:pStyle w:val="BodyText"/>
              <w:tabs>
                <w:tab w:val="clear" w:pos="7768"/>
                <w:tab w:val="left" w:pos="7290"/>
              </w:tabs>
              <w:ind w:left="0"/>
              <w:rPr>
                <w:b/>
                <w:bCs/>
                <w:u w:val="single"/>
              </w:rPr>
            </w:pPr>
            <w:r w:rsidRPr="00F77E5B">
              <w:rPr>
                <w:b/>
                <w:bCs/>
                <w:u w:val="single"/>
              </w:rPr>
              <w:t>Type of formal parameters</w:t>
            </w:r>
          </w:p>
        </w:tc>
        <w:tc>
          <w:tcPr>
            <w:tcW w:w="2126" w:type="dxa"/>
            <w:shd w:val="pct20" w:color="000000" w:fill="FFFFFF"/>
          </w:tcPr>
          <w:p w:rsidR="00877B2E" w:rsidRPr="00F77E5B" w:rsidRDefault="00877B2E" w:rsidP="00F77E5B">
            <w:pPr>
              <w:pStyle w:val="BodyText"/>
              <w:tabs>
                <w:tab w:val="clear" w:pos="7768"/>
                <w:tab w:val="left" w:pos="7290"/>
              </w:tabs>
              <w:ind w:left="0"/>
              <w:rPr>
                <w:b/>
                <w:bCs/>
                <w:u w:val="single"/>
              </w:rPr>
            </w:pPr>
            <w:r w:rsidRPr="00F77E5B">
              <w:rPr>
                <w:b/>
                <w:bCs/>
                <w:u w:val="single"/>
              </w:rPr>
              <w:t>Type of return value</w:t>
            </w:r>
          </w:p>
        </w:tc>
      </w:tr>
      <w:tr w:rsidR="00877B2E" w:rsidRPr="00F77E5B" w:rsidTr="00F77E5B">
        <w:trPr>
          <w:trHeight w:val="458"/>
        </w:trPr>
        <w:tc>
          <w:tcPr>
            <w:tcW w:w="4395" w:type="dxa"/>
            <w:shd w:val="pct5" w:color="000000" w:fill="FFFFFF"/>
          </w:tcPr>
          <w:p w:rsidR="00877B2E" w:rsidRPr="00301824" w:rsidRDefault="00321CA7" w:rsidP="00F77E5B">
            <w:pPr>
              <w:pStyle w:val="BodyText"/>
              <w:tabs>
                <w:tab w:val="clear" w:pos="7768"/>
                <w:tab w:val="left" w:pos="7290"/>
              </w:tabs>
              <w:ind w:left="0"/>
              <w:rPr>
                <w:u w:val="single"/>
                <w:lang w:val="fr-FR"/>
              </w:rPr>
            </w:pPr>
            <w:r w:rsidRPr="00321CA7">
              <w:rPr>
                <w:lang w:val="fr-FR"/>
              </w:rPr>
              <w:t>enc_SNMPv1_Message</w:t>
            </w:r>
          </w:p>
        </w:tc>
        <w:tc>
          <w:tcPr>
            <w:tcW w:w="3969" w:type="dxa"/>
            <w:shd w:val="pct5" w:color="000000" w:fill="FFFFFF"/>
          </w:tcPr>
          <w:p w:rsidR="00877B2E" w:rsidRPr="00321CA7" w:rsidRDefault="00B867D5" w:rsidP="00F77E5B">
            <w:pPr>
              <w:pStyle w:val="BodyText"/>
              <w:tabs>
                <w:tab w:val="clear" w:pos="7768"/>
                <w:tab w:val="left" w:pos="7290"/>
              </w:tabs>
              <w:ind w:left="0"/>
            </w:pPr>
            <w:r>
              <w:rPr>
                <w:lang w:val="sv-SE"/>
              </w:rPr>
              <w:t>in</w:t>
            </w:r>
            <w:r>
              <w:t xml:space="preserve"> </w:t>
            </w:r>
            <w:r w:rsidR="00321CA7" w:rsidRPr="00321CA7">
              <w:t>SNMPv1_Message</w:t>
            </w:r>
          </w:p>
        </w:tc>
        <w:tc>
          <w:tcPr>
            <w:tcW w:w="2126" w:type="dxa"/>
            <w:shd w:val="pct5" w:color="000000" w:fill="FFFFFF"/>
          </w:tcPr>
          <w:p w:rsidR="00877B2E" w:rsidRPr="00F77E5B" w:rsidRDefault="00D26627" w:rsidP="00F77E5B">
            <w:pPr>
              <w:pStyle w:val="BodyText"/>
              <w:tabs>
                <w:tab w:val="clear" w:pos="7768"/>
                <w:tab w:val="left" w:pos="7290"/>
              </w:tabs>
              <w:ind w:left="0"/>
              <w:rPr>
                <w:u w:val="single"/>
              </w:rPr>
            </w:pPr>
            <w:r w:rsidRPr="00F77E5B">
              <w:rPr>
                <w:lang w:val="sv-SE"/>
              </w:rPr>
              <w:t>octetstring</w:t>
            </w:r>
          </w:p>
        </w:tc>
      </w:tr>
      <w:tr w:rsidR="00877B2E" w:rsidRPr="00F77E5B" w:rsidTr="00F77E5B">
        <w:trPr>
          <w:trHeight w:val="458"/>
        </w:trPr>
        <w:tc>
          <w:tcPr>
            <w:tcW w:w="4395" w:type="dxa"/>
            <w:shd w:val="pct20" w:color="000000" w:fill="FFFFFF"/>
          </w:tcPr>
          <w:p w:rsidR="00877B2E" w:rsidRPr="00321CA7" w:rsidRDefault="00321CA7" w:rsidP="00F77E5B">
            <w:pPr>
              <w:pStyle w:val="BodyText"/>
              <w:tabs>
                <w:tab w:val="clear" w:pos="7768"/>
                <w:tab w:val="left" w:pos="7290"/>
              </w:tabs>
              <w:ind w:left="0"/>
            </w:pPr>
            <w:r w:rsidRPr="00321CA7">
              <w:t>dec_SNMPv1_Message</w:t>
            </w:r>
          </w:p>
        </w:tc>
        <w:tc>
          <w:tcPr>
            <w:tcW w:w="3969" w:type="dxa"/>
            <w:shd w:val="pct20" w:color="000000" w:fill="FFFFFF"/>
          </w:tcPr>
          <w:p w:rsidR="00877B2E" w:rsidRPr="00F77E5B" w:rsidRDefault="00B867D5" w:rsidP="00F77E5B">
            <w:pPr>
              <w:pStyle w:val="BodyText"/>
              <w:tabs>
                <w:tab w:val="clear" w:pos="7768"/>
                <w:tab w:val="left" w:pos="7290"/>
              </w:tabs>
              <w:ind w:left="0"/>
              <w:rPr>
                <w:u w:val="single"/>
              </w:rPr>
            </w:pPr>
            <w:r>
              <w:rPr>
                <w:lang w:val="sv-SE"/>
              </w:rPr>
              <w:t xml:space="preserve">in </w:t>
            </w:r>
            <w:r w:rsidR="00877B2E" w:rsidRPr="00F77E5B">
              <w:rPr>
                <w:lang w:val="sv-SE"/>
              </w:rPr>
              <w:t>octetstring</w:t>
            </w:r>
          </w:p>
        </w:tc>
        <w:tc>
          <w:tcPr>
            <w:tcW w:w="2126" w:type="dxa"/>
            <w:shd w:val="pct20" w:color="000000" w:fill="FFFFFF"/>
          </w:tcPr>
          <w:p w:rsidR="00877B2E" w:rsidRPr="00321CA7" w:rsidRDefault="00321CA7" w:rsidP="00F77E5B">
            <w:pPr>
              <w:pStyle w:val="BodyText"/>
              <w:tabs>
                <w:tab w:val="clear" w:pos="7768"/>
                <w:tab w:val="left" w:pos="7290"/>
              </w:tabs>
              <w:ind w:left="0"/>
            </w:pPr>
            <w:r w:rsidRPr="00321CA7">
              <w:t>SNMPv1_Message</w:t>
            </w:r>
          </w:p>
        </w:tc>
      </w:tr>
      <w:tr w:rsidR="00877B2E" w:rsidRPr="00F77E5B" w:rsidTr="00F77E5B">
        <w:trPr>
          <w:trHeight w:val="458"/>
        </w:trPr>
        <w:tc>
          <w:tcPr>
            <w:tcW w:w="4395" w:type="dxa"/>
            <w:shd w:val="pct5" w:color="000000" w:fill="FFFFFF"/>
          </w:tcPr>
          <w:p w:rsidR="00877B2E" w:rsidRPr="00F77E5B" w:rsidRDefault="00321CA7" w:rsidP="00F77E5B">
            <w:pPr>
              <w:pStyle w:val="BodyText"/>
              <w:tabs>
                <w:tab w:val="clear" w:pos="7768"/>
                <w:tab w:val="left" w:pos="7290"/>
              </w:tabs>
              <w:ind w:left="0"/>
              <w:rPr>
                <w:u w:val="single"/>
              </w:rPr>
            </w:pPr>
            <w:r w:rsidRPr="00321CA7">
              <w:t>dec_SNMPv1_Message</w:t>
            </w:r>
            <w:r>
              <w:t>_backtrack</w:t>
            </w:r>
          </w:p>
        </w:tc>
        <w:tc>
          <w:tcPr>
            <w:tcW w:w="3969" w:type="dxa"/>
            <w:shd w:val="pct5" w:color="000000" w:fill="FFFFFF"/>
          </w:tcPr>
          <w:p w:rsidR="00877B2E" w:rsidRPr="00F77E5B" w:rsidRDefault="00B867D5" w:rsidP="00F77E5B">
            <w:pPr>
              <w:pStyle w:val="BodyText"/>
              <w:tabs>
                <w:tab w:val="clear" w:pos="7768"/>
                <w:tab w:val="left" w:pos="7290"/>
              </w:tabs>
              <w:ind w:left="0"/>
              <w:rPr>
                <w:u w:val="single"/>
              </w:rPr>
            </w:pPr>
            <w:r>
              <w:rPr>
                <w:lang w:val="sv-SE"/>
              </w:rPr>
              <w:t xml:space="preserve">in </w:t>
            </w:r>
            <w:r w:rsidR="003F02F7">
              <w:rPr>
                <w:lang w:val="sv-SE"/>
              </w:rPr>
              <w:t>o</w:t>
            </w:r>
            <w:r w:rsidR="00877B2E" w:rsidRPr="00F77E5B">
              <w:rPr>
                <w:lang w:val="sv-SE"/>
              </w:rPr>
              <w:t>ctetstring</w:t>
            </w:r>
            <w:r w:rsidR="003F02F7">
              <w:rPr>
                <w:lang w:val="sv-SE"/>
              </w:rPr>
              <w:t>,</w:t>
            </w:r>
            <w:r w:rsidR="00D26627">
              <w:rPr>
                <w:lang w:val="sv-SE"/>
              </w:rPr>
              <w:t xml:space="preserve"> </w:t>
            </w:r>
            <w:r w:rsidR="003F02F7">
              <w:rPr>
                <w:lang w:val="sv-SE"/>
              </w:rPr>
              <w:t xml:space="preserve">out </w:t>
            </w:r>
            <w:r w:rsidR="003F02F7" w:rsidRPr="00321CA7">
              <w:t>SNMPv1_Message</w:t>
            </w:r>
          </w:p>
        </w:tc>
        <w:tc>
          <w:tcPr>
            <w:tcW w:w="2126" w:type="dxa"/>
            <w:shd w:val="pct5" w:color="000000" w:fill="FFFFFF"/>
          </w:tcPr>
          <w:p w:rsidR="00877B2E" w:rsidRPr="00F77E5B" w:rsidRDefault="003F02F7" w:rsidP="00F77E5B">
            <w:pPr>
              <w:pStyle w:val="BodyText"/>
              <w:tabs>
                <w:tab w:val="clear" w:pos="7768"/>
                <w:tab w:val="left" w:pos="7290"/>
              </w:tabs>
              <w:ind w:left="0"/>
              <w:rPr>
                <w:u w:val="single"/>
              </w:rPr>
            </w:pPr>
            <w:r w:rsidRPr="00BB50DD">
              <w:t>integer (0: success, 1: decoding failed)</w:t>
            </w:r>
          </w:p>
        </w:tc>
      </w:tr>
      <w:tr w:rsidR="00877B2E" w:rsidRPr="00F77E5B" w:rsidTr="00F77E5B">
        <w:trPr>
          <w:trHeight w:val="444"/>
        </w:trPr>
        <w:tc>
          <w:tcPr>
            <w:tcW w:w="4395" w:type="dxa"/>
            <w:shd w:val="pct20" w:color="000000" w:fill="FFFFFF"/>
          </w:tcPr>
          <w:p w:rsidR="00877B2E" w:rsidRPr="003F02F7" w:rsidRDefault="003F02F7" w:rsidP="00F77E5B">
            <w:pPr>
              <w:pStyle w:val="BodyText"/>
              <w:tabs>
                <w:tab w:val="clear" w:pos="7768"/>
                <w:tab w:val="left" w:pos="7290"/>
              </w:tabs>
              <w:ind w:left="0"/>
            </w:pPr>
            <w:r w:rsidRPr="003F02F7">
              <w:t>enc_SNMPv2_Message</w:t>
            </w:r>
          </w:p>
        </w:tc>
        <w:tc>
          <w:tcPr>
            <w:tcW w:w="3969" w:type="dxa"/>
            <w:shd w:val="pct20" w:color="000000" w:fill="FFFFFF"/>
          </w:tcPr>
          <w:p w:rsidR="00877B2E" w:rsidRPr="003F02F7" w:rsidRDefault="00B867D5" w:rsidP="00F77E5B">
            <w:pPr>
              <w:pStyle w:val="BodyText"/>
              <w:tabs>
                <w:tab w:val="clear" w:pos="7768"/>
                <w:tab w:val="left" w:pos="7290"/>
              </w:tabs>
              <w:ind w:left="0"/>
            </w:pPr>
            <w:r>
              <w:rPr>
                <w:lang w:val="sv-SE"/>
              </w:rPr>
              <w:t xml:space="preserve">in </w:t>
            </w:r>
            <w:r w:rsidR="003F02F7" w:rsidRPr="003F02F7">
              <w:t>SNMPv2_Message</w:t>
            </w:r>
          </w:p>
        </w:tc>
        <w:tc>
          <w:tcPr>
            <w:tcW w:w="2126" w:type="dxa"/>
            <w:shd w:val="pct20" w:color="000000" w:fill="FFFFFF"/>
          </w:tcPr>
          <w:p w:rsidR="00877B2E" w:rsidRPr="00F77E5B" w:rsidRDefault="00D26627" w:rsidP="00F77E5B">
            <w:pPr>
              <w:pStyle w:val="BodyText"/>
              <w:tabs>
                <w:tab w:val="clear" w:pos="7768"/>
                <w:tab w:val="left" w:pos="7290"/>
              </w:tabs>
              <w:ind w:left="0"/>
              <w:rPr>
                <w:u w:val="single"/>
              </w:rPr>
            </w:pPr>
            <w:r w:rsidRPr="00F77E5B">
              <w:rPr>
                <w:lang w:val="sv-SE"/>
              </w:rPr>
              <w:t>octetstring</w:t>
            </w:r>
          </w:p>
        </w:tc>
      </w:tr>
      <w:tr w:rsidR="00877B2E" w:rsidRPr="00F77E5B" w:rsidTr="00F77E5B">
        <w:trPr>
          <w:trHeight w:val="458"/>
        </w:trPr>
        <w:tc>
          <w:tcPr>
            <w:tcW w:w="4395" w:type="dxa"/>
            <w:shd w:val="pct5" w:color="000000" w:fill="FFFFFF"/>
          </w:tcPr>
          <w:p w:rsidR="00877B2E" w:rsidRPr="003F02F7" w:rsidRDefault="003F02F7" w:rsidP="00D67C03">
            <w:pPr>
              <w:pStyle w:val="BodyText"/>
              <w:tabs>
                <w:tab w:val="clear" w:pos="2552"/>
                <w:tab w:val="clear" w:pos="3856"/>
                <w:tab w:val="clear" w:pos="5216"/>
                <w:tab w:val="clear" w:pos="6464"/>
                <w:tab w:val="clear" w:pos="7768"/>
                <w:tab w:val="clear" w:pos="9072"/>
                <w:tab w:val="clear" w:pos="10206"/>
                <w:tab w:val="left" w:pos="2790"/>
              </w:tabs>
              <w:ind w:left="0"/>
            </w:pPr>
            <w:r w:rsidRPr="003F02F7">
              <w:t>dec_SNMPv2_Message</w:t>
            </w:r>
            <w:r w:rsidR="00D67C03">
              <w:tab/>
            </w:r>
          </w:p>
        </w:tc>
        <w:tc>
          <w:tcPr>
            <w:tcW w:w="3969" w:type="dxa"/>
            <w:shd w:val="pct5" w:color="000000" w:fill="FFFFFF"/>
          </w:tcPr>
          <w:p w:rsidR="00877B2E" w:rsidRPr="00BB50DD" w:rsidRDefault="00B867D5" w:rsidP="00F77E5B">
            <w:pPr>
              <w:pStyle w:val="BodyText"/>
              <w:tabs>
                <w:tab w:val="clear" w:pos="2552"/>
                <w:tab w:val="left" w:pos="7290"/>
              </w:tabs>
              <w:ind w:left="34"/>
            </w:pPr>
            <w:r>
              <w:rPr>
                <w:lang w:val="sv-SE"/>
              </w:rPr>
              <w:t xml:space="preserve">in </w:t>
            </w:r>
            <w:r w:rsidR="003F02F7" w:rsidRPr="00F77E5B">
              <w:rPr>
                <w:lang w:val="sv-SE"/>
              </w:rPr>
              <w:t>octetstring</w:t>
            </w:r>
          </w:p>
        </w:tc>
        <w:tc>
          <w:tcPr>
            <w:tcW w:w="2126" w:type="dxa"/>
            <w:shd w:val="pct5" w:color="000000" w:fill="FFFFFF"/>
          </w:tcPr>
          <w:p w:rsidR="00877B2E" w:rsidRPr="00BB50DD" w:rsidRDefault="003F02F7" w:rsidP="00F77E5B">
            <w:pPr>
              <w:pStyle w:val="BodyText"/>
              <w:tabs>
                <w:tab w:val="clear" w:pos="7768"/>
                <w:tab w:val="left" w:pos="7290"/>
              </w:tabs>
              <w:ind w:left="0"/>
            </w:pPr>
            <w:r w:rsidRPr="003F02F7">
              <w:t>SNMPv2_Message</w:t>
            </w:r>
          </w:p>
        </w:tc>
      </w:tr>
      <w:tr w:rsidR="00877B2E" w:rsidRPr="00F77E5B" w:rsidTr="00F77E5B">
        <w:trPr>
          <w:trHeight w:val="458"/>
        </w:trPr>
        <w:tc>
          <w:tcPr>
            <w:tcW w:w="4395" w:type="dxa"/>
            <w:shd w:val="pct20" w:color="000000" w:fill="FFFFFF"/>
          </w:tcPr>
          <w:p w:rsidR="00877B2E" w:rsidRPr="00F77E5B" w:rsidRDefault="003F02F7" w:rsidP="00F77E5B">
            <w:pPr>
              <w:pStyle w:val="BodyText"/>
              <w:tabs>
                <w:tab w:val="clear" w:pos="7768"/>
                <w:tab w:val="left" w:pos="7290"/>
              </w:tabs>
              <w:ind w:left="0"/>
              <w:rPr>
                <w:u w:val="single"/>
              </w:rPr>
            </w:pPr>
            <w:r w:rsidRPr="003F02F7">
              <w:t>dec_SNMPv2_Message</w:t>
            </w:r>
            <w:r w:rsidR="00D26627">
              <w:t>_backtrack</w:t>
            </w:r>
          </w:p>
        </w:tc>
        <w:tc>
          <w:tcPr>
            <w:tcW w:w="3969" w:type="dxa"/>
            <w:shd w:val="pct20" w:color="000000" w:fill="FFFFFF"/>
          </w:tcPr>
          <w:p w:rsidR="00877B2E" w:rsidRPr="00F77E5B" w:rsidRDefault="00B867D5" w:rsidP="00F77E5B">
            <w:pPr>
              <w:pStyle w:val="BodyText"/>
              <w:tabs>
                <w:tab w:val="clear" w:pos="7768"/>
                <w:tab w:val="left" w:pos="7290"/>
              </w:tabs>
              <w:ind w:left="0"/>
              <w:rPr>
                <w:u w:val="single"/>
              </w:rPr>
            </w:pPr>
            <w:r>
              <w:rPr>
                <w:lang w:val="sv-SE"/>
              </w:rPr>
              <w:t xml:space="preserve">in </w:t>
            </w:r>
            <w:r w:rsidR="00D26627">
              <w:rPr>
                <w:lang w:val="sv-SE"/>
              </w:rPr>
              <w:t>o</w:t>
            </w:r>
            <w:r w:rsidR="00D26627" w:rsidRPr="00F77E5B">
              <w:rPr>
                <w:lang w:val="sv-SE"/>
              </w:rPr>
              <w:t>ctetstring</w:t>
            </w:r>
            <w:r w:rsidR="00D26627">
              <w:rPr>
                <w:lang w:val="sv-SE"/>
              </w:rPr>
              <w:t xml:space="preserve">, out </w:t>
            </w:r>
            <w:r w:rsidR="00D26627">
              <w:t>SNMPv2</w:t>
            </w:r>
            <w:r w:rsidR="00D26627" w:rsidRPr="00321CA7">
              <w:t>_Message</w:t>
            </w:r>
          </w:p>
        </w:tc>
        <w:tc>
          <w:tcPr>
            <w:tcW w:w="2126" w:type="dxa"/>
            <w:shd w:val="pct20" w:color="000000" w:fill="FFFFFF"/>
          </w:tcPr>
          <w:p w:rsidR="00877B2E" w:rsidRPr="00F77E5B" w:rsidRDefault="00D26627" w:rsidP="00F77E5B">
            <w:pPr>
              <w:pStyle w:val="BodyText"/>
              <w:tabs>
                <w:tab w:val="clear" w:pos="7768"/>
                <w:tab w:val="left" w:pos="7290"/>
              </w:tabs>
              <w:ind w:left="0"/>
              <w:rPr>
                <w:u w:val="single"/>
              </w:rPr>
            </w:pPr>
            <w:r w:rsidRPr="00BB50DD">
              <w:t>integer (0: success, 1: decoding failed)</w:t>
            </w:r>
          </w:p>
        </w:tc>
      </w:tr>
      <w:tr w:rsidR="00877B2E" w:rsidRPr="00F77E5B" w:rsidTr="00F77E5B">
        <w:trPr>
          <w:trHeight w:val="458"/>
        </w:trPr>
        <w:tc>
          <w:tcPr>
            <w:tcW w:w="4395" w:type="dxa"/>
            <w:shd w:val="pct5" w:color="000000" w:fill="FFFFFF"/>
          </w:tcPr>
          <w:p w:rsidR="00877B2E" w:rsidRPr="00CC7F48" w:rsidRDefault="00D26627" w:rsidP="00F77E5B">
            <w:pPr>
              <w:pStyle w:val="BodyText"/>
              <w:tabs>
                <w:tab w:val="clear" w:pos="7768"/>
                <w:tab w:val="left" w:pos="7290"/>
              </w:tabs>
              <w:ind w:left="0"/>
            </w:pPr>
            <w:r w:rsidRPr="00D26627">
              <w:t>enc_SNMPv3_Message</w:t>
            </w:r>
          </w:p>
        </w:tc>
        <w:tc>
          <w:tcPr>
            <w:tcW w:w="3969" w:type="dxa"/>
            <w:shd w:val="pct5" w:color="000000" w:fill="FFFFFF"/>
          </w:tcPr>
          <w:p w:rsidR="00877B2E" w:rsidRDefault="00B867D5" w:rsidP="00F77E5B">
            <w:pPr>
              <w:pStyle w:val="BodyText"/>
              <w:tabs>
                <w:tab w:val="clear" w:pos="2552"/>
                <w:tab w:val="left" w:pos="7290"/>
              </w:tabs>
              <w:ind w:left="0"/>
            </w:pPr>
            <w:r>
              <w:rPr>
                <w:lang w:val="sv-SE"/>
              </w:rPr>
              <w:t xml:space="preserve">in </w:t>
            </w:r>
            <w:r w:rsidR="00D26627" w:rsidRPr="00D26627">
              <w:t>SNMPv3_Message</w:t>
            </w:r>
          </w:p>
        </w:tc>
        <w:tc>
          <w:tcPr>
            <w:tcW w:w="2126" w:type="dxa"/>
            <w:shd w:val="pct5" w:color="000000" w:fill="FFFFFF"/>
          </w:tcPr>
          <w:p w:rsidR="00877B2E" w:rsidRPr="00BB50DD" w:rsidRDefault="00D26627" w:rsidP="00F77E5B">
            <w:pPr>
              <w:pStyle w:val="BodyText"/>
              <w:tabs>
                <w:tab w:val="clear" w:pos="7768"/>
                <w:tab w:val="left" w:pos="7290"/>
              </w:tabs>
              <w:ind w:left="0"/>
            </w:pPr>
            <w:r w:rsidRPr="00F77E5B">
              <w:rPr>
                <w:lang w:val="sv-SE"/>
              </w:rPr>
              <w:t>octetstring</w:t>
            </w:r>
          </w:p>
        </w:tc>
      </w:tr>
      <w:tr w:rsidR="00877B2E" w:rsidRPr="00F77E5B" w:rsidTr="00F77E5B">
        <w:trPr>
          <w:trHeight w:val="458"/>
        </w:trPr>
        <w:tc>
          <w:tcPr>
            <w:tcW w:w="4395" w:type="dxa"/>
            <w:shd w:val="pct20" w:color="000000" w:fill="FFFFFF"/>
          </w:tcPr>
          <w:p w:rsidR="00877B2E" w:rsidRPr="00D26627" w:rsidRDefault="00D26627" w:rsidP="00F77E5B">
            <w:pPr>
              <w:pStyle w:val="BodyText"/>
              <w:tabs>
                <w:tab w:val="clear" w:pos="7768"/>
                <w:tab w:val="left" w:pos="7290"/>
              </w:tabs>
              <w:ind w:left="0"/>
            </w:pPr>
            <w:r w:rsidRPr="00D26627">
              <w:t>dec_SNMPv3_Message</w:t>
            </w:r>
          </w:p>
        </w:tc>
        <w:tc>
          <w:tcPr>
            <w:tcW w:w="3969" w:type="dxa"/>
            <w:shd w:val="pct20" w:color="000000" w:fill="FFFFFF"/>
          </w:tcPr>
          <w:p w:rsidR="00877B2E" w:rsidRPr="00F77E5B" w:rsidRDefault="00B867D5" w:rsidP="00F77E5B">
            <w:pPr>
              <w:pStyle w:val="BodyText"/>
              <w:tabs>
                <w:tab w:val="clear" w:pos="7768"/>
                <w:tab w:val="left" w:pos="7290"/>
              </w:tabs>
              <w:ind w:left="0"/>
              <w:rPr>
                <w:u w:val="single"/>
              </w:rPr>
            </w:pPr>
            <w:r>
              <w:rPr>
                <w:lang w:val="sv-SE"/>
              </w:rPr>
              <w:t xml:space="preserve">in </w:t>
            </w:r>
            <w:r w:rsidR="00D26627" w:rsidRPr="00F77E5B">
              <w:rPr>
                <w:lang w:val="sv-SE"/>
              </w:rPr>
              <w:t>octetstring</w:t>
            </w:r>
          </w:p>
        </w:tc>
        <w:tc>
          <w:tcPr>
            <w:tcW w:w="2126" w:type="dxa"/>
            <w:shd w:val="pct20" w:color="000000" w:fill="FFFFFF"/>
          </w:tcPr>
          <w:p w:rsidR="00877B2E" w:rsidRPr="00F77E5B" w:rsidRDefault="00D26627" w:rsidP="00F77E5B">
            <w:pPr>
              <w:pStyle w:val="BodyText"/>
              <w:tabs>
                <w:tab w:val="clear" w:pos="7768"/>
                <w:tab w:val="left" w:pos="7290"/>
              </w:tabs>
              <w:ind w:left="0"/>
              <w:rPr>
                <w:u w:val="single"/>
              </w:rPr>
            </w:pPr>
            <w:r w:rsidRPr="00D26627">
              <w:t>SNMPv3_Message</w:t>
            </w:r>
          </w:p>
        </w:tc>
      </w:tr>
      <w:tr w:rsidR="00877B2E" w:rsidRPr="00F77E5B" w:rsidTr="00F77E5B">
        <w:trPr>
          <w:trHeight w:val="458"/>
        </w:trPr>
        <w:tc>
          <w:tcPr>
            <w:tcW w:w="4395" w:type="dxa"/>
            <w:shd w:val="pct5" w:color="000000" w:fill="FFFFFF"/>
          </w:tcPr>
          <w:p w:rsidR="00877B2E" w:rsidRPr="00CC7F48" w:rsidRDefault="00D26627" w:rsidP="00F77E5B">
            <w:pPr>
              <w:pStyle w:val="BodyText"/>
              <w:tabs>
                <w:tab w:val="clear" w:pos="7768"/>
                <w:tab w:val="left" w:pos="7290"/>
              </w:tabs>
              <w:ind w:left="0"/>
            </w:pPr>
            <w:r w:rsidRPr="00D26627">
              <w:t>dec_SNMPv3_Message</w:t>
            </w:r>
            <w:r>
              <w:t>_backtrack</w:t>
            </w:r>
          </w:p>
        </w:tc>
        <w:tc>
          <w:tcPr>
            <w:tcW w:w="3969" w:type="dxa"/>
            <w:shd w:val="pct5" w:color="000000" w:fill="FFFFFF"/>
          </w:tcPr>
          <w:p w:rsidR="00877B2E" w:rsidRPr="00B13101" w:rsidRDefault="00B867D5" w:rsidP="00F77E5B">
            <w:pPr>
              <w:pStyle w:val="BodyText"/>
              <w:tabs>
                <w:tab w:val="clear" w:pos="2552"/>
                <w:tab w:val="left" w:pos="7290"/>
              </w:tabs>
              <w:ind w:left="0"/>
            </w:pPr>
            <w:r>
              <w:rPr>
                <w:lang w:val="sv-SE"/>
              </w:rPr>
              <w:t xml:space="preserve">in </w:t>
            </w:r>
            <w:r w:rsidR="00D26627">
              <w:rPr>
                <w:lang w:val="sv-SE"/>
              </w:rPr>
              <w:t>o</w:t>
            </w:r>
            <w:r w:rsidR="00D26627" w:rsidRPr="00F77E5B">
              <w:rPr>
                <w:lang w:val="sv-SE"/>
              </w:rPr>
              <w:t>ctetstring</w:t>
            </w:r>
            <w:r w:rsidR="00D26627">
              <w:rPr>
                <w:lang w:val="sv-SE"/>
              </w:rPr>
              <w:t xml:space="preserve">, out </w:t>
            </w:r>
            <w:r w:rsidR="00D26627">
              <w:t>SNMPv3</w:t>
            </w:r>
            <w:r w:rsidR="00D26627" w:rsidRPr="00321CA7">
              <w:t>_Message</w:t>
            </w:r>
          </w:p>
        </w:tc>
        <w:tc>
          <w:tcPr>
            <w:tcW w:w="2126" w:type="dxa"/>
            <w:shd w:val="pct5" w:color="000000" w:fill="FFFFFF"/>
          </w:tcPr>
          <w:p w:rsidR="00877B2E" w:rsidRPr="00BB50DD" w:rsidRDefault="00D26627" w:rsidP="00F77E5B">
            <w:pPr>
              <w:pStyle w:val="BodyText"/>
              <w:tabs>
                <w:tab w:val="clear" w:pos="7768"/>
                <w:tab w:val="left" w:pos="7290"/>
              </w:tabs>
              <w:ind w:left="0"/>
            </w:pPr>
            <w:r w:rsidRPr="00BB50DD">
              <w:t>integer (0: success, 1: decoding failed)</w:t>
            </w:r>
          </w:p>
        </w:tc>
      </w:tr>
    </w:tbl>
    <w:p w:rsidR="00616C29" w:rsidRDefault="00616C29" w:rsidP="00616C29">
      <w:pPr>
        <w:pStyle w:val="BodyText"/>
        <w:tabs>
          <w:tab w:val="clear" w:pos="7768"/>
          <w:tab w:val="left" w:pos="7290"/>
        </w:tabs>
        <w:ind w:left="0"/>
      </w:pPr>
    </w:p>
    <w:p w:rsidR="00616C29" w:rsidRDefault="00616C29" w:rsidP="00616C29">
      <w:pPr>
        <w:pStyle w:val="BodyText"/>
        <w:tabs>
          <w:tab w:val="clear" w:pos="7768"/>
          <w:tab w:val="left" w:pos="7290"/>
        </w:tabs>
        <w:ind w:left="0"/>
      </w:pPr>
      <w:r>
        <w:t>The following functions can be used for object identifier operations:</w:t>
      </w:r>
    </w:p>
    <w:p w:rsidR="00616C29" w:rsidRDefault="00616C29" w:rsidP="00616C29">
      <w:pPr>
        <w:pStyle w:val="BodyText"/>
        <w:tabs>
          <w:tab w:val="clear" w:pos="7768"/>
          <w:tab w:val="left" w:pos="7290"/>
        </w:tabs>
        <w:ind w:left="0"/>
      </w:pPr>
    </w:p>
    <w:tbl>
      <w:tblPr>
        <w:tblW w:w="5000" w:type="pct"/>
        <w:tblBorders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1555"/>
        <w:gridCol w:w="2753"/>
        <w:gridCol w:w="2282"/>
        <w:gridCol w:w="3775"/>
      </w:tblGrid>
      <w:tr w:rsidR="00DA585F" w:rsidRPr="00F77E5B" w:rsidTr="00D67C03">
        <w:trPr>
          <w:trHeight w:val="458"/>
        </w:trPr>
        <w:tc>
          <w:tcPr>
            <w:tcW w:w="750" w:type="pct"/>
            <w:shd w:val="pct20" w:color="000000" w:fill="FFFFFF"/>
          </w:tcPr>
          <w:p w:rsidR="00DA585F" w:rsidRPr="00F77E5B" w:rsidRDefault="00DA585F" w:rsidP="00A1421A">
            <w:pPr>
              <w:pStyle w:val="BodyText"/>
              <w:tabs>
                <w:tab w:val="clear" w:pos="7768"/>
                <w:tab w:val="left" w:pos="7290"/>
              </w:tabs>
              <w:ind w:left="-284" w:firstLine="284"/>
              <w:rPr>
                <w:b/>
                <w:bCs/>
                <w:u w:val="single"/>
              </w:rPr>
            </w:pPr>
            <w:r w:rsidRPr="00F77E5B">
              <w:rPr>
                <w:b/>
                <w:bCs/>
                <w:u w:val="single"/>
              </w:rPr>
              <w:t>Name</w:t>
            </w:r>
          </w:p>
        </w:tc>
        <w:tc>
          <w:tcPr>
            <w:tcW w:w="1328" w:type="pct"/>
            <w:shd w:val="pct20" w:color="000000" w:fill="FFFFFF"/>
          </w:tcPr>
          <w:p w:rsidR="00DA585F" w:rsidRPr="00F77E5B" w:rsidRDefault="00DA585F" w:rsidP="00A1421A">
            <w:pPr>
              <w:pStyle w:val="BodyText"/>
              <w:tabs>
                <w:tab w:val="clear" w:pos="7768"/>
                <w:tab w:val="left" w:pos="7290"/>
              </w:tabs>
              <w:ind w:left="0"/>
              <w:rPr>
                <w:b/>
                <w:bCs/>
                <w:u w:val="single"/>
              </w:rPr>
            </w:pPr>
            <w:r w:rsidRPr="00F77E5B">
              <w:rPr>
                <w:b/>
                <w:bCs/>
                <w:u w:val="single"/>
              </w:rPr>
              <w:t>Type of formal parameters</w:t>
            </w:r>
          </w:p>
        </w:tc>
        <w:tc>
          <w:tcPr>
            <w:tcW w:w="1101" w:type="pct"/>
            <w:shd w:val="pct20" w:color="000000" w:fill="FFFFFF"/>
          </w:tcPr>
          <w:p w:rsidR="00DA585F" w:rsidRPr="00F77E5B" w:rsidRDefault="00DA585F" w:rsidP="00A1421A">
            <w:pPr>
              <w:pStyle w:val="BodyText"/>
              <w:tabs>
                <w:tab w:val="clear" w:pos="7768"/>
                <w:tab w:val="left" w:pos="7290"/>
              </w:tabs>
              <w:ind w:left="0"/>
              <w:rPr>
                <w:b/>
                <w:bCs/>
                <w:u w:val="single"/>
              </w:rPr>
            </w:pPr>
            <w:r w:rsidRPr="00F77E5B">
              <w:rPr>
                <w:b/>
                <w:bCs/>
                <w:u w:val="single"/>
              </w:rPr>
              <w:t>Type of return value</w:t>
            </w:r>
          </w:p>
        </w:tc>
        <w:tc>
          <w:tcPr>
            <w:tcW w:w="1821" w:type="pct"/>
            <w:shd w:val="pct20" w:color="000000" w:fill="FFFFFF"/>
          </w:tcPr>
          <w:p w:rsidR="00DA585F" w:rsidRPr="00F77E5B" w:rsidRDefault="00DA585F" w:rsidP="00A1421A">
            <w:pPr>
              <w:pStyle w:val="BodyText"/>
              <w:tabs>
                <w:tab w:val="clear" w:pos="7768"/>
                <w:tab w:val="left" w:pos="7290"/>
              </w:tabs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Functionality</w:t>
            </w:r>
          </w:p>
        </w:tc>
      </w:tr>
      <w:tr w:rsidR="00DA585F" w:rsidRPr="00F77E5B" w:rsidTr="00D67C03">
        <w:trPr>
          <w:trHeight w:val="458"/>
        </w:trPr>
        <w:tc>
          <w:tcPr>
            <w:tcW w:w="750" w:type="pct"/>
            <w:shd w:val="pct5" w:color="000000" w:fill="FFFFFF"/>
          </w:tcPr>
          <w:p w:rsidR="00DA585F" w:rsidRPr="00616C29" w:rsidRDefault="00DA585F" w:rsidP="00A1421A">
            <w:pPr>
              <w:pStyle w:val="BodyText"/>
              <w:tabs>
                <w:tab w:val="clear" w:pos="7768"/>
                <w:tab w:val="left" w:pos="7290"/>
              </w:tabs>
              <w:ind w:left="0"/>
              <w:rPr>
                <w:lang w:val="fr-FR"/>
              </w:rPr>
            </w:pPr>
            <w:r w:rsidRPr="00616C29">
              <w:rPr>
                <w:lang w:val="fr-FR"/>
              </w:rPr>
              <w:t>oi_concat</w:t>
            </w:r>
          </w:p>
        </w:tc>
        <w:tc>
          <w:tcPr>
            <w:tcW w:w="1328" w:type="pct"/>
            <w:shd w:val="pct5" w:color="000000" w:fill="FFFFFF"/>
          </w:tcPr>
          <w:p w:rsidR="00DA585F" w:rsidRPr="00616C29" w:rsidRDefault="00DA585F" w:rsidP="00A1421A">
            <w:pPr>
              <w:pStyle w:val="BodyText"/>
              <w:tabs>
                <w:tab w:val="clear" w:pos="7768"/>
                <w:tab w:val="left" w:pos="7290"/>
              </w:tabs>
              <w:ind w:left="0"/>
            </w:pPr>
            <w:r>
              <w:t>in objid</w:t>
            </w:r>
            <w:r w:rsidRPr="00616C29">
              <w:t xml:space="preserve">, in objid </w:t>
            </w:r>
          </w:p>
        </w:tc>
        <w:tc>
          <w:tcPr>
            <w:tcW w:w="1101" w:type="pct"/>
            <w:shd w:val="pct5" w:color="000000" w:fill="FFFFFF"/>
          </w:tcPr>
          <w:p w:rsidR="00DA585F" w:rsidRPr="00616C29" w:rsidRDefault="00DA585F" w:rsidP="00DA585F">
            <w:pPr>
              <w:pStyle w:val="BodyText"/>
              <w:tabs>
                <w:tab w:val="clear" w:pos="7768"/>
                <w:tab w:val="left" w:pos="7290"/>
              </w:tabs>
              <w:ind w:left="0"/>
            </w:pPr>
            <w:r>
              <w:t>o</w:t>
            </w:r>
            <w:r w:rsidRPr="00616C29">
              <w:t>bjid</w:t>
            </w:r>
            <w:r>
              <w:br/>
            </w:r>
          </w:p>
        </w:tc>
        <w:tc>
          <w:tcPr>
            <w:tcW w:w="1821" w:type="pct"/>
            <w:shd w:val="pct5" w:color="000000" w:fill="FFFFFF"/>
          </w:tcPr>
          <w:p w:rsidR="00DA585F" w:rsidRDefault="00D67C03" w:rsidP="00A1421A">
            <w:pPr>
              <w:pStyle w:val="BodyText"/>
              <w:tabs>
                <w:tab w:val="clear" w:pos="7768"/>
                <w:tab w:val="left" w:pos="7290"/>
              </w:tabs>
              <w:ind w:left="0"/>
            </w:pPr>
            <w:r>
              <w:t xml:space="preserve">return </w:t>
            </w:r>
            <w:r w:rsidR="00DA585F">
              <w:t>concatenation of inputs</w:t>
            </w:r>
          </w:p>
        </w:tc>
      </w:tr>
      <w:tr w:rsidR="00DA585F" w:rsidRPr="00F77E5B" w:rsidTr="00D67C03">
        <w:trPr>
          <w:trHeight w:val="458"/>
        </w:trPr>
        <w:tc>
          <w:tcPr>
            <w:tcW w:w="750" w:type="pct"/>
            <w:shd w:val="pct20" w:color="000000" w:fill="FFFFFF"/>
          </w:tcPr>
          <w:p w:rsidR="00DA585F" w:rsidRPr="00616C29" w:rsidRDefault="00DA585F" w:rsidP="00A1421A">
            <w:pPr>
              <w:pStyle w:val="BodyText"/>
              <w:tabs>
                <w:tab w:val="clear" w:pos="7768"/>
                <w:tab w:val="left" w:pos="7290"/>
              </w:tabs>
              <w:ind w:left="0"/>
            </w:pPr>
            <w:r w:rsidRPr="00616C29">
              <w:t>oi_size</w:t>
            </w:r>
          </w:p>
        </w:tc>
        <w:tc>
          <w:tcPr>
            <w:tcW w:w="1328" w:type="pct"/>
            <w:shd w:val="pct20" w:color="000000" w:fill="FFFFFF"/>
          </w:tcPr>
          <w:p w:rsidR="00DA585F" w:rsidRPr="00616C29" w:rsidRDefault="00DA585F" w:rsidP="00A1421A">
            <w:pPr>
              <w:pStyle w:val="BodyText"/>
              <w:tabs>
                <w:tab w:val="clear" w:pos="7768"/>
                <w:tab w:val="left" w:pos="7290"/>
              </w:tabs>
              <w:ind w:left="0"/>
            </w:pPr>
            <w:r w:rsidRPr="00616C29">
              <w:t>in objid</w:t>
            </w:r>
          </w:p>
        </w:tc>
        <w:tc>
          <w:tcPr>
            <w:tcW w:w="1101" w:type="pct"/>
            <w:shd w:val="pct20" w:color="000000" w:fill="FFFFFF"/>
          </w:tcPr>
          <w:p w:rsidR="00DA585F" w:rsidRPr="00616C29" w:rsidRDefault="00DA585F" w:rsidP="00DA585F">
            <w:pPr>
              <w:pStyle w:val="BodyText"/>
              <w:tabs>
                <w:tab w:val="clear" w:pos="7768"/>
                <w:tab w:val="left" w:pos="7290"/>
              </w:tabs>
              <w:ind w:left="0"/>
            </w:pPr>
            <w:r>
              <w:t>i</w:t>
            </w:r>
            <w:r w:rsidRPr="00616C29">
              <w:t>nteger</w:t>
            </w:r>
            <w:r>
              <w:br/>
            </w:r>
          </w:p>
        </w:tc>
        <w:tc>
          <w:tcPr>
            <w:tcW w:w="1821" w:type="pct"/>
            <w:shd w:val="pct20" w:color="000000" w:fill="FFFFFF"/>
          </w:tcPr>
          <w:p w:rsidR="00DA585F" w:rsidRDefault="00D67C03" w:rsidP="00A1421A">
            <w:pPr>
              <w:pStyle w:val="BodyText"/>
              <w:tabs>
                <w:tab w:val="clear" w:pos="7768"/>
                <w:tab w:val="left" w:pos="7290"/>
              </w:tabs>
              <w:ind w:left="0"/>
            </w:pPr>
            <w:r>
              <w:t xml:space="preserve">return </w:t>
            </w:r>
            <w:r w:rsidR="00DA585F">
              <w:t>number of elements of input</w:t>
            </w:r>
          </w:p>
        </w:tc>
      </w:tr>
      <w:tr w:rsidR="00DA585F" w:rsidRPr="00F77E5B" w:rsidTr="00D67C03">
        <w:trPr>
          <w:trHeight w:val="458"/>
        </w:trPr>
        <w:tc>
          <w:tcPr>
            <w:tcW w:w="750" w:type="pct"/>
            <w:shd w:val="pct5" w:color="000000" w:fill="FFFFFF"/>
          </w:tcPr>
          <w:p w:rsidR="00DA585F" w:rsidRPr="009C3B3E" w:rsidRDefault="00DA585F" w:rsidP="00A1421A">
            <w:pPr>
              <w:pStyle w:val="BodyText"/>
              <w:tabs>
                <w:tab w:val="clear" w:pos="7768"/>
                <w:tab w:val="left" w:pos="7290"/>
              </w:tabs>
              <w:ind w:left="0"/>
            </w:pPr>
            <w:r w:rsidRPr="009C3B3E">
              <w:t>oi_eq</w:t>
            </w:r>
          </w:p>
        </w:tc>
        <w:tc>
          <w:tcPr>
            <w:tcW w:w="1328" w:type="pct"/>
            <w:shd w:val="pct5" w:color="000000" w:fill="FFFFFF"/>
          </w:tcPr>
          <w:p w:rsidR="00DA585F" w:rsidRPr="009C3B3E" w:rsidRDefault="00DA585F" w:rsidP="00A1421A">
            <w:pPr>
              <w:pStyle w:val="BodyText"/>
              <w:tabs>
                <w:tab w:val="clear" w:pos="7768"/>
                <w:tab w:val="left" w:pos="7290"/>
              </w:tabs>
              <w:ind w:left="0"/>
            </w:pPr>
            <w:r w:rsidRPr="009C3B3E">
              <w:t>in objid, in objid</w:t>
            </w:r>
          </w:p>
        </w:tc>
        <w:tc>
          <w:tcPr>
            <w:tcW w:w="1101" w:type="pct"/>
            <w:shd w:val="pct5" w:color="000000" w:fill="FFFFFF"/>
          </w:tcPr>
          <w:p w:rsidR="00DA585F" w:rsidRPr="009C3B3E" w:rsidRDefault="00DA585F" w:rsidP="00DA585F">
            <w:pPr>
              <w:pStyle w:val="BodyText"/>
              <w:tabs>
                <w:tab w:val="clear" w:pos="7768"/>
                <w:tab w:val="left" w:pos="7290"/>
              </w:tabs>
              <w:ind w:left="0"/>
            </w:pPr>
            <w:r>
              <w:t>boolean</w:t>
            </w:r>
            <w:r>
              <w:br/>
            </w:r>
          </w:p>
        </w:tc>
        <w:tc>
          <w:tcPr>
            <w:tcW w:w="1821" w:type="pct"/>
            <w:shd w:val="pct5" w:color="000000" w:fill="FFFFFF"/>
          </w:tcPr>
          <w:p w:rsidR="00DA585F" w:rsidRDefault="00D67C03" w:rsidP="00A1421A">
            <w:pPr>
              <w:pStyle w:val="BodyText"/>
              <w:tabs>
                <w:tab w:val="clear" w:pos="7768"/>
                <w:tab w:val="left" w:pos="7290"/>
              </w:tabs>
              <w:ind w:left="0"/>
            </w:pPr>
            <w:r>
              <w:t xml:space="preserve">return </w:t>
            </w:r>
            <w:r w:rsidR="00DA585F">
              <w:t>true if two inputs are equal</w:t>
            </w:r>
          </w:p>
        </w:tc>
      </w:tr>
      <w:tr w:rsidR="00DA585F" w:rsidRPr="00F77E5B" w:rsidTr="00D67C03">
        <w:trPr>
          <w:trHeight w:val="444"/>
        </w:trPr>
        <w:tc>
          <w:tcPr>
            <w:tcW w:w="750" w:type="pct"/>
            <w:shd w:val="pct20" w:color="000000" w:fill="FFFFFF"/>
          </w:tcPr>
          <w:p w:rsidR="00DA585F" w:rsidRPr="009C3B3E" w:rsidRDefault="00DA585F" w:rsidP="00A1421A">
            <w:pPr>
              <w:pStyle w:val="BodyText"/>
              <w:tabs>
                <w:tab w:val="clear" w:pos="7768"/>
                <w:tab w:val="left" w:pos="7290"/>
              </w:tabs>
              <w:ind w:left="0"/>
            </w:pPr>
            <w:r w:rsidRPr="009C3B3E">
              <w:t>oi_sub</w:t>
            </w:r>
          </w:p>
        </w:tc>
        <w:tc>
          <w:tcPr>
            <w:tcW w:w="1328" w:type="pct"/>
            <w:shd w:val="pct20" w:color="000000" w:fill="FFFFFF"/>
          </w:tcPr>
          <w:p w:rsidR="00DA585F" w:rsidRPr="009C3B3E" w:rsidRDefault="00DA585F" w:rsidP="00A1421A">
            <w:pPr>
              <w:pStyle w:val="BodyText"/>
              <w:tabs>
                <w:tab w:val="clear" w:pos="7768"/>
                <w:tab w:val="left" w:pos="7290"/>
              </w:tabs>
              <w:ind w:left="0"/>
            </w:pPr>
            <w:r>
              <w:t xml:space="preserve">in integer, in integer </w:t>
            </w:r>
            <w:r w:rsidRPr="009C3B3E">
              <w:t xml:space="preserve">, in objid </w:t>
            </w:r>
          </w:p>
        </w:tc>
        <w:tc>
          <w:tcPr>
            <w:tcW w:w="1101" w:type="pct"/>
            <w:shd w:val="pct20" w:color="000000" w:fill="FFFFFF"/>
          </w:tcPr>
          <w:p w:rsidR="00DA585F" w:rsidRPr="009C3B3E" w:rsidRDefault="00DA585F" w:rsidP="00DA585F">
            <w:pPr>
              <w:pStyle w:val="BodyText"/>
              <w:tabs>
                <w:tab w:val="clear" w:pos="7768"/>
                <w:tab w:val="left" w:pos="7290"/>
              </w:tabs>
              <w:ind w:left="0"/>
            </w:pPr>
            <w:r>
              <w:t>o</w:t>
            </w:r>
            <w:r w:rsidRPr="009C3B3E">
              <w:t>bjid</w:t>
            </w:r>
            <w:r>
              <w:br/>
            </w:r>
          </w:p>
        </w:tc>
        <w:tc>
          <w:tcPr>
            <w:tcW w:w="1821" w:type="pct"/>
            <w:shd w:val="pct20" w:color="000000" w:fill="FFFFFF"/>
          </w:tcPr>
          <w:p w:rsidR="00DA585F" w:rsidRDefault="00D67C03" w:rsidP="00A1421A">
            <w:pPr>
              <w:pStyle w:val="BodyText"/>
              <w:tabs>
                <w:tab w:val="clear" w:pos="7768"/>
                <w:tab w:val="left" w:pos="7290"/>
              </w:tabs>
              <w:ind w:left="0"/>
            </w:pPr>
            <w:r>
              <w:t xml:space="preserve">return </w:t>
            </w:r>
            <w:r w:rsidR="00DA585F" w:rsidRPr="00F34773">
              <w:t>sub-objid</w:t>
            </w:r>
            <w:r w:rsidR="00DA585F">
              <w:t xml:space="preserve"> where first input is begin and second input is size</w:t>
            </w:r>
          </w:p>
        </w:tc>
      </w:tr>
      <w:tr w:rsidR="00DA585F" w:rsidRPr="00F77E5B" w:rsidTr="00D67C03">
        <w:trPr>
          <w:trHeight w:val="458"/>
        </w:trPr>
        <w:tc>
          <w:tcPr>
            <w:tcW w:w="750" w:type="pct"/>
            <w:shd w:val="pct5" w:color="000000" w:fill="FFFFFF"/>
          </w:tcPr>
          <w:p w:rsidR="00DA585F" w:rsidRPr="009C3B3E" w:rsidRDefault="00DA585F" w:rsidP="00A1421A">
            <w:pPr>
              <w:pStyle w:val="BodyText"/>
              <w:tabs>
                <w:tab w:val="clear" w:pos="7768"/>
                <w:tab w:val="left" w:pos="7290"/>
              </w:tabs>
              <w:ind w:left="0"/>
            </w:pPr>
            <w:r w:rsidRPr="009C3B3E">
              <w:t>oi_gt</w:t>
            </w:r>
          </w:p>
        </w:tc>
        <w:tc>
          <w:tcPr>
            <w:tcW w:w="1328" w:type="pct"/>
            <w:shd w:val="pct5" w:color="000000" w:fill="FFFFFF"/>
          </w:tcPr>
          <w:p w:rsidR="00DA585F" w:rsidRPr="009C3B3E" w:rsidRDefault="00DA585F" w:rsidP="00A1421A">
            <w:pPr>
              <w:pStyle w:val="BodyText"/>
              <w:tabs>
                <w:tab w:val="clear" w:pos="7768"/>
                <w:tab w:val="left" w:pos="7290"/>
              </w:tabs>
              <w:ind w:left="0"/>
            </w:pPr>
            <w:r>
              <w:t>in objid</w:t>
            </w:r>
            <w:r w:rsidRPr="009C3B3E">
              <w:t xml:space="preserve">, in objid </w:t>
            </w:r>
          </w:p>
        </w:tc>
        <w:tc>
          <w:tcPr>
            <w:tcW w:w="1101" w:type="pct"/>
            <w:shd w:val="pct5" w:color="000000" w:fill="FFFFFF"/>
          </w:tcPr>
          <w:p w:rsidR="00DA585F" w:rsidRPr="009C3B3E" w:rsidRDefault="00DA585F" w:rsidP="00DA585F">
            <w:pPr>
              <w:pStyle w:val="BodyText"/>
              <w:tabs>
                <w:tab w:val="clear" w:pos="7768"/>
                <w:tab w:val="left" w:pos="7290"/>
              </w:tabs>
              <w:ind w:left="0"/>
            </w:pPr>
            <w:r>
              <w:t>boolean</w:t>
            </w:r>
            <w:r>
              <w:br/>
            </w:r>
          </w:p>
        </w:tc>
        <w:tc>
          <w:tcPr>
            <w:tcW w:w="1821" w:type="pct"/>
            <w:shd w:val="pct5" w:color="000000" w:fill="FFFFFF"/>
          </w:tcPr>
          <w:p w:rsidR="00DA585F" w:rsidRDefault="00D67C03" w:rsidP="00A1421A">
            <w:pPr>
              <w:pStyle w:val="BodyText"/>
              <w:tabs>
                <w:tab w:val="clear" w:pos="7768"/>
                <w:tab w:val="left" w:pos="7290"/>
              </w:tabs>
              <w:ind w:left="0"/>
            </w:pPr>
            <w:r>
              <w:lastRenderedPageBreak/>
              <w:t xml:space="preserve">return </w:t>
            </w:r>
            <w:r w:rsidR="00DA585F" w:rsidRPr="00F34773">
              <w:t>t</w:t>
            </w:r>
            <w:r w:rsidR="00DA585F">
              <w:t xml:space="preserve">rue if first input &gt; second </w:t>
            </w:r>
            <w:r w:rsidR="00DA585F">
              <w:lastRenderedPageBreak/>
              <w:t>input lexicographically</w:t>
            </w:r>
          </w:p>
        </w:tc>
      </w:tr>
      <w:tr w:rsidR="00DA585F" w:rsidRPr="00F77E5B" w:rsidTr="00D67C03">
        <w:trPr>
          <w:trHeight w:val="458"/>
        </w:trPr>
        <w:tc>
          <w:tcPr>
            <w:tcW w:w="750" w:type="pct"/>
            <w:shd w:val="pct20" w:color="000000" w:fill="FFFFFF"/>
          </w:tcPr>
          <w:p w:rsidR="00DA585F" w:rsidRPr="00BB50DD" w:rsidRDefault="00DA585F" w:rsidP="00A1421A">
            <w:pPr>
              <w:pStyle w:val="BodyText"/>
              <w:tabs>
                <w:tab w:val="left" w:pos="7290"/>
              </w:tabs>
              <w:ind w:left="0"/>
            </w:pPr>
            <w:r w:rsidRPr="009C3B3E">
              <w:lastRenderedPageBreak/>
              <w:t>oi_addObjId</w:t>
            </w:r>
          </w:p>
        </w:tc>
        <w:tc>
          <w:tcPr>
            <w:tcW w:w="1328" w:type="pct"/>
            <w:shd w:val="pct20" w:color="000000" w:fill="FFFFFF"/>
          </w:tcPr>
          <w:p w:rsidR="00DA585F" w:rsidRPr="00BB50DD" w:rsidRDefault="00DA585F" w:rsidP="009C3B3E">
            <w:pPr>
              <w:pStyle w:val="BodyText"/>
              <w:tabs>
                <w:tab w:val="clear" w:pos="2552"/>
                <w:tab w:val="left" w:pos="7290"/>
              </w:tabs>
              <w:ind w:left="0"/>
            </w:pPr>
            <w:r>
              <w:t>in objid</w:t>
            </w:r>
            <w:r w:rsidRPr="009C3B3E">
              <w:t xml:space="preserve">, in SetOfInteger </w:t>
            </w:r>
          </w:p>
        </w:tc>
        <w:tc>
          <w:tcPr>
            <w:tcW w:w="1101" w:type="pct"/>
            <w:shd w:val="pct20" w:color="000000" w:fill="FFFFFF"/>
          </w:tcPr>
          <w:p w:rsidR="00DA585F" w:rsidRPr="00BB50DD" w:rsidRDefault="00DA585F" w:rsidP="00DA585F">
            <w:pPr>
              <w:pStyle w:val="BodyText"/>
              <w:tabs>
                <w:tab w:val="clear" w:pos="7768"/>
                <w:tab w:val="left" w:pos="7290"/>
              </w:tabs>
              <w:ind w:left="0"/>
            </w:pPr>
            <w:r w:rsidRPr="009C3B3E">
              <w:t>Objid</w:t>
            </w:r>
            <w:r>
              <w:br/>
            </w:r>
          </w:p>
        </w:tc>
        <w:tc>
          <w:tcPr>
            <w:tcW w:w="1821" w:type="pct"/>
            <w:shd w:val="pct20" w:color="000000" w:fill="FFFFFF"/>
          </w:tcPr>
          <w:p w:rsidR="00DA585F" w:rsidRPr="009C3B3E" w:rsidRDefault="00D67C03" w:rsidP="00A1421A">
            <w:pPr>
              <w:pStyle w:val="BodyText"/>
              <w:tabs>
                <w:tab w:val="clear" w:pos="7768"/>
                <w:tab w:val="left" w:pos="7290"/>
              </w:tabs>
              <w:ind w:left="0"/>
            </w:pPr>
            <w:r>
              <w:t>return concatenation of</w:t>
            </w:r>
            <w:r w:rsidR="00DA585F">
              <w:t xml:space="preserve"> first input with integers of second input</w:t>
            </w:r>
          </w:p>
        </w:tc>
      </w:tr>
      <w:tr w:rsidR="00DA585F" w:rsidRPr="00F77E5B" w:rsidTr="00D67C03">
        <w:trPr>
          <w:trHeight w:val="458"/>
        </w:trPr>
        <w:tc>
          <w:tcPr>
            <w:tcW w:w="750" w:type="pct"/>
            <w:shd w:val="pct5" w:color="000000" w:fill="FFFFFF"/>
          </w:tcPr>
          <w:p w:rsidR="00DA585F" w:rsidRPr="009C3B3E" w:rsidRDefault="00DA585F" w:rsidP="00A1421A">
            <w:pPr>
              <w:pStyle w:val="BodyText"/>
              <w:tabs>
                <w:tab w:val="clear" w:pos="7768"/>
                <w:tab w:val="left" w:pos="7290"/>
              </w:tabs>
              <w:ind w:left="0"/>
            </w:pPr>
            <w:r w:rsidRPr="009C3B3E">
              <w:t>oi_setvalue</w:t>
            </w:r>
          </w:p>
        </w:tc>
        <w:tc>
          <w:tcPr>
            <w:tcW w:w="1328" w:type="pct"/>
            <w:shd w:val="pct5" w:color="000000" w:fill="FFFFFF"/>
          </w:tcPr>
          <w:p w:rsidR="00DA585F" w:rsidRPr="009C3B3E" w:rsidRDefault="00DA585F" w:rsidP="00A1421A">
            <w:pPr>
              <w:pStyle w:val="BodyText"/>
              <w:tabs>
                <w:tab w:val="clear" w:pos="7768"/>
                <w:tab w:val="left" w:pos="7290"/>
              </w:tabs>
              <w:ind w:left="0"/>
            </w:pPr>
            <w:r>
              <w:t>in objid, in integer</w:t>
            </w:r>
            <w:r w:rsidRPr="009C3B3E">
              <w:t>, in integer</w:t>
            </w:r>
          </w:p>
        </w:tc>
        <w:tc>
          <w:tcPr>
            <w:tcW w:w="1101" w:type="pct"/>
            <w:shd w:val="pct5" w:color="000000" w:fill="FFFFFF"/>
          </w:tcPr>
          <w:p w:rsidR="00DA585F" w:rsidRPr="009C3B3E" w:rsidRDefault="00DA585F" w:rsidP="00DA585F">
            <w:pPr>
              <w:pStyle w:val="BodyText"/>
              <w:tabs>
                <w:tab w:val="clear" w:pos="7768"/>
                <w:tab w:val="left" w:pos="7290"/>
              </w:tabs>
              <w:ind w:left="0"/>
            </w:pPr>
            <w:r>
              <w:t>o</w:t>
            </w:r>
            <w:r w:rsidRPr="009C3B3E">
              <w:t>bjid</w:t>
            </w:r>
            <w:r>
              <w:br/>
            </w:r>
          </w:p>
        </w:tc>
        <w:tc>
          <w:tcPr>
            <w:tcW w:w="1821" w:type="pct"/>
            <w:shd w:val="pct5" w:color="000000" w:fill="FFFFFF"/>
          </w:tcPr>
          <w:p w:rsidR="00DA585F" w:rsidRDefault="00DA585F" w:rsidP="00A1421A">
            <w:pPr>
              <w:pStyle w:val="BodyText"/>
              <w:tabs>
                <w:tab w:val="clear" w:pos="7768"/>
                <w:tab w:val="left" w:pos="7290"/>
              </w:tabs>
              <w:ind w:left="0"/>
            </w:pPr>
            <w:r>
              <w:t>insert into first input at position specified by the second input a value given by the third input</w:t>
            </w:r>
          </w:p>
        </w:tc>
      </w:tr>
      <w:tr w:rsidR="00DA585F" w:rsidRPr="00F77E5B" w:rsidTr="00D67C03">
        <w:trPr>
          <w:trHeight w:val="458"/>
        </w:trPr>
        <w:tc>
          <w:tcPr>
            <w:tcW w:w="750" w:type="pct"/>
            <w:shd w:val="pct20" w:color="000000" w:fill="FFFFFF"/>
          </w:tcPr>
          <w:p w:rsidR="00DA585F" w:rsidRPr="009C3B3E" w:rsidRDefault="00DA585F" w:rsidP="00A1421A">
            <w:pPr>
              <w:pStyle w:val="BodyText"/>
              <w:tabs>
                <w:tab w:val="clear" w:pos="7768"/>
                <w:tab w:val="left" w:pos="7290"/>
              </w:tabs>
              <w:ind w:left="0"/>
            </w:pPr>
            <w:r w:rsidRPr="009C3B3E">
              <w:t>oi_getvalue</w:t>
            </w:r>
          </w:p>
        </w:tc>
        <w:tc>
          <w:tcPr>
            <w:tcW w:w="1328" w:type="pct"/>
            <w:shd w:val="pct20" w:color="000000" w:fill="FFFFFF"/>
          </w:tcPr>
          <w:p w:rsidR="00DA585F" w:rsidRPr="009C3B3E" w:rsidRDefault="00DA585F" w:rsidP="00A1421A">
            <w:pPr>
              <w:pStyle w:val="BodyText"/>
              <w:tabs>
                <w:tab w:val="clear" w:pos="7768"/>
                <w:tab w:val="left" w:pos="7290"/>
              </w:tabs>
              <w:ind w:left="0"/>
            </w:pPr>
            <w:r w:rsidRPr="009C3B3E">
              <w:t>in objid input, in integer position</w:t>
            </w:r>
          </w:p>
        </w:tc>
        <w:tc>
          <w:tcPr>
            <w:tcW w:w="1101" w:type="pct"/>
            <w:shd w:val="pct20" w:color="000000" w:fill="FFFFFF"/>
          </w:tcPr>
          <w:p w:rsidR="00DA585F" w:rsidRPr="009C3B3E" w:rsidRDefault="00DA585F" w:rsidP="00D67C03">
            <w:pPr>
              <w:pStyle w:val="BodyText"/>
              <w:tabs>
                <w:tab w:val="clear" w:pos="7768"/>
                <w:tab w:val="left" w:pos="7290"/>
              </w:tabs>
              <w:ind w:left="0"/>
            </w:pPr>
            <w:r>
              <w:t>i</w:t>
            </w:r>
            <w:r w:rsidRPr="009C3B3E">
              <w:t>nteger</w:t>
            </w:r>
            <w:r>
              <w:br/>
            </w:r>
          </w:p>
        </w:tc>
        <w:tc>
          <w:tcPr>
            <w:tcW w:w="1821" w:type="pct"/>
            <w:shd w:val="pct20" w:color="000000" w:fill="FFFFFF"/>
          </w:tcPr>
          <w:p w:rsidR="00DA585F" w:rsidRDefault="00DA585F" w:rsidP="00A1421A">
            <w:pPr>
              <w:pStyle w:val="BodyText"/>
              <w:tabs>
                <w:tab w:val="clear" w:pos="7768"/>
                <w:tab w:val="left" w:pos="7290"/>
              </w:tabs>
              <w:ind w:left="0"/>
            </w:pPr>
            <w:r>
              <w:t>return element selected by second input</w:t>
            </w:r>
          </w:p>
        </w:tc>
      </w:tr>
    </w:tbl>
    <w:p w:rsidR="00D67C03" w:rsidRDefault="00D67C03" w:rsidP="00D67C03">
      <w:pPr>
        <w:pStyle w:val="BodyText"/>
        <w:tabs>
          <w:tab w:val="clear" w:pos="7768"/>
          <w:tab w:val="left" w:pos="7290"/>
        </w:tabs>
        <w:ind w:left="0"/>
      </w:pPr>
    </w:p>
    <w:p w:rsidR="00D67C03" w:rsidRDefault="00D67C03" w:rsidP="00D67C03">
      <w:pPr>
        <w:pStyle w:val="BodyText"/>
        <w:tabs>
          <w:tab w:val="clear" w:pos="7768"/>
          <w:tab w:val="left" w:pos="7290"/>
        </w:tabs>
        <w:ind w:left="0"/>
      </w:pPr>
    </w:p>
    <w:p w:rsidR="00D67C03" w:rsidRDefault="00D67C03" w:rsidP="00D67C03">
      <w:pPr>
        <w:pStyle w:val="BodyText"/>
        <w:tabs>
          <w:tab w:val="clear" w:pos="7768"/>
          <w:tab w:val="left" w:pos="7290"/>
        </w:tabs>
        <w:ind w:left="0"/>
      </w:pPr>
    </w:p>
    <w:p w:rsidR="00D67C03" w:rsidRDefault="00D67C03" w:rsidP="00D67C03">
      <w:pPr>
        <w:pStyle w:val="BodyText"/>
        <w:tabs>
          <w:tab w:val="clear" w:pos="7768"/>
          <w:tab w:val="left" w:pos="7290"/>
        </w:tabs>
        <w:ind w:left="0"/>
      </w:pPr>
    </w:p>
    <w:p w:rsidR="00D67C03" w:rsidRDefault="00D67C03" w:rsidP="00D67C03">
      <w:pPr>
        <w:pStyle w:val="BodyText"/>
        <w:tabs>
          <w:tab w:val="clear" w:pos="7768"/>
          <w:tab w:val="left" w:pos="7290"/>
        </w:tabs>
        <w:ind w:left="0"/>
      </w:pPr>
      <w:r>
        <w:t xml:space="preserve">The following functions can be used for </w:t>
      </w:r>
      <w:r w:rsidR="00E810F8">
        <w:t>authentication and encryption</w:t>
      </w:r>
      <w:r>
        <w:t xml:space="preserve"> of SNMP v1, v2 or v3 messages :</w:t>
      </w:r>
    </w:p>
    <w:tbl>
      <w:tblPr>
        <w:tblW w:w="10490" w:type="dxa"/>
        <w:tblInd w:w="-31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4395"/>
        <w:gridCol w:w="3969"/>
        <w:gridCol w:w="2126"/>
      </w:tblGrid>
      <w:tr w:rsidR="00D67C03" w:rsidRPr="00F77E5B" w:rsidTr="00A1421A">
        <w:trPr>
          <w:trHeight w:val="458"/>
        </w:trPr>
        <w:tc>
          <w:tcPr>
            <w:tcW w:w="4395" w:type="dxa"/>
            <w:shd w:val="pct20" w:color="000000" w:fill="FFFFFF"/>
          </w:tcPr>
          <w:p w:rsidR="00D67C03" w:rsidRPr="00F77E5B" w:rsidRDefault="00D67C03" w:rsidP="00A1421A">
            <w:pPr>
              <w:pStyle w:val="BodyText"/>
              <w:tabs>
                <w:tab w:val="clear" w:pos="7768"/>
                <w:tab w:val="left" w:pos="7290"/>
              </w:tabs>
              <w:ind w:left="-284" w:firstLine="284"/>
              <w:rPr>
                <w:b/>
                <w:bCs/>
                <w:u w:val="single"/>
              </w:rPr>
            </w:pPr>
            <w:r w:rsidRPr="00F77E5B">
              <w:rPr>
                <w:b/>
                <w:bCs/>
                <w:u w:val="single"/>
              </w:rPr>
              <w:t>Name</w:t>
            </w:r>
          </w:p>
        </w:tc>
        <w:tc>
          <w:tcPr>
            <w:tcW w:w="3969" w:type="dxa"/>
            <w:shd w:val="pct20" w:color="000000" w:fill="FFFFFF"/>
          </w:tcPr>
          <w:p w:rsidR="00D67C03" w:rsidRPr="00F77E5B" w:rsidRDefault="00D67C03" w:rsidP="00A1421A">
            <w:pPr>
              <w:pStyle w:val="BodyText"/>
              <w:tabs>
                <w:tab w:val="clear" w:pos="7768"/>
                <w:tab w:val="left" w:pos="7290"/>
              </w:tabs>
              <w:ind w:left="0"/>
              <w:rPr>
                <w:b/>
                <w:bCs/>
                <w:u w:val="single"/>
              </w:rPr>
            </w:pPr>
            <w:r w:rsidRPr="00F77E5B">
              <w:rPr>
                <w:b/>
                <w:bCs/>
                <w:u w:val="single"/>
              </w:rPr>
              <w:t>Type of formal parameters</w:t>
            </w:r>
          </w:p>
        </w:tc>
        <w:tc>
          <w:tcPr>
            <w:tcW w:w="2126" w:type="dxa"/>
            <w:shd w:val="pct20" w:color="000000" w:fill="FFFFFF"/>
          </w:tcPr>
          <w:p w:rsidR="00D67C03" w:rsidRPr="00F77E5B" w:rsidRDefault="00D67C03" w:rsidP="00A1421A">
            <w:pPr>
              <w:pStyle w:val="BodyText"/>
              <w:tabs>
                <w:tab w:val="clear" w:pos="7768"/>
                <w:tab w:val="left" w:pos="7290"/>
              </w:tabs>
              <w:ind w:left="0"/>
              <w:rPr>
                <w:b/>
                <w:bCs/>
                <w:u w:val="single"/>
              </w:rPr>
            </w:pPr>
            <w:r w:rsidRPr="00F77E5B">
              <w:rPr>
                <w:b/>
                <w:bCs/>
                <w:u w:val="single"/>
              </w:rPr>
              <w:t>Type of return value</w:t>
            </w:r>
          </w:p>
        </w:tc>
      </w:tr>
      <w:tr w:rsidR="00D67C03" w:rsidRPr="00F77E5B" w:rsidTr="00A1421A">
        <w:trPr>
          <w:trHeight w:val="458"/>
        </w:trPr>
        <w:tc>
          <w:tcPr>
            <w:tcW w:w="4395" w:type="dxa"/>
            <w:shd w:val="pct5" w:color="000000" w:fill="FFFFFF"/>
          </w:tcPr>
          <w:p w:rsidR="00D67C03" w:rsidRPr="003B43A7" w:rsidRDefault="003B43A7" w:rsidP="00A1421A">
            <w:pPr>
              <w:pStyle w:val="BodyText"/>
              <w:tabs>
                <w:tab w:val="clear" w:pos="7768"/>
                <w:tab w:val="left" w:pos="7290"/>
              </w:tabs>
              <w:ind w:left="0"/>
              <w:rPr>
                <w:lang w:val="fr-FR"/>
              </w:rPr>
            </w:pPr>
            <w:r w:rsidRPr="003B43A7">
              <w:rPr>
                <w:lang w:val="fr-FR"/>
              </w:rPr>
              <w:t>calculate_MD5_MAC</w:t>
            </w:r>
          </w:p>
        </w:tc>
        <w:tc>
          <w:tcPr>
            <w:tcW w:w="3969" w:type="dxa"/>
            <w:shd w:val="pct5" w:color="000000" w:fill="FFFFFF"/>
          </w:tcPr>
          <w:p w:rsidR="00D67C03" w:rsidRPr="003B43A7" w:rsidRDefault="003B43A7" w:rsidP="003B43A7">
            <w:pPr>
              <w:pStyle w:val="BodyText"/>
              <w:tabs>
                <w:tab w:val="clear" w:pos="7768"/>
                <w:tab w:val="left" w:pos="7290"/>
              </w:tabs>
              <w:ind w:left="0"/>
            </w:pPr>
            <w:r w:rsidRPr="003B43A7">
              <w:t>in octetstring (auth</w:t>
            </w:r>
            <w:r>
              <w:t>entication k</w:t>
            </w:r>
            <w:r w:rsidRPr="003B43A7">
              <w:t>ey</w:t>
            </w:r>
            <w:r>
              <w:t>)</w:t>
            </w:r>
            <w:r w:rsidRPr="003B43A7">
              <w:t>,</w:t>
            </w:r>
            <w:r w:rsidRPr="003B43A7">
              <w:br/>
              <w:t xml:space="preserve">in SNMPv3_Message </w:t>
            </w:r>
            <w:r>
              <w:t>(message)</w:t>
            </w:r>
          </w:p>
        </w:tc>
        <w:tc>
          <w:tcPr>
            <w:tcW w:w="2126" w:type="dxa"/>
            <w:shd w:val="pct5" w:color="000000" w:fill="FFFFFF"/>
          </w:tcPr>
          <w:p w:rsidR="00D67C03" w:rsidRPr="003B43A7" w:rsidRDefault="003B43A7" w:rsidP="00A1421A">
            <w:pPr>
              <w:pStyle w:val="BodyText"/>
              <w:tabs>
                <w:tab w:val="clear" w:pos="7768"/>
                <w:tab w:val="left" w:pos="7290"/>
              </w:tabs>
              <w:ind w:left="0"/>
            </w:pPr>
            <w:r w:rsidRPr="003B43A7">
              <w:t>octetstring</w:t>
            </w:r>
          </w:p>
        </w:tc>
      </w:tr>
      <w:tr w:rsidR="00D67C03" w:rsidRPr="00F77E5B" w:rsidTr="00A1421A">
        <w:trPr>
          <w:trHeight w:val="458"/>
        </w:trPr>
        <w:tc>
          <w:tcPr>
            <w:tcW w:w="4395" w:type="dxa"/>
            <w:shd w:val="pct20" w:color="000000" w:fill="FFFFFF"/>
          </w:tcPr>
          <w:p w:rsidR="00D67C03" w:rsidRPr="00321CA7" w:rsidRDefault="003B43A7" w:rsidP="00A1421A">
            <w:pPr>
              <w:pStyle w:val="BodyText"/>
              <w:tabs>
                <w:tab w:val="clear" w:pos="7768"/>
                <w:tab w:val="left" w:pos="7290"/>
              </w:tabs>
              <w:ind w:left="0"/>
            </w:pPr>
            <w:r w:rsidRPr="003B43A7">
              <w:t>encryptData</w:t>
            </w:r>
          </w:p>
        </w:tc>
        <w:tc>
          <w:tcPr>
            <w:tcW w:w="3969" w:type="dxa"/>
            <w:shd w:val="pct20" w:color="000000" w:fill="FFFFFF"/>
          </w:tcPr>
          <w:p w:rsidR="00D67C03" w:rsidRPr="003B43A7" w:rsidRDefault="003B43A7" w:rsidP="003B43A7">
            <w:pPr>
              <w:pStyle w:val="BodyText"/>
              <w:tabs>
                <w:tab w:val="left" w:pos="7290"/>
              </w:tabs>
              <w:ind w:left="0"/>
            </w:pPr>
            <w:r w:rsidRPr="003B43A7">
              <w:t xml:space="preserve">in octetstring </w:t>
            </w:r>
            <w:r>
              <w:t xml:space="preserve">   (</w:t>
            </w:r>
            <w:r w:rsidRPr="003B43A7">
              <w:t>encrypt</w:t>
            </w:r>
            <w:r>
              <w:t>ion k</w:t>
            </w:r>
            <w:r w:rsidRPr="003B43A7">
              <w:t>ey</w:t>
            </w:r>
            <w:r>
              <w:t>)</w:t>
            </w:r>
            <w:r w:rsidRPr="003B43A7">
              <w:t>,</w:t>
            </w:r>
            <w:r>
              <w:br/>
            </w:r>
            <w:r w:rsidRPr="003B43A7">
              <w:t xml:space="preserve">in ScopedPDU </w:t>
            </w:r>
            <w:r>
              <w:t>(</w:t>
            </w:r>
            <w:r w:rsidRPr="003B43A7">
              <w:t>data</w:t>
            </w:r>
            <w:r>
              <w:t xml:space="preserve"> to e</w:t>
            </w:r>
            <w:r w:rsidRPr="003B43A7">
              <w:t>ncrypt,</w:t>
            </w:r>
            <w:r>
              <w:br/>
            </w:r>
            <w:r w:rsidRPr="003B43A7">
              <w:t xml:space="preserve">out octetstring </w:t>
            </w:r>
            <w:r>
              <w:t xml:space="preserve"> (</w:t>
            </w:r>
            <w:r w:rsidRPr="003B43A7">
              <w:t>encrypted</w:t>
            </w:r>
            <w:r>
              <w:t xml:space="preserve"> d</w:t>
            </w:r>
            <w:r w:rsidRPr="003B43A7">
              <w:t>ata</w:t>
            </w:r>
            <w:r>
              <w:t>)</w:t>
            </w:r>
            <w:r w:rsidRPr="003B43A7">
              <w:t xml:space="preserve">, </w:t>
            </w:r>
            <w:r>
              <w:br/>
            </w:r>
            <w:r w:rsidRPr="003B43A7">
              <w:t xml:space="preserve">in octetstring </w:t>
            </w:r>
            <w:r>
              <w:t xml:space="preserve">   (</w:t>
            </w:r>
            <w:r w:rsidRPr="003B43A7">
              <w:t>priv</w:t>
            </w:r>
            <w:r>
              <w:t>acy p</w:t>
            </w:r>
            <w:r w:rsidRPr="003B43A7">
              <w:t>arameters</w:t>
            </w:r>
            <w:r>
              <w:t>)</w:t>
            </w:r>
          </w:p>
        </w:tc>
        <w:tc>
          <w:tcPr>
            <w:tcW w:w="2126" w:type="dxa"/>
            <w:shd w:val="pct20" w:color="000000" w:fill="FFFFFF"/>
          </w:tcPr>
          <w:p w:rsidR="00D67C03" w:rsidRPr="00321CA7" w:rsidRDefault="003B43A7" w:rsidP="00A1421A">
            <w:pPr>
              <w:pStyle w:val="BodyText"/>
              <w:tabs>
                <w:tab w:val="clear" w:pos="7768"/>
                <w:tab w:val="left" w:pos="7290"/>
              </w:tabs>
              <w:ind w:left="0"/>
            </w:pPr>
            <w:r>
              <w:t>-</w:t>
            </w:r>
          </w:p>
        </w:tc>
      </w:tr>
      <w:tr w:rsidR="00D67C03" w:rsidRPr="00F77E5B" w:rsidTr="00A1421A">
        <w:trPr>
          <w:trHeight w:val="458"/>
        </w:trPr>
        <w:tc>
          <w:tcPr>
            <w:tcW w:w="4395" w:type="dxa"/>
            <w:shd w:val="pct5" w:color="000000" w:fill="FFFFFF"/>
          </w:tcPr>
          <w:p w:rsidR="00D67C03" w:rsidRPr="00F77E5B" w:rsidRDefault="003B43A7" w:rsidP="00A1421A">
            <w:pPr>
              <w:pStyle w:val="BodyText"/>
              <w:tabs>
                <w:tab w:val="clear" w:pos="7768"/>
                <w:tab w:val="left" w:pos="7290"/>
              </w:tabs>
              <w:ind w:left="0"/>
              <w:rPr>
                <w:u w:val="single"/>
              </w:rPr>
            </w:pPr>
            <w:r w:rsidRPr="003B43A7">
              <w:rPr>
                <w:u w:val="single"/>
              </w:rPr>
              <w:t>decryptData</w:t>
            </w:r>
          </w:p>
        </w:tc>
        <w:tc>
          <w:tcPr>
            <w:tcW w:w="3969" w:type="dxa"/>
            <w:shd w:val="pct5" w:color="000000" w:fill="FFFFFF"/>
          </w:tcPr>
          <w:p w:rsidR="00D67C03" w:rsidRPr="003B43A7" w:rsidRDefault="003B43A7" w:rsidP="003B43A7">
            <w:pPr>
              <w:pStyle w:val="BodyText"/>
              <w:tabs>
                <w:tab w:val="left" w:pos="7290"/>
              </w:tabs>
              <w:ind w:left="0"/>
            </w:pPr>
            <w:r w:rsidRPr="003B43A7">
              <w:t xml:space="preserve">in octetstring </w:t>
            </w:r>
            <w:r>
              <w:t>(</w:t>
            </w:r>
            <w:r w:rsidRPr="003B43A7">
              <w:t>decrypt</w:t>
            </w:r>
            <w:r>
              <w:t>ion k</w:t>
            </w:r>
            <w:r w:rsidRPr="003B43A7">
              <w:t>ey</w:t>
            </w:r>
            <w:r>
              <w:t>)</w:t>
            </w:r>
            <w:r w:rsidRPr="003B43A7">
              <w:t>,</w:t>
            </w:r>
            <w:r>
              <w:br/>
            </w:r>
            <w:r w:rsidRPr="003B43A7">
              <w:t xml:space="preserve">in octetstring </w:t>
            </w:r>
            <w:r>
              <w:t>(</w:t>
            </w:r>
            <w:r w:rsidRPr="003B43A7">
              <w:t>priv</w:t>
            </w:r>
            <w:r>
              <w:t>acy p</w:t>
            </w:r>
            <w:r w:rsidRPr="003B43A7">
              <w:t>arameters</w:t>
            </w:r>
            <w:r>
              <w:t>)</w:t>
            </w:r>
            <w:r w:rsidRPr="003B43A7">
              <w:t>,</w:t>
            </w:r>
            <w:r>
              <w:br/>
            </w:r>
            <w:r w:rsidRPr="003B43A7">
              <w:t xml:space="preserve">in octetstring </w:t>
            </w:r>
            <w:r>
              <w:t>(</w:t>
            </w:r>
            <w:r w:rsidRPr="003B43A7">
              <w:t>encrypted</w:t>
            </w:r>
            <w:r>
              <w:t xml:space="preserve"> d</w:t>
            </w:r>
            <w:r w:rsidRPr="003B43A7">
              <w:t>ata</w:t>
            </w:r>
            <w:r>
              <w:t>)</w:t>
            </w:r>
            <w:r w:rsidRPr="003B43A7">
              <w:t xml:space="preserve">, </w:t>
            </w:r>
            <w:r>
              <w:br/>
            </w:r>
            <w:r w:rsidRPr="003B43A7">
              <w:t xml:space="preserve">out ScopedPDU </w:t>
            </w:r>
            <w:r w:rsidR="00470B21">
              <w:t>(</w:t>
            </w:r>
            <w:r w:rsidRPr="003B43A7">
              <w:t>decrypted</w:t>
            </w:r>
            <w:r>
              <w:t xml:space="preserve"> d</w:t>
            </w:r>
            <w:r w:rsidRPr="003B43A7">
              <w:t>ata</w:t>
            </w:r>
            <w:r w:rsidR="00470B21">
              <w:t>)</w:t>
            </w:r>
          </w:p>
        </w:tc>
        <w:tc>
          <w:tcPr>
            <w:tcW w:w="2126" w:type="dxa"/>
            <w:shd w:val="pct5" w:color="000000" w:fill="FFFFFF"/>
          </w:tcPr>
          <w:p w:rsidR="00D67C03" w:rsidRPr="00470B21" w:rsidRDefault="00470B21" w:rsidP="00A1421A">
            <w:pPr>
              <w:pStyle w:val="BodyText"/>
              <w:tabs>
                <w:tab w:val="clear" w:pos="7768"/>
                <w:tab w:val="left" w:pos="7290"/>
              </w:tabs>
              <w:ind w:left="0"/>
            </w:pPr>
            <w:r w:rsidRPr="00470B21">
              <w:t>-</w:t>
            </w:r>
          </w:p>
        </w:tc>
      </w:tr>
      <w:tr w:rsidR="00D67C03" w:rsidRPr="00F77E5B" w:rsidTr="00A1421A">
        <w:trPr>
          <w:trHeight w:val="444"/>
        </w:trPr>
        <w:tc>
          <w:tcPr>
            <w:tcW w:w="4395" w:type="dxa"/>
            <w:shd w:val="pct20" w:color="000000" w:fill="FFFFFF"/>
          </w:tcPr>
          <w:p w:rsidR="00D67C03" w:rsidRPr="003F02F7" w:rsidRDefault="00470B21" w:rsidP="00A1421A">
            <w:pPr>
              <w:pStyle w:val="BodyText"/>
              <w:tabs>
                <w:tab w:val="clear" w:pos="7768"/>
                <w:tab w:val="left" w:pos="7290"/>
              </w:tabs>
              <w:ind w:left="0"/>
            </w:pPr>
            <w:r w:rsidRPr="00470B21">
              <w:t>password_to_key_md5</w:t>
            </w:r>
          </w:p>
        </w:tc>
        <w:tc>
          <w:tcPr>
            <w:tcW w:w="3969" w:type="dxa"/>
            <w:shd w:val="pct20" w:color="000000" w:fill="FFFFFF"/>
          </w:tcPr>
          <w:p w:rsidR="00D67C03" w:rsidRPr="003F02F7" w:rsidRDefault="00470B21" w:rsidP="00470B21">
            <w:pPr>
              <w:pStyle w:val="BodyText"/>
              <w:tabs>
                <w:tab w:val="left" w:pos="7290"/>
              </w:tabs>
              <w:ind w:left="0"/>
            </w:pPr>
            <w:r>
              <w:t>in octetstring (password),</w:t>
            </w:r>
            <w:r>
              <w:br/>
              <w:t>in octetstring (engine ID),</w:t>
            </w:r>
            <w:r>
              <w:br/>
              <w:t>out octetstring (key)</w:t>
            </w:r>
          </w:p>
        </w:tc>
        <w:tc>
          <w:tcPr>
            <w:tcW w:w="2126" w:type="dxa"/>
            <w:shd w:val="pct20" w:color="000000" w:fill="FFFFFF"/>
          </w:tcPr>
          <w:p w:rsidR="00D67C03" w:rsidRPr="00470B21" w:rsidRDefault="00470B21" w:rsidP="00A1421A">
            <w:pPr>
              <w:pStyle w:val="BodyText"/>
              <w:tabs>
                <w:tab w:val="clear" w:pos="7768"/>
                <w:tab w:val="left" w:pos="7290"/>
              </w:tabs>
              <w:ind w:left="0"/>
            </w:pPr>
            <w:r w:rsidRPr="00470B21">
              <w:t>-</w:t>
            </w:r>
          </w:p>
        </w:tc>
      </w:tr>
      <w:tr w:rsidR="00D67C03" w:rsidRPr="00F77E5B" w:rsidTr="00A1421A">
        <w:trPr>
          <w:trHeight w:val="458"/>
        </w:trPr>
        <w:tc>
          <w:tcPr>
            <w:tcW w:w="4395" w:type="dxa"/>
            <w:shd w:val="pct5" w:color="000000" w:fill="FFFFFF"/>
          </w:tcPr>
          <w:p w:rsidR="00D67C03" w:rsidRPr="003F02F7" w:rsidRDefault="00470B21" w:rsidP="00A1421A">
            <w:pPr>
              <w:pStyle w:val="BodyText"/>
              <w:tabs>
                <w:tab w:val="clear" w:pos="2552"/>
                <w:tab w:val="clear" w:pos="3856"/>
                <w:tab w:val="clear" w:pos="5216"/>
                <w:tab w:val="clear" w:pos="6464"/>
                <w:tab w:val="clear" w:pos="7768"/>
                <w:tab w:val="clear" w:pos="9072"/>
                <w:tab w:val="clear" w:pos="10206"/>
                <w:tab w:val="left" w:pos="2790"/>
              </w:tabs>
              <w:ind w:left="0"/>
            </w:pPr>
            <w:r w:rsidRPr="00470B21">
              <w:t>enc_UsmSecurityParameters</w:t>
            </w:r>
            <w:r w:rsidR="00D67C03">
              <w:tab/>
            </w:r>
          </w:p>
        </w:tc>
        <w:tc>
          <w:tcPr>
            <w:tcW w:w="3969" w:type="dxa"/>
            <w:shd w:val="pct5" w:color="000000" w:fill="FFFFFF"/>
          </w:tcPr>
          <w:p w:rsidR="00D67C03" w:rsidRPr="00BB50DD" w:rsidRDefault="00470B21" w:rsidP="00470B21">
            <w:pPr>
              <w:pStyle w:val="BodyText"/>
              <w:tabs>
                <w:tab w:val="clear" w:pos="2552"/>
                <w:tab w:val="left" w:pos="7290"/>
              </w:tabs>
              <w:ind w:left="34"/>
            </w:pPr>
            <w:r w:rsidRPr="00470B21">
              <w:t xml:space="preserve">in UsmSecurityParameters </w:t>
            </w:r>
          </w:p>
        </w:tc>
        <w:tc>
          <w:tcPr>
            <w:tcW w:w="2126" w:type="dxa"/>
            <w:shd w:val="pct5" w:color="000000" w:fill="FFFFFF"/>
          </w:tcPr>
          <w:p w:rsidR="00D67C03" w:rsidRPr="00BB50DD" w:rsidRDefault="00470B21" w:rsidP="00A1421A">
            <w:pPr>
              <w:pStyle w:val="BodyText"/>
              <w:tabs>
                <w:tab w:val="clear" w:pos="7768"/>
                <w:tab w:val="left" w:pos="7290"/>
              </w:tabs>
              <w:ind w:left="0"/>
            </w:pPr>
            <w:r w:rsidRPr="00470B21">
              <w:t>octetstring</w:t>
            </w:r>
          </w:p>
        </w:tc>
      </w:tr>
      <w:tr w:rsidR="00D67C03" w:rsidRPr="00F77E5B" w:rsidTr="00A1421A">
        <w:trPr>
          <w:trHeight w:val="458"/>
        </w:trPr>
        <w:tc>
          <w:tcPr>
            <w:tcW w:w="4395" w:type="dxa"/>
            <w:shd w:val="pct20" w:color="000000" w:fill="FFFFFF"/>
          </w:tcPr>
          <w:p w:rsidR="00D67C03" w:rsidRPr="00470B21" w:rsidRDefault="00470B21" w:rsidP="00A1421A">
            <w:pPr>
              <w:pStyle w:val="BodyText"/>
              <w:tabs>
                <w:tab w:val="clear" w:pos="7768"/>
                <w:tab w:val="left" w:pos="7290"/>
              </w:tabs>
              <w:ind w:left="0"/>
            </w:pPr>
            <w:r w:rsidRPr="00470B21">
              <w:t>dec_UsmSecurityParameters</w:t>
            </w:r>
          </w:p>
        </w:tc>
        <w:tc>
          <w:tcPr>
            <w:tcW w:w="3969" w:type="dxa"/>
            <w:shd w:val="pct20" w:color="000000" w:fill="FFFFFF"/>
          </w:tcPr>
          <w:p w:rsidR="00D67C03" w:rsidRPr="00470B21" w:rsidRDefault="00470B21" w:rsidP="00A1421A">
            <w:pPr>
              <w:pStyle w:val="BodyText"/>
              <w:tabs>
                <w:tab w:val="clear" w:pos="7768"/>
                <w:tab w:val="left" w:pos="7290"/>
              </w:tabs>
              <w:ind w:left="0"/>
            </w:pPr>
            <w:r w:rsidRPr="00470B21">
              <w:t>in octetstring</w:t>
            </w:r>
          </w:p>
        </w:tc>
        <w:tc>
          <w:tcPr>
            <w:tcW w:w="2126" w:type="dxa"/>
            <w:shd w:val="pct20" w:color="000000" w:fill="FFFFFF"/>
          </w:tcPr>
          <w:p w:rsidR="00D67C03" w:rsidRPr="00470B21" w:rsidRDefault="00470B21" w:rsidP="00A1421A">
            <w:pPr>
              <w:pStyle w:val="BodyText"/>
              <w:tabs>
                <w:tab w:val="clear" w:pos="7768"/>
                <w:tab w:val="left" w:pos="7290"/>
              </w:tabs>
              <w:ind w:left="0"/>
            </w:pPr>
            <w:r w:rsidRPr="00470B21">
              <w:t>UsmSecurityParameters</w:t>
            </w:r>
          </w:p>
        </w:tc>
      </w:tr>
    </w:tbl>
    <w:p w:rsidR="00616C29" w:rsidRDefault="00616C29" w:rsidP="008B0702">
      <w:pPr>
        <w:pStyle w:val="BodyText"/>
        <w:tabs>
          <w:tab w:val="clear" w:pos="2552"/>
        </w:tabs>
        <w:ind w:left="3870" w:hanging="1318"/>
        <w:rPr>
          <w:rFonts w:cs="Arial"/>
        </w:rPr>
      </w:pPr>
    </w:p>
    <w:p w:rsidR="00616C29" w:rsidRDefault="00AA68BB" w:rsidP="00616C29">
      <w:pPr>
        <w:pStyle w:val="Heading1"/>
      </w:pPr>
      <w:bookmarkStart w:id="37" w:name="_Toc352335255"/>
      <w:r>
        <w:lastRenderedPageBreak/>
        <w:t>Terminology</w:t>
      </w:r>
      <w:bookmarkEnd w:id="37"/>
    </w:p>
    <w:p w:rsidR="00616C29" w:rsidRDefault="00616C29" w:rsidP="00616C29">
      <w:pPr>
        <w:pStyle w:val="BodyText"/>
        <w:tabs>
          <w:tab w:val="clear" w:pos="2552"/>
          <w:tab w:val="clear" w:pos="3856"/>
          <w:tab w:val="left" w:pos="3870"/>
        </w:tabs>
        <w:ind w:left="3870" w:hanging="1318"/>
        <w:rPr>
          <w:b/>
        </w:rPr>
      </w:pPr>
      <w:r>
        <w:rPr>
          <w:rFonts w:cs="Arial"/>
        </w:rPr>
        <w:t xml:space="preserve">ASN.1 </w:t>
      </w:r>
      <w:r>
        <w:rPr>
          <w:rFonts w:cs="Arial"/>
        </w:rPr>
        <w:tab/>
        <w:t>Abstract Syntax Notation One</w:t>
      </w:r>
    </w:p>
    <w:p w:rsidR="00616C29" w:rsidRDefault="00616C29" w:rsidP="00616C29">
      <w:pPr>
        <w:pStyle w:val="BodyText"/>
        <w:tabs>
          <w:tab w:val="clear" w:pos="2552"/>
        </w:tabs>
        <w:ind w:left="3870" w:hanging="1318"/>
        <w:rPr>
          <w:rFonts w:cs="Arial"/>
        </w:rPr>
      </w:pPr>
      <w:r>
        <w:rPr>
          <w:rFonts w:cs="Arial"/>
        </w:rPr>
        <w:t>ASP</w:t>
      </w:r>
      <w:r>
        <w:rPr>
          <w:rFonts w:cs="Arial"/>
        </w:rPr>
        <w:tab/>
      </w:r>
      <w:r>
        <w:rPr>
          <w:rFonts w:cs="Arial"/>
        </w:rPr>
        <w:tab/>
        <w:t>Abstract Service Primitive</w:t>
      </w:r>
    </w:p>
    <w:p w:rsidR="00616C29" w:rsidRDefault="00616C29" w:rsidP="00616C29">
      <w:pPr>
        <w:pStyle w:val="BodyText"/>
        <w:tabs>
          <w:tab w:val="clear" w:pos="2552"/>
        </w:tabs>
        <w:ind w:left="3870" w:hanging="1318"/>
        <w:rPr>
          <w:rFonts w:cs="Arial"/>
        </w:rPr>
      </w:pPr>
      <w:r>
        <w:rPr>
          <w:rFonts w:cs="Arial"/>
        </w:rPr>
        <w:t>BER</w:t>
      </w:r>
      <w:r>
        <w:rPr>
          <w:rFonts w:cs="Arial"/>
        </w:rPr>
        <w:tab/>
      </w:r>
      <w:r>
        <w:rPr>
          <w:rFonts w:cs="Arial"/>
        </w:rPr>
        <w:tab/>
        <w:t>Basic Encoding Rules</w:t>
      </w:r>
    </w:p>
    <w:p w:rsidR="00616C29" w:rsidRDefault="00616C29" w:rsidP="00616C29">
      <w:pPr>
        <w:pStyle w:val="BodyText"/>
        <w:tabs>
          <w:tab w:val="clear" w:pos="2552"/>
        </w:tabs>
        <w:ind w:left="3870" w:hanging="1318"/>
        <w:rPr>
          <w:rFonts w:cs="Arial"/>
        </w:rPr>
      </w:pPr>
      <w:r>
        <w:rPr>
          <w:rFonts w:cs="Arial"/>
        </w:rPr>
        <w:t>SNMP</w:t>
      </w:r>
      <w:r>
        <w:rPr>
          <w:rFonts w:cs="Arial"/>
        </w:rPr>
        <w:tab/>
        <w:t>Simple Network Management Protocol</w:t>
      </w:r>
    </w:p>
    <w:p w:rsidR="00616C29" w:rsidRDefault="00616C29" w:rsidP="00616C29">
      <w:pPr>
        <w:pStyle w:val="BodyText"/>
        <w:tabs>
          <w:tab w:val="clear" w:pos="2552"/>
        </w:tabs>
        <w:ind w:left="3870" w:hanging="1318"/>
        <w:rPr>
          <w:rFonts w:cs="Arial"/>
        </w:rPr>
      </w:pPr>
      <w:r>
        <w:rPr>
          <w:rFonts w:cs="Arial"/>
        </w:rPr>
        <w:t xml:space="preserve">TTCN-3 </w:t>
      </w:r>
      <w:r>
        <w:rPr>
          <w:rFonts w:cs="Arial"/>
        </w:rPr>
        <w:tab/>
        <w:t>Testing and Test Control Notation version 3</w:t>
      </w:r>
    </w:p>
    <w:p w:rsidR="005071BA" w:rsidRDefault="005071BA" w:rsidP="00FA4184">
      <w:pPr>
        <w:pStyle w:val="Heading1"/>
      </w:pPr>
      <w:bookmarkStart w:id="38" w:name="_Toc352335256"/>
      <w:r>
        <w:t>References</w:t>
      </w:r>
      <w:bookmarkEnd w:id="34"/>
      <w:bookmarkEnd w:id="35"/>
      <w:bookmarkEnd w:id="38"/>
    </w:p>
    <w:p w:rsidR="005071BA" w:rsidRDefault="005071BA" w:rsidP="001F200D">
      <w:pPr>
        <w:pStyle w:val="List"/>
      </w:pPr>
      <w:bookmarkStart w:id="39" w:name="_Ref55708574"/>
      <w:bookmarkStart w:id="40" w:name="_Ref45513518"/>
      <w:bookmarkStart w:id="41" w:name="ref_TTCN3_standard"/>
      <w:bookmarkStart w:id="42" w:name="_Ref350518998"/>
      <w:r>
        <w:t xml:space="preserve">ETSI ES 201 873-1 v4.5.1 </w:t>
      </w:r>
      <w:r>
        <w:br/>
        <w:t>The Testing and Test Control Notation version 3. Part 1: Core Language</w:t>
      </w:r>
      <w:bookmarkEnd w:id="42"/>
    </w:p>
    <w:p w:rsidR="005071BA" w:rsidRDefault="005071BA" w:rsidP="001F200D">
      <w:pPr>
        <w:pStyle w:val="List"/>
      </w:pPr>
      <w:bookmarkStart w:id="43" w:name="_Ref350325281"/>
      <w:r>
        <w:t xml:space="preserve">109 21-CNL 113 </w:t>
      </w:r>
      <w:r w:rsidR="0019727C">
        <w:t>774</w:t>
      </w:r>
      <w:r>
        <w:t>-</w:t>
      </w:r>
      <w:r w:rsidR="0019727C">
        <w:t>1</w:t>
      </w:r>
      <w:r>
        <w:br/>
      </w:r>
      <w:r w:rsidR="0019727C">
        <w:t>SNMP</w:t>
      </w:r>
      <w:r w:rsidR="00877B2E">
        <w:t xml:space="preserve"> ASN.1</w:t>
      </w:r>
      <w:r>
        <w:t xml:space="preserve"> Protocol Module for TTCN-3 Toolset with TITAN, Product Revision Information</w:t>
      </w:r>
      <w:bookmarkEnd w:id="43"/>
    </w:p>
    <w:p w:rsidR="0019727C" w:rsidRDefault="0019727C" w:rsidP="001F200D">
      <w:pPr>
        <w:pStyle w:val="List"/>
      </w:pPr>
      <w:bookmarkStart w:id="44" w:name="_Ref350519078"/>
      <w:bookmarkStart w:id="45" w:name="_Ref351725778"/>
      <w:r w:rsidRPr="0019727C">
        <w:t>RFC 1157</w:t>
      </w:r>
      <w:r>
        <w:br/>
        <w:t>A Simple Network Management Protocol (SNMP)</w:t>
      </w:r>
      <w:bookmarkEnd w:id="45"/>
    </w:p>
    <w:p w:rsidR="0019727C" w:rsidRPr="0019727C" w:rsidRDefault="0019727C" w:rsidP="001F200D">
      <w:pPr>
        <w:pStyle w:val="List"/>
      </w:pPr>
      <w:bookmarkStart w:id="46" w:name="_Ref351725795"/>
      <w:r w:rsidRPr="0019727C">
        <w:t>RFC 1901</w:t>
      </w:r>
      <w:r>
        <w:br/>
        <w:t>Introduction to Community-based SNMPv2</w:t>
      </w:r>
      <w:bookmarkEnd w:id="46"/>
    </w:p>
    <w:p w:rsidR="0019727C" w:rsidRDefault="00F3320A" w:rsidP="001F200D">
      <w:pPr>
        <w:pStyle w:val="List"/>
      </w:pPr>
      <w:bookmarkStart w:id="47" w:name="_Ref351725801"/>
      <w:r>
        <w:t>RFC 3411</w:t>
      </w:r>
      <w:r w:rsidR="0019727C">
        <w:br/>
      </w:r>
      <w:r>
        <w:t>Architecture for SNMP management frameworks</w:t>
      </w:r>
      <w:bookmarkEnd w:id="47"/>
    </w:p>
    <w:p w:rsidR="005071BA" w:rsidRDefault="00F3320A" w:rsidP="001F200D">
      <w:pPr>
        <w:pStyle w:val="List"/>
      </w:pPr>
      <w:bookmarkStart w:id="48" w:name="_Ref351725804"/>
      <w:r>
        <w:t>RFC 3414</w:t>
      </w:r>
      <w:r>
        <w:br/>
        <w:t>User-based Security Model (USM) for version 3 of the Simple Network</w:t>
      </w:r>
      <w:r>
        <w:br/>
        <w:t>Management Protocol (SNMPv3)</w:t>
      </w:r>
      <w:bookmarkEnd w:id="44"/>
      <w:bookmarkEnd w:id="48"/>
    </w:p>
    <w:p w:rsidR="00A437D9" w:rsidRDefault="00A437D9" w:rsidP="001F200D">
      <w:pPr>
        <w:pStyle w:val="List"/>
      </w:pPr>
      <w:bookmarkStart w:id="49" w:name="_Ref162062668"/>
      <w:r w:rsidRPr="00315260">
        <w:t>2/198 17-CRL 113</w:t>
      </w:r>
      <w:r>
        <w:t> </w:t>
      </w:r>
      <w:r w:rsidRPr="00315260">
        <w:t>200</w:t>
      </w:r>
      <w:r>
        <w:t>/</w:t>
      </w:r>
      <w:r w:rsidR="006E1487">
        <w:t>3</w:t>
      </w:r>
      <w:r w:rsidRPr="00315260">
        <w:t xml:space="preserve"> Uen</w:t>
      </w:r>
      <w:r w:rsidRPr="00315260">
        <w:br/>
        <w:t>Programmer’s Technical Reference for TITAN TTCN–3 Test Executor</w:t>
      </w:r>
      <w:bookmarkEnd w:id="49"/>
    </w:p>
    <w:p w:rsidR="00877B2E" w:rsidRDefault="00877B2E" w:rsidP="001F200D">
      <w:pPr>
        <w:pStyle w:val="List"/>
      </w:pPr>
      <w:bookmarkStart w:id="50" w:name="ASN_SPEC"/>
      <w:bookmarkStart w:id="51" w:name="_Ref350518975"/>
      <w:r>
        <w:t>ITU-T X.680 (07-2002)</w:t>
      </w:r>
      <w:r>
        <w:br/>
        <w:t>Information technology – Abstract Syntax Notation One (ASN.1): Specification of basic notation</w:t>
      </w:r>
      <w:bookmarkEnd w:id="51"/>
    </w:p>
    <w:p w:rsidR="0003624A" w:rsidRDefault="00877B2E" w:rsidP="001F200D">
      <w:pPr>
        <w:pStyle w:val="List"/>
      </w:pPr>
      <w:bookmarkStart w:id="52" w:name="_Ref350518985"/>
      <w:bookmarkEnd w:id="50"/>
      <w:r>
        <w:t>ITU-T X.690 (07-2002)</w:t>
      </w:r>
      <w:r>
        <w:br/>
        <w:t>Information technology – ASN.1 encoding rules:</w:t>
      </w:r>
      <w:r>
        <w:br/>
        <w:t>Specification of basic encoding Rules (BER),</w:t>
      </w:r>
      <w:r>
        <w:br/>
        <w:t>Canonical encoding rules (CER) and</w:t>
      </w:r>
      <w:r>
        <w:br/>
        <w:t>Distinguished encoding rules (DER)</w:t>
      </w:r>
      <w:bookmarkEnd w:id="52"/>
      <w:r>
        <w:t xml:space="preserve"> </w:t>
      </w:r>
    </w:p>
    <w:p w:rsidR="0003624A" w:rsidRDefault="0003624A" w:rsidP="001F200D">
      <w:pPr>
        <w:pStyle w:val="List"/>
      </w:pPr>
      <w:bookmarkStart w:id="53" w:name="_Ref351737999"/>
      <w:r w:rsidRPr="0003624A">
        <w:t>109 21-CNL 113 531-10 Uen</w:t>
      </w:r>
      <w:r>
        <w:br/>
      </w:r>
      <w:r w:rsidRPr="0003624A">
        <w:t>IPL4asp Test Port for TTCN-3 Toolset with TITAN, Product Revision Information</w:t>
      </w:r>
      <w:bookmarkEnd w:id="53"/>
    </w:p>
    <w:p w:rsidR="0003624A" w:rsidRDefault="001F200D" w:rsidP="001F200D">
      <w:pPr>
        <w:pStyle w:val="List"/>
      </w:pPr>
      <w:bookmarkStart w:id="54" w:name="_Ref351738014"/>
      <w:r>
        <w:lastRenderedPageBreak/>
        <w:t>109 21-CNL 113 344-4 Uen</w:t>
      </w:r>
      <w:r>
        <w:br/>
      </w:r>
      <w:r w:rsidRPr="001F200D">
        <w:t xml:space="preserve">SNMP Test Port for TTCN </w:t>
      </w:r>
      <w:r>
        <w:t>–</w:t>
      </w:r>
      <w:r w:rsidRPr="001F200D">
        <w:t xml:space="preserve"> 3</w:t>
      </w:r>
      <w:r>
        <w:t xml:space="preserve"> </w:t>
      </w:r>
      <w:r w:rsidRPr="001F200D">
        <w:t>Toolset with TITAN,</w:t>
      </w:r>
      <w:r>
        <w:br/>
      </w:r>
      <w:r w:rsidRPr="001F200D">
        <w:t>Revision Information</w:t>
      </w:r>
      <w:bookmarkEnd w:id="54"/>
    </w:p>
    <w:p w:rsidR="003F523A" w:rsidRDefault="003F523A" w:rsidP="003F523A">
      <w:pPr>
        <w:pStyle w:val="Heading1"/>
      </w:pPr>
      <w:bookmarkStart w:id="55" w:name="_Toc352335257"/>
      <w:r>
        <w:t>Change information</w:t>
      </w:r>
      <w:bookmarkEnd w:id="55"/>
    </w:p>
    <w:p w:rsidR="005071BA" w:rsidRPr="005071BA" w:rsidRDefault="003F523A" w:rsidP="0003624A">
      <w:pPr>
        <w:pStyle w:val="BodyText"/>
      </w:pPr>
      <w:r>
        <w:t>This is the first version of this document.</w:t>
      </w:r>
      <w:bookmarkEnd w:id="39"/>
      <w:bookmarkEnd w:id="40"/>
      <w:bookmarkEnd w:id="41"/>
    </w:p>
    <w:sectPr w:rsidR="005071BA" w:rsidRPr="005071B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418" w:right="567" w:bottom="1418" w:left="1191" w:header="34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43F9" w:rsidRDefault="005643F9">
      <w:r>
        <w:separator/>
      </w:r>
    </w:p>
  </w:endnote>
  <w:endnote w:type="continuationSeparator" w:id="0">
    <w:p w:rsidR="005643F9" w:rsidRDefault="005643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71BA" w:rsidRDefault="005071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71BA" w:rsidRDefault="005071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71BA" w:rsidRDefault="005071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43F9" w:rsidRDefault="005643F9">
      <w:r>
        <w:separator/>
      </w:r>
    </w:p>
  </w:footnote>
  <w:footnote w:type="continuationSeparator" w:id="0">
    <w:p w:rsidR="005643F9" w:rsidRDefault="005643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71BA" w:rsidRDefault="005071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828"/>
      <w:gridCol w:w="1321"/>
      <w:gridCol w:w="1518"/>
      <w:gridCol w:w="964"/>
      <w:gridCol w:w="1445"/>
      <w:gridCol w:w="1134"/>
      <w:gridCol w:w="11"/>
    </w:tblGrid>
    <w:tr w:rsidR="005326BC" w:rsidRPr="00361760">
      <w:tblPrEx>
        <w:tblCellMar>
          <w:top w:w="0" w:type="dxa"/>
          <w:bottom w:w="0" w:type="dxa"/>
        </w:tblCellMar>
      </w:tblPrEx>
      <w:trPr>
        <w:gridAfter w:val="1"/>
        <w:wAfter w:w="11" w:type="dxa"/>
        <w:hidden/>
      </w:trPr>
      <w:tc>
        <w:tcPr>
          <w:tcW w:w="5145" w:type="dxa"/>
          <w:gridSpan w:val="2"/>
        </w:tcPr>
        <w:p w:rsidR="005326BC" w:rsidRPr="00361760" w:rsidRDefault="005326BC">
          <w:pPr>
            <w:pStyle w:val="Header"/>
            <w:tabs>
              <w:tab w:val="left" w:pos="3048"/>
            </w:tabs>
            <w:rPr>
              <w:vanish/>
            </w:rPr>
          </w:pPr>
        </w:p>
      </w:tc>
      <w:tc>
        <w:tcPr>
          <w:tcW w:w="3927" w:type="dxa"/>
          <w:gridSpan w:val="3"/>
        </w:tcPr>
        <w:p w:rsidR="005326BC" w:rsidRPr="00361760" w:rsidRDefault="005326BC">
          <w:pPr>
            <w:pStyle w:val="Header"/>
          </w:pPr>
          <w:r w:rsidRPr="00361760">
            <w:fldChar w:fldCharType="begin"/>
          </w:r>
          <w:r w:rsidRPr="00361760">
            <w:instrText xml:space="preserve"> DOCPROPERTY "Information"  \* MERGEFORMAT </w:instrText>
          </w:r>
          <w:r w:rsidRPr="00361760">
            <w:fldChar w:fldCharType="end"/>
          </w:r>
        </w:p>
      </w:tc>
      <w:tc>
        <w:tcPr>
          <w:tcW w:w="1134" w:type="dxa"/>
        </w:tcPr>
        <w:p w:rsidR="005326BC" w:rsidRPr="00361760" w:rsidRDefault="005326BC">
          <w:pPr>
            <w:pStyle w:val="Header"/>
          </w:pPr>
        </w:p>
      </w:tc>
    </w:tr>
    <w:tr w:rsidR="005326BC" w:rsidRPr="00361760">
      <w:tblPrEx>
        <w:tblCellMar>
          <w:top w:w="0" w:type="dxa"/>
          <w:bottom w:w="0" w:type="dxa"/>
        </w:tblCellMar>
      </w:tblPrEx>
      <w:trPr>
        <w:gridAfter w:val="1"/>
        <w:wAfter w:w="11" w:type="dxa"/>
        <w:trHeight w:val="480"/>
      </w:trPr>
      <w:tc>
        <w:tcPr>
          <w:tcW w:w="5145" w:type="dxa"/>
          <w:gridSpan w:val="2"/>
        </w:tcPr>
        <w:p w:rsidR="005326BC" w:rsidRPr="00361760" w:rsidRDefault="0021177F">
          <w:pPr>
            <w:pStyle w:val="Header"/>
          </w:pPr>
          <w:r w:rsidRPr="00361760">
            <w:drawing>
              <wp:inline distT="0" distB="0" distL="0" distR="0">
                <wp:extent cx="1156970" cy="235585"/>
                <wp:effectExtent l="0" t="0" r="0" b="0"/>
                <wp:docPr id="1" name="Picture 1" descr="Elogo_po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logo_po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6970" cy="235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27" w:type="dxa"/>
          <w:gridSpan w:val="3"/>
        </w:tcPr>
        <w:p w:rsidR="005326BC" w:rsidRPr="00361760" w:rsidRDefault="005B5382">
          <w:pPr>
            <w:pStyle w:val="Header"/>
          </w:pPr>
          <w:fldSimple w:instr=" DOCPROPERTY  SecurityClass  \* MERGEFORMAT ">
            <w:r w:rsidR="00361760" w:rsidRPr="00361760">
              <w:t>Ericsson Internal</w:t>
            </w:r>
          </w:fldSimple>
        </w:p>
        <w:p w:rsidR="005326BC" w:rsidRPr="00361760" w:rsidRDefault="005326BC">
          <w:pPr>
            <w:pStyle w:val="Header"/>
            <w:rPr>
              <w:caps/>
            </w:rPr>
          </w:pPr>
          <w:r w:rsidRPr="00361760">
            <w:rPr>
              <w:caps/>
            </w:rPr>
            <w:fldChar w:fldCharType="begin"/>
          </w:r>
          <w:r w:rsidRPr="00361760">
            <w:rPr>
              <w:caps/>
            </w:rPr>
            <w:instrText xml:space="preserve"> DOCPROPERTY "DocName"  \* MERGEFORMAT </w:instrText>
          </w:r>
          <w:r w:rsidRPr="00361760">
            <w:rPr>
              <w:caps/>
            </w:rPr>
            <w:fldChar w:fldCharType="separate"/>
          </w:r>
          <w:r w:rsidR="00361760" w:rsidRPr="00361760">
            <w:rPr>
              <w:caps/>
            </w:rPr>
            <w:t>DESCRIPTION</w:t>
          </w:r>
          <w:r w:rsidRPr="00361760">
            <w:rPr>
              <w:caps/>
            </w:rPr>
            <w:fldChar w:fldCharType="end"/>
          </w:r>
        </w:p>
      </w:tc>
      <w:tc>
        <w:tcPr>
          <w:tcW w:w="1134" w:type="dxa"/>
        </w:tcPr>
        <w:p w:rsidR="005326BC" w:rsidRPr="00361760" w:rsidRDefault="005326BC">
          <w:pPr>
            <w:pStyle w:val="Header"/>
            <w:jc w:val="right"/>
          </w:pPr>
        </w:p>
        <w:p w:rsidR="005326BC" w:rsidRPr="00361760" w:rsidRDefault="005326BC">
          <w:pPr>
            <w:pStyle w:val="Header"/>
            <w:jc w:val="right"/>
          </w:pPr>
          <w:r w:rsidRPr="00361760">
            <w:fldChar w:fldCharType="begin"/>
          </w:r>
          <w:r w:rsidRPr="00361760">
            <w:instrText>\PAGE arab</w:instrText>
          </w:r>
          <w:r w:rsidRPr="00361760">
            <w:fldChar w:fldCharType="separate"/>
          </w:r>
          <w:r w:rsidR="0021177F">
            <w:t>1</w:t>
          </w:r>
          <w:r w:rsidRPr="00361760">
            <w:fldChar w:fldCharType="end"/>
          </w:r>
          <w:r w:rsidRPr="00361760">
            <w:t xml:space="preserve"> (</w:t>
          </w:r>
          <w:r w:rsidRPr="00361760">
            <w:fldChar w:fldCharType="begin"/>
          </w:r>
          <w:r w:rsidRPr="00361760">
            <w:instrText xml:space="preserve">\NUMPAGES </w:instrText>
          </w:r>
          <w:r w:rsidRPr="00361760">
            <w:fldChar w:fldCharType="separate"/>
          </w:r>
          <w:r w:rsidR="0021177F">
            <w:t>7</w:t>
          </w:r>
          <w:r w:rsidRPr="00361760">
            <w:fldChar w:fldCharType="end"/>
          </w:r>
          <w:r w:rsidRPr="00361760">
            <w:t>)</w:t>
          </w:r>
        </w:p>
      </w:tc>
    </w:tr>
    <w:tr w:rsidR="005326BC" w:rsidRPr="00361760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5146" w:type="dxa"/>
          <w:gridSpan w:val="2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5326BC" w:rsidRPr="00361760" w:rsidRDefault="005326BC">
          <w:pPr>
            <w:pStyle w:val="NoSpellcheck"/>
          </w:pPr>
          <w:r w:rsidRPr="00361760">
            <w:t>Prepared (</w:t>
          </w:r>
          <w:r w:rsidR="00B9158A" w:rsidRPr="00361760">
            <w:t>S</w:t>
          </w:r>
          <w:r w:rsidRPr="00361760">
            <w:t>ubject resp)</w:t>
          </w:r>
        </w:p>
      </w:tc>
      <w:tc>
        <w:tcPr>
          <w:tcW w:w="5060" w:type="dxa"/>
          <w:gridSpan w:val="4"/>
          <w:tcBorders>
            <w:top w:val="single" w:sz="6" w:space="0" w:color="auto"/>
          </w:tcBorders>
        </w:tcPr>
        <w:p w:rsidR="005326BC" w:rsidRPr="00361760" w:rsidRDefault="005326BC">
          <w:pPr>
            <w:pStyle w:val="NoSpellcheck"/>
          </w:pPr>
          <w:r w:rsidRPr="00361760">
            <w:t>No.</w:t>
          </w:r>
        </w:p>
      </w:tc>
    </w:tr>
    <w:tr w:rsidR="005326BC" w:rsidRPr="00361760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8" w:type="dxa"/>
        <w:cantSplit/>
        <w:trHeight w:hRule="exact" w:val="300"/>
      </w:trPr>
      <w:tc>
        <w:tcPr>
          <w:tcW w:w="5149" w:type="dxa"/>
          <w:gridSpan w:val="2"/>
          <w:tcBorders>
            <w:left w:val="single" w:sz="6" w:space="0" w:color="auto"/>
            <w:right w:val="single" w:sz="6" w:space="0" w:color="auto"/>
          </w:tcBorders>
        </w:tcPr>
        <w:p w:rsidR="005326BC" w:rsidRPr="00361760" w:rsidRDefault="005326BC">
          <w:pPr>
            <w:pStyle w:val="Header"/>
            <w:tabs>
              <w:tab w:val="clear" w:pos="4320"/>
              <w:tab w:val="clear" w:pos="8640"/>
              <w:tab w:val="left" w:pos="2381"/>
              <w:tab w:val="left" w:pos="2609"/>
              <w:tab w:val="left" w:pos="2835"/>
              <w:tab w:val="left" w:pos="3062"/>
            </w:tabs>
          </w:pPr>
          <w:fldSimple w:instr=" DOCPROPERTY &quot;Prepared&quot; \* MERGEFORMAT ">
            <w:r w:rsidR="00361760" w:rsidRPr="00361760">
              <w:t>ETH/XZX Endre Kulcsár</w:t>
            </w:r>
          </w:fldSimple>
        </w:p>
      </w:tc>
      <w:tc>
        <w:tcPr>
          <w:tcW w:w="5060" w:type="dxa"/>
          <w:gridSpan w:val="4"/>
          <w:tcBorders>
            <w:bottom w:val="single" w:sz="6" w:space="0" w:color="auto"/>
          </w:tcBorders>
        </w:tcPr>
        <w:p w:rsidR="005326BC" w:rsidRPr="00361760" w:rsidRDefault="005326BC">
          <w:pPr>
            <w:pStyle w:val="Header"/>
          </w:pPr>
          <w:fldSimple w:instr=" DOCPROPERTY &quot;DocNo&quot;  &quot;LangCode&quot; \* MERGEFORMAT ">
            <w:r w:rsidR="00361760" w:rsidRPr="00361760">
              <w:t>1551-CNL 113 774 Uen</w:t>
            </w:r>
          </w:fldSimple>
        </w:p>
      </w:tc>
    </w:tr>
    <w:tr w:rsidR="005326BC" w:rsidRPr="00361760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3828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5326BC" w:rsidRPr="00361760" w:rsidRDefault="005326BC">
          <w:pPr>
            <w:pStyle w:val="NoSpellcheck"/>
          </w:pPr>
          <w:r w:rsidRPr="00361760">
            <w:t>Approved</w:t>
          </w:r>
          <w:r w:rsidR="00B9158A" w:rsidRPr="00361760">
            <w:t xml:space="preserve"> (Document resp)</w:t>
          </w:r>
        </w:p>
      </w:tc>
      <w:tc>
        <w:tcPr>
          <w:tcW w:w="1319" w:type="dxa"/>
          <w:tcBorders>
            <w:top w:val="single" w:sz="6" w:space="0" w:color="auto"/>
            <w:right w:val="single" w:sz="6" w:space="0" w:color="auto"/>
          </w:tcBorders>
        </w:tcPr>
        <w:p w:rsidR="005326BC" w:rsidRPr="00361760" w:rsidRDefault="005326BC">
          <w:pPr>
            <w:pStyle w:val="NoSpellcheck"/>
          </w:pPr>
          <w:r w:rsidRPr="00361760">
            <w:t>Checked</w:t>
          </w:r>
        </w:p>
      </w:tc>
      <w:tc>
        <w:tcPr>
          <w:tcW w:w="1516" w:type="dxa"/>
          <w:tcBorders>
            <w:right w:val="single" w:sz="6" w:space="0" w:color="auto"/>
          </w:tcBorders>
        </w:tcPr>
        <w:p w:rsidR="005326BC" w:rsidRPr="00361760" w:rsidRDefault="005326BC">
          <w:pPr>
            <w:pStyle w:val="NoSpellcheck"/>
          </w:pPr>
          <w:r w:rsidRPr="00361760">
            <w:t>Date</w:t>
          </w:r>
        </w:p>
      </w:tc>
      <w:tc>
        <w:tcPr>
          <w:tcW w:w="964" w:type="dxa"/>
        </w:tcPr>
        <w:p w:rsidR="005326BC" w:rsidRPr="00361760" w:rsidRDefault="005326BC">
          <w:pPr>
            <w:pStyle w:val="NoSpellcheck"/>
          </w:pPr>
          <w:r w:rsidRPr="00361760">
            <w:t>Rev</w:t>
          </w:r>
        </w:p>
      </w:tc>
      <w:tc>
        <w:tcPr>
          <w:tcW w:w="2579" w:type="dxa"/>
          <w:gridSpan w:val="2"/>
          <w:tcBorders>
            <w:left w:val="single" w:sz="6" w:space="0" w:color="auto"/>
          </w:tcBorders>
        </w:tcPr>
        <w:p w:rsidR="005326BC" w:rsidRPr="00361760" w:rsidRDefault="005326BC">
          <w:pPr>
            <w:pStyle w:val="NoSpellcheck"/>
          </w:pPr>
          <w:r w:rsidRPr="00361760">
            <w:t>Reference</w:t>
          </w:r>
        </w:p>
      </w:tc>
    </w:tr>
    <w:tr w:rsidR="005326BC">
      <w:tblPrEx>
        <w:tblCellMar>
          <w:top w:w="0" w:type="dxa"/>
          <w:bottom w:w="0" w:type="dxa"/>
        </w:tblCellMar>
      </w:tblPrEx>
      <w:trPr>
        <w:cantSplit/>
        <w:trHeight w:hRule="exact" w:val="300"/>
      </w:trPr>
      <w:tc>
        <w:tcPr>
          <w:tcW w:w="3828" w:type="dxa"/>
          <w:tcBorders>
            <w:left w:val="single" w:sz="6" w:space="0" w:color="auto"/>
            <w:bottom w:val="single" w:sz="6" w:space="0" w:color="auto"/>
          </w:tcBorders>
        </w:tcPr>
        <w:p w:rsidR="005326BC" w:rsidRPr="00361760" w:rsidRDefault="005326BC">
          <w:pPr>
            <w:pStyle w:val="Header"/>
          </w:pPr>
          <w:fldSimple w:instr=" DOCPROPERTY &quot;ApprovedBy&quot; \* MERGEFORMAT ">
            <w:r w:rsidR="00361760" w:rsidRPr="00361760">
              <w:t>ETH/XZX [Tibor Csöndes]</w:t>
            </w:r>
          </w:fldSimple>
        </w:p>
      </w:tc>
      <w:tc>
        <w:tcPr>
          <w:tcW w:w="1318" w:type="dxa"/>
          <w:tcBorders>
            <w:left w:val="nil"/>
            <w:bottom w:val="single" w:sz="6" w:space="0" w:color="auto"/>
            <w:right w:val="single" w:sz="6" w:space="0" w:color="auto"/>
          </w:tcBorders>
        </w:tcPr>
        <w:p w:rsidR="005326BC" w:rsidRPr="00361760" w:rsidRDefault="005326BC">
          <w:pPr>
            <w:pStyle w:val="Header"/>
          </w:pPr>
          <w:fldSimple w:instr=" DOCPROPERTY &quot;Checked&quot; \* MERGEFORMAT ">
            <w:r w:rsidR="00361760" w:rsidRPr="00361760">
              <w:t>ETHECS</w:t>
            </w:r>
          </w:fldSimple>
        </w:p>
      </w:tc>
      <w:tc>
        <w:tcPr>
          <w:tcW w:w="1518" w:type="dxa"/>
          <w:tcBorders>
            <w:bottom w:val="single" w:sz="6" w:space="0" w:color="auto"/>
          </w:tcBorders>
        </w:tcPr>
        <w:p w:rsidR="005326BC" w:rsidRPr="00361760" w:rsidRDefault="005326BC">
          <w:pPr>
            <w:pStyle w:val="Header"/>
          </w:pPr>
          <w:fldSimple w:instr=" DOCPROPERTY &quot;Date&quot; \* MERGEFORMAT ">
            <w:r w:rsidR="00361760" w:rsidRPr="00361760">
              <w:t>2013-03-29</w:t>
            </w:r>
          </w:fldSimple>
        </w:p>
      </w:tc>
      <w:tc>
        <w:tcPr>
          <w:tcW w:w="964" w:type="dxa"/>
          <w:tcBorders>
            <w:bottom w:val="single" w:sz="6" w:space="0" w:color="auto"/>
          </w:tcBorders>
        </w:tcPr>
        <w:p w:rsidR="005326BC" w:rsidRPr="00361760" w:rsidRDefault="005326BC" w:rsidP="006E0392">
          <w:pPr>
            <w:pStyle w:val="Header"/>
          </w:pPr>
          <w:fldSimple w:instr=" DOCPROPERTY &quot;Revision&quot; \* MERGEFORMAT ">
            <w:r w:rsidR="00361760" w:rsidRPr="00361760">
              <w:t>A</w:t>
            </w:r>
          </w:fldSimple>
        </w:p>
      </w:tc>
      <w:tc>
        <w:tcPr>
          <w:tcW w:w="2589" w:type="dxa"/>
          <w:gridSpan w:val="3"/>
          <w:tcBorders>
            <w:left w:val="single" w:sz="6" w:space="0" w:color="auto"/>
            <w:bottom w:val="single" w:sz="6" w:space="0" w:color="auto"/>
          </w:tcBorders>
        </w:tcPr>
        <w:p w:rsidR="005326BC" w:rsidRPr="00361760" w:rsidRDefault="005326BC">
          <w:pPr>
            <w:pStyle w:val="Header"/>
          </w:pPr>
          <w:r w:rsidRPr="00361760">
            <w:fldChar w:fldCharType="begin"/>
          </w:r>
          <w:r w:rsidRPr="00361760">
            <w:instrText xml:space="preserve"> DOCPROPERTY "Reference" \* MERGEFORMAT </w:instrText>
          </w:r>
          <w:r w:rsidRPr="00361760">
            <w:fldChar w:fldCharType="end"/>
          </w:r>
        </w:p>
      </w:tc>
    </w:tr>
  </w:tbl>
  <w:p w:rsidR="005326BC" w:rsidRDefault="005326B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71BA" w:rsidRDefault="005071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6664B1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FB"/>
    <w:multiLevelType w:val="multilevel"/>
    <w:tmpl w:val="E7BA6638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2552" w:hanging="124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 w15:restartNumberingAfterBreak="0">
    <w:nsid w:val="02291E49"/>
    <w:multiLevelType w:val="hybridMultilevel"/>
    <w:tmpl w:val="C568A9F8"/>
    <w:lvl w:ilvl="0" w:tplc="AB521576">
      <w:start w:val="1"/>
      <w:numFmt w:val="decimal"/>
      <w:pStyle w:val="Listdoublesingleline"/>
      <w:lvlText w:val="%1"/>
      <w:lvlJc w:val="left"/>
      <w:pPr>
        <w:ind w:left="29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2DD7C11"/>
    <w:multiLevelType w:val="hybridMultilevel"/>
    <w:tmpl w:val="7AF8052C"/>
    <w:lvl w:ilvl="0" w:tplc="FFC28210">
      <w:start w:val="1"/>
      <w:numFmt w:val="lowerLetter"/>
      <w:pStyle w:val="Listabc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5635CA7"/>
    <w:multiLevelType w:val="hybridMultilevel"/>
    <w:tmpl w:val="8CAE5F1A"/>
    <w:lvl w:ilvl="0" w:tplc="D4D46730">
      <w:start w:val="1"/>
      <w:numFmt w:val="lowerLetter"/>
      <w:pStyle w:val="Listabcsing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87822E5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0CE726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0D465E98"/>
    <w:multiLevelType w:val="hybridMultilevel"/>
    <w:tmpl w:val="D774F564"/>
    <w:lvl w:ilvl="0" w:tplc="DC3EF658">
      <w:start w:val="1"/>
      <w:numFmt w:val="decimal"/>
      <w:pStyle w:val="Listnumberdoub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4B52FE"/>
    <w:multiLevelType w:val="multilevel"/>
    <w:tmpl w:val="4360072A"/>
    <w:lvl w:ilvl="0">
      <w:start w:val="1"/>
      <w:numFmt w:val="bullet"/>
      <w:pStyle w:val="ListBullet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cs="Times New Roman" w:hint="default"/>
        <w:b w:val="0"/>
        <w:i w:val="0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3274"/>
        </w:tabs>
        <w:ind w:left="3255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3615"/>
        </w:tabs>
        <w:ind w:left="3595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3983"/>
        </w:tabs>
        <w:ind w:left="3963" w:hanging="340"/>
      </w:pPr>
      <w:rPr>
        <w:rFonts w:ascii="PMingLiU" w:eastAsia="PMingLiU" w:hint="eastAsia"/>
        <w:b w:val="0"/>
        <w:i w:val="0"/>
        <w:sz w:val="18"/>
        <w:u w:val="none"/>
      </w:rPr>
    </w:lvl>
    <w:lvl w:ilvl="4">
      <w:start w:val="1"/>
      <w:numFmt w:val="bullet"/>
      <w:lvlText w:val="&gt;"/>
      <w:lvlJc w:val="left"/>
      <w:pPr>
        <w:tabs>
          <w:tab w:val="num" w:pos="4366"/>
        </w:tabs>
        <w:ind w:left="4366" w:hanging="397"/>
      </w:pPr>
      <w:rPr>
        <w:rFonts w:ascii="Times New Roman" w:eastAsia="MS PGothic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5"/>
        </w:tabs>
        <w:ind w:left="3005" w:firstLine="0"/>
      </w:pPr>
      <w:rPr>
        <w:rFonts w:hint="default"/>
      </w:rPr>
    </w:lvl>
  </w:abstractNum>
  <w:abstractNum w:abstractNumId="9" w15:restartNumberingAfterBreak="0">
    <w:nsid w:val="17BE0E62"/>
    <w:multiLevelType w:val="multilevel"/>
    <w:tmpl w:val="28A22B74"/>
    <w:lvl w:ilvl="0">
      <w:start w:val="1"/>
      <w:numFmt w:val="bullet"/>
      <w:pStyle w:val="ListBullet2wide"/>
      <w:lvlText w:val=""/>
      <w:lvlJc w:val="left"/>
      <w:pPr>
        <w:tabs>
          <w:tab w:val="num" w:pos="1666"/>
        </w:tabs>
        <w:ind w:left="1666" w:hanging="362"/>
      </w:pPr>
      <w:rPr>
        <w:rFonts w:ascii="Symbol" w:hAnsi="Symbol" w:cs="Times New Roman" w:hint="default"/>
        <w:b w:val="0"/>
        <w:i w:val="0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2026"/>
        </w:tabs>
        <w:ind w:left="2007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2367"/>
        </w:tabs>
        <w:ind w:left="2347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2736"/>
        </w:tabs>
        <w:ind w:left="2716" w:hanging="340"/>
      </w:pPr>
      <w:rPr>
        <w:rFonts w:ascii="PMingLiU" w:eastAsia="PMingLiU" w:hint="eastAsia"/>
        <w:b w:val="0"/>
        <w:i w:val="0"/>
        <w:sz w:val="16"/>
        <w:u w:val="none"/>
      </w:rPr>
    </w:lvl>
    <w:lvl w:ilvl="4">
      <w:start w:val="1"/>
      <w:numFmt w:val="bullet"/>
      <w:lvlText w:val="&gt;"/>
      <w:lvlJc w:val="left"/>
      <w:pPr>
        <w:tabs>
          <w:tab w:val="num" w:pos="3084"/>
        </w:tabs>
        <w:ind w:left="3084" w:hanging="36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7"/>
        </w:tabs>
        <w:ind w:left="1757" w:firstLine="0"/>
      </w:pPr>
      <w:rPr>
        <w:rFonts w:hint="default"/>
      </w:rPr>
    </w:lvl>
  </w:abstractNum>
  <w:abstractNum w:abstractNumId="10" w15:restartNumberingAfterBreak="0">
    <w:nsid w:val="203F536C"/>
    <w:multiLevelType w:val="multilevel"/>
    <w:tmpl w:val="0A3880A0"/>
    <w:lvl w:ilvl="0">
      <w:start w:val="1"/>
      <w:numFmt w:val="bullet"/>
      <w:pStyle w:val="ListBullet2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cs="Times New Roman" w:hint="default"/>
        <w:b w:val="0"/>
        <w:i w:val="0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3274"/>
        </w:tabs>
        <w:ind w:left="3255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3615"/>
        </w:tabs>
        <w:ind w:left="3595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3983"/>
        </w:tabs>
        <w:ind w:left="3963" w:hanging="340"/>
      </w:pPr>
      <w:rPr>
        <w:rFonts w:ascii="PMingLiU" w:eastAsia="PMingLiU" w:hint="eastAsia"/>
        <w:b w:val="0"/>
        <w:i w:val="0"/>
        <w:sz w:val="16"/>
        <w:u w:val="none"/>
      </w:rPr>
    </w:lvl>
    <w:lvl w:ilvl="4">
      <w:start w:val="1"/>
      <w:numFmt w:val="bullet"/>
      <w:lvlText w:val="&gt;"/>
      <w:lvlJc w:val="left"/>
      <w:pPr>
        <w:tabs>
          <w:tab w:val="num" w:pos="4366"/>
        </w:tabs>
        <w:ind w:left="4366" w:hanging="397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5"/>
        </w:tabs>
        <w:ind w:left="3005" w:firstLine="0"/>
      </w:pPr>
      <w:rPr>
        <w:rFonts w:hint="default"/>
      </w:rPr>
    </w:lvl>
  </w:abstractNum>
  <w:abstractNum w:abstractNumId="11" w15:restartNumberingAfterBreak="0">
    <w:nsid w:val="260E3179"/>
    <w:multiLevelType w:val="multilevel"/>
    <w:tmpl w:val="4CC24214"/>
    <w:lvl w:ilvl="0">
      <w:start w:val="1"/>
      <w:numFmt w:val="decimal"/>
      <w:pStyle w:val="ListNumber2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40"/>
        </w:tabs>
        <w:ind w:left="2240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20"/>
        </w:tabs>
        <w:ind w:left="292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99"/>
        </w:tabs>
        <w:ind w:left="3799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8423"/>
        </w:tabs>
        <w:ind w:left="-8713" w:hanging="7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703"/>
        </w:tabs>
        <w:ind w:left="-8208" w:hanging="935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-6621"/>
        </w:tabs>
        <w:ind w:left="-719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6263"/>
        </w:tabs>
        <w:ind w:left="-6621" w:hanging="1440"/>
      </w:pPr>
      <w:rPr>
        <w:rFonts w:hint="default"/>
      </w:rPr>
    </w:lvl>
  </w:abstractNum>
  <w:abstractNum w:abstractNumId="12" w15:restartNumberingAfterBreak="0">
    <w:nsid w:val="264269B4"/>
    <w:multiLevelType w:val="hybridMultilevel"/>
    <w:tmpl w:val="19EA96F8"/>
    <w:lvl w:ilvl="0">
      <w:start w:val="1"/>
      <w:numFmt w:val="decimal"/>
      <w:pStyle w:val="List"/>
      <w:lvlText w:val="[%1]"/>
      <w:lvlJc w:val="left"/>
      <w:pPr>
        <w:tabs>
          <w:tab w:val="num" w:pos="3289"/>
        </w:tabs>
        <w:ind w:left="3289" w:hanging="73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52222E3"/>
    <w:multiLevelType w:val="hybridMultilevel"/>
    <w:tmpl w:val="15EA16D2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14" w15:restartNumberingAfterBreak="0">
    <w:nsid w:val="3C665B69"/>
    <w:multiLevelType w:val="hybridMultilevel"/>
    <w:tmpl w:val="0DDAD44C"/>
    <w:lvl w:ilvl="0">
      <w:start w:val="1"/>
      <w:numFmt w:val="decimal"/>
      <w:pStyle w:val="Listnumbersing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F8338EA"/>
    <w:multiLevelType w:val="hybridMultilevel"/>
    <w:tmpl w:val="6DB67FAC"/>
    <w:lvl w:ilvl="0" w:tplc="247E5D0E">
      <w:start w:val="1"/>
      <w:numFmt w:val="decimal"/>
      <w:pStyle w:val="Listnumber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52675FD"/>
    <w:multiLevelType w:val="hybridMultilevel"/>
    <w:tmpl w:val="87D812BA"/>
    <w:lvl w:ilvl="0" w:tplc="5A7EF682">
      <w:start w:val="1"/>
      <w:numFmt w:val="lowerLetter"/>
      <w:pStyle w:val="Listabcdoub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6D87D36"/>
    <w:multiLevelType w:val="multilevel"/>
    <w:tmpl w:val="B48A843C"/>
    <w:lvl w:ilvl="0">
      <w:start w:val="1"/>
      <w:numFmt w:val="bullet"/>
      <w:pStyle w:val="ListBulletwide"/>
      <w:lvlText w:val=""/>
      <w:lvlJc w:val="left"/>
      <w:pPr>
        <w:tabs>
          <w:tab w:val="num" w:pos="1666"/>
        </w:tabs>
        <w:ind w:left="1666" w:hanging="362"/>
      </w:pPr>
      <w:rPr>
        <w:rFonts w:ascii="Symbol" w:hAnsi="Symbol" w:cs="Times New Roman" w:hint="default"/>
        <w:b w:val="0"/>
        <w:i w:val="0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2026"/>
        </w:tabs>
        <w:ind w:left="2007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2367"/>
        </w:tabs>
        <w:ind w:left="2347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2736"/>
        </w:tabs>
        <w:ind w:left="2716" w:hanging="340"/>
      </w:pPr>
      <w:rPr>
        <w:rFonts w:hint="default"/>
        <w:b w:val="0"/>
        <w:i w:val="0"/>
        <w:sz w:val="16"/>
        <w:u w:val="none"/>
      </w:rPr>
    </w:lvl>
    <w:lvl w:ilvl="4">
      <w:start w:val="1"/>
      <w:numFmt w:val="bullet"/>
      <w:lvlText w:val="&gt;"/>
      <w:lvlJc w:val="left"/>
      <w:pPr>
        <w:tabs>
          <w:tab w:val="num" w:pos="3084"/>
        </w:tabs>
        <w:ind w:left="3084" w:hanging="36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7"/>
        </w:tabs>
        <w:ind w:left="1757" w:firstLine="0"/>
      </w:pPr>
      <w:rPr>
        <w:rFonts w:hint="default"/>
      </w:rPr>
    </w:lvl>
  </w:abstractNum>
  <w:abstractNum w:abstractNumId="18" w15:restartNumberingAfterBreak="0">
    <w:nsid w:val="518D62F4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569E3450"/>
    <w:multiLevelType w:val="hybridMultilevel"/>
    <w:tmpl w:val="9B3E3828"/>
    <w:lvl w:ilvl="0">
      <w:start w:val="1"/>
      <w:numFmt w:val="decimal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FFD2D9D"/>
    <w:multiLevelType w:val="multilevel"/>
    <w:tmpl w:val="8CB802CC"/>
    <w:lvl w:ilvl="0">
      <w:start w:val="1"/>
      <w:numFmt w:val="decimal"/>
      <w:lvlRestart w:val="0"/>
      <w:pStyle w:val="ListNumber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87"/>
        </w:tabs>
        <w:ind w:left="348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167"/>
        </w:tabs>
        <w:ind w:left="4167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6"/>
        </w:tabs>
        <w:ind w:left="5046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5136"/>
        </w:tabs>
        <w:ind w:left="-542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4416"/>
        </w:tabs>
        <w:ind w:left="-49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4056"/>
        </w:tabs>
        <w:ind w:left="-441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3336"/>
        </w:tabs>
        <w:ind w:left="-39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976"/>
        </w:tabs>
        <w:ind w:left="-3336" w:hanging="1440"/>
      </w:pPr>
      <w:rPr>
        <w:rFonts w:hint="default"/>
      </w:rPr>
    </w:lvl>
  </w:abstractNum>
  <w:abstractNum w:abstractNumId="21" w15:restartNumberingAfterBreak="0">
    <w:nsid w:val="6E86573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6EA748AD"/>
    <w:multiLevelType w:val="hybridMultilevel"/>
    <w:tmpl w:val="7E54C88A"/>
    <w:lvl w:ilvl="0" w:tplc="A03458BC">
      <w:start w:val="1"/>
      <w:numFmt w:val="decimal"/>
      <w:pStyle w:val="Listnumbersing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36D6E2A"/>
    <w:multiLevelType w:val="hybridMultilevel"/>
    <w:tmpl w:val="2A94F242"/>
    <w:lvl w:ilvl="0">
      <w:start w:val="1"/>
      <w:numFmt w:val="decimal"/>
      <w:pStyle w:val="List2"/>
      <w:lvlText w:val="[%1]"/>
      <w:lvlJc w:val="left"/>
      <w:pPr>
        <w:tabs>
          <w:tab w:val="num" w:pos="2041"/>
        </w:tabs>
        <w:ind w:left="2041" w:hanging="73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6112B6F"/>
    <w:multiLevelType w:val="hybridMultilevel"/>
    <w:tmpl w:val="E766C86C"/>
    <w:lvl w:ilvl="0" w:tplc="D6C8419C">
      <w:start w:val="1"/>
      <w:numFmt w:val="lowerLetter"/>
      <w:pStyle w:val="Listabcsingleline"/>
      <w:lvlText w:val="%1"/>
      <w:lvlJc w:val="left"/>
      <w:pPr>
        <w:tabs>
          <w:tab w:val="num" w:pos="2920"/>
        </w:tabs>
        <w:ind w:left="2920" w:hanging="368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882541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7CC44CE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7CED751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14"/>
  </w:num>
  <w:num w:numId="5">
    <w:abstractNumId w:val="4"/>
  </w:num>
  <w:num w:numId="6">
    <w:abstractNumId w:val="24"/>
  </w:num>
  <w:num w:numId="7">
    <w:abstractNumId w:val="17"/>
  </w:num>
  <w:num w:numId="8">
    <w:abstractNumId w:val="3"/>
  </w:num>
  <w:num w:numId="9">
    <w:abstractNumId w:val="10"/>
  </w:num>
  <w:num w:numId="10">
    <w:abstractNumId w:val="9"/>
  </w:num>
  <w:num w:numId="11">
    <w:abstractNumId w:val="19"/>
  </w:num>
  <w:num w:numId="12">
    <w:abstractNumId w:val="7"/>
  </w:num>
  <w:num w:numId="13">
    <w:abstractNumId w:val="12"/>
  </w:num>
  <w:num w:numId="14">
    <w:abstractNumId w:val="23"/>
  </w:num>
  <w:num w:numId="15">
    <w:abstractNumId w:val="16"/>
  </w:num>
  <w:num w:numId="16">
    <w:abstractNumId w:val="8"/>
  </w:num>
  <w:num w:numId="17">
    <w:abstractNumId w:val="20"/>
  </w:num>
  <w:num w:numId="18">
    <w:abstractNumId w:val="0"/>
  </w:num>
  <w:num w:numId="19">
    <w:abstractNumId w:val="5"/>
  </w:num>
  <w:num w:numId="20">
    <w:abstractNumId w:val="18"/>
  </w:num>
  <w:num w:numId="21">
    <w:abstractNumId w:val="27"/>
  </w:num>
  <w:num w:numId="22">
    <w:abstractNumId w:val="26"/>
  </w:num>
  <w:num w:numId="23">
    <w:abstractNumId w:val="25"/>
  </w:num>
  <w:num w:numId="24">
    <w:abstractNumId w:val="21"/>
  </w:num>
  <w:num w:numId="25">
    <w:abstractNumId w:val="2"/>
  </w:num>
  <w:num w:numId="26">
    <w:abstractNumId w:val="2"/>
  </w:num>
  <w:num w:numId="27">
    <w:abstractNumId w:val="22"/>
  </w:num>
  <w:num w:numId="28">
    <w:abstractNumId w:val="6"/>
  </w:num>
  <w:num w:numId="29">
    <w:abstractNumId w:val="15"/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</w:num>
  <w:num w:numId="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1BA"/>
    <w:rsid w:val="000217C1"/>
    <w:rsid w:val="000237BC"/>
    <w:rsid w:val="0003624A"/>
    <w:rsid w:val="00062C40"/>
    <w:rsid w:val="00071AFC"/>
    <w:rsid w:val="00076655"/>
    <w:rsid w:val="000872A9"/>
    <w:rsid w:val="000D158F"/>
    <w:rsid w:val="000F3AD6"/>
    <w:rsid w:val="00153BE1"/>
    <w:rsid w:val="00194558"/>
    <w:rsid w:val="0019727C"/>
    <w:rsid w:val="001D223B"/>
    <w:rsid w:val="001F200D"/>
    <w:rsid w:val="002066AD"/>
    <w:rsid w:val="00210689"/>
    <w:rsid w:val="0021177F"/>
    <w:rsid w:val="00214BA9"/>
    <w:rsid w:val="00222AF9"/>
    <w:rsid w:val="002257BE"/>
    <w:rsid w:val="002A4567"/>
    <w:rsid w:val="002A6354"/>
    <w:rsid w:val="002F2510"/>
    <w:rsid w:val="002F4FFC"/>
    <w:rsid w:val="00301824"/>
    <w:rsid w:val="00311C3A"/>
    <w:rsid w:val="00321CA7"/>
    <w:rsid w:val="00327FB2"/>
    <w:rsid w:val="003529B2"/>
    <w:rsid w:val="0035503F"/>
    <w:rsid w:val="003565C3"/>
    <w:rsid w:val="00361760"/>
    <w:rsid w:val="003858D6"/>
    <w:rsid w:val="00397EDD"/>
    <w:rsid w:val="003B43A7"/>
    <w:rsid w:val="003F02F7"/>
    <w:rsid w:val="003F523A"/>
    <w:rsid w:val="00407065"/>
    <w:rsid w:val="00422192"/>
    <w:rsid w:val="00442DCC"/>
    <w:rsid w:val="004479FE"/>
    <w:rsid w:val="00470B21"/>
    <w:rsid w:val="004B7974"/>
    <w:rsid w:val="005021BB"/>
    <w:rsid w:val="005071BA"/>
    <w:rsid w:val="005143CC"/>
    <w:rsid w:val="00515C77"/>
    <w:rsid w:val="00521B26"/>
    <w:rsid w:val="005326BC"/>
    <w:rsid w:val="00546356"/>
    <w:rsid w:val="00550F85"/>
    <w:rsid w:val="0056293B"/>
    <w:rsid w:val="005643F9"/>
    <w:rsid w:val="00596FC8"/>
    <w:rsid w:val="005A2197"/>
    <w:rsid w:val="005B5382"/>
    <w:rsid w:val="00616C29"/>
    <w:rsid w:val="00655297"/>
    <w:rsid w:val="00682363"/>
    <w:rsid w:val="006957C3"/>
    <w:rsid w:val="006C579C"/>
    <w:rsid w:val="006E0392"/>
    <w:rsid w:val="006E1487"/>
    <w:rsid w:val="006E704C"/>
    <w:rsid w:val="007332E6"/>
    <w:rsid w:val="007338EE"/>
    <w:rsid w:val="00734AAC"/>
    <w:rsid w:val="007E1C69"/>
    <w:rsid w:val="007E404F"/>
    <w:rsid w:val="007F2309"/>
    <w:rsid w:val="00810792"/>
    <w:rsid w:val="008152E9"/>
    <w:rsid w:val="00820F66"/>
    <w:rsid w:val="00827473"/>
    <w:rsid w:val="0083260E"/>
    <w:rsid w:val="00863F32"/>
    <w:rsid w:val="00870A94"/>
    <w:rsid w:val="00876640"/>
    <w:rsid w:val="00877B2E"/>
    <w:rsid w:val="008A745B"/>
    <w:rsid w:val="008B0702"/>
    <w:rsid w:val="008C0C2F"/>
    <w:rsid w:val="00917C11"/>
    <w:rsid w:val="0096576A"/>
    <w:rsid w:val="009C3B3E"/>
    <w:rsid w:val="009D176B"/>
    <w:rsid w:val="009D7E54"/>
    <w:rsid w:val="009E79E5"/>
    <w:rsid w:val="00A1421A"/>
    <w:rsid w:val="00A30867"/>
    <w:rsid w:val="00A3346F"/>
    <w:rsid w:val="00A437D9"/>
    <w:rsid w:val="00A5267F"/>
    <w:rsid w:val="00A8201C"/>
    <w:rsid w:val="00AA4875"/>
    <w:rsid w:val="00AA68BB"/>
    <w:rsid w:val="00B867D5"/>
    <w:rsid w:val="00B9158A"/>
    <w:rsid w:val="00BB4ECB"/>
    <w:rsid w:val="00BE1FC4"/>
    <w:rsid w:val="00BF64AB"/>
    <w:rsid w:val="00C23C00"/>
    <w:rsid w:val="00C320DD"/>
    <w:rsid w:val="00C6116E"/>
    <w:rsid w:val="00C827B4"/>
    <w:rsid w:val="00C921CE"/>
    <w:rsid w:val="00C9349E"/>
    <w:rsid w:val="00D05DEC"/>
    <w:rsid w:val="00D15BBF"/>
    <w:rsid w:val="00D15C05"/>
    <w:rsid w:val="00D26627"/>
    <w:rsid w:val="00D339FA"/>
    <w:rsid w:val="00D67C03"/>
    <w:rsid w:val="00D72541"/>
    <w:rsid w:val="00DA585F"/>
    <w:rsid w:val="00DB0A94"/>
    <w:rsid w:val="00DB571D"/>
    <w:rsid w:val="00DD2168"/>
    <w:rsid w:val="00DE3B77"/>
    <w:rsid w:val="00E01230"/>
    <w:rsid w:val="00E810F8"/>
    <w:rsid w:val="00EA026E"/>
    <w:rsid w:val="00EC0E67"/>
    <w:rsid w:val="00F31DE6"/>
    <w:rsid w:val="00F3320A"/>
    <w:rsid w:val="00F34773"/>
    <w:rsid w:val="00F72DCF"/>
    <w:rsid w:val="00F77E5B"/>
    <w:rsid w:val="00F911DF"/>
    <w:rsid w:val="00FA4184"/>
    <w:rsid w:val="00FF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627E5CCA-14DA-4593-BAD5-35E354443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2"/>
      <w:lang w:val="en-GB"/>
    </w:rPr>
  </w:style>
  <w:style w:type="paragraph" w:styleId="Heading1">
    <w:name w:val="heading 1"/>
    <w:aliases w:val="Appendix 1"/>
    <w:next w:val="BodyText"/>
    <w:qFormat/>
    <w:rsid w:val="00E01230"/>
    <w:pPr>
      <w:keepNext/>
      <w:numPr>
        <w:numId w:val="1"/>
      </w:numPr>
      <w:tabs>
        <w:tab w:val="left" w:pos="1304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48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Heading1"/>
    <w:next w:val="BodyText"/>
    <w:qFormat/>
    <w:rsid w:val="008152E9"/>
    <w:pPr>
      <w:numPr>
        <w:ilvl w:val="1"/>
      </w:numPr>
      <w:spacing w:before="360"/>
      <w:outlineLvl w:val="1"/>
    </w:pPr>
    <w:rPr>
      <w:sz w:val="24"/>
    </w:rPr>
  </w:style>
  <w:style w:type="paragraph" w:styleId="Heading3">
    <w:name w:val="heading 3"/>
    <w:basedOn w:val="Heading2"/>
    <w:next w:val="BodyText"/>
    <w:qFormat/>
    <w:rsid w:val="00071AFC"/>
    <w:pPr>
      <w:numPr>
        <w:ilvl w:val="2"/>
      </w:numPr>
      <w:outlineLvl w:val="2"/>
    </w:pPr>
    <w:rPr>
      <w:sz w:val="22"/>
    </w:rPr>
  </w:style>
  <w:style w:type="paragraph" w:styleId="Heading4">
    <w:name w:val="heading 4"/>
    <w:basedOn w:val="Heading3"/>
    <w:next w:val="BodyText"/>
    <w:qFormat/>
    <w:rsid w:val="008152E9"/>
    <w:pPr>
      <w:numPr>
        <w:ilvl w:val="3"/>
      </w:numPr>
      <w:outlineLvl w:val="3"/>
    </w:pPr>
    <w:rPr>
      <w:b w:val="0"/>
    </w:rPr>
  </w:style>
  <w:style w:type="paragraph" w:styleId="Heading5">
    <w:name w:val="heading 5"/>
    <w:basedOn w:val="Heading4"/>
    <w:next w:val="BodyText"/>
    <w:qFormat/>
    <w:rsid w:val="008152E9"/>
    <w:pPr>
      <w:numPr>
        <w:ilvl w:val="4"/>
      </w:numPr>
      <w:spacing w:after="60"/>
      <w:ind w:left="2551" w:hanging="1304"/>
      <w:outlineLvl w:val="4"/>
    </w:pPr>
    <w:rPr>
      <w:bCs/>
      <w:iCs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aliases w:val="AvtalBrödtext,Bodytext,ändrad, ändrad,AvtalBrodtext,andrad,EHPT,Body Text2,Body3,Body Text ,Body Text level 1,Response,à¹×éÍàÃ×èÍ§,body indent"/>
    <w:rsid w:val="00071AFC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ind w:left="2552"/>
    </w:pPr>
    <w:rPr>
      <w:rFonts w:ascii="Arial" w:hAnsi="Arial"/>
      <w:sz w:val="22"/>
    </w:rPr>
  </w:style>
  <w:style w:type="paragraph" w:styleId="Header">
    <w:name w:val="header"/>
    <w:rsid w:val="002257BE"/>
    <w:pPr>
      <w:tabs>
        <w:tab w:val="center" w:pos="4320"/>
        <w:tab w:val="right" w:pos="8640"/>
      </w:tabs>
      <w:spacing w:before="40"/>
    </w:pPr>
    <w:rPr>
      <w:rFonts w:ascii="Arial" w:hAnsi="Arial"/>
      <w:noProof/>
    </w:rPr>
  </w:style>
  <w:style w:type="paragraph" w:styleId="Footer">
    <w:name w:val="footer"/>
    <w:rsid w:val="002257BE"/>
    <w:pPr>
      <w:tabs>
        <w:tab w:val="center" w:pos="4320"/>
        <w:tab w:val="right" w:pos="8640"/>
      </w:tabs>
    </w:pPr>
    <w:rPr>
      <w:rFonts w:ascii="Arial" w:hAnsi="Arial"/>
      <w:noProof/>
      <w:sz w:val="12"/>
    </w:rPr>
  </w:style>
  <w:style w:type="paragraph" w:customStyle="1" w:styleId="Text">
    <w:name w:val="Text"/>
    <w:rsid w:val="00071AFC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ind w:left="2552"/>
    </w:pPr>
    <w:rPr>
      <w:rFonts w:ascii="Arial" w:hAnsi="Arial"/>
      <w:sz w:val="22"/>
    </w:rPr>
  </w:style>
  <w:style w:type="paragraph" w:customStyle="1" w:styleId="DocumentTitle">
    <w:name w:val="Document Title"/>
    <w:rsid w:val="00E01230"/>
    <w:pPr>
      <w:ind w:left="2552"/>
    </w:pPr>
    <w:rPr>
      <w:rFonts w:ascii="Arial" w:hAnsi="Arial"/>
      <w:noProof/>
      <w:sz w:val="22"/>
      <w:u w:val="single"/>
    </w:rPr>
  </w:style>
  <w:style w:type="paragraph" w:styleId="Title">
    <w:name w:val="Title"/>
    <w:next w:val="BodyText"/>
    <w:qFormat/>
    <w:rsid w:val="002257BE"/>
    <w:pPr>
      <w:spacing w:before="240" w:after="480"/>
      <w:ind w:left="2552"/>
    </w:pPr>
    <w:rPr>
      <w:rFonts w:ascii="Arial" w:hAnsi="Arial"/>
      <w:b/>
      <w:sz w:val="28"/>
    </w:rPr>
  </w:style>
  <w:style w:type="paragraph" w:styleId="TOC1">
    <w:name w:val="toc 1"/>
    <w:next w:val="Text"/>
    <w:autoRedefine/>
    <w:uiPriority w:val="39"/>
    <w:rsid w:val="00E01230"/>
    <w:pPr>
      <w:tabs>
        <w:tab w:val="right" w:leader="dot" w:pos="10206"/>
      </w:tabs>
      <w:spacing w:before="120"/>
      <w:ind w:left="3118" w:hanging="567"/>
    </w:pPr>
    <w:rPr>
      <w:rFonts w:ascii="Arial" w:hAnsi="Arial" w:cs="Arial"/>
      <w:b/>
      <w:noProof/>
      <w:sz w:val="22"/>
    </w:rPr>
  </w:style>
  <w:style w:type="paragraph" w:styleId="TOC2">
    <w:name w:val="toc 2"/>
    <w:basedOn w:val="TOC1"/>
    <w:next w:val="Text"/>
    <w:autoRedefine/>
    <w:uiPriority w:val="39"/>
    <w:pPr>
      <w:spacing w:before="0"/>
      <w:ind w:left="3969" w:hanging="850"/>
    </w:pPr>
    <w:rPr>
      <w:b w:val="0"/>
    </w:rPr>
  </w:style>
  <w:style w:type="paragraph" w:styleId="TOC3">
    <w:name w:val="toc 3"/>
    <w:basedOn w:val="TOC1"/>
    <w:next w:val="Text"/>
    <w:autoRedefine/>
    <w:uiPriority w:val="39"/>
    <w:pPr>
      <w:spacing w:before="0"/>
      <w:ind w:left="3969" w:hanging="850"/>
    </w:pPr>
    <w:rPr>
      <w:b w:val="0"/>
    </w:rPr>
  </w:style>
  <w:style w:type="paragraph" w:styleId="TOC4">
    <w:name w:val="toc 4"/>
    <w:basedOn w:val="TOC1"/>
    <w:next w:val="Text"/>
    <w:autoRedefine/>
    <w:semiHidden/>
    <w:pPr>
      <w:ind w:left="3403" w:hanging="851"/>
    </w:pPr>
  </w:style>
  <w:style w:type="paragraph" w:customStyle="1" w:styleId="TableStyle">
    <w:name w:val="TableStyle"/>
    <w:rsid w:val="00071AFC"/>
    <w:pPr>
      <w:ind w:left="85"/>
    </w:pPr>
    <w:rPr>
      <w:rFonts w:ascii="Arial" w:hAnsi="Arial"/>
      <w:noProof/>
      <w:sz w:val="22"/>
    </w:rPr>
  </w:style>
  <w:style w:type="paragraph" w:styleId="List">
    <w:name w:val="List"/>
    <w:rsid w:val="00071AFC"/>
    <w:pPr>
      <w:numPr>
        <w:numId w:val="13"/>
      </w:numPr>
      <w:spacing w:before="180"/>
    </w:pPr>
    <w:rPr>
      <w:rFonts w:ascii="Arial" w:hAnsi="Arial"/>
      <w:sz w:val="22"/>
    </w:rPr>
  </w:style>
  <w:style w:type="paragraph" w:customStyle="1" w:styleId="NoSpellcheck">
    <w:name w:val="NoSpellcheck"/>
    <w:rsid w:val="00E01230"/>
    <w:rPr>
      <w:rFonts w:ascii="Arial" w:hAnsi="Arial"/>
      <w:noProof/>
      <w:sz w:val="12"/>
    </w:rPr>
  </w:style>
  <w:style w:type="paragraph" w:customStyle="1" w:styleId="Heading">
    <w:name w:val="Heading"/>
    <w:next w:val="BodyText"/>
    <w:rsid w:val="00734AAC"/>
    <w:pPr>
      <w:spacing w:before="360"/>
      <w:ind w:left="2552"/>
    </w:pPr>
    <w:rPr>
      <w:rFonts w:ascii="Arial" w:hAnsi="Arial"/>
      <w:b/>
      <w:sz w:val="22"/>
    </w:rPr>
  </w:style>
  <w:style w:type="paragraph" w:customStyle="1" w:styleId="Contents">
    <w:name w:val="Contents"/>
    <w:next w:val="Text"/>
    <w:rsid w:val="00A8201C"/>
    <w:pPr>
      <w:spacing w:before="360" w:after="120"/>
      <w:ind w:left="2551"/>
    </w:pPr>
    <w:rPr>
      <w:rFonts w:ascii="Arial" w:hAnsi="Arial"/>
      <w:b/>
      <w:noProof/>
      <w:sz w:val="22"/>
    </w:rPr>
  </w:style>
  <w:style w:type="paragraph" w:customStyle="1" w:styleId="TableStyleUnderline">
    <w:name w:val="TableStyleUnderline"/>
    <w:basedOn w:val="TableStyle"/>
    <w:pPr>
      <w:ind w:left="0"/>
    </w:pPr>
    <w:rPr>
      <w:u w:val="single"/>
    </w:rPr>
  </w:style>
  <w:style w:type="paragraph" w:styleId="List2">
    <w:name w:val="List 2"/>
    <w:basedOn w:val="List"/>
    <w:rsid w:val="00071AFC"/>
    <w:pPr>
      <w:numPr>
        <w:numId w:val="14"/>
      </w:numPr>
    </w:pPr>
  </w:style>
  <w:style w:type="paragraph" w:styleId="ListNumber">
    <w:name w:val="List Number"/>
    <w:rsid w:val="00071AFC"/>
    <w:pPr>
      <w:numPr>
        <w:numId w:val="17"/>
      </w:numPr>
      <w:spacing w:before="180"/>
      <w:ind w:left="2921" w:hanging="369"/>
    </w:pPr>
    <w:rPr>
      <w:rFonts w:ascii="Arial" w:hAnsi="Arial"/>
      <w:sz w:val="22"/>
    </w:rPr>
  </w:style>
  <w:style w:type="paragraph" w:customStyle="1" w:styleId="Distribution">
    <w:name w:val="Distribution"/>
    <w:basedOn w:val="Heading"/>
    <w:next w:val="Text"/>
    <w:rsid w:val="00E01230"/>
  </w:style>
  <w:style w:type="paragraph" w:styleId="ListNumber2">
    <w:name w:val="List Number 2"/>
    <w:pPr>
      <w:numPr>
        <w:numId w:val="2"/>
      </w:numPr>
      <w:spacing w:before="180"/>
    </w:pPr>
    <w:rPr>
      <w:rFonts w:ascii="Arial" w:hAnsi="Arial"/>
      <w:sz w:val="22"/>
    </w:rPr>
  </w:style>
  <w:style w:type="paragraph" w:styleId="ListNumber5">
    <w:name w:val="List Number 5"/>
    <w:basedOn w:val="Normal"/>
    <w:pPr>
      <w:numPr>
        <w:numId w:val="18"/>
      </w:numPr>
    </w:pPr>
  </w:style>
  <w:style w:type="paragraph" w:customStyle="1" w:styleId="ProgramStyle">
    <w:name w:val="ProgramStyle"/>
    <w:next w:val="BodyText"/>
    <w:rsid w:val="00071AFC"/>
    <w:pPr>
      <w:ind w:left="2552"/>
    </w:pPr>
    <w:rPr>
      <w:rFonts w:ascii="Courier New" w:hAnsi="Courier New"/>
      <w:sz w:val="16"/>
    </w:rPr>
  </w:style>
  <w:style w:type="paragraph" w:customStyle="1" w:styleId="Listdoublesingleline">
    <w:name w:val="List double single line"/>
    <w:rsid w:val="00071AFC"/>
    <w:pPr>
      <w:numPr>
        <w:numId w:val="26"/>
      </w:numPr>
    </w:pPr>
    <w:rPr>
      <w:rFonts w:ascii="Arial" w:hAnsi="Arial"/>
      <w:sz w:val="22"/>
    </w:rPr>
  </w:style>
  <w:style w:type="paragraph" w:customStyle="1" w:styleId="Listabcsingleline">
    <w:name w:val="List abc single line"/>
    <w:rsid w:val="00071AFC"/>
    <w:pPr>
      <w:numPr>
        <w:numId w:val="6"/>
      </w:numPr>
      <w:ind w:left="2921" w:hanging="369"/>
    </w:pPr>
    <w:rPr>
      <w:rFonts w:ascii="Arial" w:hAnsi="Arial"/>
      <w:sz w:val="22"/>
    </w:rPr>
  </w:style>
  <w:style w:type="paragraph" w:customStyle="1" w:styleId="Listabcdoubleline">
    <w:name w:val="List abc double line"/>
    <w:rsid w:val="00071AFC"/>
    <w:pPr>
      <w:numPr>
        <w:numId w:val="8"/>
      </w:numPr>
      <w:spacing w:before="220"/>
      <w:ind w:left="2921" w:hanging="369"/>
    </w:pPr>
    <w:rPr>
      <w:rFonts w:ascii="Arial" w:hAnsi="Arial"/>
      <w:sz w:val="22"/>
    </w:rPr>
  </w:style>
  <w:style w:type="paragraph" w:customStyle="1" w:styleId="Listnumbersingleline">
    <w:name w:val="List number single line"/>
    <w:rsid w:val="00071AFC"/>
    <w:pPr>
      <w:numPr>
        <w:numId w:val="27"/>
      </w:numPr>
      <w:ind w:left="2921" w:hanging="369"/>
    </w:pPr>
    <w:rPr>
      <w:rFonts w:ascii="Arial" w:hAnsi="Arial"/>
      <w:sz w:val="22"/>
    </w:rPr>
  </w:style>
  <w:style w:type="paragraph" w:customStyle="1" w:styleId="Listnumberdoubleline">
    <w:name w:val="List number double line"/>
    <w:rsid w:val="00071AFC"/>
    <w:pPr>
      <w:numPr>
        <w:numId w:val="29"/>
      </w:numPr>
      <w:spacing w:before="240"/>
      <w:ind w:left="2921" w:hanging="369"/>
    </w:pPr>
    <w:rPr>
      <w:rFonts w:ascii="Arial" w:hAnsi="Arial"/>
      <w:sz w:val="22"/>
    </w:rPr>
  </w:style>
  <w:style w:type="paragraph" w:customStyle="1" w:styleId="Listabcsinglelinewide">
    <w:name w:val="List abc single line (wide)"/>
    <w:pPr>
      <w:numPr>
        <w:numId w:val="5"/>
      </w:numPr>
    </w:pPr>
    <w:rPr>
      <w:rFonts w:ascii="Arial" w:hAnsi="Arial"/>
      <w:sz w:val="22"/>
      <w:lang w:bidi="ar-DZ"/>
    </w:rPr>
  </w:style>
  <w:style w:type="paragraph" w:customStyle="1" w:styleId="Listnumberdoublelinewide">
    <w:name w:val="List number double line (wide)"/>
    <w:basedOn w:val="Listnumberdoubleline"/>
    <w:rsid w:val="00071AFC"/>
    <w:pPr>
      <w:numPr>
        <w:numId w:val="12"/>
      </w:numPr>
    </w:pPr>
  </w:style>
  <w:style w:type="paragraph" w:customStyle="1" w:styleId="Listnumbersinglelinewide">
    <w:name w:val="List number single line (wide)"/>
    <w:rsid w:val="00071AFC"/>
    <w:pPr>
      <w:numPr>
        <w:numId w:val="4"/>
      </w:numPr>
    </w:pPr>
    <w:rPr>
      <w:rFonts w:ascii="Arial" w:hAnsi="Arial"/>
      <w:sz w:val="22"/>
    </w:rPr>
  </w:style>
  <w:style w:type="paragraph" w:customStyle="1" w:styleId="Listabcdoublelinewide">
    <w:name w:val="List abc double line (wide)"/>
    <w:rsid w:val="00071AFC"/>
    <w:pPr>
      <w:numPr>
        <w:numId w:val="15"/>
      </w:numPr>
      <w:spacing w:before="220"/>
    </w:pPr>
    <w:rPr>
      <w:rFonts w:ascii="Arial" w:hAnsi="Arial"/>
      <w:sz w:val="22"/>
    </w:rPr>
  </w:style>
  <w:style w:type="paragraph" w:styleId="ListBullet2">
    <w:name w:val="List Bullet 2"/>
    <w:rsid w:val="00071AFC"/>
    <w:pPr>
      <w:numPr>
        <w:numId w:val="9"/>
      </w:numPr>
      <w:spacing w:before="220"/>
    </w:pPr>
    <w:rPr>
      <w:rFonts w:ascii="Arial" w:hAnsi="Arial"/>
      <w:sz w:val="22"/>
    </w:rPr>
  </w:style>
  <w:style w:type="paragraph" w:styleId="ListBullet">
    <w:name w:val="List Bullet"/>
    <w:rsid w:val="002F2510"/>
    <w:pPr>
      <w:numPr>
        <w:numId w:val="16"/>
      </w:numPr>
    </w:pPr>
    <w:rPr>
      <w:rFonts w:ascii="Arial" w:hAnsi="Arial"/>
      <w:sz w:val="22"/>
    </w:rPr>
  </w:style>
  <w:style w:type="paragraph" w:customStyle="1" w:styleId="ListBulletwide">
    <w:name w:val="List Bullet (wide)"/>
    <w:rsid w:val="00071AFC"/>
    <w:pPr>
      <w:numPr>
        <w:numId w:val="7"/>
      </w:numPr>
    </w:pPr>
    <w:rPr>
      <w:rFonts w:ascii="Arial" w:hAnsi="Arial"/>
      <w:sz w:val="22"/>
    </w:rPr>
  </w:style>
  <w:style w:type="paragraph" w:customStyle="1" w:styleId="ListBullet2wide">
    <w:name w:val="List Bullet 2 (wide)"/>
    <w:rsid w:val="00071AFC"/>
    <w:pPr>
      <w:numPr>
        <w:numId w:val="10"/>
      </w:numPr>
      <w:spacing w:before="220"/>
      <w:ind w:left="1667" w:hanging="363"/>
    </w:pPr>
    <w:rPr>
      <w:rFonts w:ascii="Arial" w:hAnsi="Arial"/>
      <w:sz w:val="22"/>
    </w:rPr>
  </w:style>
  <w:style w:type="paragraph" w:styleId="Closing">
    <w:name w:val="Closing"/>
    <w:basedOn w:val="Normal"/>
    <w:pPr>
      <w:ind w:left="4252"/>
    </w:pPr>
  </w:style>
  <w:style w:type="paragraph" w:customStyle="1" w:styleId="Term-list">
    <w:name w:val="Term-list"/>
    <w:rsid w:val="00071AFC"/>
    <w:pPr>
      <w:spacing w:before="240"/>
      <w:ind w:left="4820" w:hanging="2268"/>
    </w:pPr>
    <w:rPr>
      <w:rFonts w:ascii="Arial" w:hAnsi="Arial"/>
      <w:sz w:val="22"/>
    </w:rPr>
  </w:style>
  <w:style w:type="paragraph" w:styleId="FootnoteText">
    <w:name w:val="footnote text"/>
    <w:basedOn w:val="Normal"/>
    <w:link w:val="FootnoteTextChar"/>
    <w:rsid w:val="005071BA"/>
    <w:rPr>
      <w:sz w:val="20"/>
      <w:lang w:val="en-US"/>
    </w:rPr>
  </w:style>
  <w:style w:type="character" w:customStyle="1" w:styleId="FootnoteTextChar">
    <w:name w:val="Footnote Text Char"/>
    <w:link w:val="FootnoteText"/>
    <w:rsid w:val="005071BA"/>
    <w:rPr>
      <w:rFonts w:ascii="Arial" w:hAnsi="Arial"/>
    </w:rPr>
  </w:style>
  <w:style w:type="paragraph" w:styleId="Caption">
    <w:name w:val="caption"/>
    <w:basedOn w:val="Normal"/>
    <w:next w:val="Normal"/>
    <w:semiHidden/>
    <w:unhideWhenUsed/>
    <w:qFormat/>
    <w:rsid w:val="005071BA"/>
    <w:rPr>
      <w:b/>
      <w:bCs/>
      <w:sz w:val="20"/>
      <w:lang w:val="en-US"/>
    </w:rPr>
  </w:style>
  <w:style w:type="paragraph" w:customStyle="1" w:styleId="CaptionFigure">
    <w:name w:val="CaptionFigure"/>
    <w:next w:val="BodyText"/>
    <w:rsid w:val="005A2197"/>
    <w:pPr>
      <w:tabs>
        <w:tab w:val="left" w:pos="3686"/>
      </w:tabs>
      <w:spacing w:before="120" w:after="60"/>
      <w:ind w:left="3516" w:hanging="964"/>
    </w:pPr>
    <w:rPr>
      <w:rFonts w:ascii="Arial" w:hAnsi="Arial"/>
    </w:rPr>
  </w:style>
  <w:style w:type="paragraph" w:customStyle="1" w:styleId="CaptionTable">
    <w:name w:val="CaptionTable"/>
    <w:next w:val="BodyText"/>
    <w:rsid w:val="005A2197"/>
    <w:pPr>
      <w:tabs>
        <w:tab w:val="left" w:pos="3686"/>
      </w:tabs>
      <w:spacing w:before="120" w:after="60"/>
      <w:ind w:left="3516" w:hanging="964"/>
    </w:pPr>
    <w:rPr>
      <w:rFonts w:ascii="Arial" w:hAnsi="Arial"/>
    </w:rPr>
  </w:style>
  <w:style w:type="paragraph" w:customStyle="1" w:styleId="CaptionEquation">
    <w:name w:val="CaptionEquation"/>
    <w:next w:val="BodyText"/>
    <w:rsid w:val="005A2197"/>
    <w:pPr>
      <w:tabs>
        <w:tab w:val="left" w:pos="3827"/>
      </w:tabs>
      <w:spacing w:before="120" w:after="60"/>
      <w:ind w:left="3743" w:hanging="1191"/>
    </w:pPr>
    <w:rPr>
      <w:rFonts w:ascii="Arial" w:hAnsi="Arial"/>
    </w:rPr>
  </w:style>
  <w:style w:type="paragraph" w:customStyle="1" w:styleId="CaptionFigureWide">
    <w:name w:val="CaptionFigureWide"/>
    <w:next w:val="BodyText"/>
    <w:rsid w:val="005A2197"/>
    <w:pPr>
      <w:tabs>
        <w:tab w:val="left" w:pos="2268"/>
      </w:tabs>
      <w:spacing w:before="120" w:after="60"/>
      <w:ind w:left="2268" w:hanging="964"/>
    </w:pPr>
    <w:rPr>
      <w:rFonts w:ascii="Arial" w:hAnsi="Arial"/>
    </w:rPr>
  </w:style>
  <w:style w:type="paragraph" w:customStyle="1" w:styleId="CaptionTableWide">
    <w:name w:val="CaptionTableWide"/>
    <w:next w:val="BodyText"/>
    <w:rsid w:val="005A2197"/>
    <w:pPr>
      <w:tabs>
        <w:tab w:val="left" w:pos="2268"/>
      </w:tabs>
      <w:spacing w:before="120" w:after="60"/>
      <w:ind w:left="2268" w:hanging="964"/>
    </w:pPr>
    <w:rPr>
      <w:rFonts w:ascii="Arial" w:hAnsi="Arial"/>
    </w:rPr>
  </w:style>
  <w:style w:type="paragraph" w:customStyle="1" w:styleId="CaptionEquationWide">
    <w:name w:val="CaptionEquationWide"/>
    <w:next w:val="BodyText"/>
    <w:rsid w:val="005A2197"/>
    <w:pPr>
      <w:tabs>
        <w:tab w:val="left" w:pos="2552"/>
      </w:tabs>
      <w:spacing w:before="120" w:after="60"/>
      <w:ind w:left="2495" w:hanging="1191"/>
    </w:pPr>
    <w:rPr>
      <w:rFonts w:ascii="Arial" w:hAnsi="Arial"/>
    </w:rPr>
  </w:style>
  <w:style w:type="paragraph" w:styleId="TOC5">
    <w:name w:val="toc 5"/>
    <w:basedOn w:val="Normal"/>
    <w:next w:val="Normal"/>
    <w:autoRedefine/>
    <w:rsid w:val="005071BA"/>
    <w:pPr>
      <w:ind w:left="880"/>
    </w:pPr>
  </w:style>
  <w:style w:type="paragraph" w:styleId="TOC6">
    <w:name w:val="toc 6"/>
    <w:basedOn w:val="Normal"/>
    <w:next w:val="Normal"/>
    <w:autoRedefine/>
    <w:rsid w:val="005071BA"/>
    <w:pPr>
      <w:ind w:left="1100"/>
    </w:pPr>
  </w:style>
  <w:style w:type="paragraph" w:styleId="TOC7">
    <w:name w:val="toc 7"/>
    <w:basedOn w:val="Normal"/>
    <w:next w:val="Normal"/>
    <w:autoRedefine/>
    <w:rsid w:val="005071BA"/>
    <w:pPr>
      <w:ind w:left="1320"/>
    </w:pPr>
  </w:style>
  <w:style w:type="paragraph" w:styleId="TOC8">
    <w:name w:val="toc 8"/>
    <w:basedOn w:val="Normal"/>
    <w:next w:val="Normal"/>
    <w:autoRedefine/>
    <w:rsid w:val="005071BA"/>
    <w:pPr>
      <w:ind w:left="1540"/>
    </w:pPr>
  </w:style>
  <w:style w:type="paragraph" w:styleId="TOC9">
    <w:name w:val="toc 9"/>
    <w:basedOn w:val="Normal"/>
    <w:next w:val="Normal"/>
    <w:autoRedefine/>
    <w:rsid w:val="005071BA"/>
    <w:pPr>
      <w:ind w:left="1760"/>
    </w:pPr>
  </w:style>
  <w:style w:type="character" w:styleId="Hyperlink">
    <w:name w:val="Hyperlink"/>
    <w:uiPriority w:val="99"/>
    <w:unhideWhenUsed/>
    <w:rsid w:val="00210689"/>
    <w:rPr>
      <w:color w:val="0000FF"/>
      <w:u w:val="single"/>
    </w:rPr>
  </w:style>
  <w:style w:type="table" w:styleId="TableContemporary">
    <w:name w:val="Table Contemporary"/>
    <w:basedOn w:val="TableNormal"/>
    <w:rsid w:val="00877B2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styleId="Strong">
    <w:name w:val="Strong"/>
    <w:uiPriority w:val="22"/>
    <w:qFormat/>
    <w:rsid w:val="003F52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7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5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9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6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6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3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4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1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1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7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3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2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7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4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3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DA21A2-D4A8-47AD-8A13-84653EDA7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1298</Words>
  <Characters>7922</Characters>
  <Application>Microsoft Office Word</Application>
  <DocSecurity>0</DocSecurity>
  <Lines>293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SNMP ASN.1 protocol module for TTCN-3 Toolset with TITAN, Function Description</vt:lpstr>
    </vt:vector>
  </TitlesOfParts>
  <Company>Ericsson</Company>
  <LinksUpToDate>false</LinksUpToDate>
  <CharactersWithSpaces>9040</CharactersWithSpaces>
  <SharedDoc>false</SharedDoc>
  <HLinks>
    <vt:vector size="96" baseType="variant">
      <vt:variant>
        <vt:i4>1114160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_Toc352335257</vt:lpwstr>
      </vt:variant>
      <vt:variant>
        <vt:i4>1114160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_Toc352335256</vt:lpwstr>
      </vt:variant>
      <vt:variant>
        <vt:i4>1114160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_Toc352335255</vt:lpwstr>
      </vt:variant>
      <vt:variant>
        <vt:i4>1114160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_Toc352335254</vt:lpwstr>
      </vt:variant>
      <vt:variant>
        <vt:i4>1114160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_Toc352335253</vt:lpwstr>
      </vt:variant>
      <vt:variant>
        <vt:i4>1114160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_Toc352335252</vt:lpwstr>
      </vt:variant>
      <vt:variant>
        <vt:i4>1114160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_Toc352335251</vt:lpwstr>
      </vt:variant>
      <vt:variant>
        <vt:i4>1114160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_Toc352335250</vt:lpwstr>
      </vt:variant>
      <vt:variant>
        <vt:i4>1048624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_Toc352335249</vt:lpwstr>
      </vt:variant>
      <vt:variant>
        <vt:i4>1048624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_Toc352335248</vt:lpwstr>
      </vt:variant>
      <vt:variant>
        <vt:i4>1048624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_Toc352335247</vt:lpwstr>
      </vt:variant>
      <vt:variant>
        <vt:i4>1048624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_Toc352335246</vt:lpwstr>
      </vt:variant>
      <vt:variant>
        <vt:i4>1048624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_Toc352335245</vt:lpwstr>
      </vt:variant>
      <vt:variant>
        <vt:i4>1048624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_Toc352335244</vt:lpwstr>
      </vt:variant>
      <vt:variant>
        <vt:i4>1048624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_Toc352335243</vt:lpwstr>
      </vt:variant>
      <vt:variant>
        <vt:i4>1048624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_Toc352335242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SNMP ASN.1 protocol module for TTCN-3 Toolset with TITAN, Function Description</dc:title>
  <dc:subject>SNMP ASN.1 protocol module for TTCN-3 Toolset with TITAN, Function Description</dc:subject>
  <dc:creator>ETH/XZX Endre Kulcsár</dc:creator>
  <cp:keywords>SMPP, TTCNv3, TTCN-3, TITAN</cp:keywords>
  <dc:description>1551-CNL 113 774 Uen_x000d_Rev A</dc:description>
  <cp:lastModifiedBy>Imre Nagy</cp:lastModifiedBy>
  <cp:revision>2</cp:revision>
  <cp:lastPrinted>1998-10-07T09:52:00Z</cp:lastPrinted>
  <dcterms:created xsi:type="dcterms:W3CDTF">2018-06-11T08:56:00Z</dcterms:created>
  <dcterms:modified xsi:type="dcterms:W3CDTF">2018-06-11T08:56:00Z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Class">
    <vt:lpwstr>Ericsson Internal</vt:lpwstr>
  </property>
  <property fmtid="{D5CDD505-2E9C-101B-9397-08002B2CF9AE}" pid="3" name="DocName">
    <vt:lpwstr>DESCRIPTION</vt:lpwstr>
  </property>
  <property fmtid="{D5CDD505-2E9C-101B-9397-08002B2CF9AE}" pid="4" name="Prepared">
    <vt:lpwstr>ETH/XZX Endre Kulcsár</vt:lpwstr>
  </property>
  <property fmtid="{D5CDD505-2E9C-101B-9397-08002B2CF9AE}" pid="5" name="DocNo">
    <vt:lpwstr>1551-CNL 113 774 Uen</vt:lpwstr>
  </property>
  <property fmtid="{D5CDD505-2E9C-101B-9397-08002B2CF9AE}" pid="6" name="Revision">
    <vt:lpwstr>A</vt:lpwstr>
  </property>
  <property fmtid="{D5CDD505-2E9C-101B-9397-08002B2CF9AE}" pid="7" name="Checked">
    <vt:lpwstr>ETHECS</vt:lpwstr>
  </property>
  <property fmtid="{D5CDD505-2E9C-101B-9397-08002B2CF9AE}" pid="8" name="Title">
    <vt:lpwstr>SNMP ASN.1 protocol module for TTCN-3 Toolset with TITAN, Function Description</vt:lpwstr>
  </property>
  <property fmtid="{D5CDD505-2E9C-101B-9397-08002B2CF9AE}" pid="9" name="Reference">
    <vt:lpwstr/>
  </property>
  <property fmtid="{D5CDD505-2E9C-101B-9397-08002B2CF9AE}" pid="10" name="Date">
    <vt:lpwstr>2013-03-29</vt:lpwstr>
  </property>
  <property fmtid="{D5CDD505-2E9C-101B-9397-08002B2CF9AE}" pid="11" name="Keyword">
    <vt:lpwstr>SMPP, TTCNv3, TTCN-3, TITAN</vt:lpwstr>
  </property>
  <property fmtid="{D5CDD505-2E9C-101B-9397-08002B2CF9AE}" pid="12" name="ApprovedBy">
    <vt:lpwstr>ETH/XZX [Tibor Csöndes]</vt:lpwstr>
  </property>
  <property fmtid="{D5CDD505-2E9C-101B-9397-08002B2CF9AE}" pid="13" name="TemplateName">
    <vt:lpwstr>CXC 172 4735/1</vt:lpwstr>
  </property>
  <property fmtid="{D5CDD505-2E9C-101B-9397-08002B2CF9AE}" pid="14" name="TemplateVersion">
    <vt:lpwstr>R3A</vt:lpwstr>
  </property>
  <property fmtid="{D5CDD505-2E9C-101B-9397-08002B2CF9AE}" pid="15" name="DocumentType">
    <vt:lpwstr>Description</vt:lpwstr>
  </property>
  <property fmtid="{D5CDD505-2E9C-101B-9397-08002B2CF9AE}" pid="16" name="Language">
    <vt:lpwstr>EnglishUS</vt:lpwstr>
  </property>
  <property fmtid="{D5CDD505-2E9C-101B-9397-08002B2CF9AE}" pid="17" name="FilePath">
    <vt:lpwstr>False</vt:lpwstr>
  </property>
  <property fmtid="{D5CDD505-2E9C-101B-9397-08002B2CF9AE}" pid="18" name="Information">
    <vt:lpwstr/>
  </property>
  <property fmtid="{D5CDD505-2E9C-101B-9397-08002B2CF9AE}" pid="19" name="Size">
    <vt:lpwstr>Standard</vt:lpwstr>
  </property>
  <property fmtid="{D5CDD505-2E9C-101B-9397-08002B2CF9AE}" pid="20" name="TemplateIdentity">
    <vt:lpwstr/>
  </property>
  <property fmtid="{D5CDD505-2E9C-101B-9397-08002B2CF9AE}" pid="21" name="TemplateID">
    <vt:lpwstr>False</vt:lpwstr>
  </property>
  <property fmtid="{D5CDD505-2E9C-101B-9397-08002B2CF9AE}" pid="22" name="x">
    <vt:lpwstr>1</vt:lpwstr>
  </property>
</Properties>
</file>