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 w:rsidRPr="00FA437A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Pr="00FA437A" w:rsidRDefault="009E3A67">
            <w:pPr>
              <w:pStyle w:val="TableStyle"/>
              <w:ind w:left="0"/>
              <w:rPr>
                <w:lang w:val="en-US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Pr="00FA437A" w:rsidRDefault="009E3A67">
            <w:pPr>
              <w:pStyle w:val="TableStyle"/>
              <w:ind w:left="0"/>
              <w:rPr>
                <w:lang w:val="en-US"/>
              </w:rPr>
            </w:pPr>
            <w:bookmarkStart w:id="2" w:name="Present"/>
            <w:bookmarkEnd w:id="2"/>
          </w:p>
        </w:tc>
      </w:tr>
    </w:tbl>
    <w:p w:rsidR="009E3A67" w:rsidRPr="00FA437A" w:rsidRDefault="009E3A67">
      <w:pPr>
        <w:pStyle w:val="TableStyle"/>
        <w:rPr>
          <w:lang w:val="en-US"/>
        </w:rPr>
      </w:pPr>
    </w:p>
    <w:p w:rsidR="009E3A67" w:rsidRPr="00FA437A" w:rsidRDefault="009E3A67">
      <w:pPr>
        <w:pStyle w:val="BodyText"/>
        <w:rPr>
          <w:lang w:val="en-US"/>
        </w:rPr>
      </w:pPr>
    </w:p>
    <w:p w:rsidR="009E3A67" w:rsidRPr="00FA437A" w:rsidRDefault="009E3A67">
      <w:pPr>
        <w:pStyle w:val="BodyText"/>
        <w:rPr>
          <w:lang w:val="en-US"/>
        </w:rPr>
      </w:pPr>
    </w:p>
    <w:p w:rsidR="009E3A67" w:rsidRPr="00FA437A" w:rsidRDefault="009E3A67">
      <w:pPr>
        <w:pStyle w:val="BodyText"/>
        <w:rPr>
          <w:lang w:val="en-US"/>
        </w:rPr>
      </w:pPr>
    </w:p>
    <w:bookmarkStart w:id="3" w:name="Title"/>
    <w:p w:rsidR="009E3A67" w:rsidRPr="00FA437A" w:rsidRDefault="009E3A67">
      <w:pPr>
        <w:pStyle w:val="Title"/>
        <w:numPr>
          <w:ilvl w:val="0"/>
          <w:numId w:val="0"/>
        </w:numPr>
        <w:ind w:left="2552"/>
        <w:rPr>
          <w:lang w:val="en-US"/>
        </w:rPr>
      </w:pPr>
      <w:r w:rsidRPr="00FA437A">
        <w:rPr>
          <w:lang w:val="en-US"/>
        </w:rPr>
        <w:fldChar w:fldCharType="begin"/>
      </w:r>
      <w:r w:rsidRPr="00FA437A">
        <w:rPr>
          <w:lang w:val="en-US"/>
        </w:rPr>
        <w:instrText xml:space="preserve"> DOCPROPERTY "Title" \* MERGEFORMAT </w:instrText>
      </w:r>
      <w:r w:rsidRPr="00FA437A">
        <w:rPr>
          <w:lang w:val="en-US"/>
        </w:rPr>
        <w:fldChar w:fldCharType="separate"/>
      </w:r>
      <w:r w:rsidR="00484C21">
        <w:rPr>
          <w:lang w:val="en-US"/>
        </w:rPr>
        <w:t>EPTF CLL Scheduler, User Guide</w:t>
      </w:r>
      <w:r w:rsidRPr="00FA437A">
        <w:rPr>
          <w:lang w:val="en-US"/>
        </w:rPr>
        <w:fldChar w:fldCharType="end"/>
      </w:r>
      <w:bookmarkEnd w:id="3"/>
    </w:p>
    <w:p w:rsidR="00484C21" w:rsidRDefault="005B1E03" w:rsidP="005B1E03">
      <w:pPr>
        <w:pStyle w:val="Contents"/>
        <w:tabs>
          <w:tab w:val="left" w:pos="3403"/>
          <w:tab w:val="right" w:leader="dot" w:pos="10206"/>
        </w:tabs>
      </w:pPr>
      <w:r w:rsidRPr="00FA437A">
        <w:rPr>
          <w:lang w:val="en-US"/>
        </w:rPr>
        <w:t>Contents</w:t>
      </w:r>
      <w:bookmarkStart w:id="4" w:name="Contents"/>
      <w:bookmarkEnd w:id="4"/>
      <w:r w:rsidRPr="00FA437A">
        <w:rPr>
          <w:lang w:val="en-US"/>
        </w:rPr>
        <w:fldChar w:fldCharType="begin"/>
      </w:r>
      <w:r w:rsidRPr="00FA437A">
        <w:rPr>
          <w:lang w:val="en-US"/>
        </w:rPr>
        <w:instrText xml:space="preserve"> TOC \o "1-3" \h </w:instrText>
      </w:r>
      <w:r w:rsidRPr="00FA437A">
        <w:rPr>
          <w:lang w:val="en-US"/>
        </w:rPr>
        <w:fldChar w:fldCharType="separate"/>
      </w:r>
    </w:p>
    <w:p w:rsidR="00484C21" w:rsidRPr="0053015E" w:rsidRDefault="00484C21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37000196" w:history="1">
        <w:r w:rsidRPr="00E86BFC">
          <w:rPr>
            <w:rStyle w:val="Hyperlink"/>
            <w:lang w:val="en-US"/>
          </w:rPr>
          <w:t>1</w:t>
        </w:r>
        <w:r w:rsidRPr="0053015E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Introduction</w:t>
        </w:r>
        <w:r>
          <w:tab/>
        </w:r>
        <w:r>
          <w:fldChar w:fldCharType="begin"/>
        </w:r>
        <w:r>
          <w:instrText xml:space="preserve"> PAGEREF _Toc437000196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4C21" w:rsidRPr="0053015E" w:rsidRDefault="00484C21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197" w:history="1">
        <w:r w:rsidRPr="00E86BFC">
          <w:rPr>
            <w:rStyle w:val="Hyperlink"/>
            <w:lang w:val="en-US"/>
          </w:rPr>
          <w:t>1.1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Revision history</w:t>
        </w:r>
        <w:r>
          <w:tab/>
        </w:r>
        <w:r>
          <w:fldChar w:fldCharType="begin"/>
        </w:r>
        <w:r>
          <w:instrText xml:space="preserve"> PAGEREF _Toc437000197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4C21" w:rsidRPr="0053015E" w:rsidRDefault="00484C21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198" w:history="1">
        <w:r w:rsidRPr="00E86BFC">
          <w:rPr>
            <w:rStyle w:val="Hyperlink"/>
            <w:lang w:val="en-US"/>
          </w:rPr>
          <w:t>1.2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How to read this document</w:t>
        </w:r>
        <w:r>
          <w:tab/>
        </w:r>
        <w:r>
          <w:fldChar w:fldCharType="begin"/>
        </w:r>
        <w:r>
          <w:instrText xml:space="preserve"> PAGEREF _Toc437000198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4C21" w:rsidRPr="0053015E" w:rsidRDefault="00484C21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199" w:history="1">
        <w:r w:rsidRPr="00E86BFC">
          <w:rPr>
            <w:rStyle w:val="Hyperlink"/>
            <w:lang w:val="en-US"/>
          </w:rPr>
          <w:t>1.3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Abbreviations</w:t>
        </w:r>
        <w:r>
          <w:tab/>
        </w:r>
        <w:r>
          <w:fldChar w:fldCharType="begin"/>
        </w:r>
        <w:r>
          <w:instrText xml:space="preserve"> PAGEREF _Toc437000199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4C21" w:rsidRPr="0053015E" w:rsidRDefault="00484C21">
      <w:pPr>
        <w:pStyle w:val="TOC3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200" w:history="1">
        <w:r w:rsidRPr="00E86BFC">
          <w:rPr>
            <w:rStyle w:val="Hyperlink"/>
            <w:lang w:val="en-US"/>
          </w:rPr>
          <w:t>1.3.1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Terminology</w:t>
        </w:r>
        <w:r>
          <w:tab/>
        </w:r>
        <w:r>
          <w:fldChar w:fldCharType="begin"/>
        </w:r>
        <w:r>
          <w:instrText xml:space="preserve"> PAGEREF _Toc437000200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4C21" w:rsidRPr="0053015E" w:rsidRDefault="00484C21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201" w:history="1">
        <w:r w:rsidRPr="00E86BFC">
          <w:rPr>
            <w:rStyle w:val="Hyperlink"/>
            <w:lang w:val="en-US"/>
          </w:rPr>
          <w:t>1.4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System requirements</w:t>
        </w:r>
        <w:r>
          <w:tab/>
        </w:r>
        <w:r>
          <w:fldChar w:fldCharType="begin"/>
        </w:r>
        <w:r>
          <w:instrText xml:space="preserve"> PAGEREF _Toc437000201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4C21" w:rsidRPr="0053015E" w:rsidRDefault="00484C21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37000202" w:history="1">
        <w:r w:rsidRPr="00E86BFC">
          <w:rPr>
            <w:rStyle w:val="Hyperlink"/>
            <w:lang w:val="en-US"/>
          </w:rPr>
          <w:t>2</w:t>
        </w:r>
        <w:r w:rsidRPr="0053015E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Scheduler</w:t>
        </w:r>
        <w:r>
          <w:tab/>
        </w:r>
        <w:r>
          <w:fldChar w:fldCharType="begin"/>
        </w:r>
        <w:r>
          <w:instrText xml:space="preserve"> PAGEREF _Toc437000202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4C21" w:rsidRPr="0053015E" w:rsidRDefault="00484C21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203" w:history="1">
        <w:r w:rsidRPr="00E86BFC">
          <w:rPr>
            <w:rStyle w:val="Hyperlink"/>
            <w:lang w:val="en-US"/>
          </w:rPr>
          <w:t>2.1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Overview</w:t>
        </w:r>
        <w:r>
          <w:tab/>
        </w:r>
        <w:r>
          <w:fldChar w:fldCharType="begin"/>
        </w:r>
        <w:r>
          <w:instrText xml:space="preserve"> PAGEREF _Toc437000203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4C21" w:rsidRPr="0053015E" w:rsidRDefault="00484C21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204" w:history="1">
        <w:r w:rsidRPr="00E86BFC">
          <w:rPr>
            <w:rStyle w:val="Hyperlink"/>
            <w:lang w:val="en-US"/>
          </w:rPr>
          <w:t>2.2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Red Black Tree Scheduler</w:t>
        </w:r>
        <w:r>
          <w:tab/>
        </w:r>
        <w:r>
          <w:fldChar w:fldCharType="begin"/>
        </w:r>
        <w:r>
          <w:instrText xml:space="preserve"> PAGEREF _Toc437000204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4C21" w:rsidRPr="0053015E" w:rsidRDefault="00484C21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205" w:history="1">
        <w:r w:rsidRPr="00E86BFC">
          <w:rPr>
            <w:rStyle w:val="Hyperlink"/>
            <w:lang w:val="en-US"/>
          </w:rPr>
          <w:t>2.3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Description of files in this feature</w:t>
        </w:r>
        <w:r>
          <w:tab/>
        </w:r>
        <w:r>
          <w:fldChar w:fldCharType="begin"/>
        </w:r>
        <w:r>
          <w:instrText xml:space="preserve"> PAGEREF _Toc437000205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4C21" w:rsidRPr="0053015E" w:rsidRDefault="00484C21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206" w:history="1">
        <w:r w:rsidRPr="00E86BFC">
          <w:rPr>
            <w:rStyle w:val="Hyperlink"/>
            <w:lang w:val="en-US"/>
          </w:rPr>
          <w:t>2.4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Description of required files from other features</w:t>
        </w:r>
        <w:r>
          <w:tab/>
        </w:r>
        <w:r>
          <w:fldChar w:fldCharType="begin"/>
        </w:r>
        <w:r>
          <w:instrText xml:space="preserve"> PAGEREF _Toc437000206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4C21" w:rsidRPr="0053015E" w:rsidRDefault="00484C21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207" w:history="1">
        <w:r w:rsidRPr="00E86BFC">
          <w:rPr>
            <w:rStyle w:val="Hyperlink"/>
            <w:lang w:val="en-US"/>
          </w:rPr>
          <w:t>2.5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Installation</w:t>
        </w:r>
        <w:r>
          <w:tab/>
        </w:r>
        <w:r>
          <w:fldChar w:fldCharType="begin"/>
        </w:r>
        <w:r>
          <w:instrText xml:space="preserve"> PAGEREF _Toc437000207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4C21" w:rsidRPr="0053015E" w:rsidRDefault="00484C21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208" w:history="1">
        <w:r w:rsidRPr="00E86BFC">
          <w:rPr>
            <w:rStyle w:val="Hyperlink"/>
            <w:lang w:val="en-US"/>
          </w:rPr>
          <w:t>2.6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Configuration</w:t>
        </w:r>
        <w:r>
          <w:tab/>
        </w:r>
        <w:r>
          <w:fldChar w:fldCharType="begin"/>
        </w:r>
        <w:r>
          <w:instrText xml:space="preserve"> PAGEREF _Toc437000208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4C21" w:rsidRPr="0053015E" w:rsidRDefault="00484C21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209" w:history="1">
        <w:r w:rsidRPr="00E86BFC">
          <w:rPr>
            <w:rStyle w:val="Hyperlink"/>
            <w:lang w:val="en-US"/>
          </w:rPr>
          <w:t>2.7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DTE handling</w:t>
        </w:r>
        <w:r>
          <w:tab/>
        </w:r>
        <w:r>
          <w:fldChar w:fldCharType="begin"/>
        </w:r>
        <w:r>
          <w:instrText xml:space="preserve"> PAGEREF _Toc437000209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84C21" w:rsidRPr="0053015E" w:rsidRDefault="00484C21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210" w:history="1">
        <w:r w:rsidRPr="00E86BFC">
          <w:rPr>
            <w:rStyle w:val="Hyperlink"/>
            <w:lang w:val="en-US"/>
          </w:rPr>
          <w:t>2.8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Load measurement</w:t>
        </w:r>
        <w:r>
          <w:tab/>
        </w:r>
        <w:r>
          <w:fldChar w:fldCharType="begin"/>
        </w:r>
        <w:r>
          <w:instrText xml:space="preserve"> PAGEREF _Toc437000210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84C21" w:rsidRPr="0053015E" w:rsidRDefault="00484C21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37000211" w:history="1">
        <w:r w:rsidRPr="00E86BFC">
          <w:rPr>
            <w:rStyle w:val="Hyperlink"/>
            <w:lang w:val="en-US"/>
          </w:rPr>
          <w:t>3</w:t>
        </w:r>
        <w:r w:rsidRPr="0053015E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Error messages</w:t>
        </w:r>
        <w:r>
          <w:tab/>
        </w:r>
        <w:r>
          <w:fldChar w:fldCharType="begin"/>
        </w:r>
        <w:r>
          <w:instrText xml:space="preserve"> PAGEREF _Toc437000211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84C21" w:rsidRPr="0053015E" w:rsidRDefault="00484C21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37000212" w:history="1">
        <w:r w:rsidRPr="00E86BFC">
          <w:rPr>
            <w:rStyle w:val="Hyperlink"/>
            <w:lang w:val="en-US"/>
          </w:rPr>
          <w:t>4</w:t>
        </w:r>
        <w:r w:rsidRPr="0053015E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Warning messages</w:t>
        </w:r>
        <w:r>
          <w:tab/>
        </w:r>
        <w:r>
          <w:fldChar w:fldCharType="begin"/>
        </w:r>
        <w:r>
          <w:instrText xml:space="preserve"> PAGEREF _Toc437000212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84C21" w:rsidRPr="0053015E" w:rsidRDefault="00484C21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37000213" w:history="1">
        <w:r w:rsidRPr="00E86BFC">
          <w:rPr>
            <w:rStyle w:val="Hyperlink"/>
            <w:lang w:val="en-US"/>
          </w:rPr>
          <w:t>5</w:t>
        </w:r>
        <w:r w:rsidRPr="0053015E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Examples</w:t>
        </w:r>
        <w:r>
          <w:tab/>
        </w:r>
        <w:r>
          <w:fldChar w:fldCharType="begin"/>
        </w:r>
        <w:r>
          <w:instrText xml:space="preserve"> PAGEREF _Toc437000213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84C21" w:rsidRPr="0053015E" w:rsidRDefault="00484C21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37000214" w:history="1">
        <w:r w:rsidRPr="00E86BFC">
          <w:rPr>
            <w:rStyle w:val="Hyperlink"/>
            <w:lang w:val="en-US"/>
          </w:rPr>
          <w:t>5.1</w:t>
        </w:r>
        <w:r w:rsidRPr="0053015E">
          <w:rPr>
            <w:rFonts w:ascii="Calibri" w:hAnsi="Calibri" w:cs="Times New Roman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Demo module</w:t>
        </w:r>
        <w:r>
          <w:tab/>
        </w:r>
        <w:r>
          <w:fldChar w:fldCharType="begin"/>
        </w:r>
        <w:r>
          <w:instrText xml:space="preserve"> PAGEREF _Toc437000214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84C21" w:rsidRPr="0053015E" w:rsidRDefault="00484C21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37000215" w:history="1">
        <w:r w:rsidRPr="00E86BFC">
          <w:rPr>
            <w:rStyle w:val="Hyperlink"/>
            <w:lang w:val="en-US"/>
          </w:rPr>
          <w:t>6</w:t>
        </w:r>
        <w:r w:rsidRPr="0053015E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E86BFC">
          <w:rPr>
            <w:rStyle w:val="Hyperlink"/>
            <w:lang w:val="en-US"/>
          </w:rPr>
          <w:t>References</w:t>
        </w:r>
        <w:r>
          <w:tab/>
        </w:r>
        <w:r>
          <w:fldChar w:fldCharType="begin"/>
        </w:r>
        <w:r>
          <w:instrText xml:space="preserve"> PAGEREF _Toc437000215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B1E03" w:rsidRPr="00FA437A" w:rsidRDefault="005B1E03" w:rsidP="005B1E03">
      <w:pPr>
        <w:pStyle w:val="Contents"/>
        <w:tabs>
          <w:tab w:val="right" w:leader="dot" w:pos="10205"/>
        </w:tabs>
        <w:rPr>
          <w:lang w:val="en-US"/>
        </w:rPr>
      </w:pPr>
      <w:r w:rsidRPr="00FA437A">
        <w:rPr>
          <w:lang w:val="en-US"/>
        </w:rPr>
        <w:fldChar w:fldCharType="end"/>
      </w:r>
    </w:p>
    <w:p w:rsidR="009E3A67" w:rsidRPr="00FA437A" w:rsidRDefault="009E3A67">
      <w:pPr>
        <w:pStyle w:val="Heading1"/>
        <w:rPr>
          <w:lang w:val="en-US"/>
        </w:rPr>
      </w:pPr>
      <w:r w:rsidRPr="00FA437A">
        <w:rPr>
          <w:lang w:val="en-US"/>
        </w:rPr>
        <w:br w:type="page"/>
      </w:r>
      <w:bookmarkStart w:id="5" w:name="_Toc182727532"/>
      <w:bookmarkStart w:id="6" w:name="_Toc437000196"/>
      <w:r w:rsidRPr="00FA437A">
        <w:rPr>
          <w:lang w:val="en-US"/>
        </w:rPr>
        <w:lastRenderedPageBreak/>
        <w:t>Introduction</w:t>
      </w:r>
      <w:bookmarkEnd w:id="5"/>
      <w:bookmarkEnd w:id="6"/>
    </w:p>
    <w:p w:rsidR="009E3A67" w:rsidRPr="00FA437A" w:rsidRDefault="009E3A67">
      <w:pPr>
        <w:pStyle w:val="Heading2"/>
        <w:rPr>
          <w:lang w:val="en-US"/>
        </w:rPr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82727533"/>
      <w:bookmarkStart w:id="16" w:name="_Toc437000197"/>
      <w:r w:rsidRPr="00FA437A">
        <w:rPr>
          <w:lang w:val="en-US"/>
        </w:rPr>
        <w:t>Revision history</w:t>
      </w:r>
      <w:bookmarkEnd w:id="14"/>
      <w:bookmarkEnd w:id="15"/>
      <w:bookmarkEnd w:id="16"/>
    </w:p>
    <w:p w:rsidR="009E3A67" w:rsidRPr="00FA437A" w:rsidRDefault="009E3A67">
      <w:pPr>
        <w:pStyle w:val="BodyText"/>
        <w:rPr>
          <w:lang w:val="en-US"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E3A67" w:rsidRPr="00FA437A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Pr="00FA437A" w:rsidRDefault="009E3A67">
            <w:pPr>
              <w:jc w:val="center"/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Pr="00FA437A" w:rsidRDefault="009E3A67">
            <w:pPr>
              <w:jc w:val="center"/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E3A67" w:rsidRPr="00FA437A" w:rsidRDefault="009E3A67">
            <w:pPr>
              <w:jc w:val="center"/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E3A67" w:rsidRPr="00FA437A" w:rsidRDefault="009E3A67">
            <w:pPr>
              <w:jc w:val="center"/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Prepared</w:t>
            </w:r>
          </w:p>
        </w:tc>
      </w:tr>
      <w:tr w:rsidR="009E3A67" w:rsidRPr="00FA437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FA437A" w:rsidRDefault="00C83B69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 w:rsidRPr="00FA437A">
              <w:rPr>
                <w:noProof w:val="0"/>
                <w:snapToGrid w:val="0"/>
                <w:lang w:val="en-US"/>
              </w:rPr>
              <w:t>2007-12-01</w:t>
            </w:r>
          </w:p>
        </w:tc>
        <w:tc>
          <w:tcPr>
            <w:tcW w:w="993" w:type="dxa"/>
          </w:tcPr>
          <w:p w:rsidR="009E3A67" w:rsidRPr="00FA437A" w:rsidRDefault="009E3A67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PA1</w:t>
            </w:r>
          </w:p>
        </w:tc>
        <w:tc>
          <w:tcPr>
            <w:tcW w:w="3827" w:type="dxa"/>
          </w:tcPr>
          <w:p w:rsidR="009E3A67" w:rsidRPr="00FA437A" w:rsidRDefault="009E3A67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First draft version</w:t>
            </w:r>
          </w:p>
        </w:tc>
        <w:tc>
          <w:tcPr>
            <w:tcW w:w="1417" w:type="dxa"/>
          </w:tcPr>
          <w:p w:rsidR="009E3A67" w:rsidRPr="00FA437A" w:rsidRDefault="00C83B69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 w:rsidRPr="00FA437A">
              <w:rPr>
                <w:noProof w:val="0"/>
                <w:snapToGrid w:val="0"/>
                <w:lang w:val="en-US"/>
              </w:rPr>
              <w:t>EGBOTAT</w:t>
            </w:r>
          </w:p>
        </w:tc>
      </w:tr>
      <w:tr w:rsidR="009E3A67" w:rsidRPr="00FA437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FA437A" w:rsidRDefault="00D6070E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2007-12-06</w:t>
            </w:r>
          </w:p>
        </w:tc>
        <w:tc>
          <w:tcPr>
            <w:tcW w:w="993" w:type="dxa"/>
          </w:tcPr>
          <w:p w:rsidR="009E3A67" w:rsidRPr="00FA437A" w:rsidRDefault="00D6070E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PA2</w:t>
            </w:r>
          </w:p>
        </w:tc>
        <w:tc>
          <w:tcPr>
            <w:tcW w:w="3827" w:type="dxa"/>
          </w:tcPr>
          <w:p w:rsidR="009E3A67" w:rsidRPr="00FA437A" w:rsidRDefault="00D6070E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Final version after review</w:t>
            </w:r>
          </w:p>
        </w:tc>
        <w:tc>
          <w:tcPr>
            <w:tcW w:w="1417" w:type="dxa"/>
          </w:tcPr>
          <w:p w:rsidR="009E3A67" w:rsidRPr="00FA437A" w:rsidRDefault="00D6070E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EGBOTAT</w:t>
            </w:r>
          </w:p>
        </w:tc>
      </w:tr>
      <w:tr w:rsidR="009E3A67" w:rsidRPr="00FA437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FA437A" w:rsidRDefault="00981C5B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2011-09-29</w:t>
            </w:r>
          </w:p>
        </w:tc>
        <w:tc>
          <w:tcPr>
            <w:tcW w:w="993" w:type="dxa"/>
          </w:tcPr>
          <w:p w:rsidR="009E3A67" w:rsidRPr="00FA437A" w:rsidRDefault="00981C5B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PB1</w:t>
            </w:r>
          </w:p>
        </w:tc>
        <w:tc>
          <w:tcPr>
            <w:tcW w:w="3827" w:type="dxa"/>
          </w:tcPr>
          <w:p w:rsidR="009E3A67" w:rsidRPr="00FA437A" w:rsidRDefault="00981C5B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FBQ removed</w:t>
            </w:r>
          </w:p>
        </w:tc>
        <w:tc>
          <w:tcPr>
            <w:tcW w:w="1417" w:type="dxa"/>
          </w:tcPr>
          <w:p w:rsidR="009E3A67" w:rsidRPr="00FA437A" w:rsidRDefault="00981C5B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ETHJGI</w:t>
            </w:r>
          </w:p>
        </w:tc>
      </w:tr>
      <w:tr w:rsidR="009E3A67" w:rsidRPr="00FA437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FA437A" w:rsidRDefault="00B74753" w:rsidP="001D01D6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2014-10-0</w:t>
            </w:r>
            <w:r w:rsidR="001D01D6">
              <w:rPr>
                <w:snapToGrid w:val="0"/>
                <w:lang w:val="en-US"/>
              </w:rPr>
              <w:t>8</w:t>
            </w:r>
          </w:p>
        </w:tc>
        <w:tc>
          <w:tcPr>
            <w:tcW w:w="993" w:type="dxa"/>
          </w:tcPr>
          <w:p w:rsidR="009E3A67" w:rsidRPr="00FA437A" w:rsidRDefault="00B74753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PC1</w:t>
            </w:r>
          </w:p>
        </w:tc>
        <w:tc>
          <w:tcPr>
            <w:tcW w:w="3827" w:type="dxa"/>
          </w:tcPr>
          <w:p w:rsidR="009E3A67" w:rsidRPr="00FA437A" w:rsidRDefault="00B12504" w:rsidP="001D01D6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Added section DTE Handling.</w:t>
            </w:r>
          </w:p>
        </w:tc>
        <w:tc>
          <w:tcPr>
            <w:tcW w:w="1417" w:type="dxa"/>
          </w:tcPr>
          <w:p w:rsidR="009E3A67" w:rsidRPr="00FA437A" w:rsidRDefault="00B12504">
            <w:pPr>
              <w:rPr>
                <w:snapToGrid w:val="0"/>
                <w:lang w:val="en-US"/>
              </w:rPr>
            </w:pPr>
            <w:r w:rsidRPr="00FA437A">
              <w:rPr>
                <w:snapToGrid w:val="0"/>
                <w:lang w:val="en-US"/>
              </w:rPr>
              <w:t>EDORNAG</w:t>
            </w:r>
          </w:p>
        </w:tc>
      </w:tr>
      <w:tr w:rsidR="00DC20CF" w:rsidRPr="00FA437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DC20CF" w:rsidRPr="00FA437A" w:rsidRDefault="00DC20CF" w:rsidP="001D01D6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2014-11-21</w:t>
            </w:r>
          </w:p>
        </w:tc>
        <w:tc>
          <w:tcPr>
            <w:tcW w:w="993" w:type="dxa"/>
          </w:tcPr>
          <w:p w:rsidR="00DC20CF" w:rsidRPr="00FA437A" w:rsidRDefault="00DC20CF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PC2</w:t>
            </w:r>
          </w:p>
        </w:tc>
        <w:tc>
          <w:tcPr>
            <w:tcW w:w="3827" w:type="dxa"/>
          </w:tcPr>
          <w:p w:rsidR="00DC20CF" w:rsidRPr="00FA437A" w:rsidRDefault="00DC20CF" w:rsidP="001D01D6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Added comment on DTE handling</w:t>
            </w:r>
          </w:p>
        </w:tc>
        <w:tc>
          <w:tcPr>
            <w:tcW w:w="1417" w:type="dxa"/>
          </w:tcPr>
          <w:p w:rsidR="00DC20CF" w:rsidRPr="00FA437A" w:rsidRDefault="00DC20CF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ESZILSZ</w:t>
            </w:r>
          </w:p>
        </w:tc>
      </w:tr>
      <w:tr w:rsidR="006C0A42" w:rsidRPr="00FA437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6C0A42" w:rsidRDefault="00DE472D" w:rsidP="001D01D6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2014-12-02</w:t>
            </w:r>
          </w:p>
        </w:tc>
        <w:tc>
          <w:tcPr>
            <w:tcW w:w="993" w:type="dxa"/>
          </w:tcPr>
          <w:p w:rsidR="006C0A42" w:rsidRDefault="006C0A42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</w:t>
            </w:r>
          </w:p>
        </w:tc>
        <w:tc>
          <w:tcPr>
            <w:tcW w:w="3827" w:type="dxa"/>
          </w:tcPr>
          <w:p w:rsidR="006C0A42" w:rsidRDefault="006C0A42" w:rsidP="001D01D6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Updated for release</w:t>
            </w:r>
          </w:p>
        </w:tc>
        <w:tc>
          <w:tcPr>
            <w:tcW w:w="1417" w:type="dxa"/>
          </w:tcPr>
          <w:p w:rsidR="006C0A42" w:rsidRDefault="006C0A42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ESZILSZ</w:t>
            </w:r>
          </w:p>
        </w:tc>
      </w:tr>
      <w:tr w:rsidR="00F27D35" w:rsidRPr="00FA437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F27D35" w:rsidRDefault="00F27D35" w:rsidP="001D01D6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2015-08-12</w:t>
            </w:r>
          </w:p>
        </w:tc>
        <w:tc>
          <w:tcPr>
            <w:tcW w:w="993" w:type="dxa"/>
          </w:tcPr>
          <w:p w:rsidR="00F27D35" w:rsidRDefault="00F27D35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PD1</w:t>
            </w:r>
          </w:p>
        </w:tc>
        <w:tc>
          <w:tcPr>
            <w:tcW w:w="3827" w:type="dxa"/>
          </w:tcPr>
          <w:p w:rsidR="00F27D35" w:rsidRDefault="00F27D35" w:rsidP="001D01D6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Load measurement added</w:t>
            </w:r>
          </w:p>
        </w:tc>
        <w:tc>
          <w:tcPr>
            <w:tcW w:w="1417" w:type="dxa"/>
          </w:tcPr>
          <w:p w:rsidR="00F27D35" w:rsidRDefault="00F27D35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EZOLZSI</w:t>
            </w:r>
          </w:p>
        </w:tc>
      </w:tr>
      <w:tr w:rsidR="008F0CD9" w:rsidTr="008F0CD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CD9" w:rsidRDefault="008F0CD9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2015-08-17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CD9" w:rsidRDefault="008F0CD9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PD2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CD9" w:rsidRDefault="008F0CD9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Reference chapter updated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CD9" w:rsidRDefault="008F0CD9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ESZILSZ</w:t>
            </w:r>
          </w:p>
        </w:tc>
      </w:tr>
      <w:tr w:rsidR="006358E1" w:rsidTr="008F0CD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8E1" w:rsidRPr="006358E1" w:rsidRDefault="006358E1">
            <w:pPr>
              <w:rPr>
                <w:snapToGrid w:val="0"/>
                <w:lang w:val="hu-HU"/>
              </w:rPr>
            </w:pPr>
            <w:r>
              <w:rPr>
                <w:snapToGrid w:val="0"/>
                <w:lang w:val="hu-HU"/>
              </w:rPr>
              <w:t>2015-12-03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8E1" w:rsidRDefault="006358E1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8E1" w:rsidRDefault="006358E1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Updated for release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8E1" w:rsidRDefault="006358E1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ESZILSZ</w:t>
            </w:r>
          </w:p>
        </w:tc>
      </w:tr>
    </w:tbl>
    <w:p w:rsidR="009E3A67" w:rsidRPr="00FA437A" w:rsidRDefault="00B74753" w:rsidP="007D5D81">
      <w:pPr>
        <w:pStyle w:val="Heading2"/>
        <w:rPr>
          <w:lang w:val="en-US"/>
        </w:rPr>
      </w:pPr>
      <w:bookmarkStart w:id="17" w:name="_Toc182727535"/>
      <w:bookmarkStart w:id="18" w:name="_Toc437000198"/>
      <w:bookmarkEnd w:id="7"/>
      <w:bookmarkEnd w:id="8"/>
      <w:bookmarkEnd w:id="9"/>
      <w:bookmarkEnd w:id="10"/>
      <w:bookmarkEnd w:id="11"/>
      <w:bookmarkEnd w:id="12"/>
      <w:bookmarkEnd w:id="13"/>
      <w:r w:rsidRPr="00FA437A">
        <w:rPr>
          <w:lang w:val="en-US"/>
        </w:rPr>
        <w:t>How to read this d</w:t>
      </w:r>
      <w:r w:rsidR="009E3A67" w:rsidRPr="00FA437A">
        <w:rPr>
          <w:lang w:val="en-US"/>
        </w:rPr>
        <w:t>ocument</w:t>
      </w:r>
      <w:bookmarkEnd w:id="17"/>
      <w:bookmarkEnd w:id="18"/>
    </w:p>
    <w:p w:rsidR="009E3A67" w:rsidRPr="00FA437A" w:rsidRDefault="005A33D4" w:rsidP="004064D1">
      <w:pPr>
        <w:pStyle w:val="BodyText"/>
        <w:jc w:val="both"/>
        <w:rPr>
          <w:lang w:val="en-US"/>
        </w:rPr>
      </w:pPr>
      <w:r w:rsidRPr="00FA437A">
        <w:rPr>
          <w:lang w:val="en-US"/>
        </w:rPr>
        <w:t xml:space="preserve">This is the </w:t>
      </w:r>
      <w:r w:rsidR="005B1E03" w:rsidRPr="00FA437A">
        <w:rPr>
          <w:lang w:val="en-US"/>
        </w:rPr>
        <w:t>User Guide</w:t>
      </w:r>
      <w:r w:rsidRPr="00FA437A">
        <w:rPr>
          <w:lang w:val="en-US"/>
        </w:rPr>
        <w:t xml:space="preserve"> for the </w:t>
      </w:r>
      <w:r w:rsidR="00C83B69" w:rsidRPr="00FA437A">
        <w:rPr>
          <w:lang w:val="en-US"/>
        </w:rPr>
        <w:t>Scheduler</w:t>
      </w:r>
      <w:r w:rsidR="00232CA5" w:rsidRPr="00FA437A">
        <w:rPr>
          <w:lang w:val="en-US"/>
        </w:rPr>
        <w:t xml:space="preserve"> </w:t>
      </w:r>
      <w:r w:rsidRPr="00FA437A">
        <w:rPr>
          <w:lang w:val="en-US"/>
        </w:rPr>
        <w:t>of the Ericsson Performance Test Framework (</w:t>
      </w:r>
      <w:r w:rsidR="00B74753" w:rsidRPr="00FA437A">
        <w:rPr>
          <w:lang w:val="en-US"/>
        </w:rPr>
        <w:t>EPTF</w:t>
      </w:r>
      <w:r w:rsidRPr="00FA437A">
        <w:rPr>
          <w:lang w:val="en-US"/>
        </w:rPr>
        <w:t xml:space="preserve">), Core Library (CLL). </w:t>
      </w:r>
      <w:r w:rsidR="00B74753" w:rsidRPr="00FA437A">
        <w:rPr>
          <w:lang w:val="en-US"/>
        </w:rPr>
        <w:t>EPTF</w:t>
      </w:r>
      <w:r w:rsidRPr="00FA437A">
        <w:rPr>
          <w:lang w:val="en-US"/>
        </w:rPr>
        <w:t xml:space="preserve"> CLL is developed for the TTCN-3</w:t>
      </w:r>
      <w:r w:rsidR="005B1E03" w:rsidRPr="00FA437A">
        <w:rPr>
          <w:lang w:val="en-US"/>
        </w:rPr>
        <w:t xml:space="preserve"> </w:t>
      </w:r>
      <w:r w:rsidR="005B1E03" w:rsidRPr="004D4EBE">
        <w:rPr>
          <w:lang w:val="en-US"/>
        </w:rPr>
        <w:fldChar w:fldCharType="begin"/>
      </w:r>
      <w:r w:rsidR="005B1E03" w:rsidRPr="004D4EBE">
        <w:rPr>
          <w:lang w:val="en-US"/>
        </w:rPr>
        <w:instrText xml:space="preserve"> REF _Ref45513518 \r \h </w:instrText>
      </w:r>
      <w:r w:rsidR="003073FA" w:rsidRPr="004D4EBE">
        <w:rPr>
          <w:lang w:val="en-US"/>
        </w:rPr>
      </w:r>
      <w:r w:rsidR="004831CA" w:rsidRPr="004D4EBE">
        <w:rPr>
          <w:lang w:val="en-US"/>
        </w:rPr>
        <w:instrText xml:space="preserve"> \* MERGEFORMAT </w:instrText>
      </w:r>
      <w:r w:rsidR="005B1E03" w:rsidRPr="004D4EBE">
        <w:rPr>
          <w:lang w:val="en-US"/>
        </w:rPr>
        <w:fldChar w:fldCharType="separate"/>
      </w:r>
      <w:r w:rsidR="00713B4F" w:rsidRPr="004D4EBE">
        <w:rPr>
          <w:lang w:val="en-US"/>
        </w:rPr>
        <w:t>[</w:t>
      </w:r>
      <w:r w:rsidR="00713B4F" w:rsidRPr="004D4EBE">
        <w:rPr>
          <w:lang w:val="en-US"/>
        </w:rPr>
        <w:t>1</w:t>
      </w:r>
      <w:r w:rsidR="00713B4F" w:rsidRPr="004D4EBE">
        <w:rPr>
          <w:lang w:val="en-US"/>
        </w:rPr>
        <w:t>]</w:t>
      </w:r>
      <w:r w:rsidR="005B1E03" w:rsidRPr="004D4EBE">
        <w:rPr>
          <w:lang w:val="en-US"/>
        </w:rPr>
        <w:fldChar w:fldCharType="end"/>
      </w:r>
      <w:r w:rsidR="00754136" w:rsidRPr="00FA437A">
        <w:rPr>
          <w:lang w:val="en-US"/>
        </w:rPr>
        <w:t xml:space="preserve"> </w:t>
      </w:r>
      <w:r w:rsidRPr="00FA437A">
        <w:rPr>
          <w:lang w:val="en-US"/>
        </w:rPr>
        <w:t>Toolset with TITAN</w:t>
      </w:r>
      <w:r w:rsidR="005B1E03" w:rsidRPr="00FA437A">
        <w:rPr>
          <w:lang w:val="en-US"/>
        </w:rPr>
        <w:t xml:space="preserve"> </w:t>
      </w:r>
      <w:r w:rsidR="005B1E03" w:rsidRPr="00FA437A">
        <w:rPr>
          <w:lang w:val="en-US"/>
        </w:rPr>
        <w:fldChar w:fldCharType="begin"/>
      </w:r>
      <w:r w:rsidR="005B1E03" w:rsidRPr="00FA437A">
        <w:rPr>
          <w:lang w:val="en-US"/>
        </w:rPr>
        <w:instrText xml:space="preserve"> REF _Ref182888820 \r \h </w:instrText>
      </w:r>
      <w:r w:rsidR="003073FA" w:rsidRPr="00FA437A">
        <w:rPr>
          <w:lang w:val="en-US"/>
        </w:rPr>
      </w:r>
      <w:r w:rsidR="004831CA" w:rsidRPr="00FA437A">
        <w:rPr>
          <w:lang w:val="en-US"/>
        </w:rPr>
        <w:instrText xml:space="preserve"> \* MERGEFORMAT </w:instrText>
      </w:r>
      <w:r w:rsidR="005B1E03" w:rsidRPr="00FA437A">
        <w:rPr>
          <w:lang w:val="en-US"/>
        </w:rPr>
        <w:fldChar w:fldCharType="separate"/>
      </w:r>
      <w:r w:rsidR="00713B4F" w:rsidRPr="00FA437A">
        <w:rPr>
          <w:lang w:val="en-US"/>
        </w:rPr>
        <w:t>[2</w:t>
      </w:r>
      <w:r w:rsidR="00713B4F" w:rsidRPr="00FA437A">
        <w:rPr>
          <w:lang w:val="en-US"/>
        </w:rPr>
        <w:t>]</w:t>
      </w:r>
      <w:r w:rsidR="005B1E03" w:rsidRPr="00FA437A">
        <w:rPr>
          <w:lang w:val="en-US"/>
        </w:rPr>
        <w:fldChar w:fldCharType="end"/>
      </w:r>
      <w:r w:rsidRPr="00FA437A">
        <w:rPr>
          <w:lang w:val="en-US"/>
        </w:rPr>
        <w:t xml:space="preserve">. This document should be read together with the Function Description of the </w:t>
      </w:r>
      <w:r w:rsidR="00C83B69" w:rsidRPr="00FA437A">
        <w:rPr>
          <w:lang w:val="en-US"/>
        </w:rPr>
        <w:t xml:space="preserve">Scheduler </w:t>
      </w:r>
      <w:r w:rsidRPr="00FA437A">
        <w:rPr>
          <w:lang w:val="en-US"/>
        </w:rPr>
        <w:t>feature</w:t>
      </w:r>
      <w:r w:rsidR="005B1E03" w:rsidRPr="00FA437A">
        <w:rPr>
          <w:lang w:val="en-US"/>
        </w:rPr>
        <w:t xml:space="preserve"> </w:t>
      </w:r>
      <w:r w:rsidR="005B1E03" w:rsidRPr="00FA437A">
        <w:rPr>
          <w:lang w:val="en-US"/>
        </w:rPr>
        <w:fldChar w:fldCharType="begin"/>
      </w:r>
      <w:r w:rsidR="005B1E03" w:rsidRPr="00FA437A">
        <w:rPr>
          <w:lang w:val="en-US"/>
        </w:rPr>
        <w:instrText xml:space="preserve"> REF _Ref182891563 \r \h </w:instrText>
      </w:r>
      <w:r w:rsidR="003073FA" w:rsidRPr="00FA437A">
        <w:rPr>
          <w:lang w:val="en-US"/>
        </w:rPr>
      </w:r>
      <w:r w:rsidR="004831CA" w:rsidRPr="00FA437A">
        <w:rPr>
          <w:lang w:val="en-US"/>
        </w:rPr>
        <w:instrText xml:space="preserve"> \* MERGEFORMAT </w:instrText>
      </w:r>
      <w:r w:rsidR="005B1E03" w:rsidRPr="00FA437A">
        <w:rPr>
          <w:lang w:val="en-US"/>
        </w:rPr>
        <w:fldChar w:fldCharType="separate"/>
      </w:r>
      <w:r w:rsidR="00713B4F" w:rsidRPr="00FA437A">
        <w:rPr>
          <w:lang w:val="en-US"/>
        </w:rPr>
        <w:t>[6</w:t>
      </w:r>
      <w:r w:rsidR="00713B4F" w:rsidRPr="00FA437A">
        <w:rPr>
          <w:lang w:val="en-US"/>
        </w:rPr>
        <w:t>]</w:t>
      </w:r>
      <w:r w:rsidR="005B1E03" w:rsidRPr="00FA437A">
        <w:rPr>
          <w:lang w:val="en-US"/>
        </w:rPr>
        <w:fldChar w:fldCharType="end"/>
      </w:r>
      <w:r w:rsidRPr="00FA437A">
        <w:rPr>
          <w:lang w:val="en-US"/>
        </w:rPr>
        <w:t xml:space="preserve">. For more information on the </w:t>
      </w:r>
      <w:r w:rsidR="00B74753" w:rsidRPr="00FA437A">
        <w:rPr>
          <w:lang w:val="en-US"/>
        </w:rPr>
        <w:t>EPTF</w:t>
      </w:r>
      <w:r w:rsidRPr="00FA437A">
        <w:rPr>
          <w:lang w:val="en-US"/>
        </w:rPr>
        <w:t xml:space="preserve"> CLL</w:t>
      </w:r>
      <w:r w:rsidR="007D5D81" w:rsidRPr="00FA437A">
        <w:rPr>
          <w:lang w:val="en-US"/>
        </w:rPr>
        <w:t>,</w:t>
      </w:r>
      <w:r w:rsidRPr="00FA437A">
        <w:rPr>
          <w:lang w:val="en-US"/>
        </w:rPr>
        <w:t xml:space="preserve"> please consult the Product Revision Information</w:t>
      </w:r>
      <w:r w:rsidR="005B1E03" w:rsidRPr="00FA437A">
        <w:rPr>
          <w:lang w:val="en-US"/>
        </w:rPr>
        <w:t xml:space="preserve"> </w:t>
      </w:r>
      <w:r w:rsidR="005B1E03" w:rsidRPr="00FA437A">
        <w:rPr>
          <w:lang w:val="en-US"/>
        </w:rPr>
        <w:fldChar w:fldCharType="begin"/>
      </w:r>
      <w:r w:rsidR="005B1E03" w:rsidRPr="00FA437A">
        <w:rPr>
          <w:lang w:val="en-US"/>
        </w:rPr>
        <w:instrText xml:space="preserve"> REF _Ref182888887 \r \h </w:instrText>
      </w:r>
      <w:r w:rsidR="003073FA" w:rsidRPr="00FA437A">
        <w:rPr>
          <w:lang w:val="en-US"/>
        </w:rPr>
      </w:r>
      <w:r w:rsidR="004831CA" w:rsidRPr="00FA437A">
        <w:rPr>
          <w:lang w:val="en-US"/>
        </w:rPr>
        <w:instrText xml:space="preserve"> \* MERGEFORMAT </w:instrText>
      </w:r>
      <w:r w:rsidR="005B1E03" w:rsidRPr="00FA437A">
        <w:rPr>
          <w:lang w:val="en-US"/>
        </w:rPr>
        <w:fldChar w:fldCharType="separate"/>
      </w:r>
      <w:r w:rsidR="00713B4F" w:rsidRPr="00FA437A">
        <w:rPr>
          <w:lang w:val="en-US"/>
        </w:rPr>
        <w:t>[</w:t>
      </w:r>
      <w:r w:rsidR="00713B4F" w:rsidRPr="00FA437A">
        <w:rPr>
          <w:lang w:val="en-US"/>
        </w:rPr>
        <w:t>3</w:t>
      </w:r>
      <w:r w:rsidR="00713B4F" w:rsidRPr="00FA437A">
        <w:rPr>
          <w:lang w:val="en-US"/>
        </w:rPr>
        <w:t>]</w:t>
      </w:r>
      <w:r w:rsidR="005B1E03" w:rsidRPr="00FA437A">
        <w:rPr>
          <w:lang w:val="en-US"/>
        </w:rPr>
        <w:fldChar w:fldCharType="end"/>
      </w:r>
      <w:r w:rsidR="00134F56" w:rsidRPr="00FA437A">
        <w:rPr>
          <w:lang w:val="en-US"/>
        </w:rPr>
        <w:t>, the User</w:t>
      </w:r>
      <w:r w:rsidRPr="00FA437A">
        <w:rPr>
          <w:lang w:val="en-US"/>
        </w:rPr>
        <w:t xml:space="preserve"> Guide </w:t>
      </w:r>
      <w:r w:rsidR="005B1E03" w:rsidRPr="00FA437A">
        <w:rPr>
          <w:lang w:val="en-US"/>
        </w:rPr>
        <w:fldChar w:fldCharType="begin"/>
      </w:r>
      <w:r w:rsidR="005B1E03" w:rsidRPr="00FA437A">
        <w:rPr>
          <w:lang w:val="en-US"/>
        </w:rPr>
        <w:instrText xml:space="preserve"> REF _Ref182889793 \r \h </w:instrText>
      </w:r>
      <w:r w:rsidR="003073FA" w:rsidRPr="00FA437A">
        <w:rPr>
          <w:lang w:val="en-US"/>
        </w:rPr>
      </w:r>
      <w:r w:rsidR="004831CA" w:rsidRPr="00FA437A">
        <w:rPr>
          <w:lang w:val="en-US"/>
        </w:rPr>
        <w:instrText xml:space="preserve"> \* MERGEFORMAT </w:instrText>
      </w:r>
      <w:r w:rsidR="005B1E03" w:rsidRPr="00FA437A">
        <w:rPr>
          <w:lang w:val="en-US"/>
        </w:rPr>
        <w:fldChar w:fldCharType="separate"/>
      </w:r>
      <w:r w:rsidR="00713B4F" w:rsidRPr="00FA437A">
        <w:rPr>
          <w:lang w:val="en-US"/>
        </w:rPr>
        <w:t>[</w:t>
      </w:r>
      <w:r w:rsidR="00713B4F" w:rsidRPr="00FA437A">
        <w:rPr>
          <w:lang w:val="en-US"/>
        </w:rPr>
        <w:t>4</w:t>
      </w:r>
      <w:r w:rsidR="00713B4F" w:rsidRPr="00FA437A">
        <w:rPr>
          <w:lang w:val="en-US"/>
        </w:rPr>
        <w:t>]</w:t>
      </w:r>
      <w:r w:rsidR="005B1E03" w:rsidRPr="00FA437A">
        <w:rPr>
          <w:lang w:val="en-US"/>
        </w:rPr>
        <w:fldChar w:fldCharType="end"/>
      </w:r>
      <w:r w:rsidRPr="00FA437A">
        <w:rPr>
          <w:lang w:val="en-US"/>
        </w:rPr>
        <w:t xml:space="preserve"> and the Function Specification</w:t>
      </w:r>
      <w:r w:rsidR="00F13A0E" w:rsidRPr="00FA437A">
        <w:rPr>
          <w:lang w:val="en-US"/>
        </w:rPr>
        <w:t xml:space="preserve"> </w:t>
      </w:r>
      <w:r w:rsidR="005B1E03" w:rsidRPr="00FA437A">
        <w:rPr>
          <w:lang w:val="en-US"/>
        </w:rPr>
        <w:fldChar w:fldCharType="begin"/>
      </w:r>
      <w:r w:rsidR="005B1E03" w:rsidRPr="00FA437A">
        <w:rPr>
          <w:lang w:val="en-US"/>
        </w:rPr>
        <w:instrText xml:space="preserve"> REF _Ref182891647 \r \h </w:instrText>
      </w:r>
      <w:r w:rsidR="003073FA" w:rsidRPr="00FA437A">
        <w:rPr>
          <w:lang w:val="en-US"/>
        </w:rPr>
      </w:r>
      <w:r w:rsidR="004831CA" w:rsidRPr="00FA437A">
        <w:rPr>
          <w:lang w:val="en-US"/>
        </w:rPr>
        <w:instrText xml:space="preserve"> \* MERGEFORMAT </w:instrText>
      </w:r>
      <w:r w:rsidR="005B1E03" w:rsidRPr="00FA437A">
        <w:rPr>
          <w:lang w:val="en-US"/>
        </w:rPr>
        <w:fldChar w:fldCharType="separate"/>
      </w:r>
      <w:r w:rsidR="00713B4F" w:rsidRPr="00FA437A">
        <w:rPr>
          <w:lang w:val="en-US"/>
        </w:rPr>
        <w:t>[</w:t>
      </w:r>
      <w:r w:rsidR="00713B4F" w:rsidRPr="00FA437A">
        <w:rPr>
          <w:lang w:val="en-US"/>
        </w:rPr>
        <w:t>5</w:t>
      </w:r>
      <w:r w:rsidR="00713B4F" w:rsidRPr="00FA437A">
        <w:rPr>
          <w:lang w:val="en-US"/>
        </w:rPr>
        <w:t>]</w:t>
      </w:r>
      <w:r w:rsidR="005B1E03" w:rsidRPr="00FA437A">
        <w:rPr>
          <w:lang w:val="en-US"/>
        </w:rPr>
        <w:fldChar w:fldCharType="end"/>
      </w:r>
      <w:r w:rsidR="005B1E03" w:rsidRPr="00FA437A">
        <w:rPr>
          <w:lang w:val="en-US"/>
        </w:rPr>
        <w:t xml:space="preserve"> </w:t>
      </w:r>
      <w:r w:rsidRPr="00FA437A">
        <w:rPr>
          <w:lang w:val="en-US"/>
        </w:rPr>
        <w:t xml:space="preserve">of the </w:t>
      </w:r>
      <w:r w:rsidR="005B1E03" w:rsidRPr="00FA437A">
        <w:rPr>
          <w:lang w:val="en-US"/>
        </w:rPr>
        <w:t>TitanSim</w:t>
      </w:r>
      <w:r w:rsidR="00754136" w:rsidRPr="00FA437A">
        <w:rPr>
          <w:lang w:val="en-US"/>
        </w:rPr>
        <w:t>.</w:t>
      </w:r>
    </w:p>
    <w:p w:rsidR="009E3A67" w:rsidRPr="00FA437A" w:rsidRDefault="009E3A67" w:rsidP="007D5D81">
      <w:pPr>
        <w:pStyle w:val="Heading2"/>
        <w:rPr>
          <w:lang w:val="en-US"/>
        </w:rPr>
      </w:pPr>
      <w:bookmarkStart w:id="19" w:name="_Toc182727537"/>
      <w:bookmarkStart w:id="20" w:name="_Toc437000199"/>
      <w:r w:rsidRPr="00FA437A">
        <w:rPr>
          <w:lang w:val="en-US"/>
        </w:rPr>
        <w:t>Abbreviations</w:t>
      </w:r>
      <w:bookmarkEnd w:id="19"/>
      <w:bookmarkEnd w:id="20"/>
    </w:p>
    <w:p w:rsidR="00032099" w:rsidRPr="00FA437A" w:rsidRDefault="00032099" w:rsidP="00192BE8">
      <w:pPr>
        <w:pStyle w:val="BodyText"/>
        <w:jc w:val="both"/>
        <w:rPr>
          <w:lang w:val="en-US"/>
        </w:rPr>
      </w:pPr>
      <w:r w:rsidRPr="00FA437A">
        <w:rPr>
          <w:lang w:val="en-US"/>
        </w:rPr>
        <w:t>API</w:t>
      </w:r>
      <w:r w:rsidRPr="00FA437A">
        <w:rPr>
          <w:lang w:val="en-US"/>
        </w:rPr>
        <w:tab/>
        <w:t>Application Programming Interface</w:t>
      </w:r>
    </w:p>
    <w:p w:rsidR="004E71CF" w:rsidRPr="00FA437A" w:rsidRDefault="004E71CF" w:rsidP="00192BE8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jc w:val="both"/>
        <w:rPr>
          <w:rFonts w:cs="Arial"/>
          <w:lang w:val="en-US"/>
        </w:rPr>
      </w:pPr>
      <w:r w:rsidRPr="00FA437A">
        <w:rPr>
          <w:rFonts w:cs="Arial"/>
          <w:lang w:val="en-US"/>
        </w:rPr>
        <w:t>CLL</w:t>
      </w:r>
      <w:r w:rsidRPr="00FA437A">
        <w:rPr>
          <w:rFonts w:cs="Arial"/>
          <w:lang w:val="en-US"/>
        </w:rPr>
        <w:tab/>
        <w:t>Core Library</w:t>
      </w:r>
    </w:p>
    <w:p w:rsidR="004E71CF" w:rsidRPr="00FA437A" w:rsidRDefault="004E71CF" w:rsidP="00192BE8">
      <w:pPr>
        <w:pStyle w:val="Term-list"/>
        <w:keepNext/>
        <w:ind w:left="3870" w:hanging="1318"/>
        <w:jc w:val="both"/>
        <w:rPr>
          <w:rFonts w:eastAsia="SimSun"/>
          <w:lang w:eastAsia="zh-CN"/>
        </w:rPr>
      </w:pPr>
      <w:r w:rsidRPr="00FA437A">
        <w:rPr>
          <w:rFonts w:eastAsia="SimSun"/>
          <w:lang w:eastAsia="zh-CN"/>
        </w:rPr>
        <w:t>EPTF</w:t>
      </w:r>
      <w:r w:rsidRPr="00FA437A">
        <w:rPr>
          <w:rFonts w:eastAsia="SimSun"/>
          <w:lang w:eastAsia="zh-CN"/>
        </w:rPr>
        <w:tab/>
        <w:t>Ericsson Load Test Framework, formerly TITAN Load Test Framework</w:t>
      </w:r>
    </w:p>
    <w:p w:rsidR="004E71CF" w:rsidRPr="00FA437A" w:rsidRDefault="005B1E03" w:rsidP="00192BE8">
      <w:pPr>
        <w:pStyle w:val="BodyText"/>
        <w:keepNext/>
        <w:tabs>
          <w:tab w:val="clear" w:pos="2552"/>
        </w:tabs>
        <w:ind w:left="3870" w:hanging="1318"/>
        <w:jc w:val="both"/>
        <w:rPr>
          <w:rFonts w:cs="Arial"/>
          <w:lang w:val="en-US"/>
        </w:rPr>
      </w:pPr>
      <w:r w:rsidRPr="00FA437A">
        <w:rPr>
          <w:rFonts w:cs="Arial"/>
          <w:lang w:val="en-US"/>
        </w:rPr>
        <w:t>TitanSim</w:t>
      </w:r>
      <w:r w:rsidR="004E71CF" w:rsidRPr="00FA437A">
        <w:rPr>
          <w:rFonts w:cs="Arial"/>
          <w:lang w:val="en-US"/>
        </w:rPr>
        <w:tab/>
        <w:t>Ericsson Load Test Framework, formerly TITAN Load Test Framework</w:t>
      </w:r>
    </w:p>
    <w:p w:rsidR="004E71CF" w:rsidRPr="00FA437A" w:rsidRDefault="004E71CF" w:rsidP="00192BE8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jc w:val="both"/>
        <w:rPr>
          <w:rFonts w:cs="Arial"/>
          <w:lang w:val="en-US"/>
        </w:rPr>
      </w:pPr>
      <w:r w:rsidRPr="00FA437A">
        <w:rPr>
          <w:rFonts w:cs="Arial"/>
          <w:lang w:val="en-US"/>
        </w:rPr>
        <w:t xml:space="preserve">TTCN-3 </w:t>
      </w:r>
      <w:r w:rsidRPr="00FA437A">
        <w:rPr>
          <w:rFonts w:cs="Arial"/>
          <w:lang w:val="en-US"/>
        </w:rPr>
        <w:tab/>
        <w:t xml:space="preserve">Testing and Test Control Notation version 3 </w:t>
      </w:r>
      <w:r w:rsidR="00B425E5" w:rsidRPr="004D4EBE">
        <w:rPr>
          <w:rFonts w:cs="Arial"/>
          <w:lang w:val="en-US"/>
        </w:rPr>
        <w:fldChar w:fldCharType="begin"/>
      </w:r>
      <w:r w:rsidR="00B425E5" w:rsidRPr="004D4EBE">
        <w:rPr>
          <w:rFonts w:cs="Arial"/>
          <w:lang w:val="en-US"/>
        </w:rPr>
        <w:instrText xml:space="preserve"> REF _Ref45513518 \r \h </w:instrText>
      </w:r>
      <w:r w:rsidR="003073FA" w:rsidRPr="004D4EBE">
        <w:rPr>
          <w:rFonts w:cs="Arial"/>
          <w:lang w:val="en-US"/>
        </w:rPr>
      </w:r>
      <w:r w:rsidR="004831CA" w:rsidRPr="004D4EBE">
        <w:rPr>
          <w:rFonts w:cs="Arial"/>
          <w:lang w:val="en-US"/>
        </w:rPr>
        <w:instrText xml:space="preserve"> \* MERGEFORMAT </w:instrText>
      </w:r>
      <w:r w:rsidR="00B425E5" w:rsidRPr="004D4EBE">
        <w:rPr>
          <w:rFonts w:cs="Arial"/>
          <w:lang w:val="en-US"/>
        </w:rPr>
        <w:fldChar w:fldCharType="separate"/>
      </w:r>
      <w:r w:rsidR="00713B4F" w:rsidRPr="004D4EBE">
        <w:rPr>
          <w:rFonts w:cs="Arial"/>
          <w:lang w:val="en-US"/>
        </w:rPr>
        <w:t>[</w:t>
      </w:r>
      <w:r w:rsidR="00713B4F" w:rsidRPr="004D4EBE">
        <w:rPr>
          <w:rFonts w:cs="Arial"/>
          <w:lang w:val="en-US"/>
        </w:rPr>
        <w:t>1</w:t>
      </w:r>
      <w:r w:rsidR="00713B4F" w:rsidRPr="004D4EBE">
        <w:rPr>
          <w:rFonts w:cs="Arial"/>
          <w:lang w:val="en-US"/>
        </w:rPr>
        <w:t>]</w:t>
      </w:r>
      <w:r w:rsidR="00B425E5" w:rsidRPr="004D4EBE">
        <w:rPr>
          <w:rFonts w:cs="Arial"/>
          <w:lang w:val="en-US"/>
        </w:rPr>
        <w:fldChar w:fldCharType="end"/>
      </w:r>
    </w:p>
    <w:p w:rsidR="009E3A67" w:rsidRPr="00FA437A" w:rsidRDefault="009E3A67">
      <w:pPr>
        <w:pStyle w:val="Heading3"/>
        <w:rPr>
          <w:lang w:val="en-US"/>
        </w:rPr>
      </w:pPr>
      <w:bookmarkStart w:id="21" w:name="_Toc182727538"/>
      <w:bookmarkStart w:id="22" w:name="_Toc437000200"/>
      <w:r w:rsidRPr="00FA437A">
        <w:rPr>
          <w:lang w:val="en-US"/>
        </w:rPr>
        <w:t>Terminology</w:t>
      </w:r>
      <w:bookmarkEnd w:id="21"/>
      <w:bookmarkEnd w:id="22"/>
    </w:p>
    <w:p w:rsidR="001B60F5" w:rsidRPr="00FA437A" w:rsidRDefault="007D5D81" w:rsidP="004064D1">
      <w:pPr>
        <w:pStyle w:val="Term-list"/>
        <w:jc w:val="both"/>
        <w:rPr>
          <w:rFonts w:eastAsia="SimSun"/>
          <w:lang w:eastAsia="zh-CN"/>
        </w:rPr>
      </w:pPr>
      <w:bookmarkStart w:id="23" w:name="_Toc46547758"/>
      <w:r w:rsidRPr="00FA437A">
        <w:rPr>
          <w:rFonts w:eastAsia="SimSun"/>
          <w:i/>
          <w:iCs/>
          <w:lang w:eastAsia="zh-CN"/>
        </w:rPr>
        <w:t xml:space="preserve">EPTF Core </w:t>
      </w:r>
      <w:r w:rsidR="004E71CF" w:rsidRPr="00FA437A">
        <w:rPr>
          <w:rFonts w:eastAsia="SimSun"/>
          <w:i/>
          <w:iCs/>
          <w:lang w:eastAsia="zh-CN"/>
        </w:rPr>
        <w:t>Library</w:t>
      </w:r>
      <w:r w:rsidR="00A412E9">
        <w:rPr>
          <w:rFonts w:eastAsia="SimSun"/>
          <w:i/>
          <w:iCs/>
          <w:lang w:eastAsia="zh-CN"/>
        </w:rPr>
        <w:t xml:space="preserve"> </w:t>
      </w:r>
      <w:r w:rsidR="004E71CF" w:rsidRPr="00FA437A">
        <w:rPr>
          <w:rFonts w:eastAsia="SimSun"/>
          <w:i/>
          <w:iCs/>
          <w:lang w:eastAsia="zh-CN"/>
        </w:rPr>
        <w:t>(CLL)</w:t>
      </w:r>
      <w:r w:rsidR="004E71CF" w:rsidRPr="00FA437A">
        <w:rPr>
          <w:rFonts w:eastAsia="SimSun"/>
          <w:i/>
          <w:iCs/>
          <w:lang w:eastAsia="zh-CN"/>
        </w:rPr>
        <w:tab/>
      </w:r>
      <w:r w:rsidR="004E71CF" w:rsidRPr="00FA437A">
        <w:rPr>
          <w:rFonts w:eastAsia="SimSun"/>
          <w:lang w:eastAsia="zh-CN"/>
        </w:rPr>
        <w:t xml:space="preserve">is that part of the </w:t>
      </w:r>
      <w:r w:rsidR="005B1E03" w:rsidRPr="00FA437A">
        <w:rPr>
          <w:rFonts w:eastAsia="SimSun"/>
          <w:lang w:eastAsia="zh-CN"/>
        </w:rPr>
        <w:t>TitanSim</w:t>
      </w:r>
      <w:r w:rsidR="004E71CF" w:rsidRPr="00FA437A">
        <w:rPr>
          <w:rFonts w:eastAsia="SimSun"/>
          <w:lang w:eastAsia="zh-CN"/>
        </w:rPr>
        <w:t xml:space="preserve"> software that is totally project independent. (</w:t>
      </w:r>
      <w:r w:rsidRPr="00FA437A">
        <w:rPr>
          <w:rFonts w:eastAsia="SimSun"/>
          <w:lang w:eastAsia="zh-CN"/>
        </w:rPr>
        <w:t>That is</w:t>
      </w:r>
      <w:r w:rsidR="004E71CF" w:rsidRPr="00FA437A">
        <w:rPr>
          <w:rFonts w:eastAsia="SimSun"/>
          <w:lang w:eastAsia="zh-CN"/>
        </w:rPr>
        <w:t>, which is not protoc</w:t>
      </w:r>
      <w:r w:rsidR="00A412E9">
        <w:rPr>
          <w:rFonts w:eastAsia="SimSun"/>
          <w:lang w:eastAsia="zh-CN"/>
        </w:rPr>
        <w:t xml:space="preserve">ol-, or application-dependent). </w:t>
      </w:r>
      <w:r w:rsidR="004E71CF" w:rsidRPr="00FA437A">
        <w:rPr>
          <w:rFonts w:eastAsia="SimSun"/>
          <w:lang w:eastAsia="zh-CN"/>
        </w:rPr>
        <w:t xml:space="preserve">The </w:t>
      </w:r>
      <w:r w:rsidR="002E67D9">
        <w:rPr>
          <w:rFonts w:eastAsia="SimSun"/>
          <w:lang w:eastAsia="zh-CN"/>
        </w:rPr>
        <w:t>EPTF CLL</w:t>
      </w:r>
      <w:r w:rsidR="004E71CF" w:rsidRPr="00FA437A">
        <w:rPr>
          <w:rFonts w:eastAsia="SimSun"/>
          <w:lang w:eastAsia="zh-CN"/>
        </w:rPr>
        <w:t xml:space="preserve"> is to be supplied and supported by the TCC organization. Any </w:t>
      </w:r>
      <w:r w:rsidR="002E67D9">
        <w:rPr>
          <w:rFonts w:eastAsia="SimSun"/>
          <w:lang w:eastAsia="zh-CN"/>
        </w:rPr>
        <w:t>EPTF</w:t>
      </w:r>
      <w:r w:rsidR="004E71CF" w:rsidRPr="00FA437A">
        <w:rPr>
          <w:rFonts w:eastAsia="SimSun"/>
          <w:lang w:eastAsia="zh-CN"/>
        </w:rPr>
        <w:t xml:space="preserve"> CLL development is to be funded centrally by Ericsson</w:t>
      </w:r>
      <w:r w:rsidR="001B60F5" w:rsidRPr="00FA437A">
        <w:t>.</w:t>
      </w:r>
    </w:p>
    <w:p w:rsidR="001B60F5" w:rsidRPr="00FA437A" w:rsidRDefault="001B60F5" w:rsidP="004064D1">
      <w:pPr>
        <w:pStyle w:val="Term-list"/>
        <w:jc w:val="both"/>
        <w:rPr>
          <w:rFonts w:eastAsia="SimSun"/>
          <w:lang w:eastAsia="zh-CN"/>
        </w:rPr>
      </w:pPr>
      <w:r w:rsidRPr="00FA437A">
        <w:rPr>
          <w:rFonts w:eastAsia="SimSun"/>
          <w:i/>
          <w:iCs/>
          <w:lang w:eastAsia="zh-CN"/>
        </w:rPr>
        <w:t>Red Black Tree</w:t>
      </w:r>
      <w:r w:rsidRPr="00FA437A">
        <w:rPr>
          <w:rFonts w:eastAsia="SimSun"/>
          <w:i/>
          <w:iCs/>
          <w:lang w:eastAsia="zh-CN"/>
        </w:rPr>
        <w:tab/>
      </w:r>
      <w:r w:rsidRPr="00FA437A">
        <w:t>The EPTF Red Black Tree feature is a self-balancing binary search tree. It can be used to store indexes into an associated array.</w:t>
      </w:r>
    </w:p>
    <w:p w:rsidR="009E3A67" w:rsidRPr="00FA437A" w:rsidRDefault="007D5D81">
      <w:pPr>
        <w:pStyle w:val="Heading2"/>
        <w:rPr>
          <w:lang w:val="en-US"/>
        </w:rPr>
      </w:pPr>
      <w:bookmarkStart w:id="24" w:name="_Toc182727539"/>
      <w:bookmarkStart w:id="25" w:name="_Toc437000201"/>
      <w:r w:rsidRPr="00FA437A">
        <w:rPr>
          <w:lang w:val="en-US"/>
        </w:rPr>
        <w:lastRenderedPageBreak/>
        <w:t>System r</w:t>
      </w:r>
      <w:r w:rsidR="009E3A67" w:rsidRPr="00FA437A">
        <w:rPr>
          <w:lang w:val="en-US"/>
        </w:rPr>
        <w:t>equirements</w:t>
      </w:r>
      <w:bookmarkEnd w:id="23"/>
      <w:bookmarkEnd w:id="24"/>
      <w:bookmarkEnd w:id="25"/>
    </w:p>
    <w:p w:rsidR="009E3A67" w:rsidRPr="00FA437A" w:rsidRDefault="00755F7E" w:rsidP="004064D1">
      <w:pPr>
        <w:pStyle w:val="BodyText"/>
        <w:jc w:val="both"/>
        <w:rPr>
          <w:lang w:val="en-US"/>
        </w:rPr>
      </w:pPr>
      <w:r w:rsidRPr="00FA437A">
        <w:rPr>
          <w:lang w:val="en-US"/>
        </w:rPr>
        <w:t xml:space="preserve">In order to use the </w:t>
      </w:r>
      <w:r w:rsidR="00C83B69" w:rsidRPr="00FA437A">
        <w:rPr>
          <w:lang w:val="en-US"/>
        </w:rPr>
        <w:t xml:space="preserve">Scheduler </w:t>
      </w:r>
      <w:r w:rsidR="00F85875" w:rsidRPr="00FA437A">
        <w:rPr>
          <w:lang w:val="en-US"/>
        </w:rPr>
        <w:t>feature</w:t>
      </w:r>
      <w:r w:rsidRPr="00FA437A">
        <w:rPr>
          <w:lang w:val="en-US"/>
        </w:rPr>
        <w:t xml:space="preserve"> the</w:t>
      </w:r>
      <w:r w:rsidR="009E3A67" w:rsidRPr="00FA437A">
        <w:rPr>
          <w:lang w:val="en-US"/>
        </w:rPr>
        <w:t xml:space="preserve"> system requirements </w:t>
      </w:r>
      <w:r w:rsidR="00152D37" w:rsidRPr="00FA437A">
        <w:rPr>
          <w:lang w:val="en-US"/>
        </w:rPr>
        <w:t xml:space="preserve">listed in </w:t>
      </w:r>
      <w:r w:rsidR="002E67D9">
        <w:rPr>
          <w:lang w:val="en-US"/>
        </w:rPr>
        <w:t>EPTF CLL</w:t>
      </w:r>
      <w:r w:rsidR="00152D37" w:rsidRPr="00FA437A">
        <w:rPr>
          <w:lang w:val="en-US"/>
        </w:rPr>
        <w:t xml:space="preserve"> User Guide </w:t>
      </w:r>
      <w:r w:rsidR="00152D37" w:rsidRPr="00FA437A">
        <w:rPr>
          <w:lang w:val="en-US"/>
        </w:rPr>
        <w:fldChar w:fldCharType="begin"/>
      </w:r>
      <w:r w:rsidR="00152D37" w:rsidRPr="00FA437A">
        <w:rPr>
          <w:lang w:val="en-US"/>
        </w:rPr>
        <w:instrText xml:space="preserve"> REF _Ref182891647 \r \h </w:instrText>
      </w:r>
      <w:r w:rsidR="003073FA" w:rsidRPr="00FA437A">
        <w:rPr>
          <w:lang w:val="en-US"/>
        </w:rPr>
      </w:r>
      <w:r w:rsidR="00C83B69" w:rsidRPr="00FA437A">
        <w:rPr>
          <w:lang w:val="en-US"/>
        </w:rPr>
        <w:instrText xml:space="preserve"> \* MERGEFORMAT </w:instrText>
      </w:r>
      <w:r w:rsidR="00152D37" w:rsidRPr="00FA437A">
        <w:rPr>
          <w:lang w:val="en-US"/>
        </w:rPr>
        <w:fldChar w:fldCharType="separate"/>
      </w:r>
      <w:r w:rsidR="00A66D35" w:rsidRPr="00FA437A">
        <w:rPr>
          <w:lang w:val="en-US"/>
        </w:rPr>
        <w:t>[5]</w:t>
      </w:r>
      <w:r w:rsidR="00152D37" w:rsidRPr="00FA437A">
        <w:rPr>
          <w:lang w:val="en-US"/>
        </w:rPr>
        <w:fldChar w:fldCharType="end"/>
      </w:r>
      <w:r w:rsidR="00152D37" w:rsidRPr="00FA437A">
        <w:rPr>
          <w:lang w:val="en-US"/>
        </w:rPr>
        <w:t xml:space="preserve"> should be fulfilled.</w:t>
      </w:r>
    </w:p>
    <w:p w:rsidR="00B629EE" w:rsidRPr="00FA437A" w:rsidRDefault="00C83B69" w:rsidP="00B629EE">
      <w:pPr>
        <w:pStyle w:val="Heading1"/>
        <w:rPr>
          <w:lang w:val="en-US"/>
        </w:rPr>
      </w:pPr>
      <w:bookmarkStart w:id="26" w:name="_Toc437000202"/>
      <w:r w:rsidRPr="00FA437A">
        <w:rPr>
          <w:lang w:val="en-US"/>
        </w:rPr>
        <w:t>Scheduler</w:t>
      </w:r>
      <w:bookmarkEnd w:id="26"/>
    </w:p>
    <w:p w:rsidR="009E3A67" w:rsidRPr="00FA437A" w:rsidRDefault="009E3A67" w:rsidP="00B629EE">
      <w:pPr>
        <w:pStyle w:val="Heading2"/>
        <w:rPr>
          <w:lang w:val="en-US"/>
        </w:rPr>
      </w:pPr>
      <w:bookmarkStart w:id="27" w:name="_Toc182727541"/>
      <w:bookmarkStart w:id="28" w:name="_Toc437000203"/>
      <w:r w:rsidRPr="00FA437A">
        <w:rPr>
          <w:lang w:val="en-US"/>
        </w:rPr>
        <w:t>Overview</w:t>
      </w:r>
      <w:bookmarkEnd w:id="27"/>
      <w:bookmarkEnd w:id="28"/>
    </w:p>
    <w:p w:rsidR="00C83B69" w:rsidRPr="00FA437A" w:rsidRDefault="00B144EE" w:rsidP="004064D1">
      <w:pPr>
        <w:pStyle w:val="BodyText"/>
        <w:jc w:val="both"/>
        <w:rPr>
          <w:lang w:val="en-US"/>
        </w:rPr>
      </w:pPr>
      <w:bookmarkStart w:id="29" w:name="_Toc46547766"/>
      <w:bookmarkStart w:id="30" w:name="_Toc175455185"/>
      <w:bookmarkStart w:id="31" w:name="_Ref182711344"/>
      <w:bookmarkStart w:id="32" w:name="_Ref182711382"/>
      <w:bookmarkStart w:id="33" w:name="_Toc182727542"/>
      <w:r w:rsidRPr="00FA437A">
        <w:rPr>
          <w:lang w:val="en-US"/>
        </w:rPr>
        <w:t xml:space="preserve">The EPTF CLL </w:t>
      </w:r>
      <w:r w:rsidR="00C83B69" w:rsidRPr="00FA437A">
        <w:rPr>
          <w:lang w:val="en-US"/>
        </w:rPr>
        <w:t xml:space="preserve">Scheduler </w:t>
      </w:r>
      <w:r w:rsidRPr="00FA437A">
        <w:rPr>
          <w:lang w:val="en-US"/>
        </w:rPr>
        <w:t xml:space="preserve">component is a fundamental component </w:t>
      </w:r>
      <w:r w:rsidR="00C83B69" w:rsidRPr="00FA437A">
        <w:rPr>
          <w:lang w:val="en-US"/>
        </w:rPr>
        <w:t xml:space="preserve">providing </w:t>
      </w:r>
      <w:r w:rsidRPr="00FA437A">
        <w:rPr>
          <w:lang w:val="en-US"/>
        </w:rPr>
        <w:t xml:space="preserve">an implementation for </w:t>
      </w:r>
      <w:r w:rsidR="00C83B69" w:rsidRPr="00FA437A">
        <w:rPr>
          <w:lang w:val="en-US"/>
        </w:rPr>
        <w:t>scheduling</w:t>
      </w:r>
      <w:r w:rsidRPr="00FA437A">
        <w:rPr>
          <w:lang w:val="en-US"/>
        </w:rPr>
        <w:t xml:space="preserve"> in a load test environment.</w:t>
      </w:r>
    </w:p>
    <w:p w:rsidR="00C83B69" w:rsidRPr="00FA437A" w:rsidRDefault="00C83B69" w:rsidP="004064D1">
      <w:pPr>
        <w:pStyle w:val="BodyText"/>
        <w:jc w:val="both"/>
        <w:rPr>
          <w:lang w:val="en-US"/>
        </w:rPr>
      </w:pPr>
      <w:r w:rsidRPr="00FA437A">
        <w:rPr>
          <w:lang w:val="en-US"/>
        </w:rPr>
        <w:t>The EPTF Scheduler feature makes it possible to schedule events (actions) that should happen at a given time measured from the start of the component or relative to the schedule of the event. The Scheduler uses only two TTCN-3 timers to implement scheduling. These are the component clock</w:t>
      </w:r>
      <w:r w:rsidR="007D5D81" w:rsidRPr="00FA437A">
        <w:rPr>
          <w:lang w:val="en-US"/>
        </w:rPr>
        <w:t xml:space="preserve"> </w:t>
      </w:r>
      <w:r w:rsidR="00FA437A" w:rsidRPr="00FA437A">
        <w:rPr>
          <w:lang w:val="en-US"/>
        </w:rPr>
        <w:t>–</w:t>
      </w:r>
      <w:r w:rsidRPr="00FA437A">
        <w:rPr>
          <w:lang w:val="en-US"/>
        </w:rPr>
        <w:t xml:space="preserve"> which is started at initialization </w:t>
      </w:r>
      <w:r w:rsidR="00FA437A" w:rsidRPr="00FA437A">
        <w:rPr>
          <w:lang w:val="en-US"/>
        </w:rPr>
        <w:t>–</w:t>
      </w:r>
      <w:r w:rsidR="007D5D81" w:rsidRPr="00FA437A">
        <w:rPr>
          <w:lang w:val="en-US"/>
        </w:rPr>
        <w:t xml:space="preserve"> </w:t>
      </w:r>
      <w:r w:rsidRPr="00FA437A">
        <w:rPr>
          <w:lang w:val="en-US"/>
        </w:rPr>
        <w:t>and the next event timer.</w:t>
      </w:r>
    </w:p>
    <w:p w:rsidR="0011138D" w:rsidRPr="00FA437A" w:rsidRDefault="0011138D" w:rsidP="0011138D">
      <w:pPr>
        <w:pStyle w:val="Heading2"/>
        <w:rPr>
          <w:lang w:val="en-US"/>
        </w:rPr>
      </w:pPr>
      <w:bookmarkStart w:id="34" w:name="_Toc437000204"/>
      <w:r w:rsidRPr="00FA437A">
        <w:rPr>
          <w:lang w:val="en-US"/>
        </w:rPr>
        <w:t>Red Black Tree Scheduler</w:t>
      </w:r>
      <w:bookmarkEnd w:id="34"/>
    </w:p>
    <w:p w:rsidR="0011138D" w:rsidRPr="00FA437A" w:rsidRDefault="0011138D" w:rsidP="004064D1">
      <w:pPr>
        <w:pStyle w:val="BodyText"/>
        <w:jc w:val="both"/>
        <w:rPr>
          <w:lang w:val="en-US"/>
        </w:rPr>
      </w:pPr>
      <w:r w:rsidRPr="00FA437A">
        <w:rPr>
          <w:lang w:val="en-US"/>
        </w:rPr>
        <w:t xml:space="preserve">The EPTF Scheduler feature contains </w:t>
      </w:r>
      <w:r w:rsidR="00BB53A5" w:rsidRPr="00FA437A">
        <w:rPr>
          <w:lang w:val="en-US"/>
        </w:rPr>
        <w:t>an</w:t>
      </w:r>
      <w:r w:rsidRPr="00FA437A">
        <w:rPr>
          <w:lang w:val="en-US"/>
        </w:rPr>
        <w:t xml:space="preserve"> event queue </w:t>
      </w:r>
      <w:r w:rsidR="00BB53A5" w:rsidRPr="00FA437A">
        <w:rPr>
          <w:lang w:val="en-US"/>
        </w:rPr>
        <w:t xml:space="preserve">which </w:t>
      </w:r>
      <w:r w:rsidRPr="00FA437A">
        <w:rPr>
          <w:lang w:val="en-US"/>
        </w:rPr>
        <w:t xml:space="preserve">is based on Red Black Tree </w:t>
      </w:r>
      <w:r w:rsidRPr="00FA437A">
        <w:rPr>
          <w:lang w:val="en-US"/>
        </w:rPr>
        <w:fldChar w:fldCharType="begin"/>
      </w:r>
      <w:r w:rsidRPr="00FA437A">
        <w:rPr>
          <w:lang w:val="en-US"/>
        </w:rPr>
        <w:instrText xml:space="preserve"> REF _Ref184721862 \r \h </w:instrText>
      </w:r>
      <w:r w:rsidRPr="00FA437A">
        <w:rPr>
          <w:lang w:val="en-US"/>
        </w:rPr>
      </w:r>
      <w:r w:rsidR="004064D1" w:rsidRPr="00FA437A">
        <w:rPr>
          <w:lang w:val="en-US"/>
        </w:rPr>
        <w:instrText xml:space="preserve"> \* MERGEFORMAT </w:instrText>
      </w:r>
      <w:r w:rsidRPr="00FA437A">
        <w:rPr>
          <w:lang w:val="en-US"/>
        </w:rPr>
        <w:fldChar w:fldCharType="separate"/>
      </w:r>
      <w:r w:rsidR="00713B4F" w:rsidRPr="00FA437A">
        <w:rPr>
          <w:lang w:val="en-US"/>
        </w:rPr>
        <w:t>[7]</w:t>
      </w:r>
      <w:r w:rsidRPr="00FA437A">
        <w:rPr>
          <w:lang w:val="en-US"/>
        </w:rPr>
        <w:fldChar w:fldCharType="end"/>
      </w:r>
      <w:r w:rsidR="00BB53A5" w:rsidRPr="00FA437A">
        <w:rPr>
          <w:lang w:val="en-US"/>
        </w:rPr>
        <w:t>.</w:t>
      </w:r>
    </w:p>
    <w:p w:rsidR="0011138D" w:rsidRPr="00FA437A" w:rsidRDefault="0011138D" w:rsidP="004064D1">
      <w:pPr>
        <w:pStyle w:val="BodyText"/>
        <w:jc w:val="both"/>
        <w:rPr>
          <w:lang w:val="en-US"/>
        </w:rPr>
      </w:pPr>
      <w:r w:rsidRPr="00FA437A">
        <w:rPr>
          <w:lang w:val="en-US"/>
        </w:rPr>
        <w:t>The Red Black Tree can insert, delete and search elements in O(log n) time.</w:t>
      </w:r>
    </w:p>
    <w:p w:rsidR="00173D25" w:rsidRPr="00FA437A" w:rsidRDefault="00956385" w:rsidP="00F85875">
      <w:pPr>
        <w:pStyle w:val="Heading2"/>
        <w:rPr>
          <w:lang w:val="en-US"/>
        </w:rPr>
      </w:pPr>
      <w:bookmarkStart w:id="35" w:name="_Ref184275246"/>
      <w:bookmarkStart w:id="36" w:name="_Toc437000205"/>
      <w:r w:rsidRPr="00FA437A">
        <w:rPr>
          <w:lang w:val="en-US"/>
        </w:rPr>
        <w:t xml:space="preserve">Description of files in this </w:t>
      </w:r>
      <w:bookmarkStart w:id="37" w:name="_Toc175455186"/>
      <w:bookmarkEnd w:id="30"/>
      <w:r w:rsidR="00F85875" w:rsidRPr="00FA437A">
        <w:rPr>
          <w:lang w:val="en-US"/>
        </w:rPr>
        <w:t>feature</w:t>
      </w:r>
      <w:bookmarkEnd w:id="31"/>
      <w:bookmarkEnd w:id="32"/>
      <w:bookmarkEnd w:id="33"/>
      <w:bookmarkEnd w:id="35"/>
      <w:bookmarkEnd w:id="36"/>
    </w:p>
    <w:p w:rsidR="00173D25" w:rsidRPr="00FA437A" w:rsidRDefault="00173D25" w:rsidP="00C83B69">
      <w:pPr>
        <w:pStyle w:val="BodyText"/>
        <w:jc w:val="both"/>
        <w:rPr>
          <w:lang w:val="en-US"/>
        </w:rPr>
      </w:pPr>
      <w:r w:rsidRPr="00FA437A">
        <w:rPr>
          <w:lang w:val="en-US"/>
        </w:rPr>
        <w:t xml:space="preserve">The EPTF CLL </w:t>
      </w:r>
      <w:r w:rsidR="00C83B69" w:rsidRPr="00FA437A">
        <w:rPr>
          <w:lang w:val="en-US"/>
        </w:rPr>
        <w:t xml:space="preserve">Scheduler </w:t>
      </w:r>
      <w:r w:rsidRPr="00FA437A">
        <w:rPr>
          <w:lang w:val="en-US"/>
        </w:rPr>
        <w:t>API includes the following files:</w:t>
      </w:r>
    </w:p>
    <w:p w:rsidR="00720EF4" w:rsidRPr="00FA437A" w:rsidRDefault="00C83B69" w:rsidP="00C83B69">
      <w:pPr>
        <w:pStyle w:val="BodyText"/>
        <w:numPr>
          <w:ilvl w:val="0"/>
          <w:numId w:val="23"/>
        </w:numPr>
        <w:jc w:val="both"/>
        <w:rPr>
          <w:lang w:val="en-US"/>
        </w:rPr>
      </w:pPr>
      <w:r w:rsidRPr="00FA437A">
        <w:rPr>
          <w:lang w:val="en-US"/>
        </w:rPr>
        <w:t>Scheduler</w:t>
      </w:r>
    </w:p>
    <w:p w:rsidR="00C83B69" w:rsidRPr="00FA437A" w:rsidRDefault="00993702" w:rsidP="00C83B69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FA437A">
        <w:rPr>
          <w:lang w:val="en-US"/>
        </w:rPr>
        <w:t>EPTF_CLL_</w:t>
      </w:r>
      <w:r w:rsidR="00C83B69" w:rsidRPr="00FA437A">
        <w:rPr>
          <w:lang w:val="en-US"/>
        </w:rPr>
        <w:t>Scheduler</w:t>
      </w:r>
      <w:r w:rsidRPr="00FA437A">
        <w:rPr>
          <w:lang w:val="en-US"/>
        </w:rPr>
        <w:t>_Definitions.ttcn</w:t>
      </w:r>
      <w:r w:rsidR="00173D25" w:rsidRPr="00FA437A">
        <w:rPr>
          <w:lang w:val="en-US"/>
        </w:rPr>
        <w:t xml:space="preserve">: </w:t>
      </w:r>
      <w:r w:rsidR="00002E64" w:rsidRPr="00FA437A">
        <w:rPr>
          <w:lang w:val="en-US"/>
        </w:rPr>
        <w:t>This TTCN-3 module c</w:t>
      </w:r>
      <w:r w:rsidR="00173D25" w:rsidRPr="00FA437A">
        <w:rPr>
          <w:lang w:val="en-US"/>
        </w:rPr>
        <w:t xml:space="preserve">ontains </w:t>
      </w:r>
      <w:r w:rsidRPr="00FA437A">
        <w:rPr>
          <w:lang w:val="en-US"/>
        </w:rPr>
        <w:t xml:space="preserve">common type definitions </w:t>
      </w:r>
      <w:r w:rsidR="00F357BB" w:rsidRPr="00FA437A">
        <w:rPr>
          <w:lang w:val="en-US"/>
        </w:rPr>
        <w:t>of the</w:t>
      </w:r>
      <w:r w:rsidRPr="00FA437A">
        <w:rPr>
          <w:lang w:val="en-US"/>
        </w:rPr>
        <w:t xml:space="preserve"> </w:t>
      </w:r>
      <w:r w:rsidR="00C83B69" w:rsidRPr="00FA437A">
        <w:rPr>
          <w:lang w:val="en-US"/>
        </w:rPr>
        <w:t>Scheduler</w:t>
      </w:r>
      <w:r w:rsidR="00F357BB" w:rsidRPr="00FA437A">
        <w:rPr>
          <w:lang w:val="en-US"/>
        </w:rPr>
        <w:t xml:space="preserve"> Component</w:t>
      </w:r>
      <w:r w:rsidR="00173D25" w:rsidRPr="00FA437A">
        <w:rPr>
          <w:lang w:val="en-US"/>
        </w:rPr>
        <w:t>.</w:t>
      </w:r>
    </w:p>
    <w:p w:rsidR="000A5268" w:rsidRPr="00FA437A" w:rsidRDefault="000A5268" w:rsidP="000A5268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FA437A">
        <w:rPr>
          <w:lang w:val="en-US"/>
        </w:rPr>
        <w:t>EPTF_CLL_RBTScheduler_Definitions.ttcn: This TTCN-3 module contains type definitions for the Red Black Tree based Scheduler</w:t>
      </w:r>
    </w:p>
    <w:p w:rsidR="000A5268" w:rsidRPr="00FA437A" w:rsidRDefault="000A5268" w:rsidP="000A5268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FA437A">
        <w:rPr>
          <w:lang w:val="en-US"/>
        </w:rPr>
        <w:t>EPTF_C</w:t>
      </w:r>
      <w:r w:rsidR="00F357BB" w:rsidRPr="00FA437A">
        <w:rPr>
          <w:lang w:val="en-US"/>
        </w:rPr>
        <w:t>LL_RBTScheduler_Functions.ttcn</w:t>
      </w:r>
      <w:r w:rsidRPr="00FA437A">
        <w:rPr>
          <w:lang w:val="en-US"/>
        </w:rPr>
        <w:t>: This TTCN-3 modlue contains function definitions for the Red Black Tree based Scheduler.</w:t>
      </w:r>
    </w:p>
    <w:p w:rsidR="00956385" w:rsidRPr="00FA437A" w:rsidRDefault="00956385" w:rsidP="00F85875">
      <w:pPr>
        <w:pStyle w:val="Heading2"/>
        <w:rPr>
          <w:lang w:val="en-US"/>
        </w:rPr>
      </w:pPr>
      <w:bookmarkStart w:id="38" w:name="_Ref182711337"/>
      <w:bookmarkStart w:id="39" w:name="_Toc182727543"/>
      <w:bookmarkStart w:id="40" w:name="_Toc437000206"/>
      <w:r w:rsidRPr="00FA437A">
        <w:rPr>
          <w:lang w:val="en-US"/>
        </w:rPr>
        <w:t xml:space="preserve">Description of required files from other </w:t>
      </w:r>
      <w:r w:rsidR="00F85875" w:rsidRPr="00FA437A">
        <w:rPr>
          <w:lang w:val="en-US"/>
        </w:rPr>
        <w:t>feature</w:t>
      </w:r>
      <w:r w:rsidRPr="00FA437A">
        <w:rPr>
          <w:lang w:val="en-US"/>
        </w:rPr>
        <w:t>s</w:t>
      </w:r>
      <w:bookmarkEnd w:id="37"/>
      <w:bookmarkEnd w:id="38"/>
      <w:bookmarkEnd w:id="39"/>
      <w:bookmarkEnd w:id="40"/>
    </w:p>
    <w:p w:rsidR="00173D25" w:rsidRPr="00FA437A" w:rsidRDefault="00521012" w:rsidP="004064D1">
      <w:pPr>
        <w:pStyle w:val="BodyText"/>
        <w:jc w:val="both"/>
        <w:rPr>
          <w:lang w:val="en-US"/>
        </w:rPr>
      </w:pPr>
      <w:r w:rsidRPr="00FA437A">
        <w:rPr>
          <w:lang w:val="en-US"/>
        </w:rPr>
        <w:t xml:space="preserve">The </w:t>
      </w:r>
      <w:r w:rsidR="000A5268" w:rsidRPr="00FA437A">
        <w:rPr>
          <w:lang w:val="en-US"/>
        </w:rPr>
        <w:t>Scheduler</w:t>
      </w:r>
      <w:r w:rsidR="000B0551" w:rsidRPr="00FA437A">
        <w:rPr>
          <w:lang w:val="en-US"/>
        </w:rPr>
        <w:t xml:space="preserve"> </w:t>
      </w:r>
      <w:r w:rsidRPr="00FA437A">
        <w:rPr>
          <w:lang w:val="en-US"/>
        </w:rPr>
        <w:t xml:space="preserve">feature is part of the </w:t>
      </w:r>
      <w:r w:rsidR="005B1E03" w:rsidRPr="00FA437A">
        <w:rPr>
          <w:lang w:val="en-US"/>
        </w:rPr>
        <w:t>TitanSim</w:t>
      </w:r>
      <w:r w:rsidRPr="00FA437A">
        <w:rPr>
          <w:lang w:val="en-US"/>
        </w:rPr>
        <w:t xml:space="preserve"> EPTF Core Library (CLL). It </w:t>
      </w:r>
      <w:r w:rsidR="00173D25" w:rsidRPr="00FA437A">
        <w:rPr>
          <w:lang w:val="en-US"/>
        </w:rPr>
        <w:t xml:space="preserve">relies on </w:t>
      </w:r>
      <w:r w:rsidRPr="00FA437A">
        <w:rPr>
          <w:lang w:val="en-US"/>
        </w:rPr>
        <w:t>several features of the CLL</w:t>
      </w:r>
      <w:r w:rsidR="004064D1" w:rsidRPr="00FA437A">
        <w:rPr>
          <w:lang w:val="en-US"/>
        </w:rPr>
        <w:t xml:space="preserve">. </w:t>
      </w:r>
      <w:r w:rsidR="0033272A" w:rsidRPr="00FA437A">
        <w:rPr>
          <w:lang w:val="en-US"/>
        </w:rPr>
        <w:t xml:space="preserve">To use the </w:t>
      </w:r>
      <w:r w:rsidR="000A5268" w:rsidRPr="00FA437A">
        <w:rPr>
          <w:lang w:val="en-US"/>
        </w:rPr>
        <w:t>Scheduler th</w:t>
      </w:r>
      <w:r w:rsidR="00173D25" w:rsidRPr="00FA437A">
        <w:rPr>
          <w:lang w:val="en-US"/>
        </w:rPr>
        <w:t xml:space="preserve">e user has to obtain the </w:t>
      </w:r>
      <w:r w:rsidR="0033272A" w:rsidRPr="00FA437A">
        <w:rPr>
          <w:lang w:val="en-US"/>
        </w:rPr>
        <w:t xml:space="preserve">respective </w:t>
      </w:r>
      <w:r w:rsidRPr="00FA437A">
        <w:rPr>
          <w:lang w:val="en-US"/>
        </w:rPr>
        <w:t>files</w:t>
      </w:r>
      <w:r w:rsidR="0033272A" w:rsidRPr="00FA437A">
        <w:rPr>
          <w:lang w:val="en-US"/>
        </w:rPr>
        <w:t xml:space="preserve"> from the following features</w:t>
      </w:r>
      <w:r w:rsidRPr="00FA437A">
        <w:rPr>
          <w:lang w:val="en-US"/>
        </w:rPr>
        <w:t>:</w:t>
      </w:r>
    </w:p>
    <w:p w:rsidR="005440DA" w:rsidRPr="00FA437A" w:rsidRDefault="005440DA" w:rsidP="004064D1">
      <w:pPr>
        <w:pStyle w:val="BodyText"/>
        <w:numPr>
          <w:ilvl w:val="0"/>
          <w:numId w:val="23"/>
        </w:numPr>
        <w:jc w:val="both"/>
        <w:rPr>
          <w:lang w:val="en-US"/>
        </w:rPr>
      </w:pPr>
      <w:r w:rsidRPr="00FA437A">
        <w:rPr>
          <w:lang w:val="en-US"/>
        </w:rPr>
        <w:lastRenderedPageBreak/>
        <w:t>Base</w:t>
      </w:r>
    </w:p>
    <w:p w:rsidR="00915571" w:rsidRPr="00FA437A" w:rsidRDefault="000A5268" w:rsidP="004064D1">
      <w:pPr>
        <w:pStyle w:val="BodyText"/>
        <w:numPr>
          <w:ilvl w:val="0"/>
          <w:numId w:val="23"/>
        </w:numPr>
        <w:jc w:val="both"/>
        <w:rPr>
          <w:lang w:val="en-US"/>
        </w:rPr>
      </w:pPr>
      <w:r w:rsidRPr="00FA437A">
        <w:rPr>
          <w:lang w:val="en-US"/>
        </w:rPr>
        <w:t>Common</w:t>
      </w:r>
    </w:p>
    <w:p w:rsidR="005440DA" w:rsidRPr="00FA437A" w:rsidRDefault="005440DA" w:rsidP="00F85875">
      <w:pPr>
        <w:pStyle w:val="BodyText"/>
        <w:numPr>
          <w:ilvl w:val="0"/>
          <w:numId w:val="23"/>
        </w:numPr>
        <w:jc w:val="both"/>
        <w:rPr>
          <w:lang w:val="en-US"/>
        </w:rPr>
      </w:pPr>
      <w:r w:rsidRPr="00FA437A">
        <w:rPr>
          <w:lang w:val="en-US"/>
        </w:rPr>
        <w:t>Logging</w:t>
      </w:r>
    </w:p>
    <w:p w:rsidR="0033272A" w:rsidRPr="00FA437A" w:rsidRDefault="000A5268" w:rsidP="0033272A">
      <w:pPr>
        <w:pStyle w:val="BodyText"/>
        <w:numPr>
          <w:ilvl w:val="0"/>
          <w:numId w:val="23"/>
        </w:numPr>
        <w:jc w:val="both"/>
        <w:rPr>
          <w:lang w:val="en-US"/>
        </w:rPr>
      </w:pPr>
      <w:r w:rsidRPr="00FA437A">
        <w:rPr>
          <w:lang w:val="en-US"/>
        </w:rPr>
        <w:t>Red Black Tree</w:t>
      </w:r>
    </w:p>
    <w:p w:rsidR="00956385" w:rsidRPr="00FA437A" w:rsidRDefault="00956385" w:rsidP="00956385">
      <w:pPr>
        <w:pStyle w:val="Heading2"/>
        <w:rPr>
          <w:lang w:val="en-US"/>
        </w:rPr>
      </w:pPr>
      <w:bookmarkStart w:id="41" w:name="_Toc175455187"/>
      <w:bookmarkStart w:id="42" w:name="_Toc182727544"/>
      <w:bookmarkStart w:id="43" w:name="_Toc437000207"/>
      <w:r w:rsidRPr="00FA437A">
        <w:rPr>
          <w:lang w:val="en-US"/>
        </w:rPr>
        <w:t>Installation</w:t>
      </w:r>
      <w:bookmarkEnd w:id="41"/>
      <w:bookmarkEnd w:id="42"/>
      <w:bookmarkEnd w:id="43"/>
    </w:p>
    <w:p w:rsidR="00FD3495" w:rsidRPr="00FA437A" w:rsidRDefault="00FD3495" w:rsidP="004064D1">
      <w:pPr>
        <w:pStyle w:val="BodyText"/>
        <w:jc w:val="both"/>
        <w:rPr>
          <w:rFonts w:cs="Arial"/>
          <w:lang w:val="en-US"/>
        </w:rPr>
      </w:pPr>
      <w:r w:rsidRPr="00FA437A">
        <w:rPr>
          <w:rFonts w:cs="Arial"/>
          <w:lang w:val="en-US"/>
        </w:rPr>
        <w:t>Since EPTF_CLL_</w:t>
      </w:r>
      <w:r w:rsidR="000A5268" w:rsidRPr="00FA437A">
        <w:rPr>
          <w:lang w:val="en-US"/>
        </w:rPr>
        <w:t>Scheduler</w:t>
      </w:r>
      <w:r w:rsidRPr="00FA437A">
        <w:rPr>
          <w:lang w:val="en-US"/>
        </w:rPr>
        <w:t xml:space="preserve"> is </w:t>
      </w:r>
      <w:r w:rsidRPr="00FA437A">
        <w:rPr>
          <w:rFonts w:cs="Arial"/>
          <w:lang w:val="en-US"/>
        </w:rPr>
        <w:t>used as a part of the TTCN-3 test environment this requires TTCN-3 Test Executor to be installed before any operation of these functions. For more details on the installation of TTCN-3 Test Executor see the relevant section of</w:t>
      </w:r>
      <w:r w:rsidR="00595702" w:rsidRPr="00FA437A">
        <w:rPr>
          <w:rFonts w:cs="Arial"/>
          <w:lang w:val="en-US"/>
        </w:rPr>
        <w:t xml:space="preserve"> </w:t>
      </w:r>
      <w:r w:rsidR="001B52C7" w:rsidRPr="00FA437A">
        <w:rPr>
          <w:rFonts w:cs="Arial"/>
          <w:lang w:val="en-US"/>
        </w:rPr>
        <w:fldChar w:fldCharType="begin"/>
      </w:r>
      <w:r w:rsidR="001B52C7" w:rsidRPr="00FA437A">
        <w:rPr>
          <w:rFonts w:cs="Arial"/>
          <w:lang w:val="en-US"/>
        </w:rPr>
        <w:instrText xml:space="preserve"> REF _Ref182888820 \r \h </w:instrText>
      </w:r>
      <w:r w:rsidR="003073FA" w:rsidRPr="00FA437A">
        <w:rPr>
          <w:rFonts w:cs="Arial"/>
          <w:lang w:val="en-US"/>
        </w:rPr>
      </w:r>
      <w:r w:rsidR="004831CA" w:rsidRPr="00FA437A">
        <w:rPr>
          <w:rFonts w:cs="Arial"/>
          <w:lang w:val="en-US"/>
        </w:rPr>
        <w:instrText xml:space="preserve"> \* MERGEFORMAT </w:instrText>
      </w:r>
      <w:r w:rsidR="001B52C7" w:rsidRPr="00FA437A">
        <w:rPr>
          <w:rFonts w:cs="Arial"/>
          <w:lang w:val="en-US"/>
        </w:rPr>
        <w:fldChar w:fldCharType="separate"/>
      </w:r>
      <w:r w:rsidR="00713B4F" w:rsidRPr="00FA437A">
        <w:rPr>
          <w:rFonts w:cs="Arial"/>
          <w:lang w:val="en-US"/>
        </w:rPr>
        <w:t>[2]</w:t>
      </w:r>
      <w:r w:rsidR="001B52C7" w:rsidRPr="00FA437A">
        <w:rPr>
          <w:rFonts w:cs="Arial"/>
          <w:lang w:val="en-US"/>
        </w:rPr>
        <w:fldChar w:fldCharType="end"/>
      </w:r>
      <w:r w:rsidRPr="00FA437A">
        <w:rPr>
          <w:rFonts w:cs="Arial"/>
          <w:lang w:val="en-US"/>
        </w:rPr>
        <w:t>.</w:t>
      </w:r>
    </w:p>
    <w:p w:rsidR="00FD3495" w:rsidRPr="00FA437A" w:rsidRDefault="00FD3495" w:rsidP="004064D1">
      <w:pPr>
        <w:pStyle w:val="BodyText"/>
        <w:jc w:val="both"/>
        <w:rPr>
          <w:rFonts w:cs="Arial"/>
          <w:lang w:val="en-US"/>
        </w:rPr>
      </w:pPr>
      <w:r w:rsidRPr="00FA437A">
        <w:rPr>
          <w:rFonts w:cs="Arial"/>
          <w:lang w:val="en-US"/>
        </w:rPr>
        <w:t xml:space="preserve">If not noted </w:t>
      </w:r>
      <w:r w:rsidR="004064D1" w:rsidRPr="00FA437A">
        <w:rPr>
          <w:rFonts w:cs="Arial"/>
          <w:lang w:val="en-US"/>
        </w:rPr>
        <w:t xml:space="preserve">otherwise, </w:t>
      </w:r>
      <w:r w:rsidRPr="00FA437A">
        <w:rPr>
          <w:rFonts w:cs="Arial"/>
          <w:lang w:val="en-US"/>
        </w:rPr>
        <w:t>in the respective sections, the following are needed to use EPTF_CLL_</w:t>
      </w:r>
      <w:r w:rsidR="000A5268" w:rsidRPr="00FA437A">
        <w:rPr>
          <w:lang w:val="en-US"/>
        </w:rPr>
        <w:t>Scheduler</w:t>
      </w:r>
      <w:r w:rsidRPr="00FA437A">
        <w:rPr>
          <w:rFonts w:cs="Arial"/>
          <w:lang w:val="en-US"/>
        </w:rPr>
        <w:t>:</w:t>
      </w:r>
    </w:p>
    <w:p w:rsidR="00FD3495" w:rsidRPr="00FA437A" w:rsidRDefault="00FD3495" w:rsidP="000A5268">
      <w:pPr>
        <w:pStyle w:val="BodyText"/>
        <w:numPr>
          <w:ilvl w:val="0"/>
          <w:numId w:val="26"/>
        </w:numPr>
        <w:rPr>
          <w:lang w:val="en-US"/>
        </w:rPr>
      </w:pPr>
      <w:r w:rsidRPr="00FA437A">
        <w:rPr>
          <w:lang w:val="en-US"/>
        </w:rPr>
        <w:t>Copy the files listed in section [</w:t>
      </w:r>
      <w:r w:rsidR="000A5268" w:rsidRPr="00FA437A">
        <w:rPr>
          <w:lang w:val="en-US"/>
        </w:rPr>
        <w:fldChar w:fldCharType="begin"/>
      </w:r>
      <w:r w:rsidR="000A5268" w:rsidRPr="00FA437A">
        <w:rPr>
          <w:lang w:val="en-US"/>
        </w:rPr>
        <w:instrText xml:space="preserve"> REF _Ref184275246 \r \h </w:instrText>
      </w:r>
      <w:r w:rsidR="00105B73" w:rsidRPr="00FA437A">
        <w:rPr>
          <w:lang w:val="en-US"/>
        </w:rPr>
      </w:r>
      <w:r w:rsidR="004831CA" w:rsidRPr="00FA437A">
        <w:rPr>
          <w:lang w:val="en-US"/>
        </w:rPr>
        <w:instrText xml:space="preserve"> \* MERGEFORMAT </w:instrText>
      </w:r>
      <w:r w:rsidR="000A5268" w:rsidRPr="00FA437A">
        <w:rPr>
          <w:lang w:val="en-US"/>
        </w:rPr>
        <w:fldChar w:fldCharType="separate"/>
      </w:r>
      <w:r w:rsidR="004064D1" w:rsidRPr="00FA437A">
        <w:rPr>
          <w:lang w:val="en-US"/>
        </w:rPr>
        <w:t>2.</w:t>
      </w:r>
      <w:r w:rsidR="004064D1" w:rsidRPr="00FA437A">
        <w:rPr>
          <w:lang w:val="en-US"/>
        </w:rPr>
        <w:t>3</w:t>
      </w:r>
      <w:r w:rsidR="000A5268" w:rsidRPr="00FA437A">
        <w:rPr>
          <w:lang w:val="en-US"/>
        </w:rPr>
        <w:fldChar w:fldCharType="end"/>
      </w:r>
      <w:r w:rsidR="000B0551" w:rsidRPr="00FA437A">
        <w:rPr>
          <w:lang w:val="en-US"/>
        </w:rPr>
        <w:t xml:space="preserve">, </w:t>
      </w:r>
      <w:r w:rsidRPr="00FA437A">
        <w:rPr>
          <w:lang w:val="en-US"/>
        </w:rPr>
        <w:fldChar w:fldCharType="begin"/>
      </w:r>
      <w:r w:rsidRPr="00FA437A">
        <w:rPr>
          <w:lang w:val="en-US"/>
        </w:rPr>
        <w:instrText xml:space="preserve"> REF _Ref182711337 \r \h </w:instrText>
      </w:r>
      <w:r w:rsidR="00423FB8" w:rsidRPr="00FA437A">
        <w:rPr>
          <w:lang w:val="en-US"/>
        </w:rPr>
      </w:r>
      <w:r w:rsidR="004831CA" w:rsidRPr="00FA437A">
        <w:rPr>
          <w:lang w:val="en-US"/>
        </w:rPr>
        <w:instrText xml:space="preserve"> \* MERGEFORMAT </w:instrText>
      </w:r>
      <w:r w:rsidRPr="00FA437A">
        <w:rPr>
          <w:lang w:val="en-US"/>
        </w:rPr>
        <w:fldChar w:fldCharType="separate"/>
      </w:r>
      <w:r w:rsidR="004064D1" w:rsidRPr="00FA437A">
        <w:rPr>
          <w:lang w:val="en-US"/>
        </w:rPr>
        <w:t>2.</w:t>
      </w:r>
      <w:r w:rsidR="004064D1" w:rsidRPr="00FA437A">
        <w:rPr>
          <w:lang w:val="en-US"/>
        </w:rPr>
        <w:t>4</w:t>
      </w:r>
      <w:r w:rsidRPr="00FA437A">
        <w:rPr>
          <w:lang w:val="en-US"/>
        </w:rPr>
        <w:fldChar w:fldCharType="end"/>
      </w:r>
      <w:r w:rsidRPr="00FA437A">
        <w:rPr>
          <w:lang w:val="en-US"/>
        </w:rPr>
        <w:t>] to the directory of the test suite or create symbolic links to them.</w:t>
      </w:r>
    </w:p>
    <w:p w:rsidR="00FD3495" w:rsidRPr="00FA437A" w:rsidRDefault="00FD3495" w:rsidP="000A5268">
      <w:pPr>
        <w:pStyle w:val="BodyText"/>
        <w:numPr>
          <w:ilvl w:val="0"/>
          <w:numId w:val="25"/>
        </w:numPr>
        <w:rPr>
          <w:lang w:val="en-US"/>
        </w:rPr>
      </w:pPr>
      <w:r w:rsidRPr="00FA437A">
        <w:rPr>
          <w:lang w:val="en-US"/>
        </w:rPr>
        <w:t xml:space="preserve">Import the </w:t>
      </w:r>
      <w:r w:rsidR="000A5268" w:rsidRPr="00FA437A">
        <w:rPr>
          <w:lang w:val="en-US"/>
        </w:rPr>
        <w:t xml:space="preserve">Scheduler </w:t>
      </w:r>
      <w:r w:rsidR="00C91C1E" w:rsidRPr="00FA437A">
        <w:rPr>
          <w:lang w:val="en-US"/>
        </w:rPr>
        <w:t>demo</w:t>
      </w:r>
      <w:r w:rsidRPr="00FA437A">
        <w:rPr>
          <w:lang w:val="en-US"/>
        </w:rPr>
        <w:t xml:space="preserve"> </w:t>
      </w:r>
      <w:r w:rsidR="00C91C1E" w:rsidRPr="00FA437A">
        <w:rPr>
          <w:lang w:val="en-US"/>
        </w:rPr>
        <w:t xml:space="preserve">or write your own application </w:t>
      </w:r>
      <w:r w:rsidR="00B90ECF" w:rsidRPr="00FA437A">
        <w:rPr>
          <w:lang w:val="en-US"/>
        </w:rPr>
        <w:t>using</w:t>
      </w:r>
      <w:r w:rsidR="00C91C1E" w:rsidRPr="00FA437A">
        <w:rPr>
          <w:lang w:val="en-US"/>
        </w:rPr>
        <w:t xml:space="preserve"> </w:t>
      </w:r>
      <w:r w:rsidR="000A5268" w:rsidRPr="00FA437A">
        <w:rPr>
          <w:lang w:val="en-US"/>
        </w:rPr>
        <w:t>Scheduler</w:t>
      </w:r>
      <w:r w:rsidR="00C91C1E" w:rsidRPr="00FA437A">
        <w:rPr>
          <w:lang w:val="en-US"/>
        </w:rPr>
        <w:t>.</w:t>
      </w:r>
    </w:p>
    <w:p w:rsidR="00FD3495" w:rsidRPr="00FA437A" w:rsidRDefault="00FD3495" w:rsidP="00B425E5">
      <w:pPr>
        <w:pStyle w:val="BodyText"/>
        <w:numPr>
          <w:ilvl w:val="0"/>
          <w:numId w:val="25"/>
        </w:numPr>
        <w:rPr>
          <w:lang w:val="en-US"/>
        </w:rPr>
      </w:pPr>
      <w:r w:rsidRPr="00FA437A">
        <w:rPr>
          <w:lang w:val="en-US"/>
        </w:rPr>
        <w:t>Create Makefile or modify the existing one. For more details see the relevant section of</w:t>
      </w:r>
      <w:r w:rsidR="00B425E5" w:rsidRPr="00FA437A">
        <w:rPr>
          <w:lang w:val="en-US"/>
        </w:rPr>
        <w:t xml:space="preserve"> </w:t>
      </w:r>
      <w:r w:rsidR="00B425E5" w:rsidRPr="00FA437A">
        <w:rPr>
          <w:lang w:val="en-US"/>
        </w:rPr>
        <w:fldChar w:fldCharType="begin"/>
      </w:r>
      <w:r w:rsidR="00B425E5" w:rsidRPr="00FA437A">
        <w:rPr>
          <w:lang w:val="en-US"/>
        </w:rPr>
        <w:instrText xml:space="preserve"> REF _Ref182888820 \r \h </w:instrText>
      </w:r>
      <w:r w:rsidR="003073FA" w:rsidRPr="00FA437A">
        <w:rPr>
          <w:lang w:val="en-US"/>
        </w:rPr>
      </w:r>
      <w:r w:rsidR="004831CA" w:rsidRPr="00FA437A">
        <w:rPr>
          <w:lang w:val="en-US"/>
        </w:rPr>
        <w:instrText xml:space="preserve"> \* MERGEFORMAT </w:instrText>
      </w:r>
      <w:r w:rsidR="00B425E5" w:rsidRPr="00FA437A">
        <w:rPr>
          <w:lang w:val="en-US"/>
        </w:rPr>
        <w:fldChar w:fldCharType="separate"/>
      </w:r>
      <w:r w:rsidR="00713B4F" w:rsidRPr="00FA437A">
        <w:rPr>
          <w:lang w:val="en-US"/>
        </w:rPr>
        <w:t>[2]</w:t>
      </w:r>
      <w:r w:rsidR="00B425E5" w:rsidRPr="00FA437A">
        <w:rPr>
          <w:lang w:val="en-US"/>
        </w:rPr>
        <w:fldChar w:fldCharType="end"/>
      </w:r>
      <w:r w:rsidRPr="00FA437A">
        <w:rPr>
          <w:lang w:val="en-US"/>
        </w:rPr>
        <w:t>.</w:t>
      </w:r>
    </w:p>
    <w:p w:rsidR="00C91C1E" w:rsidRPr="00FA437A" w:rsidRDefault="00C91C1E" w:rsidP="00C91C1E">
      <w:pPr>
        <w:pStyle w:val="BodyText"/>
        <w:numPr>
          <w:ilvl w:val="0"/>
          <w:numId w:val="25"/>
        </w:numPr>
        <w:rPr>
          <w:lang w:val="en-US"/>
        </w:rPr>
      </w:pPr>
      <w:r w:rsidRPr="00FA437A">
        <w:rPr>
          <w:lang w:val="en-US"/>
        </w:rPr>
        <w:t xml:space="preserve">Edit the config file according to your needs, see </w:t>
      </w:r>
      <w:r w:rsidR="004064D1" w:rsidRPr="00FA437A">
        <w:rPr>
          <w:lang w:val="en-US"/>
        </w:rPr>
        <w:t xml:space="preserve">the </w:t>
      </w:r>
      <w:r w:rsidRPr="00FA437A">
        <w:rPr>
          <w:lang w:val="en-US"/>
        </w:rPr>
        <w:t>following section [</w:t>
      </w:r>
      <w:r w:rsidRPr="00FA437A">
        <w:rPr>
          <w:lang w:val="en-US"/>
        </w:rPr>
        <w:fldChar w:fldCharType="begin"/>
      </w:r>
      <w:r w:rsidRPr="00FA437A">
        <w:rPr>
          <w:lang w:val="en-US"/>
        </w:rPr>
        <w:instrText xml:space="preserve"> REF _Ref182711503 \r \h </w:instrText>
      </w:r>
      <w:r w:rsidRPr="00FA437A">
        <w:rPr>
          <w:lang w:val="en-US"/>
        </w:rPr>
      </w:r>
      <w:r w:rsidR="004831CA" w:rsidRPr="00FA437A">
        <w:rPr>
          <w:lang w:val="en-US"/>
        </w:rPr>
        <w:instrText xml:space="preserve"> \* MERGEFORMAT </w:instrText>
      </w:r>
      <w:r w:rsidRPr="00FA437A">
        <w:rPr>
          <w:lang w:val="en-US"/>
        </w:rPr>
        <w:fldChar w:fldCharType="separate"/>
      </w:r>
      <w:r w:rsidR="004064D1" w:rsidRPr="00FA437A">
        <w:rPr>
          <w:lang w:val="en-US"/>
        </w:rPr>
        <w:t>2.6</w:t>
      </w:r>
      <w:r w:rsidRPr="00FA437A">
        <w:rPr>
          <w:lang w:val="en-US"/>
        </w:rPr>
        <w:fldChar w:fldCharType="end"/>
      </w:r>
      <w:r w:rsidRPr="00FA437A">
        <w:rPr>
          <w:lang w:val="en-US"/>
        </w:rPr>
        <w:t>].</w:t>
      </w:r>
    </w:p>
    <w:p w:rsidR="009E3A67" w:rsidRPr="00FA437A" w:rsidRDefault="009E3A67">
      <w:pPr>
        <w:pStyle w:val="Heading2"/>
        <w:rPr>
          <w:lang w:val="en-US"/>
        </w:rPr>
      </w:pPr>
      <w:bookmarkStart w:id="44" w:name="_Ref182711503"/>
      <w:bookmarkStart w:id="45" w:name="_Toc182727545"/>
      <w:bookmarkStart w:id="46" w:name="_Toc437000208"/>
      <w:r w:rsidRPr="00FA437A">
        <w:rPr>
          <w:lang w:val="en-US"/>
        </w:rPr>
        <w:t>Configuration</w:t>
      </w:r>
      <w:bookmarkEnd w:id="29"/>
      <w:bookmarkEnd w:id="44"/>
      <w:bookmarkEnd w:id="45"/>
      <w:bookmarkEnd w:id="46"/>
    </w:p>
    <w:p w:rsidR="009E3A67" w:rsidRPr="00FA437A" w:rsidRDefault="009E3A67" w:rsidP="00B425E5">
      <w:pPr>
        <w:pStyle w:val="BodyText"/>
        <w:jc w:val="both"/>
        <w:rPr>
          <w:lang w:val="en-US"/>
        </w:rPr>
      </w:pPr>
      <w:r w:rsidRPr="00FA437A">
        <w:rPr>
          <w:lang w:val="en-US"/>
        </w:rPr>
        <w:t xml:space="preserve">The executable test program </w:t>
      </w:r>
      <w:r w:rsidR="00FA437A" w:rsidRPr="00FA437A">
        <w:rPr>
          <w:lang w:val="en-US"/>
        </w:rPr>
        <w:t>behavior</w:t>
      </w:r>
      <w:r w:rsidRPr="00FA437A">
        <w:rPr>
          <w:lang w:val="en-US"/>
        </w:rPr>
        <w:t xml:space="preserve"> is determined via the run-time configuration file. This is a simple text file, which contains various sections. The usual suffix of configuration files is .cfg. For further information on the configuration file see</w:t>
      </w:r>
      <w:r w:rsidR="00B425E5" w:rsidRPr="00FA437A">
        <w:rPr>
          <w:lang w:val="en-US"/>
        </w:rPr>
        <w:t xml:space="preserve"> </w:t>
      </w:r>
      <w:r w:rsidR="00B425E5" w:rsidRPr="00FA437A">
        <w:rPr>
          <w:lang w:val="en-US"/>
        </w:rPr>
        <w:fldChar w:fldCharType="begin"/>
      </w:r>
      <w:r w:rsidR="00B425E5" w:rsidRPr="00FA437A">
        <w:rPr>
          <w:lang w:val="en-US"/>
        </w:rPr>
        <w:instrText xml:space="preserve"> REF _Ref182888820 \r \h </w:instrText>
      </w:r>
      <w:r w:rsidR="003073FA" w:rsidRPr="00FA437A">
        <w:rPr>
          <w:lang w:val="en-US"/>
        </w:rPr>
      </w:r>
      <w:r w:rsidR="004831CA" w:rsidRPr="00FA437A">
        <w:rPr>
          <w:lang w:val="en-US"/>
        </w:rPr>
        <w:instrText xml:space="preserve"> \* MERGEFORMAT </w:instrText>
      </w:r>
      <w:r w:rsidR="00B425E5" w:rsidRPr="00FA437A">
        <w:rPr>
          <w:lang w:val="en-US"/>
        </w:rPr>
        <w:fldChar w:fldCharType="separate"/>
      </w:r>
      <w:r w:rsidR="00713B4F" w:rsidRPr="00FA437A">
        <w:rPr>
          <w:lang w:val="en-US"/>
        </w:rPr>
        <w:t>[2]</w:t>
      </w:r>
      <w:r w:rsidR="00B425E5" w:rsidRPr="00FA437A">
        <w:rPr>
          <w:lang w:val="en-US"/>
        </w:rPr>
        <w:fldChar w:fldCharType="end"/>
      </w:r>
      <w:r w:rsidRPr="00FA437A">
        <w:rPr>
          <w:lang w:val="en-US"/>
        </w:rPr>
        <w:t>.</w:t>
      </w:r>
    </w:p>
    <w:p w:rsidR="009E3A67" w:rsidRPr="00FA437A" w:rsidRDefault="009E3A67" w:rsidP="000A5268">
      <w:pPr>
        <w:pStyle w:val="BodyText"/>
        <w:jc w:val="both"/>
        <w:rPr>
          <w:lang w:val="en-US"/>
        </w:rPr>
      </w:pPr>
      <w:r w:rsidRPr="00FA437A">
        <w:rPr>
          <w:lang w:val="en-US"/>
        </w:rPr>
        <w:t xml:space="preserve">This </w:t>
      </w:r>
      <w:r w:rsidR="000A5268" w:rsidRPr="00FA437A">
        <w:rPr>
          <w:lang w:val="en-US"/>
        </w:rPr>
        <w:t xml:space="preserve">Scheduler </w:t>
      </w:r>
      <w:r w:rsidR="00A32FD3" w:rsidRPr="00FA437A">
        <w:rPr>
          <w:lang w:val="en-US"/>
        </w:rPr>
        <w:t xml:space="preserve">feature </w:t>
      </w:r>
      <w:r w:rsidRPr="00FA437A">
        <w:rPr>
          <w:lang w:val="en-US"/>
        </w:rPr>
        <w:t xml:space="preserve">defines TTCN-3 module parameters as defined in </w:t>
      </w:r>
      <w:r w:rsidR="00B425E5" w:rsidRPr="00FA437A">
        <w:rPr>
          <w:lang w:val="en-US"/>
        </w:rPr>
        <w:fldChar w:fldCharType="begin"/>
      </w:r>
      <w:r w:rsidR="00B425E5" w:rsidRPr="00FA437A">
        <w:rPr>
          <w:lang w:val="en-US"/>
        </w:rPr>
        <w:instrText xml:space="preserve"> REF _Ref182888820 \r \h </w:instrText>
      </w:r>
      <w:r w:rsidR="003073FA" w:rsidRPr="00FA437A">
        <w:rPr>
          <w:lang w:val="en-US"/>
        </w:rPr>
      </w:r>
      <w:r w:rsidR="004831CA" w:rsidRPr="00FA437A">
        <w:rPr>
          <w:lang w:val="en-US"/>
        </w:rPr>
        <w:instrText xml:space="preserve"> \* MERGEFORMAT </w:instrText>
      </w:r>
      <w:r w:rsidR="00B425E5" w:rsidRPr="00FA437A">
        <w:rPr>
          <w:lang w:val="en-US"/>
        </w:rPr>
        <w:fldChar w:fldCharType="separate"/>
      </w:r>
      <w:r w:rsidR="00713B4F" w:rsidRPr="00FA437A">
        <w:rPr>
          <w:lang w:val="en-US"/>
        </w:rPr>
        <w:t>[2]</w:t>
      </w:r>
      <w:r w:rsidR="00B425E5" w:rsidRPr="00FA437A">
        <w:rPr>
          <w:lang w:val="en-US"/>
        </w:rPr>
        <w:fldChar w:fldCharType="end"/>
      </w:r>
      <w:r w:rsidRPr="00FA437A">
        <w:rPr>
          <w:lang w:val="en-US"/>
        </w:rPr>
        <w:t xml:space="preserve"> clause 4. Actual values of these parameters – when no default value or a different from the default actual value wished to be used – shall be given in the [MODULE_PARAMETERS] section of the configuration file.</w:t>
      </w:r>
    </w:p>
    <w:p w:rsidR="00327261" w:rsidRPr="00FA437A" w:rsidRDefault="009E3A67" w:rsidP="000A5268">
      <w:pPr>
        <w:pStyle w:val="BodyText"/>
        <w:jc w:val="both"/>
        <w:rPr>
          <w:lang w:val="en-US"/>
        </w:rPr>
      </w:pPr>
      <w:r w:rsidRPr="00FA437A">
        <w:rPr>
          <w:lang w:val="en-US"/>
        </w:rPr>
        <w:t xml:space="preserve">This </w:t>
      </w:r>
      <w:r w:rsidR="000A5268" w:rsidRPr="00FA437A">
        <w:rPr>
          <w:lang w:val="en-US"/>
        </w:rPr>
        <w:t xml:space="preserve">Scheduler </w:t>
      </w:r>
      <w:r w:rsidR="00A32FD3" w:rsidRPr="00FA437A">
        <w:rPr>
          <w:lang w:val="en-US"/>
        </w:rPr>
        <w:t xml:space="preserve">feature </w:t>
      </w:r>
      <w:r w:rsidRPr="00FA437A">
        <w:rPr>
          <w:lang w:val="en-US"/>
        </w:rPr>
        <w:t>defines the following module parameters:</w:t>
      </w:r>
    </w:p>
    <w:p w:rsidR="00675598" w:rsidRPr="00FA437A" w:rsidRDefault="00675598" w:rsidP="000A5268">
      <w:pPr>
        <w:pStyle w:val="BodyText"/>
        <w:jc w:val="both"/>
        <w:rPr>
          <w:b/>
          <w:bCs/>
          <w:lang w:val="en-US"/>
        </w:rPr>
      </w:pPr>
      <w:r w:rsidRPr="00FA437A">
        <w:rPr>
          <w:b/>
          <w:bCs/>
          <w:lang w:val="en-US"/>
        </w:rPr>
        <w:t>tsp_</w:t>
      </w:r>
      <w:r w:rsidR="000A5268" w:rsidRPr="00FA437A">
        <w:rPr>
          <w:b/>
          <w:bCs/>
          <w:lang w:val="en-US"/>
        </w:rPr>
        <w:t>debug_</w:t>
      </w:r>
      <w:r w:rsidRPr="00FA437A">
        <w:rPr>
          <w:b/>
          <w:bCs/>
          <w:lang w:val="en-US"/>
        </w:rPr>
        <w:t>EPTF_</w:t>
      </w:r>
      <w:r w:rsidR="000A5268" w:rsidRPr="00FA437A">
        <w:rPr>
          <w:b/>
          <w:bCs/>
          <w:lang w:val="en-US"/>
        </w:rPr>
        <w:t>SchedulerFunctions</w:t>
      </w:r>
    </w:p>
    <w:p w:rsidR="00CE5509" w:rsidRPr="00FA437A" w:rsidRDefault="00675598" w:rsidP="000A5268">
      <w:pPr>
        <w:pStyle w:val="BodyText"/>
        <w:jc w:val="both"/>
        <w:rPr>
          <w:lang w:val="en-US"/>
        </w:rPr>
      </w:pPr>
      <w:r w:rsidRPr="00FA437A">
        <w:rPr>
          <w:lang w:val="en-US"/>
        </w:rPr>
        <w:t xml:space="preserve">This </w:t>
      </w:r>
      <w:r w:rsidR="000A5268" w:rsidRPr="00FA437A">
        <w:rPr>
          <w:lang w:val="en-US"/>
        </w:rPr>
        <w:t>boolean</w:t>
      </w:r>
      <w:r w:rsidRPr="00FA437A">
        <w:rPr>
          <w:lang w:val="en-US"/>
        </w:rPr>
        <w:t xml:space="preserve"> type module parameter is defined in module </w:t>
      </w:r>
      <w:r w:rsidR="00477210" w:rsidRPr="00FA437A">
        <w:rPr>
          <w:lang w:val="en-US"/>
        </w:rPr>
        <w:t>EPTF_CLL_S</w:t>
      </w:r>
      <w:r w:rsidR="000A5268" w:rsidRPr="00FA437A">
        <w:rPr>
          <w:lang w:val="en-US"/>
        </w:rPr>
        <w:t>cheduler_Definitions</w:t>
      </w:r>
      <w:r w:rsidR="00477210" w:rsidRPr="00FA437A">
        <w:rPr>
          <w:lang w:val="en-US"/>
        </w:rPr>
        <w:t xml:space="preserve">. It is used to </w:t>
      </w:r>
      <w:r w:rsidR="000A5268" w:rsidRPr="00FA437A">
        <w:rPr>
          <w:lang w:val="en-US"/>
        </w:rPr>
        <w:t>enable debug logging</w:t>
      </w:r>
      <w:r w:rsidR="00477210" w:rsidRPr="00FA437A">
        <w:rPr>
          <w:lang w:val="en-US"/>
        </w:rPr>
        <w:t xml:space="preserve">. By default, </w:t>
      </w:r>
      <w:r w:rsidR="000A5268" w:rsidRPr="00FA437A">
        <w:rPr>
          <w:lang w:val="en-US"/>
        </w:rPr>
        <w:t>its value is false</w:t>
      </w:r>
      <w:r w:rsidR="00163E5E" w:rsidRPr="00FA437A">
        <w:rPr>
          <w:lang w:val="en-US"/>
        </w:rPr>
        <w:t>.</w:t>
      </w:r>
    </w:p>
    <w:p w:rsidR="000A5268" w:rsidRPr="00FA437A" w:rsidRDefault="000A5268" w:rsidP="000A5268">
      <w:pPr>
        <w:pStyle w:val="BodyText"/>
        <w:jc w:val="both"/>
        <w:rPr>
          <w:b/>
          <w:bCs/>
          <w:lang w:val="en-US"/>
        </w:rPr>
      </w:pPr>
      <w:r w:rsidRPr="00FA437A">
        <w:rPr>
          <w:b/>
          <w:bCs/>
          <w:lang w:val="en-US"/>
        </w:rPr>
        <w:t>tsp_debugVerbose_EPTF_SchedulerFunctions</w:t>
      </w:r>
    </w:p>
    <w:p w:rsidR="000A5268" w:rsidRPr="00FA437A" w:rsidRDefault="000A5268" w:rsidP="000A5268">
      <w:pPr>
        <w:pStyle w:val="BodyText"/>
        <w:jc w:val="both"/>
        <w:rPr>
          <w:lang w:val="en-US"/>
        </w:rPr>
      </w:pPr>
      <w:r w:rsidRPr="00FA437A">
        <w:rPr>
          <w:lang w:val="en-US"/>
        </w:rPr>
        <w:lastRenderedPageBreak/>
        <w:t>This boolean type module parameter is defined in module EPTF_CLL_Scheduler_Definitions. It is used to enable debug logging. By default, its value is false.</w:t>
      </w:r>
    </w:p>
    <w:p w:rsidR="00AD49BF" w:rsidRPr="00FA437A" w:rsidRDefault="00AD49BF" w:rsidP="000A5268">
      <w:pPr>
        <w:pStyle w:val="BodyText"/>
        <w:jc w:val="both"/>
        <w:rPr>
          <w:b/>
          <w:bCs/>
          <w:lang w:val="en-US"/>
        </w:rPr>
      </w:pPr>
      <w:r w:rsidRPr="00FA437A">
        <w:rPr>
          <w:b/>
          <w:bCs/>
          <w:lang w:val="en-US"/>
        </w:rPr>
        <w:t>tsp_EPTF_ELEMENTARY_TIMESTEP_PARAM</w:t>
      </w:r>
    </w:p>
    <w:p w:rsidR="00AD49BF" w:rsidRDefault="00AD49BF" w:rsidP="000A5268">
      <w:pPr>
        <w:pStyle w:val="BodyText"/>
        <w:jc w:val="both"/>
        <w:rPr>
          <w:lang w:val="en-US"/>
        </w:rPr>
      </w:pPr>
      <w:r w:rsidRPr="00FA437A">
        <w:rPr>
          <w:lang w:val="en-US"/>
        </w:rPr>
        <w:t>This float type module parameter defines the granularity of the time-axis of the event queue.</w:t>
      </w:r>
    </w:p>
    <w:p w:rsidR="00F27D35" w:rsidRPr="00FA437A" w:rsidRDefault="00F27D35" w:rsidP="00F27D35">
      <w:pPr>
        <w:pStyle w:val="BodyText"/>
        <w:jc w:val="both"/>
        <w:rPr>
          <w:b/>
          <w:bCs/>
          <w:lang w:val="en-US"/>
        </w:rPr>
      </w:pPr>
      <w:r w:rsidRPr="004B46C9">
        <w:rPr>
          <w:b/>
          <w:bCs/>
          <w:lang w:val="en-US"/>
        </w:rPr>
        <w:t>tsp_EPTF_Scheduler_enableRounding</w:t>
      </w:r>
    </w:p>
    <w:p w:rsidR="00F27D35" w:rsidRDefault="00F27D35" w:rsidP="00F27D35">
      <w:pPr>
        <w:pStyle w:val="BodyText"/>
        <w:jc w:val="both"/>
        <w:rPr>
          <w:lang w:val="en-US"/>
        </w:rPr>
      </w:pPr>
      <w:r>
        <w:rPr>
          <w:lang w:val="en-US"/>
        </w:rPr>
        <w:t>This boolean type module parameter e</w:t>
      </w:r>
      <w:r w:rsidRPr="00BE2FE3">
        <w:rPr>
          <w:lang w:val="en-US"/>
        </w:rPr>
        <w:t>nables/disables rounding the desired time of the scheduled event</w:t>
      </w:r>
      <w:r>
        <w:rPr>
          <w:lang w:val="en-US"/>
        </w:rPr>
        <w:t>.</w:t>
      </w:r>
    </w:p>
    <w:p w:rsidR="00F27D35" w:rsidRPr="00FA437A" w:rsidRDefault="00F27D35" w:rsidP="00F27D35">
      <w:pPr>
        <w:pStyle w:val="BodyText"/>
        <w:jc w:val="both"/>
        <w:rPr>
          <w:b/>
          <w:bCs/>
          <w:lang w:val="en-US"/>
        </w:rPr>
      </w:pPr>
      <w:r w:rsidRPr="004B46C9">
        <w:rPr>
          <w:b/>
          <w:bCs/>
          <w:lang w:val="en-US"/>
        </w:rPr>
        <w:t>tsp_EPTF_Scheduler_enableLoadMeasurement</w:t>
      </w:r>
    </w:p>
    <w:p w:rsidR="00F27D35" w:rsidRPr="00FA437A" w:rsidRDefault="00F27D35" w:rsidP="00F27D35">
      <w:pPr>
        <w:pStyle w:val="BodyText"/>
        <w:jc w:val="both"/>
        <w:rPr>
          <w:lang w:val="en-US"/>
        </w:rPr>
      </w:pPr>
      <w:r>
        <w:rPr>
          <w:lang w:val="en-US"/>
        </w:rPr>
        <w:t>This boolean type module parameter enables/disables the load measurement functionality.</w:t>
      </w:r>
    </w:p>
    <w:p w:rsidR="00413266" w:rsidRPr="009C5033" w:rsidRDefault="00A21489" w:rsidP="00413266">
      <w:pPr>
        <w:pStyle w:val="Heading2"/>
        <w:rPr>
          <w:lang w:val="en-US"/>
        </w:rPr>
      </w:pPr>
      <w:bookmarkStart w:id="47" w:name="_Toc437000209"/>
      <w:r>
        <w:rPr>
          <w:lang w:val="en-US"/>
        </w:rPr>
        <w:t>DTE h</w:t>
      </w:r>
      <w:r w:rsidR="00413266" w:rsidRPr="009C5033">
        <w:rPr>
          <w:lang w:val="en-US"/>
        </w:rPr>
        <w:t>andling</w:t>
      </w:r>
      <w:bookmarkEnd w:id="47"/>
    </w:p>
    <w:p w:rsidR="006B096F" w:rsidRDefault="00534AC7" w:rsidP="00413266">
      <w:pPr>
        <w:pStyle w:val="BodyText"/>
        <w:jc w:val="both"/>
        <w:rPr>
          <w:lang w:val="en-US"/>
        </w:rPr>
      </w:pPr>
      <w:r>
        <w:rPr>
          <w:lang w:val="en-US"/>
        </w:rPr>
        <w:t>When the user wants his own function</w:t>
      </w:r>
      <w:r w:rsidR="006B096F">
        <w:rPr>
          <w:lang w:val="en-US"/>
        </w:rPr>
        <w:t xml:space="preserve"> to be called at the time, when during the execution of his action</w:t>
      </w:r>
      <w:r>
        <w:rPr>
          <w:lang w:val="en-US"/>
        </w:rPr>
        <w:t xml:space="preserve"> </w:t>
      </w:r>
      <w:r w:rsidR="006B096F">
        <w:rPr>
          <w:lang w:val="en-US"/>
        </w:rPr>
        <w:t xml:space="preserve">a DTE happens, then this </w:t>
      </w:r>
      <w:r>
        <w:rPr>
          <w:lang w:val="en-US"/>
        </w:rPr>
        <w:t>function</w:t>
      </w:r>
      <w:r w:rsidR="006B096F">
        <w:rPr>
          <w:lang w:val="en-US"/>
        </w:rPr>
        <w:t xml:space="preserve"> can be given in the f_EPTF_SchedulerComp_scheduleAction pl_dteHandler parameter.</w:t>
      </w:r>
    </w:p>
    <w:p w:rsidR="003A20B1" w:rsidRDefault="00534AC7" w:rsidP="00413266">
      <w:pPr>
        <w:pStyle w:val="BodyText"/>
        <w:jc w:val="both"/>
        <w:rPr>
          <w:lang w:val="en-US"/>
        </w:rPr>
      </w:pPr>
      <w:r>
        <w:rPr>
          <w:lang w:val="en-US"/>
        </w:rPr>
        <w:t>The given function</w:t>
      </w:r>
      <w:r w:rsidR="003A20B1">
        <w:rPr>
          <w:lang w:val="en-US"/>
        </w:rPr>
        <w:t>, after the DTE intervention, will be called by the system and the action’s data just as the message of DTE will be transmitted in a parameter.</w:t>
      </w:r>
    </w:p>
    <w:p w:rsidR="00DC20CF" w:rsidRDefault="00DC20CF" w:rsidP="00413266">
      <w:pPr>
        <w:pStyle w:val="BodyText"/>
        <w:jc w:val="both"/>
        <w:rPr>
          <w:lang w:val="en-US"/>
        </w:rPr>
      </w:pPr>
      <w:r>
        <w:rPr>
          <w:lang w:val="en-US"/>
        </w:rPr>
        <w:t>By default DTE handling is disabled.</w:t>
      </w:r>
    </w:p>
    <w:p w:rsidR="00F27D35" w:rsidRDefault="00F27D35" w:rsidP="00F27D35">
      <w:pPr>
        <w:pStyle w:val="Heading2"/>
        <w:rPr>
          <w:lang w:val="en-US"/>
        </w:rPr>
      </w:pPr>
      <w:bookmarkStart w:id="48" w:name="_Toc437000210"/>
      <w:r>
        <w:rPr>
          <w:lang w:val="en-US"/>
        </w:rPr>
        <w:t>Load measurement</w:t>
      </w:r>
      <w:bookmarkEnd w:id="48"/>
    </w:p>
    <w:p w:rsidR="00F27D35" w:rsidRDefault="00F27D35" w:rsidP="00F27D35">
      <w:pPr>
        <w:pStyle w:val="BodyText"/>
        <w:jc w:val="both"/>
        <w:rPr>
          <w:lang w:val="en-US"/>
        </w:rPr>
      </w:pPr>
      <w:r>
        <w:rPr>
          <w:lang w:val="en-US"/>
        </w:rPr>
        <w:t xml:space="preserve">Load measurement functionality can be used to detect/prevent overload situation. It measures the load based on the </w:t>
      </w:r>
      <w:r w:rsidRPr="00612E96">
        <w:rPr>
          <w:lang w:val="en-US"/>
        </w:rPr>
        <w:t>cumulative sum of lag of events during the measurement period</w:t>
      </w:r>
      <w:r>
        <w:rPr>
          <w:lang w:val="en-US"/>
        </w:rPr>
        <w:t xml:space="preserve"> (</w:t>
      </w:r>
      <w:r w:rsidRPr="00F27D35">
        <w:rPr>
          <w:rFonts w:ascii="Courier New" w:hAnsi="Courier New" w:cs="Courier New"/>
          <w:lang w:val="en-US"/>
        </w:rPr>
        <w:t>LoadMeasurementPeriod</w:t>
      </w:r>
      <w:r>
        <w:rPr>
          <w:lang w:val="en-US"/>
        </w:rPr>
        <w:t>). When the measured load level exceeds the threshold (</w:t>
      </w:r>
      <w:r w:rsidRPr="00F27D35">
        <w:rPr>
          <w:rFonts w:ascii="Courier New" w:hAnsi="Courier New" w:cs="Courier New"/>
          <w:lang w:val="en-US"/>
        </w:rPr>
        <w:t>MaxLoadThreshold</w:t>
      </w:r>
      <w:r>
        <w:rPr>
          <w:lang w:val="en-US"/>
        </w:rPr>
        <w:t xml:space="preserve">), the </w:t>
      </w:r>
      <w:r w:rsidRPr="00612E96">
        <w:rPr>
          <w:lang w:val="en-US"/>
        </w:rPr>
        <w:t>events to be scheduled</w:t>
      </w:r>
      <w:r>
        <w:rPr>
          <w:lang w:val="en-US"/>
        </w:rPr>
        <w:t xml:space="preserve"> </w:t>
      </w:r>
      <w:r w:rsidRPr="00612E96">
        <w:rPr>
          <w:lang w:val="en-US"/>
        </w:rPr>
        <w:t xml:space="preserve">into the past </w:t>
      </w:r>
      <w:r>
        <w:rPr>
          <w:lang w:val="en-US"/>
        </w:rPr>
        <w:t>are scheduled in</w:t>
      </w:r>
      <w:r w:rsidRPr="00612E96">
        <w:rPr>
          <w:lang w:val="en-US"/>
        </w:rPr>
        <w:t xml:space="preserve"> the future</w:t>
      </w:r>
      <w:r>
        <w:rPr>
          <w:lang w:val="en-US"/>
        </w:rPr>
        <w:t>. This way the overload situation can be prevented.</w:t>
      </w:r>
    </w:p>
    <w:p w:rsidR="00F27D35" w:rsidRPr="00F27D35" w:rsidRDefault="00F27D35" w:rsidP="00F27D35">
      <w:pPr>
        <w:pStyle w:val="BodyText"/>
        <w:jc w:val="both"/>
        <w:rPr>
          <w:lang w:val="en-US"/>
        </w:rPr>
      </w:pPr>
      <w:r>
        <w:rPr>
          <w:lang w:val="en-US"/>
        </w:rPr>
        <w:t>By default the load measurement is enabled.</w:t>
      </w:r>
    </w:p>
    <w:p w:rsidR="00956385" w:rsidRPr="00FA437A" w:rsidRDefault="00C72D3F" w:rsidP="00C72D3F">
      <w:pPr>
        <w:pStyle w:val="Heading1"/>
        <w:rPr>
          <w:lang w:val="en-US"/>
        </w:rPr>
      </w:pPr>
      <w:bookmarkStart w:id="49" w:name="_Toc175455205"/>
      <w:bookmarkStart w:id="50" w:name="_Toc182727546"/>
      <w:bookmarkStart w:id="51" w:name="_Toc437000211"/>
      <w:r w:rsidRPr="00FA437A">
        <w:rPr>
          <w:lang w:val="en-US"/>
        </w:rPr>
        <w:t>E</w:t>
      </w:r>
      <w:r w:rsidR="00956385" w:rsidRPr="00FA437A">
        <w:rPr>
          <w:lang w:val="en-US"/>
        </w:rPr>
        <w:t>rror messages</w:t>
      </w:r>
      <w:bookmarkEnd w:id="49"/>
      <w:bookmarkEnd w:id="50"/>
      <w:bookmarkEnd w:id="51"/>
    </w:p>
    <w:p w:rsidR="003341F7" w:rsidRPr="00FA437A" w:rsidRDefault="00FA437A" w:rsidP="00FA437A">
      <w:pPr>
        <w:pStyle w:val="BodyText"/>
        <w:jc w:val="both"/>
        <w:rPr>
          <w:lang w:val="en-US"/>
        </w:rPr>
      </w:pPr>
      <w:r>
        <w:rPr>
          <w:lang w:val="en-US"/>
        </w:rPr>
        <w:t>Please note</w:t>
      </w:r>
      <w:r w:rsidR="003341F7" w:rsidRPr="00FA437A">
        <w:rPr>
          <w:lang w:val="en-US"/>
        </w:rPr>
        <w:t xml:space="preserve"> that besides the below described error me</w:t>
      </w:r>
      <w:r w:rsidR="00886AD8" w:rsidRPr="00FA437A">
        <w:rPr>
          <w:lang w:val="en-US"/>
        </w:rPr>
        <w:t xml:space="preserve">ssages, error messages shown in </w:t>
      </w:r>
      <w:r w:rsidR="00B425E5" w:rsidRPr="00FA437A">
        <w:rPr>
          <w:lang w:val="en-US"/>
        </w:rPr>
        <w:fldChar w:fldCharType="begin"/>
      </w:r>
      <w:r w:rsidR="00B425E5" w:rsidRPr="00FA437A">
        <w:rPr>
          <w:lang w:val="en-US"/>
        </w:rPr>
        <w:instrText xml:space="preserve"> REF _Ref182888820 \r \h </w:instrText>
      </w:r>
      <w:r w:rsidR="003073FA" w:rsidRPr="00FA437A">
        <w:rPr>
          <w:lang w:val="en-US"/>
        </w:rPr>
      </w:r>
      <w:r w:rsidR="004831CA" w:rsidRPr="00FA437A">
        <w:rPr>
          <w:lang w:val="en-US"/>
        </w:rPr>
        <w:instrText xml:space="preserve"> \* MERGEFORMAT </w:instrText>
      </w:r>
      <w:r w:rsidR="00B425E5" w:rsidRPr="00FA437A">
        <w:rPr>
          <w:lang w:val="en-US"/>
        </w:rPr>
        <w:fldChar w:fldCharType="separate"/>
      </w:r>
      <w:r w:rsidR="00713B4F" w:rsidRPr="00FA437A">
        <w:rPr>
          <w:lang w:val="en-US"/>
        </w:rPr>
        <w:t>[2]</w:t>
      </w:r>
      <w:r w:rsidR="00B425E5" w:rsidRPr="00FA437A">
        <w:rPr>
          <w:lang w:val="en-US"/>
        </w:rPr>
        <w:fldChar w:fldCharType="end"/>
      </w:r>
      <w:r w:rsidR="00B90ECF" w:rsidRPr="00FA437A">
        <w:rPr>
          <w:lang w:val="en-US"/>
        </w:rPr>
        <w:t xml:space="preserve"> </w:t>
      </w:r>
      <w:r w:rsidR="001B52C7" w:rsidRPr="00FA437A">
        <w:rPr>
          <w:lang w:val="en-US"/>
        </w:rPr>
        <w:t xml:space="preserve"> or those of other used features or product </w:t>
      </w:r>
      <w:r w:rsidR="003341F7" w:rsidRPr="00FA437A">
        <w:rPr>
          <w:lang w:val="en-US"/>
        </w:rPr>
        <w:t>may also appear.</w:t>
      </w:r>
    </w:p>
    <w:p w:rsidR="006E6122" w:rsidRPr="00FA437A" w:rsidRDefault="006E6122" w:rsidP="00FA437A">
      <w:pPr>
        <w:pStyle w:val="BodyText"/>
        <w:jc w:val="both"/>
        <w:rPr>
          <w:lang w:val="en-US"/>
        </w:rPr>
      </w:pPr>
      <w:r w:rsidRPr="00FA437A">
        <w:rPr>
          <w:lang w:val="en-US"/>
        </w:rPr>
        <w:t>EPTF CLL Scheduler defines the following error messages:</w:t>
      </w:r>
    </w:p>
    <w:p w:rsidR="003341F7" w:rsidRPr="00FA437A" w:rsidRDefault="00AD49BF" w:rsidP="00FA437A">
      <w:pPr>
        <w:pStyle w:val="BodyText"/>
        <w:numPr>
          <w:ilvl w:val="0"/>
          <w:numId w:val="31"/>
        </w:numPr>
        <w:jc w:val="both"/>
        <w:rPr>
          <w:lang w:val="en-US"/>
        </w:rPr>
      </w:pPr>
      <w:r w:rsidRPr="00FA437A">
        <w:rPr>
          <w:lang w:val="en-US"/>
        </w:rPr>
        <w:t>Error: f_EPTF_SchedulerComp_CancelEvent: clearing invalid_chain or non-empty event at qidx: &lt;index&gt;</w:t>
      </w:r>
    </w:p>
    <w:p w:rsidR="00AD49BF" w:rsidRPr="00FA437A" w:rsidRDefault="00AD49BF" w:rsidP="00FA437A">
      <w:pPr>
        <w:pStyle w:val="BodyText"/>
        <w:numPr>
          <w:ilvl w:val="0"/>
          <w:numId w:val="31"/>
        </w:numPr>
        <w:jc w:val="both"/>
        <w:rPr>
          <w:lang w:val="en-US"/>
        </w:rPr>
      </w:pPr>
      <w:r w:rsidRPr="00FA437A">
        <w:rPr>
          <w:lang w:val="en-US"/>
        </w:rPr>
        <w:lastRenderedPageBreak/>
        <w:t>Error: f_EPTF_SchedulerComp_performActions has failed to freeze event: &lt;event&gt;</w:t>
      </w:r>
    </w:p>
    <w:p w:rsidR="00AD49BF" w:rsidRPr="00FA437A" w:rsidRDefault="00AD49BF" w:rsidP="00FA437A">
      <w:pPr>
        <w:pStyle w:val="BodyText"/>
        <w:numPr>
          <w:ilvl w:val="0"/>
          <w:numId w:val="31"/>
        </w:numPr>
        <w:jc w:val="both"/>
        <w:rPr>
          <w:lang w:val="en-US"/>
        </w:rPr>
      </w:pPr>
      <w:r w:rsidRPr="00FA437A">
        <w:rPr>
          <w:lang w:val="en-US"/>
        </w:rPr>
        <w:t>Error: f_EPTF_SchedulerComp_performActions has failed with event: &lt;event&gt;</w:t>
      </w:r>
    </w:p>
    <w:p w:rsidR="00AD49BF" w:rsidRPr="00FA437A" w:rsidRDefault="00AD49BF" w:rsidP="00FA437A">
      <w:pPr>
        <w:pStyle w:val="BodyText"/>
        <w:numPr>
          <w:ilvl w:val="0"/>
          <w:numId w:val="31"/>
        </w:numPr>
        <w:jc w:val="both"/>
        <w:rPr>
          <w:lang w:val="en-US"/>
        </w:rPr>
      </w:pPr>
      <w:r w:rsidRPr="00FA437A">
        <w:rPr>
          <w:lang w:val="en-US"/>
        </w:rPr>
        <w:t>Error: cannot remove current event from queue</w:t>
      </w:r>
    </w:p>
    <w:p w:rsidR="00AD49BF" w:rsidRPr="00FA437A" w:rsidRDefault="00AD49BF" w:rsidP="00FA437A">
      <w:pPr>
        <w:pStyle w:val="BodyText"/>
        <w:numPr>
          <w:ilvl w:val="0"/>
          <w:numId w:val="31"/>
        </w:numPr>
        <w:jc w:val="both"/>
        <w:rPr>
          <w:lang w:val="en-US"/>
        </w:rPr>
      </w:pPr>
      <w:r w:rsidRPr="00FA437A">
        <w:rPr>
          <w:lang w:val="en-US"/>
        </w:rPr>
        <w:t>ERROR: f_EPTF_SchedulerComp_performActions() has been failed</w:t>
      </w:r>
    </w:p>
    <w:p w:rsidR="006E6122" w:rsidRPr="00FA437A" w:rsidRDefault="006E6122" w:rsidP="00FA437A">
      <w:pPr>
        <w:pStyle w:val="BodyText"/>
        <w:numPr>
          <w:ilvl w:val="0"/>
          <w:numId w:val="31"/>
        </w:numPr>
        <w:jc w:val="both"/>
        <w:rPr>
          <w:lang w:val="en-US"/>
        </w:rPr>
      </w:pPr>
      <w:r w:rsidRPr="00FA437A">
        <w:rPr>
          <w:lang w:val="en-US"/>
        </w:rPr>
        <w:t>[f_EPTF_Scheduler_getNewTimerVal]: Error: getNewTimerVal: Cannot get smallest element. Tree could be empty</w:t>
      </w:r>
    </w:p>
    <w:p w:rsidR="006E6122" w:rsidRPr="00FA437A" w:rsidRDefault="006E6122" w:rsidP="00FA437A">
      <w:pPr>
        <w:pStyle w:val="BodyText"/>
        <w:numPr>
          <w:ilvl w:val="0"/>
          <w:numId w:val="31"/>
        </w:numPr>
        <w:jc w:val="both"/>
        <w:rPr>
          <w:lang w:val="en-US"/>
        </w:rPr>
      </w:pPr>
      <w:r w:rsidRPr="00FA437A">
        <w:rPr>
          <w:lang w:val="en-US"/>
        </w:rPr>
        <w:t>[f_EPTF_Scheduler_schedulerIsNotLate] Error: Cannot get smallest element, maybe tree is empty</w:t>
      </w:r>
    </w:p>
    <w:p w:rsidR="006E6122" w:rsidRPr="00FA437A" w:rsidRDefault="006E6122" w:rsidP="00FA437A">
      <w:pPr>
        <w:pStyle w:val="BodyText"/>
        <w:numPr>
          <w:ilvl w:val="0"/>
          <w:numId w:val="31"/>
        </w:numPr>
        <w:jc w:val="both"/>
        <w:rPr>
          <w:lang w:val="en-US"/>
        </w:rPr>
      </w:pPr>
      <w:r w:rsidRPr="00FA437A">
        <w:rPr>
          <w:lang w:val="en-US"/>
        </w:rPr>
        <w:t>[f_EPTF_Scheduler_eventIsValid] Error: checking non-existent event at pl_qidx: &lt;index&gt;</w:t>
      </w:r>
    </w:p>
    <w:p w:rsidR="006E6122" w:rsidRPr="00FA437A" w:rsidRDefault="006E6122" w:rsidP="00FA437A">
      <w:pPr>
        <w:pStyle w:val="BodyText"/>
        <w:numPr>
          <w:ilvl w:val="0"/>
          <w:numId w:val="31"/>
        </w:numPr>
        <w:jc w:val="both"/>
        <w:rPr>
          <w:lang w:val="en-US"/>
        </w:rPr>
      </w:pPr>
      <w:r w:rsidRPr="00FA437A">
        <w:rPr>
          <w:lang w:val="en-US"/>
        </w:rPr>
        <w:t>[f_EPTF_Scheduler_removeValidEvent] Error: clearing invalid, or non-empty event at pl_qidx: &lt;index&gt;</w:t>
      </w:r>
    </w:p>
    <w:p w:rsidR="006E6122" w:rsidRPr="00FA437A" w:rsidRDefault="006E6122" w:rsidP="00FA437A">
      <w:pPr>
        <w:pStyle w:val="BodyText"/>
        <w:numPr>
          <w:ilvl w:val="0"/>
          <w:numId w:val="31"/>
        </w:numPr>
        <w:jc w:val="both"/>
        <w:rPr>
          <w:lang w:val="en-US"/>
        </w:rPr>
      </w:pPr>
      <w:r w:rsidRPr="00FA437A">
        <w:rPr>
          <w:lang w:val="en-US"/>
        </w:rPr>
        <w:t>[f_EPTF_Scheduler_freezeBusyEventHead] Error: Cannot get smalledst element index. Tree might be empty.</w:t>
      </w:r>
    </w:p>
    <w:p w:rsidR="006E6122" w:rsidRPr="00FA437A" w:rsidRDefault="006E6122" w:rsidP="006E6122">
      <w:pPr>
        <w:pStyle w:val="BodyText"/>
        <w:numPr>
          <w:ilvl w:val="0"/>
          <w:numId w:val="31"/>
        </w:numPr>
        <w:rPr>
          <w:lang w:val="en-US"/>
        </w:rPr>
      </w:pPr>
      <w:r w:rsidRPr="00FA437A">
        <w:rPr>
          <w:lang w:val="en-US"/>
        </w:rPr>
        <w:t>[f_EPTF_Scheduler_freezeBustEventHead] Error: freezing non-existent event.</w:t>
      </w:r>
    </w:p>
    <w:p w:rsidR="006E6122" w:rsidRPr="00FA437A" w:rsidRDefault="006E6122" w:rsidP="006E6122">
      <w:pPr>
        <w:pStyle w:val="BodyText"/>
        <w:numPr>
          <w:ilvl w:val="0"/>
          <w:numId w:val="31"/>
        </w:numPr>
        <w:rPr>
          <w:lang w:val="en-US"/>
        </w:rPr>
      </w:pPr>
      <w:r w:rsidRPr="00FA437A">
        <w:rPr>
          <w:lang w:val="en-US"/>
        </w:rPr>
        <w:t>Error: f_EPTF_Scheduler_removeInvalidEvent: clearing non-invalid, or non-existent event at qidx: &lt;index&gt;</w:t>
      </w:r>
    </w:p>
    <w:p w:rsidR="006E6122" w:rsidRPr="00FA437A" w:rsidRDefault="006E6122" w:rsidP="006E6122">
      <w:pPr>
        <w:pStyle w:val="BodyText"/>
        <w:numPr>
          <w:ilvl w:val="0"/>
          <w:numId w:val="31"/>
        </w:numPr>
        <w:rPr>
          <w:lang w:val="en-US"/>
        </w:rPr>
      </w:pPr>
      <w:r w:rsidRPr="00FA437A">
        <w:rPr>
          <w:lang w:val="en-US"/>
        </w:rPr>
        <w:t>Error: getNewTimerVal: list is empty</w:t>
      </w:r>
    </w:p>
    <w:p w:rsidR="006E6122" w:rsidRPr="00FA437A" w:rsidRDefault="006E6122" w:rsidP="006E6122">
      <w:pPr>
        <w:pStyle w:val="BodyText"/>
        <w:numPr>
          <w:ilvl w:val="0"/>
          <w:numId w:val="31"/>
        </w:numPr>
        <w:rPr>
          <w:lang w:val="en-US"/>
        </w:rPr>
      </w:pPr>
      <w:r w:rsidRPr="00FA437A">
        <w:rPr>
          <w:lang w:val="en-US"/>
        </w:rPr>
        <w:t>Error: f_EPTF_Scheduler_schedulerIsNotLate: list is empty</w:t>
      </w:r>
    </w:p>
    <w:p w:rsidR="006E6122" w:rsidRPr="00FA437A" w:rsidRDefault="006E6122" w:rsidP="006E6122">
      <w:pPr>
        <w:pStyle w:val="BodyText"/>
        <w:numPr>
          <w:ilvl w:val="0"/>
          <w:numId w:val="31"/>
        </w:numPr>
        <w:rPr>
          <w:lang w:val="en-US"/>
        </w:rPr>
      </w:pPr>
      <w:r w:rsidRPr="00FA437A">
        <w:rPr>
          <w:lang w:val="en-US"/>
        </w:rPr>
        <w:t>Error: f_EPTF_Scheduler_eventIsValid: checking non-existent event at pl_qidx: &lt;index&gt;, pl_NextEventQueue.order.itemList[pl_qidx]: &lt;value&gt;</w:t>
      </w:r>
    </w:p>
    <w:p w:rsidR="006E6122" w:rsidRPr="00FA437A" w:rsidRDefault="006E6122" w:rsidP="006E6122">
      <w:pPr>
        <w:pStyle w:val="BodyText"/>
        <w:numPr>
          <w:ilvl w:val="0"/>
          <w:numId w:val="31"/>
        </w:numPr>
        <w:rPr>
          <w:lang w:val="en-US"/>
        </w:rPr>
      </w:pPr>
      <w:r w:rsidRPr="00FA437A">
        <w:rPr>
          <w:lang w:val="en-US"/>
        </w:rPr>
        <w:t>Error: f_EPTF_Scheduler_eventIsInvalid: checking non-existent event at pl_qidx: &lt;index&gt;, pl_NextEventQueue.order.itemList[pl_qidx]: &lt;value&gt;</w:t>
      </w:r>
    </w:p>
    <w:p w:rsidR="006E6122" w:rsidRPr="00FA437A" w:rsidRDefault="006E6122" w:rsidP="006E6122">
      <w:pPr>
        <w:pStyle w:val="BodyText"/>
        <w:numPr>
          <w:ilvl w:val="0"/>
          <w:numId w:val="31"/>
        </w:numPr>
        <w:rPr>
          <w:lang w:val="en-US"/>
        </w:rPr>
      </w:pPr>
      <w:r w:rsidRPr="00FA437A">
        <w:rPr>
          <w:lang w:val="en-US"/>
        </w:rPr>
        <w:t xml:space="preserve">Error: f_SetSchedulerActionRoundable: invalid not-busy event during appending to!: </w:t>
      </w:r>
      <w:r w:rsidR="004831CA" w:rsidRPr="00FA437A">
        <w:rPr>
          <w:lang w:val="en-US"/>
        </w:rPr>
        <w:t>&lt;value&gt;</w:t>
      </w:r>
    </w:p>
    <w:p w:rsidR="004831CA" w:rsidRPr="00FA437A" w:rsidRDefault="004831CA" w:rsidP="004831CA">
      <w:pPr>
        <w:pStyle w:val="BodyText"/>
        <w:numPr>
          <w:ilvl w:val="0"/>
          <w:numId w:val="31"/>
        </w:numPr>
        <w:rPr>
          <w:lang w:val="en-US"/>
        </w:rPr>
      </w:pPr>
      <w:r w:rsidRPr="00FA437A">
        <w:rPr>
          <w:lang w:val="en-US"/>
        </w:rPr>
        <w:t>Error: f_EPTF_Scheduler_removeValidEvent: clearing invalid, or non-empty event at pl_qidx: &lt;index&gt;, pl_nextEventQueue.order.itemList[pl_qidx]: &lt;value&gt;</w:t>
      </w:r>
    </w:p>
    <w:p w:rsidR="004831CA" w:rsidRPr="00FA437A" w:rsidRDefault="004831CA" w:rsidP="004831CA">
      <w:pPr>
        <w:pStyle w:val="BodyText"/>
        <w:numPr>
          <w:ilvl w:val="0"/>
          <w:numId w:val="31"/>
        </w:numPr>
        <w:rPr>
          <w:lang w:val="en-US"/>
        </w:rPr>
      </w:pPr>
      <w:r w:rsidRPr="00FA437A">
        <w:rPr>
          <w:lang w:val="en-US"/>
        </w:rPr>
        <w:lastRenderedPageBreak/>
        <w:t>Error: f_EPTF_Scheduler_freezeBusyEventHead: freezing non-existent event: &lt;event&gt;, pl_NextEventQueue.order.itemList[pl_NextEventQueue.order.status.busyStatus.head]: &lt;value&gt;</w:t>
      </w:r>
    </w:p>
    <w:p w:rsidR="004831CA" w:rsidRPr="00FA437A" w:rsidRDefault="004831CA" w:rsidP="004831CA">
      <w:pPr>
        <w:pStyle w:val="BodyText"/>
        <w:numPr>
          <w:ilvl w:val="0"/>
          <w:numId w:val="31"/>
        </w:numPr>
        <w:rPr>
          <w:lang w:val="en-US"/>
        </w:rPr>
      </w:pPr>
      <w:r w:rsidRPr="00FA437A">
        <w:rPr>
          <w:lang w:val="en-US"/>
        </w:rPr>
        <w:t>Error: f_EPTF_Scheduler_removeInvalidEvent: clearing not-invalid, or non-existent event at qidx: &lt;index&gt;, pl_NextEventQueue.order.itemList[qidx]: &lt;value&gt;</w:t>
      </w:r>
    </w:p>
    <w:p w:rsidR="006E6122" w:rsidRPr="00FA437A" w:rsidRDefault="004831CA" w:rsidP="004831CA">
      <w:pPr>
        <w:pStyle w:val="BodyText"/>
        <w:numPr>
          <w:ilvl w:val="0"/>
          <w:numId w:val="31"/>
        </w:numPr>
        <w:rPr>
          <w:lang w:val="en-US"/>
        </w:rPr>
      </w:pPr>
      <w:r w:rsidRPr="00FA437A">
        <w:rPr>
          <w:lang w:val="en-US"/>
        </w:rPr>
        <w:t>Error: f_EPTF_Scheduler_rescheduleEvent: invalid not-busy event during appending to!: &lt;value&gt;</w:t>
      </w:r>
    </w:p>
    <w:p w:rsidR="00956385" w:rsidRPr="00FA437A" w:rsidRDefault="00956385" w:rsidP="00956385">
      <w:pPr>
        <w:pStyle w:val="Heading1"/>
        <w:numPr>
          <w:ilvl w:val="0"/>
          <w:numId w:val="1"/>
        </w:numPr>
        <w:jc w:val="both"/>
        <w:rPr>
          <w:lang w:val="en-US"/>
        </w:rPr>
      </w:pPr>
      <w:bookmarkStart w:id="52" w:name="_Toc182727547"/>
      <w:bookmarkStart w:id="53" w:name="_Toc437000212"/>
      <w:r w:rsidRPr="00FA437A">
        <w:rPr>
          <w:lang w:val="en-US"/>
        </w:rPr>
        <w:t>Warning messages</w:t>
      </w:r>
      <w:bookmarkEnd w:id="52"/>
      <w:bookmarkEnd w:id="53"/>
    </w:p>
    <w:p w:rsidR="001B52C7" w:rsidRPr="00FA437A" w:rsidRDefault="00FA437A" w:rsidP="00FA437A">
      <w:pPr>
        <w:pStyle w:val="BodyText"/>
        <w:jc w:val="both"/>
        <w:rPr>
          <w:lang w:val="en-US"/>
        </w:rPr>
      </w:pPr>
      <w:r>
        <w:rPr>
          <w:lang w:val="en-US"/>
        </w:rPr>
        <w:t>Please note</w:t>
      </w:r>
      <w:r w:rsidR="001B52C7" w:rsidRPr="00FA437A">
        <w:rPr>
          <w:lang w:val="en-US"/>
        </w:rPr>
        <w:t xml:space="preserve"> that besides the below described warning messages, warning messages shown in </w:t>
      </w:r>
      <w:r w:rsidR="00B425E5" w:rsidRPr="00FA437A">
        <w:rPr>
          <w:lang w:val="en-US"/>
        </w:rPr>
        <w:fldChar w:fldCharType="begin"/>
      </w:r>
      <w:r w:rsidR="00B425E5" w:rsidRPr="00FA437A">
        <w:rPr>
          <w:lang w:val="en-US"/>
        </w:rPr>
        <w:instrText xml:space="preserve"> REF _Ref182888820 \r \h </w:instrText>
      </w:r>
      <w:r w:rsidR="003073FA" w:rsidRPr="00FA437A">
        <w:rPr>
          <w:lang w:val="en-US"/>
        </w:rPr>
      </w:r>
      <w:r w:rsidR="004831CA" w:rsidRPr="00FA437A">
        <w:rPr>
          <w:lang w:val="en-US"/>
        </w:rPr>
        <w:instrText xml:space="preserve"> \* MERGEFORMAT </w:instrText>
      </w:r>
      <w:r w:rsidR="00B425E5" w:rsidRPr="00FA437A">
        <w:rPr>
          <w:lang w:val="en-US"/>
        </w:rPr>
        <w:fldChar w:fldCharType="separate"/>
      </w:r>
      <w:r w:rsidR="00713B4F" w:rsidRPr="00FA437A">
        <w:rPr>
          <w:lang w:val="en-US"/>
        </w:rPr>
        <w:t>[2]</w:t>
      </w:r>
      <w:r w:rsidR="00B425E5" w:rsidRPr="00FA437A">
        <w:rPr>
          <w:lang w:val="en-US"/>
        </w:rPr>
        <w:fldChar w:fldCharType="end"/>
      </w:r>
      <w:r w:rsidR="001B52C7" w:rsidRPr="00FA437A">
        <w:rPr>
          <w:lang w:val="en-US"/>
        </w:rPr>
        <w:t xml:space="preserve">  or those of other used features or product may also appear.</w:t>
      </w:r>
    </w:p>
    <w:p w:rsidR="009E3A67" w:rsidRPr="00FA437A" w:rsidRDefault="004831CA" w:rsidP="00FA437A">
      <w:pPr>
        <w:pStyle w:val="BodyText"/>
        <w:jc w:val="both"/>
        <w:rPr>
          <w:lang w:val="en-US"/>
        </w:rPr>
      </w:pPr>
      <w:r w:rsidRPr="00FA437A">
        <w:rPr>
          <w:lang w:val="en-US"/>
        </w:rPr>
        <w:t>The EPTF CLL Scheduler defines the following warning messages:</w:t>
      </w:r>
    </w:p>
    <w:p w:rsidR="004831CA" w:rsidRPr="00FA437A" w:rsidRDefault="004831CA" w:rsidP="00FA437A">
      <w:pPr>
        <w:pStyle w:val="BodyText"/>
        <w:numPr>
          <w:ilvl w:val="0"/>
          <w:numId w:val="32"/>
        </w:numPr>
        <w:jc w:val="both"/>
        <w:rPr>
          <w:lang w:val="en-US"/>
        </w:rPr>
      </w:pPr>
      <w:r w:rsidRPr="00FA437A">
        <w:rPr>
          <w:lang w:val="en-US"/>
        </w:rPr>
        <w:t>Warning: getNewTimerVal: scheduler is behind clock, timerval: &lt;value&gt;, event: &lt;event&gt;</w:t>
      </w:r>
    </w:p>
    <w:p w:rsidR="009E3A67" w:rsidRPr="00FA437A" w:rsidRDefault="009E3A67">
      <w:pPr>
        <w:pStyle w:val="Heading1"/>
        <w:rPr>
          <w:lang w:val="en-US"/>
        </w:rPr>
      </w:pPr>
      <w:bookmarkStart w:id="54" w:name="_Toc182727548"/>
      <w:bookmarkStart w:id="55" w:name="_Toc437000213"/>
      <w:r w:rsidRPr="00FA437A">
        <w:rPr>
          <w:lang w:val="en-US"/>
        </w:rPr>
        <w:t>Examples</w:t>
      </w:r>
      <w:bookmarkEnd w:id="54"/>
      <w:bookmarkEnd w:id="55"/>
    </w:p>
    <w:p w:rsidR="009E3A67" w:rsidRPr="00FA437A" w:rsidRDefault="009E3A67" w:rsidP="00FA437A">
      <w:pPr>
        <w:pStyle w:val="BodyText"/>
        <w:jc w:val="both"/>
        <w:rPr>
          <w:lang w:val="en-US"/>
        </w:rPr>
      </w:pPr>
      <w:r w:rsidRPr="00FA437A">
        <w:rPr>
          <w:lang w:val="en-US"/>
        </w:rPr>
        <w:t>The “demo” directory of the deliverable contains the following examples:</w:t>
      </w:r>
    </w:p>
    <w:p w:rsidR="004831CA" w:rsidRPr="00FA437A" w:rsidRDefault="004831CA" w:rsidP="004831CA">
      <w:pPr>
        <w:pStyle w:val="BodyText"/>
        <w:numPr>
          <w:ilvl w:val="0"/>
          <w:numId w:val="32"/>
        </w:numPr>
        <w:rPr>
          <w:lang w:val="en-US"/>
        </w:rPr>
      </w:pPr>
      <w:r w:rsidRPr="00FA437A">
        <w:rPr>
          <w:lang w:val="en-US"/>
        </w:rPr>
        <w:t>EPTF_Scheduler_test.prj</w:t>
      </w:r>
    </w:p>
    <w:p w:rsidR="004831CA" w:rsidRPr="00FA437A" w:rsidRDefault="004831CA" w:rsidP="004831CA">
      <w:pPr>
        <w:pStyle w:val="BodyText"/>
        <w:numPr>
          <w:ilvl w:val="0"/>
          <w:numId w:val="32"/>
        </w:numPr>
        <w:rPr>
          <w:lang w:val="en-US"/>
        </w:rPr>
      </w:pPr>
      <w:r w:rsidRPr="00FA437A">
        <w:rPr>
          <w:lang w:val="en-US"/>
        </w:rPr>
        <w:t>EPTF_Scheduler_test.ttcn</w:t>
      </w:r>
    </w:p>
    <w:p w:rsidR="00580CC7" w:rsidRPr="00FA437A" w:rsidRDefault="00A21489" w:rsidP="00580CC7">
      <w:pPr>
        <w:pStyle w:val="Heading2"/>
        <w:rPr>
          <w:lang w:val="en-US"/>
        </w:rPr>
      </w:pPr>
      <w:bookmarkStart w:id="56" w:name="_Toc175455210"/>
      <w:bookmarkStart w:id="57" w:name="_Toc182727550"/>
      <w:bookmarkStart w:id="58" w:name="_Toc437000214"/>
      <w:r>
        <w:rPr>
          <w:lang w:val="en-US"/>
        </w:rPr>
        <w:t>Demo m</w:t>
      </w:r>
      <w:r w:rsidR="00580CC7" w:rsidRPr="00FA437A">
        <w:rPr>
          <w:lang w:val="en-US"/>
        </w:rPr>
        <w:t>odule</w:t>
      </w:r>
      <w:bookmarkEnd w:id="56"/>
      <w:bookmarkEnd w:id="57"/>
      <w:bookmarkEnd w:id="58"/>
    </w:p>
    <w:p w:rsidR="003A3B78" w:rsidRPr="00FA437A" w:rsidRDefault="003A3B78" w:rsidP="00FA437A">
      <w:pPr>
        <w:pStyle w:val="BodyText"/>
        <w:jc w:val="both"/>
        <w:rPr>
          <w:lang w:val="en-US"/>
        </w:rPr>
      </w:pPr>
      <w:r w:rsidRPr="00FA437A">
        <w:rPr>
          <w:lang w:val="en-US"/>
        </w:rPr>
        <w:t>The</w:t>
      </w:r>
      <w:r w:rsidR="00947BCA" w:rsidRPr="00FA437A">
        <w:rPr>
          <w:lang w:val="en-US"/>
        </w:rPr>
        <w:t xml:space="preserve"> demo module (</w:t>
      </w:r>
      <w:r w:rsidR="004831CA" w:rsidRPr="00FA437A">
        <w:rPr>
          <w:lang w:val="en-US"/>
        </w:rPr>
        <w:t>EPTF_Scheduler_test</w:t>
      </w:r>
      <w:r w:rsidR="00947BCA" w:rsidRPr="00FA437A">
        <w:rPr>
          <w:lang w:val="en-US"/>
        </w:rPr>
        <w:t xml:space="preserve">.ttcn) illustrates a typical usage of the </w:t>
      </w:r>
      <w:r w:rsidR="004831CA" w:rsidRPr="00FA437A">
        <w:rPr>
          <w:lang w:val="en-US"/>
        </w:rPr>
        <w:t>Scheduler</w:t>
      </w:r>
      <w:r w:rsidR="00B90ECF" w:rsidRPr="00FA437A">
        <w:rPr>
          <w:lang w:val="en-US"/>
        </w:rPr>
        <w:t xml:space="preserve"> </w:t>
      </w:r>
      <w:r w:rsidR="00947BCA" w:rsidRPr="00FA437A">
        <w:rPr>
          <w:lang w:val="en-US"/>
        </w:rPr>
        <w:t>feature.</w:t>
      </w:r>
    </w:p>
    <w:p w:rsidR="00B74753" w:rsidRPr="00FA437A" w:rsidRDefault="00B74753" w:rsidP="00B74753">
      <w:pPr>
        <w:pStyle w:val="Heading1"/>
        <w:rPr>
          <w:lang w:val="en-US"/>
        </w:rPr>
      </w:pPr>
      <w:bookmarkStart w:id="59" w:name="_Toc182727536"/>
      <w:bookmarkStart w:id="60" w:name="_Toc437000215"/>
      <w:r w:rsidRPr="00FA437A">
        <w:rPr>
          <w:lang w:val="en-US"/>
        </w:rPr>
        <w:t>References</w:t>
      </w:r>
      <w:bookmarkEnd w:id="59"/>
      <w:bookmarkEnd w:id="60"/>
    </w:p>
    <w:p w:rsidR="00B74753" w:rsidRPr="004D4EBE" w:rsidRDefault="00B74753" w:rsidP="00B74753">
      <w:pPr>
        <w:pStyle w:val="List"/>
        <w:rPr>
          <w:lang w:val="en-US"/>
        </w:rPr>
      </w:pPr>
      <w:bookmarkStart w:id="61" w:name="_Ref55708574"/>
      <w:bookmarkStart w:id="62" w:name="_Ref45513518"/>
      <w:r w:rsidRPr="004D4EBE">
        <w:rPr>
          <w:lang w:val="en-US"/>
        </w:rPr>
        <w:t>ETSI ES 201 873-1 v3.2.1 (2007-02)</w:t>
      </w:r>
      <w:r w:rsidRPr="004D4EBE">
        <w:rPr>
          <w:lang w:val="en-US"/>
        </w:rPr>
        <w:br/>
        <w:t xml:space="preserve">The Testing and Test Control Notation version 3. </w:t>
      </w:r>
      <w:hyperlink r:id="rId7" w:history="1">
        <w:r w:rsidRPr="004D4EBE">
          <w:rPr>
            <w:rStyle w:val="Hyperlink"/>
            <w:lang w:val="en-US"/>
          </w:rPr>
          <w:t>Part 1: Core Language</w:t>
        </w:r>
        <w:bookmarkEnd w:id="62"/>
      </w:hyperlink>
    </w:p>
    <w:p w:rsidR="00B74753" w:rsidRPr="00FA437A" w:rsidRDefault="00B74753" w:rsidP="00B74753">
      <w:pPr>
        <w:pStyle w:val="List"/>
        <w:rPr>
          <w:lang w:val="en-US"/>
        </w:rPr>
      </w:pPr>
      <w:bookmarkStart w:id="63" w:name="_Ref182888820"/>
      <w:r w:rsidRPr="00FA437A">
        <w:rPr>
          <w:rFonts w:ascii="CMR10" w:eastAsia="SimSun" w:hAnsi="CMR10" w:cs="CMR10"/>
          <w:szCs w:val="22"/>
          <w:lang w:val="en-US" w:eastAsia="zh-CN"/>
        </w:rPr>
        <w:t>1/198 17-CRL 113 200</w:t>
      </w:r>
      <w:r w:rsidR="008F0CD9">
        <w:rPr>
          <w:rFonts w:ascii="CMR10" w:eastAsia="SimSun" w:hAnsi="CMR10" w:cs="CMR10"/>
          <w:szCs w:val="22"/>
          <w:lang w:val="en-US" w:eastAsia="zh-CN"/>
        </w:rPr>
        <w:t>/5</w:t>
      </w:r>
      <w:r w:rsidRPr="00FA437A">
        <w:rPr>
          <w:rFonts w:ascii="CMR10" w:eastAsia="SimSun" w:hAnsi="CMR10" w:cs="CMR10"/>
          <w:szCs w:val="22"/>
          <w:lang w:val="en-US" w:eastAsia="zh-CN"/>
        </w:rPr>
        <w:t xml:space="preserve"> Uen</w:t>
      </w:r>
      <w:r w:rsidRPr="00FA437A">
        <w:rPr>
          <w:lang w:val="en-US"/>
        </w:rPr>
        <w:br/>
        <w:t>User Guide for the TITAN TTCN-3 Test Executor</w:t>
      </w:r>
      <w:bookmarkEnd w:id="63"/>
    </w:p>
    <w:p w:rsidR="00B74753" w:rsidRPr="00FA437A" w:rsidRDefault="00B74753" w:rsidP="00B74753">
      <w:pPr>
        <w:pStyle w:val="List"/>
        <w:rPr>
          <w:lang w:val="en-US"/>
        </w:rPr>
      </w:pPr>
      <w:bookmarkStart w:id="64" w:name="_Ref182888887"/>
      <w:bookmarkEnd w:id="61"/>
      <w:r w:rsidRPr="00FA437A">
        <w:rPr>
          <w:rFonts w:cs="Arial"/>
          <w:szCs w:val="22"/>
          <w:lang w:val="en-US"/>
        </w:rPr>
        <w:t>109 21-CNL 113 512-2</w:t>
      </w:r>
      <w:r w:rsidR="008F0CD9">
        <w:rPr>
          <w:rFonts w:cs="Arial"/>
          <w:szCs w:val="22"/>
          <w:lang w:val="en-US"/>
        </w:rPr>
        <w:t>2</w:t>
      </w:r>
      <w:r w:rsidRPr="00FA437A">
        <w:rPr>
          <w:rFonts w:cs="Arial"/>
          <w:szCs w:val="22"/>
          <w:lang w:val="en-US"/>
        </w:rPr>
        <w:t xml:space="preserve"> Uen </w:t>
      </w:r>
      <w:r w:rsidRPr="00FA437A">
        <w:rPr>
          <w:lang w:val="en-US"/>
        </w:rPr>
        <w:br/>
      </w:r>
      <w:r w:rsidR="002E67D9">
        <w:rPr>
          <w:lang w:val="en-US"/>
        </w:rPr>
        <w:t>EPTF CLL</w:t>
      </w:r>
      <w:r w:rsidRPr="00FA437A">
        <w:rPr>
          <w:lang w:val="en-US"/>
        </w:rPr>
        <w:t xml:space="preserve"> for TTCN-3 toolset with TITAN, Product Revision Information</w:t>
      </w:r>
      <w:bookmarkEnd w:id="64"/>
    </w:p>
    <w:p w:rsidR="00B74753" w:rsidRPr="00FA437A" w:rsidRDefault="00B74753" w:rsidP="00B74753">
      <w:pPr>
        <w:pStyle w:val="List"/>
        <w:rPr>
          <w:lang w:val="en-US"/>
        </w:rPr>
      </w:pPr>
      <w:bookmarkStart w:id="65" w:name="_Ref182889793"/>
      <w:r w:rsidRPr="00FA437A">
        <w:rPr>
          <w:rFonts w:cs="Arial"/>
          <w:szCs w:val="22"/>
          <w:lang w:val="en-US"/>
        </w:rPr>
        <w:t xml:space="preserve">155 17-CNL 113 512 Uen </w:t>
      </w:r>
      <w:r w:rsidRPr="00FA437A">
        <w:rPr>
          <w:lang w:val="en-US"/>
        </w:rPr>
        <w:br/>
      </w:r>
      <w:r w:rsidR="002E67D9">
        <w:rPr>
          <w:lang w:val="en-US"/>
        </w:rPr>
        <w:t>EPTF CLL</w:t>
      </w:r>
      <w:r w:rsidRPr="00FA437A">
        <w:rPr>
          <w:lang w:val="en-US"/>
        </w:rPr>
        <w:t xml:space="preserve"> for TTCN-3 toolset with TITAN, Function Specification</w:t>
      </w:r>
      <w:bookmarkEnd w:id="65"/>
    </w:p>
    <w:p w:rsidR="00B74753" w:rsidRPr="00FA437A" w:rsidRDefault="00B74753" w:rsidP="00B74753">
      <w:pPr>
        <w:pStyle w:val="List"/>
        <w:rPr>
          <w:lang w:val="en-US"/>
        </w:rPr>
      </w:pPr>
      <w:bookmarkStart w:id="66" w:name="_Ref182891647"/>
      <w:r w:rsidRPr="00FA437A">
        <w:rPr>
          <w:rFonts w:cs="Arial"/>
          <w:szCs w:val="22"/>
          <w:lang w:val="en-US"/>
        </w:rPr>
        <w:lastRenderedPageBreak/>
        <w:t>198 17-CNL 113 512 Uen</w:t>
      </w:r>
      <w:r w:rsidRPr="00FA437A">
        <w:rPr>
          <w:lang w:val="en-US"/>
        </w:rPr>
        <w:br/>
      </w:r>
      <w:r w:rsidR="002E67D9">
        <w:rPr>
          <w:lang w:val="en-US"/>
        </w:rPr>
        <w:t>EPTF CLL</w:t>
      </w:r>
      <w:r w:rsidRPr="00FA437A">
        <w:rPr>
          <w:lang w:val="en-US"/>
        </w:rPr>
        <w:t xml:space="preserve">  for TTCN-3 toolset with TITAN, User Guide</w:t>
      </w:r>
      <w:bookmarkEnd w:id="66"/>
    </w:p>
    <w:p w:rsidR="00B74753" w:rsidRPr="00FA437A" w:rsidRDefault="00B74753" w:rsidP="00B74753">
      <w:pPr>
        <w:pStyle w:val="List"/>
        <w:rPr>
          <w:lang w:val="en-US"/>
        </w:rPr>
      </w:pPr>
      <w:bookmarkStart w:id="67" w:name="_Ref182891563"/>
      <w:r w:rsidRPr="00FA437A">
        <w:rPr>
          <w:lang w:val="en-US"/>
        </w:rPr>
        <w:t>14/155 16-CNL 113 512 Uen</w:t>
      </w:r>
      <w:r w:rsidRPr="00FA437A">
        <w:rPr>
          <w:lang w:val="en-US"/>
        </w:rPr>
        <w:br/>
        <w:t>EPTF CLL Scheduler, Function Description</w:t>
      </w:r>
      <w:bookmarkEnd w:id="67"/>
    </w:p>
    <w:p w:rsidR="00B74753" w:rsidRPr="00FA437A" w:rsidRDefault="00B74753" w:rsidP="00B74753">
      <w:pPr>
        <w:pStyle w:val="List"/>
        <w:rPr>
          <w:lang w:val="en-US"/>
        </w:rPr>
      </w:pPr>
      <w:bookmarkStart w:id="68" w:name="_Ref184721862"/>
      <w:r w:rsidRPr="00FA437A">
        <w:rPr>
          <w:lang w:val="en-US"/>
        </w:rPr>
        <w:t>12/198 17-CNL 113 512 Uen</w:t>
      </w:r>
      <w:r w:rsidRPr="00FA437A">
        <w:rPr>
          <w:lang w:val="en-US"/>
        </w:rPr>
        <w:br/>
        <w:t>EPTF CLL Red Black Tree, User Guide</w:t>
      </w:r>
      <w:bookmarkEnd w:id="68"/>
    </w:p>
    <w:p w:rsidR="00B74753" w:rsidRPr="004D4EBE" w:rsidRDefault="002E67D9" w:rsidP="00B74753">
      <w:pPr>
        <w:pStyle w:val="List"/>
        <w:rPr>
          <w:lang w:val="en-US"/>
        </w:rPr>
      </w:pPr>
      <w:bookmarkStart w:id="69" w:name="_Ref182890383"/>
      <w:r w:rsidRPr="004D4EBE">
        <w:rPr>
          <w:lang w:val="en-US"/>
        </w:rPr>
        <w:t>EPTF CLL</w:t>
      </w:r>
      <w:r w:rsidR="00B74753" w:rsidRPr="004D4EBE">
        <w:rPr>
          <w:lang w:val="en-US"/>
        </w:rPr>
        <w:t xml:space="preserve">  for TTCN-3 toolset with TITAN, </w:t>
      </w:r>
      <w:hyperlink r:id="rId8" w:history="1">
        <w:r w:rsidR="00B74753" w:rsidRPr="004D4EBE">
          <w:rPr>
            <w:rStyle w:val="Hyperlink"/>
            <w:lang w:val="en-US"/>
          </w:rPr>
          <w:t>Refer</w:t>
        </w:r>
        <w:r w:rsidR="00B74753" w:rsidRPr="004D4EBE">
          <w:rPr>
            <w:rStyle w:val="Hyperlink"/>
            <w:lang w:val="en-US"/>
          </w:rPr>
          <w:t>e</w:t>
        </w:r>
        <w:r w:rsidR="00B74753" w:rsidRPr="004D4EBE">
          <w:rPr>
            <w:rStyle w:val="Hyperlink"/>
            <w:lang w:val="en-US"/>
          </w:rPr>
          <w:t>nce Guide</w:t>
        </w:r>
      </w:hyperlink>
      <w:r w:rsidR="00B74753" w:rsidRPr="004D4EBE">
        <w:rPr>
          <w:lang w:val="en-US"/>
        </w:rPr>
        <w:br/>
      </w:r>
      <w:bookmarkEnd w:id="69"/>
    </w:p>
    <w:p w:rsidR="00B74753" w:rsidRPr="00FA437A" w:rsidRDefault="00B74753" w:rsidP="004831CA">
      <w:pPr>
        <w:pStyle w:val="BodyText"/>
        <w:rPr>
          <w:lang w:val="en-US"/>
        </w:rPr>
      </w:pPr>
    </w:p>
    <w:sectPr w:rsidR="00B74753" w:rsidRPr="00FA43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A8A" w:rsidRDefault="00796A8A">
      <w:r>
        <w:separator/>
      </w:r>
    </w:p>
  </w:endnote>
  <w:endnote w:type="continuationSeparator" w:id="0">
    <w:p w:rsidR="00796A8A" w:rsidRDefault="00796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D6" w:rsidRDefault="001D0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D6" w:rsidRDefault="001D01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D6" w:rsidRDefault="001D0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A8A" w:rsidRDefault="00796A8A">
      <w:r>
        <w:separator/>
      </w:r>
    </w:p>
  </w:footnote>
  <w:footnote w:type="continuationSeparator" w:id="0">
    <w:p w:rsidR="00796A8A" w:rsidRDefault="00796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D6" w:rsidRDefault="001D0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D1AE6" w:rsidRPr="00484C21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D1AE6" w:rsidRPr="00484C21" w:rsidRDefault="000D1AE6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D1AE6" w:rsidRPr="00484C21" w:rsidRDefault="000D1AE6">
          <w:pPr>
            <w:pStyle w:val="Header"/>
            <w:rPr>
              <w:sz w:val="20"/>
            </w:rPr>
          </w:pPr>
          <w:r w:rsidRPr="00484C21">
            <w:rPr>
              <w:sz w:val="20"/>
            </w:rPr>
            <w:fldChar w:fldCharType="begin"/>
          </w:r>
          <w:r w:rsidRPr="00484C21">
            <w:rPr>
              <w:sz w:val="20"/>
            </w:rPr>
            <w:instrText xml:space="preserve"> DOCPROPERTY "Information"  \* MERGEFORMAT </w:instrText>
          </w:r>
          <w:r w:rsidRPr="00484C21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0D1AE6" w:rsidRPr="00484C21" w:rsidRDefault="000D1AE6">
          <w:pPr>
            <w:pStyle w:val="Header"/>
            <w:rPr>
              <w:sz w:val="20"/>
            </w:rPr>
          </w:pPr>
        </w:p>
      </w:tc>
    </w:tr>
    <w:tr w:rsidR="000D1AE6" w:rsidRPr="00484C21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D1AE6" w:rsidRPr="00484C21" w:rsidRDefault="00B23B96">
          <w:pPr>
            <w:pStyle w:val="Header"/>
          </w:pPr>
          <w:r w:rsidRPr="00484C21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D1AE6" w:rsidRPr="00484C21" w:rsidRDefault="000D1AE6">
          <w:pPr>
            <w:pStyle w:val="Header"/>
            <w:rPr>
              <w:sz w:val="20"/>
            </w:rPr>
          </w:pPr>
          <w:r w:rsidRPr="00484C21">
            <w:rPr>
              <w:sz w:val="20"/>
            </w:rPr>
            <w:fldChar w:fldCharType="begin"/>
          </w:r>
          <w:r w:rsidRPr="00484C21">
            <w:rPr>
              <w:sz w:val="20"/>
            </w:rPr>
            <w:instrText xml:space="preserve"> DOCPROPERTY "SecurityClass" \* MERGEFORMAT </w:instrText>
          </w:r>
          <w:r w:rsidRPr="00484C21">
            <w:rPr>
              <w:sz w:val="20"/>
            </w:rPr>
            <w:fldChar w:fldCharType="separate"/>
          </w:r>
          <w:r w:rsidR="00484C21" w:rsidRPr="00484C21">
            <w:rPr>
              <w:sz w:val="20"/>
            </w:rPr>
            <w:t>Ericsson Internal</w:t>
          </w:r>
          <w:r w:rsidRPr="00484C21">
            <w:rPr>
              <w:sz w:val="20"/>
            </w:rPr>
            <w:fldChar w:fldCharType="end"/>
          </w:r>
        </w:p>
        <w:p w:rsidR="000D1AE6" w:rsidRPr="00484C21" w:rsidRDefault="000D1AE6">
          <w:pPr>
            <w:pStyle w:val="Header"/>
            <w:rPr>
              <w:caps/>
              <w:sz w:val="20"/>
            </w:rPr>
          </w:pPr>
          <w:r w:rsidRPr="00484C21">
            <w:rPr>
              <w:caps/>
              <w:sz w:val="20"/>
            </w:rPr>
            <w:fldChar w:fldCharType="begin"/>
          </w:r>
          <w:r w:rsidRPr="00484C21">
            <w:rPr>
              <w:caps/>
              <w:sz w:val="20"/>
            </w:rPr>
            <w:instrText xml:space="preserve"> DOCPROPERTY "DocName" \* MERGEFORMAT </w:instrText>
          </w:r>
          <w:r w:rsidRPr="00484C21">
            <w:rPr>
              <w:caps/>
              <w:sz w:val="20"/>
            </w:rPr>
            <w:fldChar w:fldCharType="separate"/>
          </w:r>
          <w:r w:rsidR="00484C21" w:rsidRPr="00484C21">
            <w:rPr>
              <w:caps/>
              <w:sz w:val="20"/>
            </w:rPr>
            <w:t>USER GUIDE</w:t>
          </w:r>
          <w:r w:rsidRPr="00484C21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0D1AE6" w:rsidRPr="00484C21" w:rsidRDefault="000D1AE6">
          <w:pPr>
            <w:pStyle w:val="Header"/>
            <w:jc w:val="right"/>
            <w:rPr>
              <w:sz w:val="20"/>
            </w:rPr>
          </w:pPr>
        </w:p>
        <w:p w:rsidR="000D1AE6" w:rsidRPr="00484C21" w:rsidRDefault="000D1AE6">
          <w:pPr>
            <w:pStyle w:val="Header"/>
            <w:jc w:val="right"/>
            <w:rPr>
              <w:sz w:val="20"/>
            </w:rPr>
          </w:pPr>
          <w:r w:rsidRPr="00484C21">
            <w:rPr>
              <w:sz w:val="20"/>
            </w:rPr>
            <w:fldChar w:fldCharType="begin"/>
          </w:r>
          <w:r w:rsidRPr="00484C21">
            <w:rPr>
              <w:sz w:val="20"/>
            </w:rPr>
            <w:instrText>\PAGE arab</w:instrText>
          </w:r>
          <w:r w:rsidRPr="00484C21">
            <w:rPr>
              <w:sz w:val="20"/>
            </w:rPr>
            <w:fldChar w:fldCharType="separate"/>
          </w:r>
          <w:r w:rsidR="00B23B96">
            <w:rPr>
              <w:sz w:val="20"/>
            </w:rPr>
            <w:t>1</w:t>
          </w:r>
          <w:r w:rsidRPr="00484C21">
            <w:rPr>
              <w:sz w:val="20"/>
            </w:rPr>
            <w:fldChar w:fldCharType="end"/>
          </w:r>
          <w:r w:rsidRPr="00484C21">
            <w:rPr>
              <w:sz w:val="20"/>
            </w:rPr>
            <w:t xml:space="preserve"> (</w:t>
          </w:r>
          <w:r w:rsidRPr="00484C21">
            <w:rPr>
              <w:sz w:val="20"/>
            </w:rPr>
            <w:fldChar w:fldCharType="begin"/>
          </w:r>
          <w:r w:rsidRPr="00484C21">
            <w:rPr>
              <w:sz w:val="20"/>
            </w:rPr>
            <w:instrText xml:space="preserve">\NUMPAGES </w:instrText>
          </w:r>
          <w:r w:rsidRPr="00484C21">
            <w:rPr>
              <w:sz w:val="20"/>
            </w:rPr>
            <w:fldChar w:fldCharType="separate"/>
          </w:r>
          <w:r w:rsidR="00B23B96">
            <w:rPr>
              <w:sz w:val="20"/>
            </w:rPr>
            <w:t>8</w:t>
          </w:r>
          <w:r w:rsidRPr="00484C21">
            <w:rPr>
              <w:sz w:val="20"/>
            </w:rPr>
            <w:fldChar w:fldCharType="end"/>
          </w:r>
          <w:r w:rsidRPr="00484C21">
            <w:rPr>
              <w:sz w:val="20"/>
            </w:rPr>
            <w:t>)</w:t>
          </w:r>
        </w:p>
      </w:tc>
    </w:tr>
    <w:tr w:rsidR="000D1AE6" w:rsidRPr="00484C2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D1AE6" w:rsidRPr="00484C21" w:rsidRDefault="000D1AE6">
          <w:pPr>
            <w:pStyle w:val="NoSpellcheck"/>
          </w:pPr>
          <w:r w:rsidRPr="00484C21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D1AE6" w:rsidRPr="00484C21" w:rsidRDefault="000D1AE6">
          <w:pPr>
            <w:pStyle w:val="NoSpellcheck"/>
          </w:pPr>
          <w:r w:rsidRPr="00484C21">
            <w:t>No.</w:t>
          </w:r>
        </w:p>
      </w:tc>
    </w:tr>
    <w:tr w:rsidR="000D1AE6" w:rsidRPr="00484C2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D1AE6" w:rsidRPr="00484C21" w:rsidRDefault="000D1AE6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484C21">
            <w:rPr>
              <w:sz w:val="20"/>
            </w:rPr>
            <w:fldChar w:fldCharType="begin"/>
          </w:r>
          <w:r w:rsidRPr="00484C21">
            <w:rPr>
              <w:sz w:val="20"/>
            </w:rPr>
            <w:instrText xml:space="preserve"> DOCPROPERTY "Prepared" \* MERGEFORMAT </w:instrText>
          </w:r>
          <w:r w:rsidRPr="00484C21">
            <w:rPr>
              <w:sz w:val="20"/>
            </w:rPr>
            <w:fldChar w:fldCharType="separate"/>
          </w:r>
          <w:r w:rsidR="00484C21" w:rsidRPr="00484C21">
            <w:rPr>
              <w:sz w:val="20"/>
            </w:rPr>
            <w:t>ESZILSZ Szilvia Szilagyi</w:t>
          </w:r>
          <w:r w:rsidRPr="00484C21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D1AE6" w:rsidRPr="00484C21" w:rsidRDefault="000D1AE6">
          <w:pPr>
            <w:pStyle w:val="Header"/>
            <w:spacing w:before="40"/>
            <w:rPr>
              <w:sz w:val="20"/>
            </w:rPr>
          </w:pPr>
          <w:r w:rsidRPr="00484C21">
            <w:rPr>
              <w:sz w:val="20"/>
            </w:rPr>
            <w:fldChar w:fldCharType="begin"/>
          </w:r>
          <w:r w:rsidRPr="00484C21">
            <w:rPr>
              <w:sz w:val="20"/>
            </w:rPr>
            <w:instrText xml:space="preserve"> DOCPROPERTY "DocNo"  "LangCode" \* MERGEFORMAT </w:instrText>
          </w:r>
          <w:r w:rsidRPr="00484C21">
            <w:rPr>
              <w:sz w:val="20"/>
            </w:rPr>
            <w:fldChar w:fldCharType="separate"/>
          </w:r>
          <w:r w:rsidR="00484C21" w:rsidRPr="00484C21">
            <w:rPr>
              <w:sz w:val="20"/>
            </w:rPr>
            <w:t>14/198 17-CNL 113 512 Uen</w:t>
          </w:r>
          <w:r w:rsidRPr="00484C21">
            <w:rPr>
              <w:sz w:val="20"/>
            </w:rPr>
            <w:fldChar w:fldCharType="end"/>
          </w:r>
        </w:p>
      </w:tc>
    </w:tr>
    <w:tr w:rsidR="000D1AE6" w:rsidRPr="00484C2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D1AE6" w:rsidRPr="00484C21" w:rsidRDefault="000D1AE6">
          <w:pPr>
            <w:pStyle w:val="NoSpellcheck"/>
          </w:pPr>
          <w:r w:rsidRPr="00484C21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D1AE6" w:rsidRPr="00484C21" w:rsidRDefault="000D1AE6">
          <w:pPr>
            <w:pStyle w:val="NoSpellcheck"/>
          </w:pPr>
          <w:r w:rsidRPr="00484C21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D1AE6" w:rsidRPr="00484C21" w:rsidRDefault="000D1AE6">
          <w:pPr>
            <w:pStyle w:val="NoSpellcheck"/>
          </w:pPr>
          <w:r w:rsidRPr="00484C21">
            <w:t>Date</w:t>
          </w:r>
        </w:p>
      </w:tc>
      <w:tc>
        <w:tcPr>
          <w:tcW w:w="964" w:type="dxa"/>
        </w:tcPr>
        <w:p w:rsidR="000D1AE6" w:rsidRPr="00484C21" w:rsidRDefault="000D1AE6">
          <w:pPr>
            <w:pStyle w:val="NoSpellcheck"/>
          </w:pPr>
          <w:r w:rsidRPr="00484C21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D1AE6" w:rsidRPr="00484C21" w:rsidRDefault="000D1AE6">
          <w:pPr>
            <w:pStyle w:val="NoSpellcheck"/>
          </w:pPr>
          <w:r w:rsidRPr="00484C21">
            <w:t>Reference</w:t>
          </w:r>
        </w:p>
      </w:tc>
    </w:tr>
    <w:tr w:rsidR="000D1AE6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D1AE6" w:rsidRPr="00484C21" w:rsidRDefault="000D1AE6">
          <w:pPr>
            <w:pStyle w:val="Header"/>
            <w:spacing w:before="40"/>
            <w:rPr>
              <w:sz w:val="20"/>
            </w:rPr>
          </w:pPr>
          <w:r w:rsidRPr="00484C21">
            <w:rPr>
              <w:sz w:val="20"/>
            </w:rPr>
            <w:fldChar w:fldCharType="begin"/>
          </w:r>
          <w:r w:rsidRPr="00484C21">
            <w:rPr>
              <w:sz w:val="20"/>
            </w:rPr>
            <w:instrText xml:space="preserve"> DOCPROPERTY "ApprovedBy" \* MERGEFORMAT </w:instrText>
          </w:r>
          <w:r w:rsidR="00484C21" w:rsidRPr="00484C21">
            <w:rPr>
              <w:sz w:val="20"/>
            </w:rPr>
            <w:fldChar w:fldCharType="separate"/>
          </w:r>
          <w:r w:rsidR="00484C21" w:rsidRPr="00484C21">
            <w:rPr>
              <w:sz w:val="20"/>
            </w:rPr>
            <w:t>GFBEODBAGB [Julianna Rózsa]</w:t>
          </w:r>
          <w:r w:rsidRPr="00484C21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D1AE6" w:rsidRPr="00484C21" w:rsidRDefault="000D1AE6">
          <w:pPr>
            <w:pStyle w:val="Header"/>
            <w:spacing w:before="40"/>
            <w:rPr>
              <w:sz w:val="20"/>
            </w:rPr>
          </w:pPr>
          <w:r w:rsidRPr="00484C21">
            <w:rPr>
              <w:sz w:val="20"/>
            </w:rPr>
            <w:fldChar w:fldCharType="begin"/>
          </w:r>
          <w:r w:rsidRPr="00484C21">
            <w:rPr>
              <w:sz w:val="20"/>
            </w:rPr>
            <w:instrText xml:space="preserve"> DOCPROPERTY "Checked" \* MERGEFORMAT </w:instrText>
          </w:r>
          <w:r w:rsidR="006358E1" w:rsidRPr="00484C21">
            <w:rPr>
              <w:sz w:val="20"/>
            </w:rPr>
            <w:fldChar w:fldCharType="separate"/>
          </w:r>
          <w:r w:rsidR="00484C21" w:rsidRPr="00484C21">
            <w:rPr>
              <w:sz w:val="20"/>
            </w:rPr>
            <w:t>ezolzsi</w:t>
          </w:r>
          <w:r w:rsidRPr="00484C21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D1AE6" w:rsidRPr="00484C21" w:rsidRDefault="000D1AE6">
          <w:pPr>
            <w:pStyle w:val="Header"/>
            <w:spacing w:before="40"/>
            <w:rPr>
              <w:sz w:val="20"/>
            </w:rPr>
          </w:pPr>
          <w:r w:rsidRPr="00484C21">
            <w:rPr>
              <w:sz w:val="20"/>
            </w:rPr>
            <w:fldChar w:fldCharType="begin"/>
          </w:r>
          <w:r w:rsidRPr="00484C21">
            <w:rPr>
              <w:sz w:val="20"/>
            </w:rPr>
            <w:instrText xml:space="preserve"> DOCPROPERTY "Date" \* MERGEFORMAT </w:instrText>
          </w:r>
          <w:r w:rsidRPr="00484C21">
            <w:rPr>
              <w:sz w:val="20"/>
            </w:rPr>
            <w:fldChar w:fldCharType="separate"/>
          </w:r>
          <w:r w:rsidR="00484C21" w:rsidRPr="00484C21">
            <w:rPr>
              <w:sz w:val="20"/>
            </w:rPr>
            <w:t>2015-12-04</w:t>
          </w:r>
          <w:r w:rsidRPr="00484C21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D1AE6" w:rsidRPr="00484C21" w:rsidRDefault="000D1AE6">
          <w:pPr>
            <w:pStyle w:val="Header"/>
            <w:spacing w:before="40"/>
            <w:rPr>
              <w:sz w:val="20"/>
            </w:rPr>
          </w:pPr>
          <w:r w:rsidRPr="00484C21">
            <w:rPr>
              <w:sz w:val="20"/>
            </w:rPr>
            <w:fldChar w:fldCharType="begin"/>
          </w:r>
          <w:r w:rsidRPr="00484C21">
            <w:rPr>
              <w:sz w:val="20"/>
            </w:rPr>
            <w:instrText xml:space="preserve"> DOCPROPERTY "Revision" \* MERGEFORMAT </w:instrText>
          </w:r>
          <w:r w:rsidRPr="00484C21">
            <w:rPr>
              <w:sz w:val="20"/>
            </w:rPr>
            <w:fldChar w:fldCharType="separate"/>
          </w:r>
          <w:r w:rsidR="00484C21" w:rsidRPr="00484C21">
            <w:rPr>
              <w:sz w:val="20"/>
            </w:rPr>
            <w:t>D</w:t>
          </w:r>
          <w:r w:rsidRPr="00484C21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D1AE6" w:rsidRPr="00484C21" w:rsidRDefault="000D1AE6">
          <w:pPr>
            <w:pStyle w:val="Header"/>
            <w:spacing w:before="40"/>
            <w:rPr>
              <w:sz w:val="20"/>
            </w:rPr>
          </w:pPr>
          <w:r w:rsidRPr="00484C21">
            <w:rPr>
              <w:sz w:val="20"/>
            </w:rPr>
            <w:fldChar w:fldCharType="begin"/>
          </w:r>
          <w:r w:rsidRPr="00484C21">
            <w:rPr>
              <w:sz w:val="20"/>
            </w:rPr>
            <w:instrText xml:space="preserve"> DOCPROPERTY "Reference" \* MERGEFORMAT </w:instrText>
          </w:r>
          <w:r w:rsidRPr="00484C21">
            <w:rPr>
              <w:sz w:val="20"/>
            </w:rPr>
            <w:fldChar w:fldCharType="separate"/>
          </w:r>
          <w:r w:rsidR="00484C21" w:rsidRPr="00484C21">
            <w:rPr>
              <w:sz w:val="20"/>
            </w:rPr>
            <w:t>GASK2</w:t>
          </w:r>
          <w:r w:rsidRPr="00484C21">
            <w:rPr>
              <w:sz w:val="20"/>
            </w:rPr>
            <w:fldChar w:fldCharType="end"/>
          </w:r>
        </w:p>
      </w:tc>
    </w:tr>
  </w:tbl>
  <w:p w:rsidR="000D1AE6" w:rsidRDefault="000D1A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D6" w:rsidRDefault="001D0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34D30"/>
    <w:multiLevelType w:val="multilevel"/>
    <w:tmpl w:val="4482B4C6"/>
    <w:lvl w:ilvl="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2DF7667"/>
    <w:multiLevelType w:val="hybridMultilevel"/>
    <w:tmpl w:val="570CFDA2"/>
    <w:lvl w:ilvl="0" w:tplc="04090003">
      <w:start w:val="1"/>
      <w:numFmt w:val="bullet"/>
      <w:lvlText w:val="o"/>
      <w:lvlJc w:val="left"/>
      <w:pPr>
        <w:tabs>
          <w:tab w:val="num" w:pos="3272"/>
        </w:tabs>
        <w:ind w:left="32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0" w15:restartNumberingAfterBreak="0">
    <w:nsid w:val="260E3179"/>
    <w:multiLevelType w:val="multilevel"/>
    <w:tmpl w:val="D42E8C18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313C15"/>
    <w:multiLevelType w:val="hybridMultilevel"/>
    <w:tmpl w:val="98E0585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40221D3B"/>
    <w:multiLevelType w:val="hybridMultilevel"/>
    <w:tmpl w:val="4482B4C6"/>
    <w:lvl w:ilvl="0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8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605D0C74"/>
    <w:multiLevelType w:val="hybridMultilevel"/>
    <w:tmpl w:val="6EE23ED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3" w15:restartNumberingAfterBreak="0">
    <w:nsid w:val="6F7F2409"/>
    <w:multiLevelType w:val="hybridMultilevel"/>
    <w:tmpl w:val="62D61BE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1"/>
  </w:num>
  <w:num w:numId="7">
    <w:abstractNumId w:val="10"/>
  </w:num>
  <w:num w:numId="8">
    <w:abstractNumId w:val="3"/>
  </w:num>
  <w:num w:numId="9">
    <w:abstractNumId w:val="12"/>
  </w:num>
  <w:num w:numId="10">
    <w:abstractNumId w:val="5"/>
  </w:num>
  <w:num w:numId="11">
    <w:abstractNumId w:val="25"/>
  </w:num>
  <w:num w:numId="12">
    <w:abstractNumId w:val="1"/>
  </w:num>
  <w:num w:numId="13">
    <w:abstractNumId w:val="16"/>
  </w:num>
  <w:num w:numId="14">
    <w:abstractNumId w:val="4"/>
  </w:num>
  <w:num w:numId="15">
    <w:abstractNumId w:val="0"/>
  </w:num>
  <w:num w:numId="16">
    <w:abstractNumId w:val="7"/>
  </w:num>
  <w:num w:numId="17">
    <w:abstractNumId w:val="19"/>
  </w:num>
  <w:num w:numId="18">
    <w:abstractNumId w:val="6"/>
  </w:num>
  <w:num w:numId="19">
    <w:abstractNumId w:val="11"/>
  </w:num>
  <w:num w:numId="20">
    <w:abstractNumId w:val="24"/>
  </w:num>
  <w:num w:numId="21">
    <w:abstractNumId w:val="15"/>
  </w:num>
  <w:num w:numId="22">
    <w:abstractNumId w:val="20"/>
  </w:num>
  <w:num w:numId="23">
    <w:abstractNumId w:val="22"/>
  </w:num>
  <w:num w:numId="24">
    <w:abstractNumId w:val="18"/>
  </w:num>
  <w:num w:numId="25">
    <w:abstractNumId w:val="26"/>
  </w:num>
  <w:num w:numId="26">
    <w:abstractNumId w:val="17"/>
  </w:num>
  <w:num w:numId="27">
    <w:abstractNumId w:val="3"/>
    <w:lvlOverride w:ilvl="0">
      <w:startOverride w:val="1"/>
    </w:lvlOverride>
  </w:num>
  <w:num w:numId="28">
    <w:abstractNumId w:val="9"/>
  </w:num>
  <w:num w:numId="29">
    <w:abstractNumId w:val="14"/>
  </w:num>
  <w:num w:numId="30">
    <w:abstractNumId w:val="8"/>
  </w:num>
  <w:num w:numId="31">
    <w:abstractNumId w:val="23"/>
  </w:num>
  <w:num w:numId="32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2E64"/>
    <w:rsid w:val="000046A2"/>
    <w:rsid w:val="00005955"/>
    <w:rsid w:val="00006D6F"/>
    <w:rsid w:val="00014872"/>
    <w:rsid w:val="00032099"/>
    <w:rsid w:val="00032C27"/>
    <w:rsid w:val="00045389"/>
    <w:rsid w:val="000A5268"/>
    <w:rsid w:val="000B0551"/>
    <w:rsid w:val="000D1AE6"/>
    <w:rsid w:val="000D7ED8"/>
    <w:rsid w:val="00105B73"/>
    <w:rsid w:val="0011138D"/>
    <w:rsid w:val="001119AF"/>
    <w:rsid w:val="0012578B"/>
    <w:rsid w:val="00134F56"/>
    <w:rsid w:val="00137E0A"/>
    <w:rsid w:val="00145CA2"/>
    <w:rsid w:val="00152D37"/>
    <w:rsid w:val="001565A3"/>
    <w:rsid w:val="00163E5E"/>
    <w:rsid w:val="00173D25"/>
    <w:rsid w:val="00181FF2"/>
    <w:rsid w:val="00192BE8"/>
    <w:rsid w:val="001946C2"/>
    <w:rsid w:val="001B52C7"/>
    <w:rsid w:val="001B60F5"/>
    <w:rsid w:val="001D01D6"/>
    <w:rsid w:val="001F7F3C"/>
    <w:rsid w:val="00210586"/>
    <w:rsid w:val="00232CA5"/>
    <w:rsid w:val="0027060B"/>
    <w:rsid w:val="00287BDD"/>
    <w:rsid w:val="002B7489"/>
    <w:rsid w:val="002E67D9"/>
    <w:rsid w:val="003073FA"/>
    <w:rsid w:val="003143E3"/>
    <w:rsid w:val="00327261"/>
    <w:rsid w:val="0033272A"/>
    <w:rsid w:val="003341F7"/>
    <w:rsid w:val="00343AFE"/>
    <w:rsid w:val="003757C8"/>
    <w:rsid w:val="0039501D"/>
    <w:rsid w:val="003A20B1"/>
    <w:rsid w:val="003A3B78"/>
    <w:rsid w:val="003B0A92"/>
    <w:rsid w:val="003F01F3"/>
    <w:rsid w:val="0040083C"/>
    <w:rsid w:val="00403142"/>
    <w:rsid w:val="004064D1"/>
    <w:rsid w:val="00413266"/>
    <w:rsid w:val="00415DCC"/>
    <w:rsid w:val="00423FB8"/>
    <w:rsid w:val="00437A27"/>
    <w:rsid w:val="00474E7B"/>
    <w:rsid w:val="00477210"/>
    <w:rsid w:val="004831CA"/>
    <w:rsid w:val="00484C21"/>
    <w:rsid w:val="004A585A"/>
    <w:rsid w:val="004C2BAC"/>
    <w:rsid w:val="004D4EBE"/>
    <w:rsid w:val="004E71CF"/>
    <w:rsid w:val="00521012"/>
    <w:rsid w:val="0053015E"/>
    <w:rsid w:val="00534AC7"/>
    <w:rsid w:val="00540FEE"/>
    <w:rsid w:val="005440DA"/>
    <w:rsid w:val="005458FC"/>
    <w:rsid w:val="00546503"/>
    <w:rsid w:val="005536B6"/>
    <w:rsid w:val="00560C3E"/>
    <w:rsid w:val="00572586"/>
    <w:rsid w:val="00580CC7"/>
    <w:rsid w:val="005951D9"/>
    <w:rsid w:val="00595702"/>
    <w:rsid w:val="00595D04"/>
    <w:rsid w:val="005A33D4"/>
    <w:rsid w:val="005B1E03"/>
    <w:rsid w:val="005B2578"/>
    <w:rsid w:val="005D7973"/>
    <w:rsid w:val="0061400D"/>
    <w:rsid w:val="006211E8"/>
    <w:rsid w:val="00630E37"/>
    <w:rsid w:val="006358E1"/>
    <w:rsid w:val="006435F1"/>
    <w:rsid w:val="0064442A"/>
    <w:rsid w:val="00671BC1"/>
    <w:rsid w:val="00675598"/>
    <w:rsid w:val="00682CD8"/>
    <w:rsid w:val="006874E9"/>
    <w:rsid w:val="006B096F"/>
    <w:rsid w:val="006B7BD7"/>
    <w:rsid w:val="006C0A42"/>
    <w:rsid w:val="006D48F7"/>
    <w:rsid w:val="006E13F4"/>
    <w:rsid w:val="006E60A1"/>
    <w:rsid w:val="006E6122"/>
    <w:rsid w:val="007045ED"/>
    <w:rsid w:val="0070586E"/>
    <w:rsid w:val="00713B4F"/>
    <w:rsid w:val="00714766"/>
    <w:rsid w:val="00720EF4"/>
    <w:rsid w:val="00722C0D"/>
    <w:rsid w:val="00723821"/>
    <w:rsid w:val="00735439"/>
    <w:rsid w:val="00754136"/>
    <w:rsid w:val="007544FE"/>
    <w:rsid w:val="00755F7E"/>
    <w:rsid w:val="00795835"/>
    <w:rsid w:val="00796A8A"/>
    <w:rsid w:val="007D0970"/>
    <w:rsid w:val="007D5D81"/>
    <w:rsid w:val="007E72AC"/>
    <w:rsid w:val="0080608C"/>
    <w:rsid w:val="00814594"/>
    <w:rsid w:val="00820D17"/>
    <w:rsid w:val="008477EB"/>
    <w:rsid w:val="00865890"/>
    <w:rsid w:val="00871CC9"/>
    <w:rsid w:val="00886AD8"/>
    <w:rsid w:val="008F04B3"/>
    <w:rsid w:val="008F0CD9"/>
    <w:rsid w:val="00904C14"/>
    <w:rsid w:val="00915571"/>
    <w:rsid w:val="009213EA"/>
    <w:rsid w:val="00923974"/>
    <w:rsid w:val="0092727C"/>
    <w:rsid w:val="00947BCA"/>
    <w:rsid w:val="00950BEC"/>
    <w:rsid w:val="00956385"/>
    <w:rsid w:val="00962467"/>
    <w:rsid w:val="00963CFC"/>
    <w:rsid w:val="0096518F"/>
    <w:rsid w:val="00981C5B"/>
    <w:rsid w:val="00983A96"/>
    <w:rsid w:val="00993702"/>
    <w:rsid w:val="009A1212"/>
    <w:rsid w:val="009A1CA1"/>
    <w:rsid w:val="009A3108"/>
    <w:rsid w:val="009C5033"/>
    <w:rsid w:val="009E3A67"/>
    <w:rsid w:val="009E5210"/>
    <w:rsid w:val="009F701B"/>
    <w:rsid w:val="00A21489"/>
    <w:rsid w:val="00A26D39"/>
    <w:rsid w:val="00A32251"/>
    <w:rsid w:val="00A32FD3"/>
    <w:rsid w:val="00A370C0"/>
    <w:rsid w:val="00A41257"/>
    <w:rsid w:val="00A412E9"/>
    <w:rsid w:val="00A66CA9"/>
    <w:rsid w:val="00A66D35"/>
    <w:rsid w:val="00AA4558"/>
    <w:rsid w:val="00AB54EE"/>
    <w:rsid w:val="00AD49BF"/>
    <w:rsid w:val="00AE0859"/>
    <w:rsid w:val="00AE5A3E"/>
    <w:rsid w:val="00AF7033"/>
    <w:rsid w:val="00B12288"/>
    <w:rsid w:val="00B12504"/>
    <w:rsid w:val="00B144EE"/>
    <w:rsid w:val="00B23B96"/>
    <w:rsid w:val="00B425E5"/>
    <w:rsid w:val="00B42DBD"/>
    <w:rsid w:val="00B51913"/>
    <w:rsid w:val="00B52AEE"/>
    <w:rsid w:val="00B629EE"/>
    <w:rsid w:val="00B74753"/>
    <w:rsid w:val="00B90ECF"/>
    <w:rsid w:val="00BB0C84"/>
    <w:rsid w:val="00BB53A5"/>
    <w:rsid w:val="00BC1E61"/>
    <w:rsid w:val="00BF22AE"/>
    <w:rsid w:val="00C17560"/>
    <w:rsid w:val="00C4635E"/>
    <w:rsid w:val="00C63FFE"/>
    <w:rsid w:val="00C72D3F"/>
    <w:rsid w:val="00C76509"/>
    <w:rsid w:val="00C83B69"/>
    <w:rsid w:val="00C91C1E"/>
    <w:rsid w:val="00CA03BA"/>
    <w:rsid w:val="00CA0AF5"/>
    <w:rsid w:val="00CC60D3"/>
    <w:rsid w:val="00CC7D72"/>
    <w:rsid w:val="00CE5509"/>
    <w:rsid w:val="00CF26B6"/>
    <w:rsid w:val="00D11372"/>
    <w:rsid w:val="00D115DB"/>
    <w:rsid w:val="00D44CE2"/>
    <w:rsid w:val="00D46774"/>
    <w:rsid w:val="00D6070E"/>
    <w:rsid w:val="00D778D0"/>
    <w:rsid w:val="00DC20CF"/>
    <w:rsid w:val="00DE472D"/>
    <w:rsid w:val="00E0657D"/>
    <w:rsid w:val="00E15289"/>
    <w:rsid w:val="00E161E8"/>
    <w:rsid w:val="00E257C2"/>
    <w:rsid w:val="00E464D2"/>
    <w:rsid w:val="00E53475"/>
    <w:rsid w:val="00E75ABF"/>
    <w:rsid w:val="00E878D7"/>
    <w:rsid w:val="00EB385A"/>
    <w:rsid w:val="00EF04FB"/>
    <w:rsid w:val="00F13A0E"/>
    <w:rsid w:val="00F20AB3"/>
    <w:rsid w:val="00F2560E"/>
    <w:rsid w:val="00F27D35"/>
    <w:rsid w:val="00F30EEE"/>
    <w:rsid w:val="00F357BB"/>
    <w:rsid w:val="00F421C5"/>
    <w:rsid w:val="00F5438C"/>
    <w:rsid w:val="00F76B7D"/>
    <w:rsid w:val="00F85875"/>
    <w:rsid w:val="00F85D7D"/>
    <w:rsid w:val="00FA437A"/>
    <w:rsid w:val="00FC2696"/>
    <w:rsid w:val="00FD3495"/>
    <w:rsid w:val="00FF00F0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79DA64C-D713-4475-B48C-6C409907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"/>
    <w:link w:val="BodyText"/>
    <w:locked/>
    <w:rsid w:val="004E71CF"/>
    <w:rPr>
      <w:rFonts w:ascii="Arial" w:hAnsi="Arial"/>
      <w:sz w:val="22"/>
      <w:lang w:val="en-GB" w:eastAsia="en-US" w:bidi="ar-SA"/>
    </w:rPr>
  </w:style>
  <w:style w:type="paragraph" w:customStyle="1" w:styleId="CaptionEquation">
    <w:name w:val="CaptionEquation"/>
    <w:next w:val="BodyText"/>
    <w:rsid w:val="001B60F5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character" w:styleId="FollowedHyperlink">
    <w:name w:val="FollowedHyperlink"/>
    <w:rsid w:val="00A412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cn.ericsson.se/TCC_Releases/Libraries/EPTF_Core_Library_CNL113512/doc/apidoc/html/index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etsi.org/deliver/etsi_es/201800_201899/20187301/03.02.01_60/es_20187301v030201p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Scheduler, User Guide</vt:lpstr>
    </vt:vector>
  </TitlesOfParts>
  <Company>Ericsson</Company>
  <LinksUpToDate>false</LinksUpToDate>
  <CharactersWithSpaces>12632</CharactersWithSpaces>
  <SharedDoc>false</SharedDoc>
  <HLinks>
    <vt:vector size="132" baseType="variant">
      <vt:variant>
        <vt:i4>4653081</vt:i4>
      </vt:variant>
      <vt:variant>
        <vt:i4>183</vt:i4>
      </vt:variant>
      <vt:variant>
        <vt:i4>0</vt:i4>
      </vt:variant>
      <vt:variant>
        <vt:i4>5</vt:i4>
      </vt:variant>
      <vt:variant>
        <vt:lpwstr>http://ttcn.ericsson.se/TCC_Releases/Libraries/EPTF_Core_Library_CNL113512/doc/apidoc/html/index.html</vt:lpwstr>
      </vt:variant>
      <vt:variant>
        <vt:lpwstr/>
      </vt:variant>
      <vt:variant>
        <vt:i4>7143547</vt:i4>
      </vt:variant>
      <vt:variant>
        <vt:i4>180</vt:i4>
      </vt:variant>
      <vt:variant>
        <vt:i4>0</vt:i4>
      </vt:variant>
      <vt:variant>
        <vt:i4>5</vt:i4>
      </vt:variant>
      <vt:variant>
        <vt:lpwstr>http://www.etsi.org/deliver/etsi_es/201800_201899/20187301/03.02.01_60/es_20187301v030201p.pdf</vt:lpwstr>
      </vt:variant>
      <vt:variant>
        <vt:lpwstr/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_Toc437000215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_Toc437000214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_Toc437000213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_Toc437000212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_Toc437000211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_Toc437000210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_Toc437000209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_Toc437000208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_Toc437000207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_Toc437000206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_Toc437000205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_Toc437000204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_Toc437000203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_Toc437000202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_Toc437000201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_Toc437000200</vt:lpwstr>
      </vt:variant>
      <vt:variant>
        <vt:i4>1900594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_Toc437000199</vt:lpwstr>
      </vt:variant>
      <vt:variant>
        <vt:i4>1900594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_Toc437000198</vt:lpwstr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_Toc437000197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_Toc437000196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Scheduler, User Guide</dc:title>
  <dc:subject>EPTF CLL Scheduler, User Guide</dc:subject>
  <dc:creator>ESZILSZ Szilvia Szilagyi</dc:creator>
  <cp:keywords>Users Guide, User's Guide, User Guide, TTCN-3, TTCNv3, TTCN3, EPTF</cp:keywords>
  <dc:description>14/198 17-CNL 113 512 Uen_x000d_Rev D</dc:description>
  <cp:lastModifiedBy>Imre Nagy</cp:lastModifiedBy>
  <cp:revision>2</cp:revision>
  <cp:lastPrinted>2007-10-31T09:44:00Z</cp:lastPrinted>
  <dcterms:created xsi:type="dcterms:W3CDTF">2018-06-21T12:13:00Z</dcterms:created>
  <dcterms:modified xsi:type="dcterms:W3CDTF">2018-06-21T12:13:00Z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ESZILSZ Szilvia Szilagyi</vt:lpwstr>
  </property>
  <property fmtid="{D5CDD505-2E9C-101B-9397-08002B2CF9AE}" pid="5" name="DocNo">
    <vt:lpwstr>14/198 17-CNL 113 512 Uen</vt:lpwstr>
  </property>
  <property fmtid="{D5CDD505-2E9C-101B-9397-08002B2CF9AE}" pid="6" name="Revision">
    <vt:lpwstr>D</vt:lpwstr>
  </property>
  <property fmtid="{D5CDD505-2E9C-101B-9397-08002B2CF9AE}" pid="7" name="Checked">
    <vt:lpwstr>ezolzsi</vt:lpwstr>
  </property>
  <property fmtid="{D5CDD505-2E9C-101B-9397-08002B2CF9AE}" pid="8" name="Title">
    <vt:lpwstr>EPTF CLL Scheduler, User Guide</vt:lpwstr>
  </property>
  <property fmtid="{D5CDD505-2E9C-101B-9397-08002B2CF9AE}" pid="9" name="Reference">
    <vt:lpwstr>GASK2</vt:lpwstr>
  </property>
  <property fmtid="{D5CDD505-2E9C-101B-9397-08002B2CF9AE}" pid="10" name="Date">
    <vt:lpwstr>2015-12-04</vt:lpwstr>
  </property>
  <property fmtid="{D5CDD505-2E9C-101B-9397-08002B2CF9AE}" pid="11" name="Keyword">
    <vt:lpwstr>Users Guide, User's Guide, User Guide, TTCN-3, TTCNv3, TTCN3, EPTF</vt:lpwstr>
  </property>
  <property fmtid="{D5CDD505-2E9C-101B-9397-08002B2CF9AE}" pid="12" name="ApprovedBy">
    <vt:lpwstr>GFBEODBAGB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