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 w:rsidRPr="00E616C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Pr="00E616CC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Pr="00E616CC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Pr="00E616CC" w:rsidRDefault="009E3A67">
      <w:pPr>
        <w:pStyle w:val="TableStyle"/>
      </w:pPr>
    </w:p>
    <w:p w:rsidR="009E3A67" w:rsidRPr="00E616CC" w:rsidRDefault="009E3A67">
      <w:pPr>
        <w:pStyle w:val="BodyText"/>
      </w:pPr>
    </w:p>
    <w:p w:rsidR="009E3A67" w:rsidRPr="00E616CC" w:rsidRDefault="009E3A67">
      <w:pPr>
        <w:pStyle w:val="BodyText"/>
      </w:pPr>
    </w:p>
    <w:p w:rsidR="009E3A67" w:rsidRPr="00E616CC" w:rsidRDefault="009E3A67">
      <w:pPr>
        <w:pStyle w:val="BodyText"/>
      </w:pPr>
    </w:p>
    <w:bookmarkStart w:id="3" w:name="Title"/>
    <w:p w:rsidR="009E3A67" w:rsidRPr="00E616CC" w:rsidRDefault="009E3A67">
      <w:pPr>
        <w:pStyle w:val="Title"/>
        <w:numPr>
          <w:ilvl w:val="0"/>
          <w:numId w:val="0"/>
        </w:numPr>
        <w:ind w:left="2552"/>
      </w:pPr>
      <w:r w:rsidRPr="00E616CC">
        <w:fldChar w:fldCharType="begin"/>
      </w:r>
      <w:r w:rsidRPr="00E616CC">
        <w:instrText xml:space="preserve"> DOCPROPERTY "Title" \* MERGEFORMAT </w:instrText>
      </w:r>
      <w:r w:rsidRPr="00E616CC">
        <w:fldChar w:fldCharType="separate"/>
      </w:r>
      <w:r w:rsidR="007014CC">
        <w:t>EPTF CLL StatHandler, User Guide</w:t>
      </w:r>
      <w:r w:rsidRPr="00E616CC">
        <w:fldChar w:fldCharType="end"/>
      </w:r>
      <w:bookmarkEnd w:id="3"/>
    </w:p>
    <w:p w:rsidR="00DE42C3" w:rsidRDefault="005B1E03" w:rsidP="005B1E03">
      <w:pPr>
        <w:pStyle w:val="Contents"/>
        <w:tabs>
          <w:tab w:val="left" w:pos="3403"/>
          <w:tab w:val="right" w:leader="dot" w:pos="10206"/>
        </w:tabs>
      </w:pPr>
      <w:r w:rsidRPr="00E616CC">
        <w:t>Contents</w:t>
      </w:r>
      <w:bookmarkStart w:id="4" w:name="Contents"/>
      <w:bookmarkEnd w:id="4"/>
      <w:r w:rsidRPr="00E616CC">
        <w:fldChar w:fldCharType="begin"/>
      </w:r>
      <w:r w:rsidRPr="00E616CC">
        <w:instrText xml:space="preserve"> TOC \o "1-3" \h </w:instrText>
      </w:r>
      <w:r w:rsidRPr="00E616CC">
        <w:fldChar w:fldCharType="separate"/>
      </w:r>
    </w:p>
    <w:p w:rsidR="00DE42C3" w:rsidRDefault="00DE42C3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98926130" w:history="1">
        <w:r w:rsidRPr="00D812BB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_Toc298926130 \h </w:instrText>
        </w:r>
        <w:r>
          <w:fldChar w:fldCharType="separate"/>
        </w:r>
        <w:r w:rsidR="007014CC">
          <w:t>2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1" w:history="1">
        <w:r w:rsidRPr="00D812BB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_Toc298926131 \h </w:instrText>
        </w:r>
        <w:r>
          <w:fldChar w:fldCharType="separate"/>
        </w:r>
        <w:r w:rsidR="007014CC">
          <w:t>2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2" w:history="1">
        <w:r w:rsidRPr="00D812BB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_Toc298926132 \h </w:instrText>
        </w:r>
        <w:r>
          <w:fldChar w:fldCharType="separate"/>
        </w:r>
        <w:r w:rsidR="007014CC">
          <w:t>2</w:t>
        </w:r>
        <w:r>
          <w:fldChar w:fldCharType="end"/>
        </w:r>
      </w:hyperlink>
    </w:p>
    <w:p w:rsidR="00DE42C3" w:rsidRDefault="00DE42C3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3" w:history="1">
        <w:r w:rsidRPr="00D812BB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_Toc298926133 \h </w:instrText>
        </w:r>
        <w:r>
          <w:fldChar w:fldCharType="separate"/>
        </w:r>
        <w:r w:rsidR="007014CC">
          <w:t>2</w:t>
        </w:r>
        <w:r>
          <w:fldChar w:fldCharType="end"/>
        </w:r>
      </w:hyperlink>
    </w:p>
    <w:p w:rsidR="00DE42C3" w:rsidRDefault="00DE42C3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4" w:history="1">
        <w:r w:rsidRPr="00D812BB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_Toc298926134 \h </w:instrText>
        </w:r>
        <w:r>
          <w:fldChar w:fldCharType="separate"/>
        </w:r>
        <w:r w:rsidR="007014CC">
          <w:t>2</w:t>
        </w:r>
        <w:r>
          <w:fldChar w:fldCharType="end"/>
        </w:r>
      </w:hyperlink>
    </w:p>
    <w:p w:rsidR="00DE42C3" w:rsidRDefault="00DE42C3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5" w:history="1">
        <w:r w:rsidRPr="00D812BB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_Toc298926135 \h </w:instrText>
        </w:r>
        <w:r>
          <w:fldChar w:fldCharType="separate"/>
        </w:r>
        <w:r w:rsidR="007014CC">
          <w:t>3</w:t>
        </w:r>
        <w:r>
          <w:fldChar w:fldCharType="end"/>
        </w:r>
      </w:hyperlink>
    </w:p>
    <w:p w:rsidR="00DE42C3" w:rsidRDefault="00DE42C3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6" w:history="1">
        <w:r w:rsidRPr="00D812BB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_Toc298926136 \h </w:instrText>
        </w:r>
        <w:r>
          <w:fldChar w:fldCharType="separate"/>
        </w:r>
        <w:r w:rsidR="007014CC">
          <w:t>3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7" w:history="1">
        <w:r w:rsidRPr="00D812BB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_Toc298926137 \h </w:instrText>
        </w:r>
        <w:r>
          <w:fldChar w:fldCharType="separate"/>
        </w:r>
        <w:r w:rsidR="007014CC">
          <w:t>3</w:t>
        </w:r>
        <w:r>
          <w:fldChar w:fldCharType="end"/>
        </w:r>
      </w:hyperlink>
    </w:p>
    <w:p w:rsidR="00DE42C3" w:rsidRDefault="00DE42C3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98926138" w:history="1">
        <w:r w:rsidRPr="00D812BB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StatHandler</w:t>
        </w:r>
        <w:r>
          <w:tab/>
        </w:r>
        <w:r>
          <w:fldChar w:fldCharType="begin"/>
        </w:r>
        <w:r>
          <w:instrText xml:space="preserve"> PAGEREF _Toc298926138 \h </w:instrText>
        </w:r>
        <w:r>
          <w:fldChar w:fldCharType="separate"/>
        </w:r>
        <w:r w:rsidR="007014CC">
          <w:t>4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39" w:history="1">
        <w:r w:rsidRPr="00D812BB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_Toc298926139 \h </w:instrText>
        </w:r>
        <w:r>
          <w:fldChar w:fldCharType="separate"/>
        </w:r>
        <w:r w:rsidR="007014CC">
          <w:t>4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40" w:history="1">
        <w:r w:rsidRPr="00D812BB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_Toc298926140 \h </w:instrText>
        </w:r>
        <w:r>
          <w:fldChar w:fldCharType="separate"/>
        </w:r>
        <w:r w:rsidR="007014CC">
          <w:t>4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41" w:history="1">
        <w:r w:rsidRPr="00D812BB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_Toc298926141 \h </w:instrText>
        </w:r>
        <w:r>
          <w:fldChar w:fldCharType="separate"/>
        </w:r>
        <w:r w:rsidR="007014CC">
          <w:t>5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42" w:history="1">
        <w:r w:rsidRPr="00D812BB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_Toc298926142 \h </w:instrText>
        </w:r>
        <w:r>
          <w:fldChar w:fldCharType="separate"/>
        </w:r>
        <w:r w:rsidR="007014CC">
          <w:t>5</w:t>
        </w:r>
        <w:r>
          <w:fldChar w:fldCharType="end"/>
        </w:r>
      </w:hyperlink>
    </w:p>
    <w:p w:rsidR="00DE42C3" w:rsidRDefault="00DE42C3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43" w:history="1">
        <w:r w:rsidRPr="00D812BB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_Toc298926143 \h </w:instrText>
        </w:r>
        <w:r>
          <w:fldChar w:fldCharType="separate"/>
        </w:r>
        <w:r w:rsidR="007014CC">
          <w:t>6</w:t>
        </w:r>
        <w:r>
          <w:fldChar w:fldCharType="end"/>
        </w:r>
      </w:hyperlink>
    </w:p>
    <w:p w:rsidR="00DE42C3" w:rsidRDefault="00DE42C3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298926144" w:history="1">
        <w:r w:rsidRPr="00D812BB">
          <w:rPr>
            <w:rStyle w:val="Hyperlink"/>
          </w:rPr>
          <w:t>2.5.1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Module Parameters of the StatHandler Feature</w:t>
        </w:r>
        <w:r>
          <w:tab/>
        </w:r>
        <w:r>
          <w:fldChar w:fldCharType="begin"/>
        </w:r>
        <w:r>
          <w:instrText xml:space="preserve"> PAGEREF _Toc298926144 \h </w:instrText>
        </w:r>
        <w:r>
          <w:fldChar w:fldCharType="separate"/>
        </w:r>
        <w:r w:rsidR="007014CC">
          <w:t>6</w:t>
        </w:r>
        <w:r>
          <w:fldChar w:fldCharType="end"/>
        </w:r>
      </w:hyperlink>
    </w:p>
    <w:p w:rsidR="00DE42C3" w:rsidRDefault="00DE42C3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98926145" w:history="1">
        <w:r w:rsidRPr="00D812BB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_Toc298926145 \h </w:instrText>
        </w:r>
        <w:r>
          <w:fldChar w:fldCharType="separate"/>
        </w:r>
        <w:r w:rsidR="007014CC">
          <w:t>6</w:t>
        </w:r>
        <w:r>
          <w:fldChar w:fldCharType="end"/>
        </w:r>
      </w:hyperlink>
    </w:p>
    <w:p w:rsidR="00DE42C3" w:rsidRDefault="00DE42C3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98926146" w:history="1">
        <w:r w:rsidRPr="00D812BB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_Toc298926146 \h </w:instrText>
        </w:r>
        <w:r>
          <w:fldChar w:fldCharType="separate"/>
        </w:r>
        <w:r w:rsidR="007014CC">
          <w:t>7</w:t>
        </w:r>
        <w:r>
          <w:fldChar w:fldCharType="end"/>
        </w:r>
      </w:hyperlink>
    </w:p>
    <w:p w:rsidR="00DE42C3" w:rsidRDefault="00DE42C3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298926147" w:history="1">
        <w:r w:rsidRPr="00D812BB">
          <w:rPr>
            <w:rStyle w:val="Hyperlink"/>
          </w:rPr>
          <w:t>5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D812BB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_Toc298926147 \h </w:instrText>
        </w:r>
        <w:r>
          <w:fldChar w:fldCharType="separate"/>
        </w:r>
        <w:r w:rsidR="007014CC">
          <w:t>12</w:t>
        </w:r>
        <w:r>
          <w:fldChar w:fldCharType="end"/>
        </w:r>
      </w:hyperlink>
    </w:p>
    <w:p w:rsidR="005B1E03" w:rsidRPr="00E616CC" w:rsidRDefault="005B1E03" w:rsidP="005B1E03">
      <w:pPr>
        <w:pStyle w:val="Contents"/>
        <w:tabs>
          <w:tab w:val="right" w:leader="dot" w:pos="10205"/>
        </w:tabs>
      </w:pPr>
      <w:r w:rsidRPr="00E616CC">
        <w:fldChar w:fldCharType="end"/>
      </w:r>
    </w:p>
    <w:p w:rsidR="009E3A67" w:rsidRPr="00E616CC" w:rsidRDefault="009E3A67">
      <w:pPr>
        <w:pStyle w:val="Heading1"/>
      </w:pPr>
      <w:r w:rsidRPr="00E616CC">
        <w:br w:type="page"/>
      </w:r>
      <w:bookmarkStart w:id="5" w:name="_Toc182727532"/>
      <w:bookmarkStart w:id="6" w:name="_Toc298926130"/>
      <w:r w:rsidRPr="00E616CC">
        <w:lastRenderedPageBreak/>
        <w:t>Introduction</w:t>
      </w:r>
      <w:bookmarkEnd w:id="5"/>
      <w:bookmarkEnd w:id="6"/>
    </w:p>
    <w:p w:rsidR="009E3A67" w:rsidRPr="00E616CC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98926131"/>
      <w:r w:rsidRPr="00E616CC">
        <w:t>Revision history</w:t>
      </w:r>
      <w:bookmarkEnd w:id="14"/>
      <w:bookmarkEnd w:id="15"/>
      <w:bookmarkEnd w:id="16"/>
    </w:p>
    <w:p w:rsidR="009E3A67" w:rsidRPr="00E616CC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E616CC" w:rsidRDefault="009E3A67">
            <w:pPr>
              <w:jc w:val="center"/>
              <w:rPr>
                <w:snapToGrid w:val="0"/>
              </w:rPr>
            </w:pPr>
            <w:r w:rsidRPr="00E616CC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E616CC" w:rsidRDefault="009E3A67">
            <w:pPr>
              <w:jc w:val="center"/>
              <w:rPr>
                <w:snapToGrid w:val="0"/>
              </w:rPr>
            </w:pPr>
            <w:r w:rsidRPr="00E616CC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E616CC" w:rsidRDefault="009E3A67">
            <w:pPr>
              <w:jc w:val="center"/>
              <w:rPr>
                <w:snapToGrid w:val="0"/>
              </w:rPr>
            </w:pPr>
            <w:r w:rsidRPr="00E616CC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E616CC" w:rsidRDefault="009E3A67">
            <w:pPr>
              <w:jc w:val="center"/>
              <w:rPr>
                <w:snapToGrid w:val="0"/>
              </w:rPr>
            </w:pPr>
            <w:r w:rsidRPr="00E616CC">
              <w:rPr>
                <w:snapToGrid w:val="0"/>
              </w:rPr>
              <w:t>Prepared</w:t>
            </w:r>
          </w:p>
        </w:tc>
      </w:tr>
      <w:tr w:rsidR="009E3A67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E616CC" w:rsidRDefault="00060EB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2009-02-1</w:t>
            </w:r>
            <w:r w:rsidR="006B46A4">
              <w:rPr>
                <w:noProof w:val="0"/>
                <w:snapToGrid w:val="0"/>
              </w:rPr>
              <w:t>6</w:t>
            </w:r>
          </w:p>
        </w:tc>
        <w:tc>
          <w:tcPr>
            <w:tcW w:w="993" w:type="dxa"/>
          </w:tcPr>
          <w:p w:rsidR="009E3A67" w:rsidRPr="00E616CC" w:rsidRDefault="009E3A67">
            <w:pPr>
              <w:rPr>
                <w:snapToGrid w:val="0"/>
              </w:rPr>
            </w:pPr>
            <w:r w:rsidRPr="00E616CC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E616CC" w:rsidRDefault="009E3A67">
            <w:pPr>
              <w:rPr>
                <w:snapToGrid w:val="0"/>
              </w:rPr>
            </w:pPr>
            <w:r w:rsidRPr="00E616CC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E616CC" w:rsidRDefault="000038D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E616CC">
              <w:rPr>
                <w:noProof w:val="0"/>
                <w:snapToGrid w:val="0"/>
              </w:rPr>
              <w:t>EGBOTAT</w:t>
            </w:r>
          </w:p>
        </w:tc>
      </w:tr>
      <w:tr w:rsidR="009E3A67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E616CC" w:rsidRDefault="008A7C6B">
            <w:pPr>
              <w:rPr>
                <w:snapToGrid w:val="0"/>
              </w:rPr>
            </w:pPr>
            <w:r>
              <w:rPr>
                <w:snapToGrid w:val="0"/>
              </w:rPr>
              <w:t>2009-02-26</w:t>
            </w:r>
          </w:p>
        </w:tc>
        <w:tc>
          <w:tcPr>
            <w:tcW w:w="993" w:type="dxa"/>
          </w:tcPr>
          <w:p w:rsidR="009E3A67" w:rsidRPr="00E616CC" w:rsidRDefault="008A7C6B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E3A67" w:rsidRPr="00E616CC" w:rsidRDefault="008A7C6B">
            <w:pPr>
              <w:rPr>
                <w:snapToGrid w:val="0"/>
              </w:rPr>
            </w:pPr>
            <w:r>
              <w:rPr>
                <w:snapToGrid w:val="0"/>
              </w:rPr>
              <w:t>Modifications after review</w:t>
            </w:r>
          </w:p>
        </w:tc>
        <w:tc>
          <w:tcPr>
            <w:tcW w:w="1417" w:type="dxa"/>
          </w:tcPr>
          <w:p w:rsidR="009E3A67" w:rsidRPr="00E616CC" w:rsidRDefault="008A7C6B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E37A86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37A86" w:rsidRPr="00E616CC" w:rsidRDefault="00E37A86">
            <w:pPr>
              <w:rPr>
                <w:snapToGrid w:val="0"/>
              </w:rPr>
            </w:pPr>
            <w:r>
              <w:rPr>
                <w:snapToGrid w:val="0"/>
              </w:rPr>
              <w:t>2009-04-22</w:t>
            </w:r>
          </w:p>
        </w:tc>
        <w:tc>
          <w:tcPr>
            <w:tcW w:w="993" w:type="dxa"/>
          </w:tcPr>
          <w:p w:rsidR="00E37A86" w:rsidRPr="00E616CC" w:rsidRDefault="00E37A86">
            <w:pPr>
              <w:rPr>
                <w:snapToGrid w:val="0"/>
              </w:rPr>
            </w:pPr>
            <w:r>
              <w:rPr>
                <w:snapToGrid w:val="0"/>
              </w:rPr>
              <w:t>PA3</w:t>
            </w:r>
          </w:p>
        </w:tc>
        <w:tc>
          <w:tcPr>
            <w:tcW w:w="3827" w:type="dxa"/>
          </w:tcPr>
          <w:p w:rsidR="00E37A86" w:rsidRDefault="00E37A86" w:rsidP="007233EE">
            <w:pPr>
              <w:rPr>
                <w:snapToGrid w:val="0"/>
              </w:rPr>
            </w:pPr>
            <w:r>
              <w:rPr>
                <w:snapToGrid w:val="0"/>
              </w:rPr>
              <w:t>Added support for registering StatMeasure statistics</w:t>
            </w:r>
          </w:p>
        </w:tc>
        <w:tc>
          <w:tcPr>
            <w:tcW w:w="1417" w:type="dxa"/>
          </w:tcPr>
          <w:p w:rsidR="00E37A86" w:rsidRPr="00E616CC" w:rsidRDefault="00E37A86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613815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13815" w:rsidRPr="00E616CC" w:rsidRDefault="00613815" w:rsidP="009D219A">
            <w:pPr>
              <w:rPr>
                <w:snapToGrid w:val="0"/>
              </w:rPr>
            </w:pPr>
            <w:r>
              <w:rPr>
                <w:snapToGrid w:val="0"/>
              </w:rPr>
              <w:t>2009-06-02</w:t>
            </w:r>
          </w:p>
        </w:tc>
        <w:tc>
          <w:tcPr>
            <w:tcW w:w="993" w:type="dxa"/>
          </w:tcPr>
          <w:p w:rsidR="00613815" w:rsidRPr="00E616CC" w:rsidRDefault="00613815" w:rsidP="009D219A">
            <w:pPr>
              <w:rPr>
                <w:snapToGrid w:val="0"/>
              </w:rPr>
            </w:pPr>
            <w:r>
              <w:rPr>
                <w:snapToGrid w:val="0"/>
              </w:rPr>
              <w:t>PA4</w:t>
            </w:r>
          </w:p>
        </w:tc>
        <w:tc>
          <w:tcPr>
            <w:tcW w:w="3827" w:type="dxa"/>
          </w:tcPr>
          <w:p w:rsidR="00613815" w:rsidRDefault="00613815" w:rsidP="009D219A">
            <w:pPr>
              <w:rPr>
                <w:snapToGrid w:val="0"/>
              </w:rPr>
            </w:pPr>
            <w:r>
              <w:rPr>
                <w:snapToGrid w:val="0"/>
              </w:rPr>
              <w:t>PercentileP statistics added</w:t>
            </w:r>
          </w:p>
        </w:tc>
        <w:tc>
          <w:tcPr>
            <w:tcW w:w="1417" w:type="dxa"/>
          </w:tcPr>
          <w:p w:rsidR="00613815" w:rsidRPr="00E616CC" w:rsidRDefault="00613815" w:rsidP="009D219A">
            <w:pPr>
              <w:rPr>
                <w:snapToGrid w:val="0"/>
              </w:rPr>
            </w:pPr>
            <w:r>
              <w:rPr>
                <w:snapToGrid w:val="0"/>
              </w:rPr>
              <w:t>EBENMOL</w:t>
            </w:r>
          </w:p>
        </w:tc>
      </w:tr>
      <w:tr w:rsidR="009728F4" w:rsidRPr="00E616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728F4" w:rsidRDefault="009728F4" w:rsidP="009D219A">
            <w:pPr>
              <w:rPr>
                <w:snapToGrid w:val="0"/>
              </w:rPr>
            </w:pPr>
            <w:r>
              <w:rPr>
                <w:snapToGrid w:val="0"/>
              </w:rPr>
              <w:t>2011-07-20</w:t>
            </w:r>
          </w:p>
        </w:tc>
        <w:tc>
          <w:tcPr>
            <w:tcW w:w="993" w:type="dxa"/>
          </w:tcPr>
          <w:p w:rsidR="009728F4" w:rsidRDefault="009728F4" w:rsidP="009D219A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9728F4" w:rsidRDefault="009728F4" w:rsidP="009D219A">
            <w:pPr>
              <w:rPr>
                <w:snapToGrid w:val="0"/>
              </w:rPr>
            </w:pPr>
            <w:r>
              <w:rPr>
                <w:snapToGrid w:val="0"/>
              </w:rPr>
              <w:t>DataSource</w:t>
            </w:r>
            <w:r w:rsidR="00275E39">
              <w:rPr>
                <w:snapToGrid w:val="0"/>
              </w:rPr>
              <w:t xml:space="preserve"> Warning messages</w:t>
            </w:r>
          </w:p>
        </w:tc>
        <w:tc>
          <w:tcPr>
            <w:tcW w:w="1417" w:type="dxa"/>
          </w:tcPr>
          <w:p w:rsidR="009728F4" w:rsidRDefault="009728F4" w:rsidP="009D219A">
            <w:pPr>
              <w:rPr>
                <w:snapToGrid w:val="0"/>
              </w:rPr>
            </w:pPr>
            <w:r>
              <w:rPr>
                <w:snapToGrid w:val="0"/>
              </w:rPr>
              <w:t>EJNOSVN</w:t>
            </w:r>
          </w:p>
        </w:tc>
      </w:tr>
    </w:tbl>
    <w:p w:rsidR="009E3A67" w:rsidRPr="00E616CC" w:rsidRDefault="009E3A67">
      <w:pPr>
        <w:pStyle w:val="Heading2"/>
        <w:rPr>
          <w:snapToGrid w:val="0"/>
        </w:rPr>
      </w:pPr>
      <w:bookmarkStart w:id="17" w:name="_Toc182727534"/>
      <w:bookmarkStart w:id="18" w:name="_Toc298926132"/>
      <w:r w:rsidRPr="00E616CC"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Pr="00E616CC" w:rsidRDefault="009E3A67">
      <w:pPr>
        <w:pStyle w:val="Heading3"/>
      </w:pPr>
      <w:bookmarkStart w:id="19" w:name="_Toc182727535"/>
      <w:bookmarkStart w:id="20" w:name="_Toc298926133"/>
      <w:r w:rsidRPr="00E616CC">
        <w:t>How to Read this Document</w:t>
      </w:r>
      <w:bookmarkEnd w:id="19"/>
      <w:bookmarkEnd w:id="20"/>
    </w:p>
    <w:p w:rsidR="009E3A67" w:rsidRPr="00E616CC" w:rsidRDefault="005A33D4" w:rsidP="00060EBF">
      <w:pPr>
        <w:pStyle w:val="BodyText"/>
      </w:pPr>
      <w:r w:rsidRPr="00E616CC">
        <w:t xml:space="preserve">This is the </w:t>
      </w:r>
      <w:r w:rsidR="005B1E03" w:rsidRPr="00E616CC">
        <w:t>User Guide</w:t>
      </w:r>
      <w:r w:rsidRPr="00E616CC">
        <w:t xml:space="preserve"> for the </w:t>
      </w:r>
      <w:r w:rsidR="00060EBF">
        <w:t>StatHandler</w:t>
      </w:r>
      <w:r w:rsidR="00232CA5" w:rsidRPr="00E616CC">
        <w:t xml:space="preserve"> </w:t>
      </w:r>
      <w:r w:rsidRPr="00E616CC">
        <w:t>of the Ericsson Performance Test Framework (</w:t>
      </w:r>
      <w:r w:rsidR="005B1E03" w:rsidRPr="00E616CC">
        <w:t>TitanSim</w:t>
      </w:r>
      <w:r w:rsidRPr="00E616CC">
        <w:t xml:space="preserve">), Core Load Library (CLL). </w:t>
      </w:r>
      <w:r w:rsidR="005B1E03" w:rsidRPr="00E616CC">
        <w:t>TitanSim</w:t>
      </w:r>
      <w:r w:rsidRPr="00E616CC">
        <w:t xml:space="preserve"> CLL is developed for the TTCN-3</w:t>
      </w:r>
      <w:r w:rsidR="005B1E03" w:rsidRPr="00E616CC">
        <w:t xml:space="preserve"> </w:t>
      </w:r>
      <w:r w:rsidR="005B1E03" w:rsidRPr="00E616CC">
        <w:fldChar w:fldCharType="begin"/>
      </w:r>
      <w:r w:rsidR="005B1E03" w:rsidRPr="00E616CC">
        <w:instrText xml:space="preserve"> REF _Ref45513518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[1]</w:t>
      </w:r>
      <w:r w:rsidR="005B1E03" w:rsidRPr="00E616CC">
        <w:fldChar w:fldCharType="end"/>
      </w:r>
      <w:r w:rsidR="00754136" w:rsidRPr="00E616CC">
        <w:t xml:space="preserve"> </w:t>
      </w:r>
      <w:r w:rsidRPr="00E616CC">
        <w:t>Toolset with TITAN</w:t>
      </w:r>
      <w:r w:rsidR="005B1E03" w:rsidRPr="00E616CC">
        <w:t xml:space="preserve"> </w:t>
      </w:r>
      <w:r w:rsidR="005B1E03" w:rsidRPr="00E616CC">
        <w:fldChar w:fldCharType="begin"/>
      </w:r>
      <w:r w:rsidR="005B1E03" w:rsidRPr="00E616CC">
        <w:instrText xml:space="preserve"> REF _Ref182888820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[2]</w:t>
      </w:r>
      <w:r w:rsidR="005B1E03" w:rsidRPr="00E616CC">
        <w:fldChar w:fldCharType="end"/>
      </w:r>
      <w:r w:rsidRPr="00E616CC">
        <w:t xml:space="preserve">. This document should be read together with the Function Description of the </w:t>
      </w:r>
      <w:r w:rsidR="00060EBF">
        <w:t>StatHandler</w:t>
      </w:r>
      <w:r w:rsidR="000038D2" w:rsidRPr="00E616CC">
        <w:t xml:space="preserve"> </w:t>
      </w:r>
      <w:r w:rsidRPr="00E616CC">
        <w:t>feature</w:t>
      </w:r>
      <w:r w:rsidR="005B1E03" w:rsidRPr="00E616CC">
        <w:t xml:space="preserve"> </w:t>
      </w:r>
      <w:r w:rsidR="005B1E03" w:rsidRPr="00E616CC">
        <w:fldChar w:fldCharType="begin"/>
      </w:r>
      <w:r w:rsidR="005B1E03" w:rsidRPr="00E616CC">
        <w:instrText xml:space="preserve"> REF _Ref182891563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[6]</w:t>
      </w:r>
      <w:r w:rsidR="005B1E03" w:rsidRPr="00E616CC">
        <w:fldChar w:fldCharType="end"/>
      </w:r>
      <w:r w:rsidRPr="00E616CC">
        <w:t xml:space="preserve">. For more information on the </w:t>
      </w:r>
      <w:r w:rsidR="005B1E03" w:rsidRPr="00E616CC">
        <w:t>TitanSim</w:t>
      </w:r>
      <w:r w:rsidRPr="00E616CC">
        <w:t xml:space="preserve"> CLL please consult the Product Revision Information</w:t>
      </w:r>
      <w:r w:rsidR="005B1E03" w:rsidRPr="00E616CC">
        <w:t xml:space="preserve"> </w:t>
      </w:r>
      <w:r w:rsidR="005B1E03" w:rsidRPr="00E616CC">
        <w:fldChar w:fldCharType="begin"/>
      </w:r>
      <w:r w:rsidR="005B1E03" w:rsidRPr="00E616CC">
        <w:instrText xml:space="preserve"> REF _Ref182888887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[3]</w:t>
      </w:r>
      <w:r w:rsidR="005B1E03" w:rsidRPr="00E616CC">
        <w:fldChar w:fldCharType="end"/>
      </w:r>
      <w:r w:rsidRPr="00E616CC">
        <w:t xml:space="preserve">, the Users Guide </w:t>
      </w:r>
      <w:r w:rsidR="005B1E03" w:rsidRPr="00E616CC">
        <w:fldChar w:fldCharType="begin"/>
      </w:r>
      <w:r w:rsidR="005B1E03" w:rsidRPr="00E616CC">
        <w:instrText xml:space="preserve"> REF _Ref182889793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[4]</w:t>
      </w:r>
      <w:r w:rsidR="005B1E03" w:rsidRPr="00E616CC">
        <w:fldChar w:fldCharType="end"/>
      </w:r>
      <w:r w:rsidRPr="00E616CC">
        <w:t xml:space="preserve"> and the Function Specification</w:t>
      </w:r>
      <w:r w:rsidR="00F13A0E" w:rsidRPr="00E616CC">
        <w:t xml:space="preserve"> </w:t>
      </w:r>
      <w:r w:rsidR="005B1E03" w:rsidRPr="00E616CC">
        <w:fldChar w:fldCharType="begin"/>
      </w:r>
      <w:r w:rsidR="005B1E03" w:rsidRPr="00E616CC">
        <w:instrText xml:space="preserve"> REF _Ref182891647 \r \h </w:instrText>
      </w:r>
      <w:r w:rsidR="00E616CC">
        <w:instrText xml:space="preserve"> \* MERGEFORMAT </w:instrText>
      </w:r>
      <w:r w:rsidR="005B1E03" w:rsidRPr="00E616CC">
        <w:fldChar w:fldCharType="separate"/>
      </w:r>
      <w:r w:rsidR="007014CC">
        <w:t>[5]</w:t>
      </w:r>
      <w:r w:rsidR="005B1E03" w:rsidRPr="00E616CC">
        <w:fldChar w:fldCharType="end"/>
      </w:r>
      <w:r w:rsidR="005B1E03" w:rsidRPr="00E616CC">
        <w:t xml:space="preserve"> </w:t>
      </w:r>
      <w:r w:rsidRPr="00E616CC">
        <w:t xml:space="preserve">of the </w:t>
      </w:r>
      <w:r w:rsidR="005B1E03" w:rsidRPr="00E616CC">
        <w:t>TitanSim</w:t>
      </w:r>
      <w:r w:rsidR="00754136" w:rsidRPr="00E616CC">
        <w:t>.</w:t>
      </w:r>
    </w:p>
    <w:p w:rsidR="009E3A67" w:rsidRPr="00E616CC" w:rsidRDefault="009E3A67">
      <w:pPr>
        <w:pStyle w:val="Heading3"/>
      </w:pPr>
      <w:bookmarkStart w:id="21" w:name="_Toc182727536"/>
      <w:bookmarkStart w:id="22" w:name="_Toc298926134"/>
      <w:r w:rsidRPr="00E616CC">
        <w:t>References</w:t>
      </w:r>
      <w:bookmarkEnd w:id="21"/>
      <w:bookmarkEnd w:id="22"/>
    </w:p>
    <w:p w:rsidR="005B1E03" w:rsidRPr="00E616CC" w:rsidRDefault="005B1E03" w:rsidP="005B1E03">
      <w:pPr>
        <w:pStyle w:val="List"/>
      </w:pPr>
      <w:bookmarkStart w:id="23" w:name="_Ref55708574"/>
      <w:bookmarkStart w:id="24" w:name="_Ref45513518"/>
      <w:r w:rsidRPr="00E616CC">
        <w:t>ETSI ES 201 873-1 v3.2.1 (2007-02)</w:t>
      </w:r>
      <w:r w:rsidRPr="00E616CC">
        <w:br/>
        <w:t>The Testing and Test Control Notation version 3. Part 1: Core Language</w:t>
      </w:r>
      <w:bookmarkEnd w:id="24"/>
    </w:p>
    <w:p w:rsidR="005B1E03" w:rsidRPr="00E616CC" w:rsidRDefault="005B1E03" w:rsidP="005B1E03">
      <w:pPr>
        <w:pStyle w:val="List"/>
      </w:pPr>
      <w:bookmarkStart w:id="25" w:name="_Ref182888820"/>
      <w:r w:rsidRPr="00E616CC">
        <w:rPr>
          <w:rFonts w:ascii="CMR10" w:eastAsia="SimSun" w:hAnsi="CMR10" w:cs="CMR10"/>
          <w:szCs w:val="22"/>
          <w:lang w:eastAsia="zh-CN"/>
        </w:rPr>
        <w:t>1/198 17-CRL 113 200 Uen</w:t>
      </w:r>
      <w:r w:rsidRPr="00E616CC">
        <w:br/>
        <w:t>User Guide for the TITAN TTCN-3 Test Executor</w:t>
      </w:r>
      <w:bookmarkEnd w:id="25"/>
    </w:p>
    <w:p w:rsidR="005B1E03" w:rsidRPr="00E616CC" w:rsidRDefault="005B1E03" w:rsidP="005B1E03">
      <w:pPr>
        <w:pStyle w:val="List"/>
      </w:pPr>
      <w:bookmarkStart w:id="26" w:name="_Ref182888887"/>
      <w:bookmarkEnd w:id="23"/>
      <w:r w:rsidRPr="00E616CC">
        <w:rPr>
          <w:rFonts w:cs="Arial"/>
          <w:szCs w:val="22"/>
        </w:rPr>
        <w:t xml:space="preserve">109 21-CNL 113 512-2 Uen </w:t>
      </w:r>
      <w:r w:rsidRPr="00E616CC">
        <w:br/>
        <w:t>TitanSim CLL for TTCN-3 toolset with TITAN, Product Revision Information</w:t>
      </w:r>
      <w:bookmarkEnd w:id="26"/>
    </w:p>
    <w:p w:rsidR="005B1E03" w:rsidRPr="00E616CC" w:rsidRDefault="005B1E03" w:rsidP="005B1E03">
      <w:pPr>
        <w:pStyle w:val="List"/>
      </w:pPr>
      <w:bookmarkStart w:id="27" w:name="_Ref182889793"/>
      <w:r w:rsidRPr="00E616CC">
        <w:rPr>
          <w:rFonts w:cs="Arial"/>
          <w:szCs w:val="22"/>
        </w:rPr>
        <w:t xml:space="preserve">155 17-CNL 113 512 Uen </w:t>
      </w:r>
      <w:r w:rsidRPr="00E616CC">
        <w:br/>
        <w:t>TitanSim CLL for TTCN-3 toolset with TITAN, Function Specification</w:t>
      </w:r>
      <w:bookmarkEnd w:id="27"/>
    </w:p>
    <w:p w:rsidR="005B1E03" w:rsidRPr="00E616CC" w:rsidRDefault="005B1E03" w:rsidP="005B1E03">
      <w:pPr>
        <w:pStyle w:val="List"/>
      </w:pPr>
      <w:bookmarkStart w:id="28" w:name="_Ref182891647"/>
      <w:r w:rsidRPr="00E616CC">
        <w:rPr>
          <w:rFonts w:cs="Arial"/>
          <w:szCs w:val="22"/>
        </w:rPr>
        <w:t>198 17-CNL 113 512 Uen</w:t>
      </w:r>
      <w:r w:rsidRPr="00E616CC">
        <w:br/>
        <w:t>TitanSim CLL  for TTCN-3 toolset with TITAN, User Guide</w:t>
      </w:r>
      <w:bookmarkEnd w:id="28"/>
    </w:p>
    <w:p w:rsidR="005B1E03" w:rsidRDefault="000038D2" w:rsidP="00060EBF">
      <w:pPr>
        <w:pStyle w:val="List"/>
      </w:pPr>
      <w:bookmarkStart w:id="29" w:name="_Ref182891563"/>
      <w:r w:rsidRPr="00E616CC">
        <w:t>2</w:t>
      </w:r>
      <w:r w:rsidR="00060EBF">
        <w:t>7</w:t>
      </w:r>
      <w:r w:rsidR="005B1E03" w:rsidRPr="00E616CC">
        <w:t>/155 16-CNL 113 512</w:t>
      </w:r>
      <w:r w:rsidR="00B61D89">
        <w:t xml:space="preserve"> Uen</w:t>
      </w:r>
      <w:r w:rsidR="005B1E03" w:rsidRPr="00E616CC">
        <w:br/>
        <w:t xml:space="preserve">EPTF CLL </w:t>
      </w:r>
      <w:r w:rsidR="00060EBF">
        <w:t>StatHandler</w:t>
      </w:r>
      <w:r w:rsidR="005B1E03" w:rsidRPr="00E616CC">
        <w:t>, Function Description</w:t>
      </w:r>
      <w:bookmarkEnd w:id="29"/>
    </w:p>
    <w:p w:rsidR="00B61D89" w:rsidRPr="00F73530" w:rsidRDefault="00B61D89" w:rsidP="00060EBF">
      <w:pPr>
        <w:pStyle w:val="List"/>
        <w:rPr>
          <w:lang w:val="nb-NO"/>
        </w:rPr>
      </w:pPr>
      <w:bookmarkStart w:id="30" w:name="_Ref222044825"/>
      <w:r w:rsidRPr="00F73530">
        <w:rPr>
          <w:lang w:val="nb-NO"/>
        </w:rPr>
        <w:t>18/198 17-CNL 113 512 Uen</w:t>
      </w:r>
      <w:r w:rsidRPr="00F73530">
        <w:rPr>
          <w:lang w:val="nb-NO"/>
        </w:rPr>
        <w:br/>
        <w:t>EPTF CLL Variable, User Guide</w:t>
      </w:r>
      <w:bookmarkEnd w:id="30"/>
    </w:p>
    <w:p w:rsidR="005B1E03" w:rsidRPr="00E616CC" w:rsidRDefault="005B1E03" w:rsidP="00595702">
      <w:pPr>
        <w:pStyle w:val="List"/>
      </w:pPr>
      <w:bookmarkStart w:id="31" w:name="_Ref182890383"/>
      <w:r w:rsidRPr="00E616CC">
        <w:t>TitanSim CLL  for TTCN-3 toolset with TITAN, Reference Guide</w:t>
      </w:r>
      <w:r w:rsidRPr="00E616CC">
        <w:br/>
      </w:r>
      <w:hyperlink r:id="rId7" w:history="1">
        <w:r w:rsidR="00595702" w:rsidRPr="00E616CC">
          <w:rPr>
            <w:rStyle w:val="Hyperlink"/>
            <w:color w:val="auto"/>
          </w:rPr>
          <w:t>http://ttcn.ericsson.se/products/libraries.shtml</w:t>
        </w:r>
      </w:hyperlink>
      <w:bookmarkEnd w:id="31"/>
    </w:p>
    <w:p w:rsidR="009E3A67" w:rsidRPr="00E616CC" w:rsidRDefault="009E3A67" w:rsidP="005B1E03">
      <w:pPr>
        <w:pStyle w:val="Heading3"/>
      </w:pPr>
      <w:bookmarkStart w:id="32" w:name="_Toc182727537"/>
      <w:bookmarkStart w:id="33" w:name="_Toc298926135"/>
      <w:r w:rsidRPr="00E616CC">
        <w:lastRenderedPageBreak/>
        <w:t>Abbreviations</w:t>
      </w:r>
      <w:bookmarkEnd w:id="32"/>
      <w:bookmarkEnd w:id="33"/>
    </w:p>
    <w:p w:rsidR="004E71CF" w:rsidRPr="00E616CC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E616CC">
        <w:rPr>
          <w:rFonts w:cs="Arial"/>
        </w:rPr>
        <w:t>CLL</w:t>
      </w:r>
      <w:r w:rsidRPr="00E616CC">
        <w:rPr>
          <w:rFonts w:cs="Arial"/>
        </w:rPr>
        <w:tab/>
        <w:t>Core Load Library</w:t>
      </w:r>
    </w:p>
    <w:p w:rsidR="004E71CF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 w:rsidRPr="00E616CC">
        <w:rPr>
          <w:rFonts w:eastAsia="SimSun"/>
          <w:lang w:eastAsia="zh-CN"/>
        </w:rPr>
        <w:t>EPTF</w:t>
      </w:r>
      <w:r w:rsidRPr="00E616CC">
        <w:rPr>
          <w:rFonts w:eastAsia="SimSun"/>
          <w:lang w:eastAsia="zh-CN"/>
        </w:rPr>
        <w:tab/>
        <w:t>Ericsson Load Test Framework, formerly TITAN Load Test Framework</w:t>
      </w:r>
    </w:p>
    <w:p w:rsidR="001166C6" w:rsidRPr="00E616CC" w:rsidRDefault="001166C6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GUI</w:t>
      </w:r>
      <w:r>
        <w:rPr>
          <w:rFonts w:eastAsia="SimSun"/>
          <w:lang w:eastAsia="zh-CN"/>
        </w:rPr>
        <w:tab/>
        <w:t>Graphics User Interface</w:t>
      </w:r>
    </w:p>
    <w:p w:rsidR="004E71CF" w:rsidRPr="00E616CC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 w:rsidRPr="00E616CC">
        <w:rPr>
          <w:rFonts w:cs="Arial"/>
        </w:rPr>
        <w:t>TitanSim</w:t>
      </w:r>
      <w:r w:rsidR="004E71CF" w:rsidRPr="00E616CC">
        <w:rPr>
          <w:rFonts w:cs="Arial"/>
        </w:rPr>
        <w:tab/>
        <w:t>Ericsson Load Test Framework, formerly TITAN Load Test Framework</w:t>
      </w:r>
    </w:p>
    <w:p w:rsidR="004E71CF" w:rsidRPr="00E616CC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E616CC">
        <w:rPr>
          <w:rFonts w:cs="Arial"/>
        </w:rPr>
        <w:t xml:space="preserve">TTCN-3 </w:t>
      </w:r>
      <w:r w:rsidRPr="00E616CC">
        <w:rPr>
          <w:rFonts w:cs="Arial"/>
        </w:rPr>
        <w:tab/>
        <w:t xml:space="preserve">Testing and Test Control Notation version 3 </w:t>
      </w:r>
      <w:r w:rsidR="00B425E5" w:rsidRPr="00E616CC">
        <w:rPr>
          <w:rFonts w:cs="Arial"/>
        </w:rPr>
        <w:fldChar w:fldCharType="begin"/>
      </w:r>
      <w:r w:rsidR="00B425E5" w:rsidRPr="00E616CC">
        <w:rPr>
          <w:rFonts w:cs="Arial"/>
        </w:rPr>
        <w:instrText xml:space="preserve"> REF _Ref45513518 \r \h </w:instrText>
      </w:r>
      <w:r w:rsidR="003073FA" w:rsidRPr="00E616CC">
        <w:rPr>
          <w:rFonts w:cs="Arial"/>
        </w:rPr>
      </w:r>
      <w:r w:rsidR="00E616CC">
        <w:rPr>
          <w:rFonts w:cs="Arial"/>
        </w:rPr>
        <w:instrText xml:space="preserve"> \* MERGEFORMAT </w:instrText>
      </w:r>
      <w:r w:rsidR="00B425E5" w:rsidRPr="00E616CC">
        <w:rPr>
          <w:rFonts w:cs="Arial"/>
        </w:rPr>
        <w:fldChar w:fldCharType="separate"/>
      </w:r>
      <w:r w:rsidR="007014CC">
        <w:rPr>
          <w:rFonts w:cs="Arial"/>
        </w:rPr>
        <w:t>[1]</w:t>
      </w:r>
      <w:r w:rsidR="00B425E5" w:rsidRPr="00E616CC">
        <w:rPr>
          <w:rFonts w:cs="Arial"/>
        </w:rPr>
        <w:fldChar w:fldCharType="end"/>
      </w:r>
    </w:p>
    <w:p w:rsidR="009E3A67" w:rsidRPr="00E616CC" w:rsidRDefault="009E3A67">
      <w:pPr>
        <w:pStyle w:val="Heading3"/>
      </w:pPr>
      <w:bookmarkStart w:id="34" w:name="_Toc182727538"/>
      <w:bookmarkStart w:id="35" w:name="_Toc298926136"/>
      <w:r w:rsidRPr="00E616CC">
        <w:t>Terminology</w:t>
      </w:r>
      <w:bookmarkEnd w:id="34"/>
      <w:bookmarkEnd w:id="35"/>
    </w:p>
    <w:p w:rsidR="004E71CF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36" w:name="_Toc46547758"/>
      <w:r w:rsidRPr="00E616CC">
        <w:rPr>
          <w:rFonts w:eastAsia="SimSun"/>
          <w:i/>
          <w:iCs/>
          <w:lang w:eastAsia="zh-CN"/>
        </w:rPr>
        <w:t>TitanSim</w:t>
      </w:r>
      <w:r w:rsidR="004E71CF" w:rsidRPr="00E616CC">
        <w:rPr>
          <w:rFonts w:eastAsia="SimSun"/>
          <w:i/>
          <w:iCs/>
          <w:lang w:eastAsia="zh-CN"/>
        </w:rPr>
        <w:t xml:space="preserve"> Core (Load) Library(CLL)</w:t>
      </w:r>
      <w:r w:rsidR="004E71CF" w:rsidRPr="00E616CC">
        <w:rPr>
          <w:rFonts w:eastAsia="SimSun"/>
          <w:i/>
          <w:iCs/>
          <w:lang w:eastAsia="zh-CN"/>
        </w:rPr>
        <w:tab/>
      </w:r>
      <w:r w:rsidR="004E71CF" w:rsidRPr="00E616CC">
        <w:rPr>
          <w:rFonts w:eastAsia="SimSun"/>
          <w:lang w:eastAsia="zh-CN"/>
        </w:rPr>
        <w:t xml:space="preserve">is that part of the </w:t>
      </w:r>
      <w:r w:rsidRPr="00E616CC">
        <w:rPr>
          <w:rFonts w:eastAsia="SimSun"/>
          <w:lang w:eastAsia="zh-CN"/>
        </w:rPr>
        <w:t>TitanSim</w:t>
      </w:r>
      <w:r w:rsidR="004E71CF" w:rsidRPr="00E616CC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E616CC">
        <w:rPr>
          <w:rFonts w:eastAsia="SimSun"/>
          <w:lang w:eastAsia="zh-CN"/>
        </w:rPr>
        <w:t>TitanSim</w:t>
      </w:r>
      <w:r w:rsidR="004E71CF" w:rsidRPr="00E616CC">
        <w:rPr>
          <w:rFonts w:eastAsia="SimSun"/>
          <w:lang w:eastAsia="zh-CN"/>
        </w:rPr>
        <w:t xml:space="preserve"> CLL is to be supplied and supported by the TCC organization. Any </w:t>
      </w:r>
      <w:r w:rsidRPr="00E616CC">
        <w:rPr>
          <w:rFonts w:eastAsia="SimSun"/>
          <w:lang w:eastAsia="zh-CN"/>
        </w:rPr>
        <w:t>TitanSim</w:t>
      </w:r>
      <w:r w:rsidR="004E71CF" w:rsidRPr="00E616CC">
        <w:rPr>
          <w:rFonts w:eastAsia="SimSun"/>
          <w:lang w:eastAsia="zh-CN"/>
        </w:rPr>
        <w:t xml:space="preserve"> CLL development is to be funded centrally by Ericsson</w:t>
      </w:r>
    </w:p>
    <w:p w:rsidR="008A7C6B" w:rsidRDefault="008A7C6B" w:rsidP="008A7C6B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Statistics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are temporal statistics of EPTF Variables measured by the StatMeasure feature. The value of a statistics is calculated from a single EPTF Variable, as it changes throughout the time of execution.</w:t>
      </w:r>
    </w:p>
    <w:p w:rsidR="008A7C6B" w:rsidRDefault="008A7C6B" w:rsidP="008A7C6B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Aggregated Stat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are EPTF Variables calculated from other EPTF Variables (data sources). The word stat or statistics refers aggregated statistics throughout this document.</w:t>
      </w:r>
    </w:p>
    <w:p w:rsidR="008A7C6B" w:rsidRDefault="008A7C6B" w:rsidP="008A7C6B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Auxiliary Statistics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is an aggregated statistics that is not declared by the user of StatHandler directly, but as a result of declaring another stat. That statistics uses the calculated value of the auxiliary stat in its calculations.</w:t>
      </w:r>
    </w:p>
    <w:p w:rsidR="008A7C6B" w:rsidRDefault="008A7C6B" w:rsidP="008A7C6B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Auxiliary Variable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An EPTF Variable used by an aggregated statistics to store some data.</w:t>
      </w:r>
    </w:p>
    <w:p w:rsidR="008A7C6B" w:rsidRDefault="008A7C6B" w:rsidP="008A7C6B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Provider Variable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The Variable that affects the value of a given EPTF Variable.</w:t>
      </w:r>
    </w:p>
    <w:p w:rsidR="009E3A67" w:rsidRPr="00E616CC" w:rsidRDefault="009E3A67">
      <w:pPr>
        <w:pStyle w:val="Heading2"/>
      </w:pPr>
      <w:bookmarkStart w:id="37" w:name="_Toc182727539"/>
      <w:bookmarkStart w:id="38" w:name="_Toc298926137"/>
      <w:r w:rsidRPr="00E616CC">
        <w:t>System Requirements</w:t>
      </w:r>
      <w:bookmarkEnd w:id="36"/>
      <w:bookmarkEnd w:id="37"/>
      <w:bookmarkEnd w:id="38"/>
    </w:p>
    <w:p w:rsidR="009E3A67" w:rsidRPr="00E616CC" w:rsidRDefault="00755F7E" w:rsidP="00AC0632">
      <w:pPr>
        <w:pStyle w:val="BodyText"/>
      </w:pPr>
      <w:r w:rsidRPr="00E616CC">
        <w:t xml:space="preserve">In order to use the </w:t>
      </w:r>
      <w:r w:rsidR="00AC0632">
        <w:t>StatHandler</w:t>
      </w:r>
      <w:r w:rsidR="000038D2" w:rsidRPr="00E616CC">
        <w:t xml:space="preserve"> </w:t>
      </w:r>
      <w:r w:rsidR="00F85875" w:rsidRPr="00E616CC">
        <w:t>feature</w:t>
      </w:r>
      <w:r w:rsidRPr="00E616CC">
        <w:t xml:space="preserve"> the</w:t>
      </w:r>
      <w:r w:rsidR="009E3A67" w:rsidRPr="00E616CC">
        <w:t xml:space="preserve"> system requirements </w:t>
      </w:r>
      <w:r w:rsidR="00152D37" w:rsidRPr="00E616CC">
        <w:t xml:space="preserve">listed in TitanSim CLL User Guide </w:t>
      </w:r>
      <w:r w:rsidR="00152D37" w:rsidRPr="00E616CC">
        <w:fldChar w:fldCharType="begin"/>
      </w:r>
      <w:r w:rsidR="00152D37" w:rsidRPr="00E616CC">
        <w:instrText xml:space="preserve"> REF _Ref182891647 \r \h </w:instrText>
      </w:r>
      <w:r w:rsidR="00E616CC">
        <w:instrText xml:space="preserve"> \* MERGEFORMAT </w:instrText>
      </w:r>
      <w:r w:rsidR="00152D37" w:rsidRPr="00E616CC">
        <w:fldChar w:fldCharType="separate"/>
      </w:r>
      <w:r w:rsidR="007014CC">
        <w:t>[5]</w:t>
      </w:r>
      <w:r w:rsidR="00152D37" w:rsidRPr="00E616CC">
        <w:fldChar w:fldCharType="end"/>
      </w:r>
      <w:r w:rsidR="00152D37" w:rsidRPr="00E616CC">
        <w:t xml:space="preserve"> should be fulfilled.</w:t>
      </w:r>
    </w:p>
    <w:p w:rsidR="00B629EE" w:rsidRPr="00E616CC" w:rsidRDefault="00AC0632" w:rsidP="00B629EE">
      <w:pPr>
        <w:pStyle w:val="Heading1"/>
      </w:pPr>
      <w:bookmarkStart w:id="39" w:name="_Toc298926138"/>
      <w:r>
        <w:lastRenderedPageBreak/>
        <w:t>StatHandler</w:t>
      </w:r>
      <w:bookmarkEnd w:id="39"/>
    </w:p>
    <w:p w:rsidR="009E3A67" w:rsidRPr="00E616CC" w:rsidRDefault="009E3A67" w:rsidP="00B629EE">
      <w:pPr>
        <w:pStyle w:val="Heading2"/>
      </w:pPr>
      <w:bookmarkStart w:id="40" w:name="_Toc182727541"/>
      <w:bookmarkStart w:id="41" w:name="_Toc298926139"/>
      <w:r w:rsidRPr="00E616CC">
        <w:t>Overview</w:t>
      </w:r>
      <w:bookmarkEnd w:id="40"/>
      <w:bookmarkEnd w:id="41"/>
    </w:p>
    <w:p w:rsidR="00CF5CDE" w:rsidRPr="00E616CC" w:rsidRDefault="00CF5CDE" w:rsidP="00B61D89">
      <w:pPr>
        <w:pStyle w:val="BodyText"/>
        <w:jc w:val="both"/>
      </w:pPr>
      <w:bookmarkStart w:id="42" w:name="_Toc46547766"/>
      <w:bookmarkStart w:id="43" w:name="_Toc175455185"/>
      <w:bookmarkStart w:id="44" w:name="_Ref182711344"/>
      <w:bookmarkStart w:id="45" w:name="_Ref182711382"/>
      <w:bookmarkStart w:id="46" w:name="_Toc182727542"/>
      <w:r w:rsidRPr="00E616CC">
        <w:t xml:space="preserve">The EPTF </w:t>
      </w:r>
      <w:r w:rsidR="00AC0632">
        <w:t>StatHandler</w:t>
      </w:r>
      <w:r w:rsidRPr="00E616CC">
        <w:t xml:space="preserve"> feature makes it possible to </w:t>
      </w:r>
      <w:r w:rsidR="00B61D89">
        <w:t>collect global, aggregated statistics via the existing EPTF Variable</w:t>
      </w:r>
      <w:r w:rsidR="00F73530">
        <w:t xml:space="preserve"> (see </w:t>
      </w:r>
      <w:r w:rsidR="00F73530">
        <w:fldChar w:fldCharType="begin"/>
      </w:r>
      <w:r w:rsidR="00F73530">
        <w:instrText xml:space="preserve"> REF _Ref222044825 \n \h </w:instrText>
      </w:r>
      <w:r w:rsidR="00F73530">
        <w:fldChar w:fldCharType="separate"/>
      </w:r>
      <w:r w:rsidR="007014CC">
        <w:t>[7]</w:t>
      </w:r>
      <w:r w:rsidR="00F73530">
        <w:fldChar w:fldCharType="end"/>
      </w:r>
      <w:r w:rsidR="00F73530">
        <w:t>)</w:t>
      </w:r>
      <w:r w:rsidR="00B61D89">
        <w:t xml:space="preserve"> interface.</w:t>
      </w:r>
    </w:p>
    <w:p w:rsidR="00CF5CDE" w:rsidRPr="00E616CC" w:rsidRDefault="00B61D89" w:rsidP="00B61D89">
      <w:pPr>
        <w:pStyle w:val="BodyText"/>
        <w:jc w:val="both"/>
      </w:pPr>
      <w:r>
        <w:t>The StatHandler feature consists of master and client components</w:t>
      </w:r>
      <w:r w:rsidR="00CF5CDE" w:rsidRPr="00E616CC">
        <w:t>.</w:t>
      </w:r>
      <w:r>
        <w:t xml:space="preserve"> Users of the StatHandler feature can declare aggregated statistics with a certain statistics method (e.g. Sum), and register local or third party data sources (EPTF Variables).</w:t>
      </w:r>
    </w:p>
    <w:p w:rsidR="00173D25" w:rsidRPr="00E616CC" w:rsidRDefault="00956385" w:rsidP="00F85875">
      <w:pPr>
        <w:pStyle w:val="Heading2"/>
      </w:pPr>
      <w:bookmarkStart w:id="47" w:name="_Ref222045964"/>
      <w:bookmarkStart w:id="48" w:name="_Toc298926140"/>
      <w:r w:rsidRPr="00E616CC">
        <w:t xml:space="preserve">Description of files in this </w:t>
      </w:r>
      <w:bookmarkStart w:id="49" w:name="_Toc175455186"/>
      <w:bookmarkEnd w:id="43"/>
      <w:r w:rsidR="00F85875" w:rsidRPr="00E616CC">
        <w:t>feature</w:t>
      </w:r>
      <w:bookmarkEnd w:id="44"/>
      <w:bookmarkEnd w:id="45"/>
      <w:bookmarkEnd w:id="46"/>
      <w:bookmarkEnd w:id="47"/>
      <w:bookmarkEnd w:id="48"/>
    </w:p>
    <w:p w:rsidR="00173D25" w:rsidRPr="00E616CC" w:rsidRDefault="00173D25" w:rsidP="008002D4">
      <w:pPr>
        <w:pStyle w:val="BodyText"/>
        <w:jc w:val="both"/>
      </w:pPr>
      <w:r w:rsidRPr="00E616CC">
        <w:t xml:space="preserve">The EPTF CLL </w:t>
      </w:r>
      <w:r w:rsidR="008002D4">
        <w:t>StatHandler</w:t>
      </w:r>
      <w:r w:rsidRPr="00E616CC">
        <w:t xml:space="preserve"> API includes the following files:</w:t>
      </w:r>
    </w:p>
    <w:p w:rsidR="00173D25" w:rsidRPr="00E616CC" w:rsidRDefault="00993702" w:rsidP="008002D4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 w:rsidR="008002D4">
        <w:t>StatHandlerClient</w:t>
      </w:r>
      <w:r w:rsidRPr="00E616CC">
        <w:t>_Definitions.ttcn</w:t>
      </w:r>
      <w:r w:rsidR="00173D25" w:rsidRPr="00E616CC">
        <w:t xml:space="preserve">: </w:t>
      </w:r>
      <w:r w:rsidR="00002E64" w:rsidRPr="00E616CC">
        <w:t>This TTCN-3 module c</w:t>
      </w:r>
      <w:r w:rsidR="00173D25" w:rsidRPr="00E616CC">
        <w:t xml:space="preserve">ontains </w:t>
      </w:r>
      <w:r w:rsidRPr="00E616CC">
        <w:t xml:space="preserve">common type definitions that should be used in all </w:t>
      </w:r>
      <w:r w:rsidR="008002D4">
        <w:t>StatHandlerClient</w:t>
      </w:r>
      <w:r w:rsidRPr="00E616CC">
        <w:t xml:space="preserve"> Components</w:t>
      </w:r>
      <w:r w:rsidR="00173D25" w:rsidRPr="00E616CC">
        <w:t>.</w:t>
      </w:r>
    </w:p>
    <w:p w:rsidR="00173D25" w:rsidRDefault="00993702" w:rsidP="008002D4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 w:rsidR="008002D4">
        <w:t>StatHandlerClient</w:t>
      </w:r>
      <w:r w:rsidRPr="00E616CC">
        <w:t>_Functions.ttcn</w:t>
      </w:r>
      <w:r w:rsidR="00173D25" w:rsidRPr="00E616CC">
        <w:t xml:space="preserve">: This TTCN-3 module </w:t>
      </w:r>
      <w:r w:rsidRPr="00E616CC">
        <w:t xml:space="preserve">contains the implementation of </w:t>
      </w:r>
      <w:r w:rsidR="00CF5CDE" w:rsidRPr="00E616CC">
        <w:t xml:space="preserve">the </w:t>
      </w:r>
      <w:r w:rsidR="008002D4">
        <w:t>StatHandlerClient</w:t>
      </w:r>
      <w:r w:rsidR="00CF5CDE" w:rsidRPr="00E616CC">
        <w:t xml:space="preserve"> </w:t>
      </w:r>
      <w:r w:rsidRPr="00E616CC">
        <w:t>functions</w:t>
      </w:r>
      <w:r w:rsidR="00173D25" w:rsidRPr="00E616CC">
        <w:t>.</w:t>
      </w:r>
    </w:p>
    <w:p w:rsidR="00215FC9" w:rsidRPr="00E616CC" w:rsidRDefault="00215FC9" w:rsidP="00FD43B5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StatHandlerLogging</w:t>
      </w:r>
      <w:r w:rsidRPr="00E616CC">
        <w:t xml:space="preserve">_Definitions.ttcn: This TTCN-3 module contains common type definitions </w:t>
      </w:r>
      <w:r w:rsidR="00FD43B5">
        <w:t xml:space="preserve">used </w:t>
      </w:r>
      <w:r>
        <w:t>for logging in</w:t>
      </w:r>
      <w:r w:rsidR="00FD43B5">
        <w:t xml:space="preserve"> the</w:t>
      </w:r>
      <w:r>
        <w:t xml:space="preserve"> StatHandler</w:t>
      </w:r>
      <w:r w:rsidR="00FD43B5">
        <w:t xml:space="preserve"> feature</w:t>
      </w:r>
      <w:r w:rsidRPr="00E616CC">
        <w:t>.</w:t>
      </w:r>
    </w:p>
    <w:p w:rsidR="00215FC9" w:rsidRPr="00E616CC" w:rsidRDefault="00215FC9" w:rsidP="00215FC9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StatHandlerLogging</w:t>
      </w:r>
      <w:r w:rsidRPr="00E616CC">
        <w:t xml:space="preserve">_Functions.ttcn: This TTCN-3 module contains the implementation of the </w:t>
      </w:r>
      <w:r>
        <w:t xml:space="preserve">common logging functions used in </w:t>
      </w:r>
      <w:r w:rsidR="00FD43B5">
        <w:t xml:space="preserve">the </w:t>
      </w:r>
      <w:r>
        <w:t>StatHandler</w:t>
      </w:r>
      <w:r w:rsidR="00FD43B5">
        <w:t xml:space="preserve"> feature</w:t>
      </w:r>
      <w:r>
        <w:t>.</w:t>
      </w:r>
    </w:p>
    <w:p w:rsidR="00DE5548" w:rsidRPr="00E616CC" w:rsidRDefault="00DE5548" w:rsidP="00DE5548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StatHandlerUI</w:t>
      </w:r>
      <w:r w:rsidRPr="00E616CC">
        <w:t xml:space="preserve">_Definitions.ttcn: This TTCN-3 module contains common type definitions used </w:t>
      </w:r>
      <w:r>
        <w:t xml:space="preserve">by the UI handling part of </w:t>
      </w:r>
      <w:r w:rsidR="00FD43B5">
        <w:t xml:space="preserve">the </w:t>
      </w:r>
      <w:r>
        <w:t>StatHandler</w:t>
      </w:r>
      <w:r w:rsidR="00FD43B5">
        <w:t xml:space="preserve"> feature</w:t>
      </w:r>
      <w:r w:rsidRPr="00E616CC">
        <w:t>.</w:t>
      </w:r>
    </w:p>
    <w:p w:rsidR="00DE5548" w:rsidRPr="00E616CC" w:rsidRDefault="00DE5548" w:rsidP="00FD43B5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StatHandlerUI</w:t>
      </w:r>
      <w:r w:rsidRPr="00E616CC">
        <w:t xml:space="preserve">_Functions.ttcn: This TTCN-3 module contains the implementation of the </w:t>
      </w:r>
      <w:r>
        <w:t xml:space="preserve">UI handling part of </w:t>
      </w:r>
      <w:r w:rsidR="00FD43B5">
        <w:t xml:space="preserve">the </w:t>
      </w:r>
      <w:r>
        <w:t>StatHandler</w:t>
      </w:r>
      <w:r w:rsidR="00FD43B5">
        <w:t xml:space="preserve"> feature</w:t>
      </w:r>
      <w:r>
        <w:t>.</w:t>
      </w:r>
    </w:p>
    <w:p w:rsidR="00DE5548" w:rsidRPr="00E616CC" w:rsidRDefault="00DE5548" w:rsidP="00FD43B5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</w:t>
      </w:r>
      <w:r w:rsidRPr="00E616CC">
        <w:t xml:space="preserve">_Definitions.ttcn: This TTCN-3 module contains common type definitions that should be used in all </w:t>
      </w:r>
      <w:r>
        <w:t>StatHandler</w:t>
      </w:r>
      <w:r w:rsidRPr="00E616CC">
        <w:t xml:space="preserve"> </w:t>
      </w:r>
      <w:r w:rsidR="00FD43B5">
        <w:t>master c</w:t>
      </w:r>
      <w:r w:rsidRPr="00E616CC">
        <w:t>omponents.</w:t>
      </w:r>
    </w:p>
    <w:p w:rsidR="001C626C" w:rsidRDefault="00DE5548" w:rsidP="001C626C">
      <w:pPr>
        <w:pStyle w:val="BodyText"/>
        <w:numPr>
          <w:ilvl w:val="0"/>
          <w:numId w:val="23"/>
        </w:numPr>
        <w:jc w:val="both"/>
      </w:pPr>
      <w:r w:rsidRPr="00E616CC">
        <w:t>EPTF_CLL_</w:t>
      </w:r>
      <w:r>
        <w:t>StatHandler</w:t>
      </w:r>
      <w:r w:rsidRPr="00E616CC">
        <w:t xml:space="preserve">_Functions.ttcn: This TTCN-3 module contains the implementation of the </w:t>
      </w:r>
      <w:r>
        <w:t>StatHandler</w:t>
      </w:r>
      <w:r w:rsidRPr="00E616CC">
        <w:t xml:space="preserve"> functions.</w:t>
      </w:r>
      <w:r w:rsidR="001C626C" w:rsidRPr="001C626C">
        <w:t xml:space="preserve"> </w:t>
      </w:r>
    </w:p>
    <w:p w:rsidR="001C626C" w:rsidRPr="00E616CC" w:rsidRDefault="001C626C" w:rsidP="001C626C">
      <w:pPr>
        <w:pStyle w:val="BodyText"/>
        <w:numPr>
          <w:ilvl w:val="0"/>
          <w:numId w:val="23"/>
        </w:numPr>
        <w:jc w:val="both"/>
      </w:pPr>
      <w:r>
        <w:t>E</w:t>
      </w:r>
      <w:r w:rsidRPr="00E616CC">
        <w:t>PTF_CLL_</w:t>
      </w:r>
      <w:r>
        <w:t>StatHandler</w:t>
      </w:r>
      <w:r w:rsidRPr="00E616CC">
        <w:t>_</w:t>
      </w:r>
      <w:r>
        <w:t>DS</w:t>
      </w:r>
      <w:r w:rsidRPr="00E616CC">
        <w:t xml:space="preserve">Functions.ttcn: This TTCN-3 module contains the implementation of the </w:t>
      </w:r>
      <w:r>
        <w:t>StatHandler</w:t>
      </w:r>
      <w:r w:rsidRPr="00E616CC">
        <w:t xml:space="preserve"> </w:t>
      </w:r>
      <w:r>
        <w:t>DataSource functionality</w:t>
      </w:r>
      <w:r w:rsidRPr="00E616CC">
        <w:t>.</w:t>
      </w:r>
    </w:p>
    <w:p w:rsidR="00956385" w:rsidRPr="00E616CC" w:rsidRDefault="00956385" w:rsidP="00F85875">
      <w:pPr>
        <w:pStyle w:val="Heading2"/>
      </w:pPr>
      <w:bookmarkStart w:id="50" w:name="_Ref182711337"/>
      <w:bookmarkStart w:id="51" w:name="_Toc182727543"/>
      <w:bookmarkStart w:id="52" w:name="_Toc298926141"/>
      <w:r w:rsidRPr="00E616CC">
        <w:lastRenderedPageBreak/>
        <w:t xml:space="preserve">Description of required files from other </w:t>
      </w:r>
      <w:r w:rsidR="00F85875" w:rsidRPr="00E616CC">
        <w:t>feature</w:t>
      </w:r>
      <w:r w:rsidRPr="00E616CC">
        <w:t>s</w:t>
      </w:r>
      <w:bookmarkEnd w:id="49"/>
      <w:bookmarkEnd w:id="50"/>
      <w:bookmarkEnd w:id="51"/>
      <w:bookmarkEnd w:id="52"/>
    </w:p>
    <w:p w:rsidR="00173D25" w:rsidRPr="00E616CC" w:rsidRDefault="00521012" w:rsidP="009248FE">
      <w:pPr>
        <w:pStyle w:val="BodyText"/>
        <w:jc w:val="both"/>
      </w:pPr>
      <w:r w:rsidRPr="00E616CC">
        <w:t xml:space="preserve">The </w:t>
      </w:r>
      <w:r w:rsidR="00FD43B5">
        <w:t>StatHandler</w:t>
      </w:r>
      <w:r w:rsidR="000B0551" w:rsidRPr="00E616CC">
        <w:t xml:space="preserve"> </w:t>
      </w:r>
      <w:r w:rsidRPr="00E616CC">
        <w:t xml:space="preserve">feature is part of the </w:t>
      </w:r>
      <w:r w:rsidR="005B1E03" w:rsidRPr="00E616CC">
        <w:t>TitanSim</w:t>
      </w:r>
      <w:r w:rsidRPr="00E616CC">
        <w:t xml:space="preserve"> EPTF Core Load Library (CLL). It </w:t>
      </w:r>
      <w:r w:rsidR="00173D25" w:rsidRPr="00E616CC">
        <w:t xml:space="preserve">relies on </w:t>
      </w:r>
      <w:r w:rsidRPr="00E616CC">
        <w:t>several features of the CLL</w:t>
      </w:r>
      <w:r w:rsidR="00173D25" w:rsidRPr="00E616CC">
        <w:t xml:space="preserve">. </w:t>
      </w:r>
      <w:r w:rsidR="0033272A" w:rsidRPr="00E616CC">
        <w:t xml:space="preserve">To use the </w:t>
      </w:r>
      <w:r w:rsidR="009248FE">
        <w:t>StatHandler</w:t>
      </w:r>
      <w:r w:rsidR="0033272A" w:rsidRPr="00E616CC">
        <w:t>, t</w:t>
      </w:r>
      <w:r w:rsidR="00173D25" w:rsidRPr="00E616CC">
        <w:t xml:space="preserve">he user has to obtain the </w:t>
      </w:r>
      <w:r w:rsidR="0033272A" w:rsidRPr="00E616CC">
        <w:t xml:space="preserve">respective </w:t>
      </w:r>
      <w:r w:rsidRPr="00E616CC">
        <w:t>files</w:t>
      </w:r>
      <w:r w:rsidR="0033272A" w:rsidRPr="00E616CC">
        <w:t xml:space="preserve"> from the following features</w:t>
      </w:r>
      <w:r w:rsidRPr="00E616CC">
        <w:t>:</w:t>
      </w:r>
    </w:p>
    <w:p w:rsidR="00CF5CDE" w:rsidRDefault="00CF5CDE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E616CC">
        <w:rPr>
          <w:lang w:val="en-US"/>
        </w:rPr>
        <w:t>Base</w:t>
      </w:r>
    </w:p>
    <w:p w:rsidR="009248FE" w:rsidRPr="00E616CC" w:rsidRDefault="009248FE" w:rsidP="009248FE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E616CC">
        <w:rPr>
          <w:lang w:val="en-US"/>
        </w:rPr>
        <w:t>Common</w:t>
      </w:r>
    </w:p>
    <w:p w:rsidR="00CF5CDE" w:rsidRPr="00E616CC" w:rsidRDefault="009248FE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FreeBusyQueue</w:t>
      </w:r>
    </w:p>
    <w:p w:rsidR="00CF5CDE" w:rsidRPr="00E616CC" w:rsidRDefault="0090302A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HashMap</w:t>
      </w:r>
    </w:p>
    <w:p w:rsidR="00CF5CDE" w:rsidRDefault="0090302A" w:rsidP="0090302A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Logging</w:t>
      </w:r>
    </w:p>
    <w:p w:rsidR="002D19B8" w:rsidRDefault="00861516" w:rsidP="002D19B8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Semaphore</w:t>
      </w:r>
    </w:p>
    <w:p w:rsidR="00E37A86" w:rsidRDefault="00E37A86" w:rsidP="002D19B8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StatMeasure</w:t>
      </w:r>
    </w:p>
    <w:p w:rsidR="00861516" w:rsidRDefault="00861516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UIHandler</w:t>
      </w:r>
    </w:p>
    <w:p w:rsidR="001166C6" w:rsidRDefault="001166C6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Variable</w:t>
      </w:r>
    </w:p>
    <w:p w:rsidR="00800B3C" w:rsidRPr="00E616CC" w:rsidRDefault="00800B3C" w:rsidP="00CF5CDE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DataSource</w:t>
      </w:r>
    </w:p>
    <w:p w:rsidR="00956385" w:rsidRPr="00E616CC" w:rsidRDefault="00956385" w:rsidP="00956385">
      <w:pPr>
        <w:pStyle w:val="Heading2"/>
      </w:pPr>
      <w:bookmarkStart w:id="53" w:name="_Toc175455187"/>
      <w:bookmarkStart w:id="54" w:name="_Toc182727544"/>
      <w:bookmarkStart w:id="55" w:name="_Toc298926142"/>
      <w:r w:rsidRPr="00E616CC">
        <w:t>Installation</w:t>
      </w:r>
      <w:bookmarkEnd w:id="53"/>
      <w:bookmarkEnd w:id="54"/>
      <w:bookmarkEnd w:id="55"/>
    </w:p>
    <w:p w:rsidR="00FD3495" w:rsidRPr="00E616CC" w:rsidRDefault="00FD3495" w:rsidP="00861516">
      <w:pPr>
        <w:pStyle w:val="BodyText"/>
        <w:rPr>
          <w:rFonts w:cs="Arial"/>
        </w:rPr>
      </w:pPr>
      <w:r w:rsidRPr="00E616CC">
        <w:rPr>
          <w:rFonts w:cs="Arial"/>
        </w:rPr>
        <w:t>Since EPTF_CLL_</w:t>
      </w:r>
      <w:r w:rsidR="00861516">
        <w:rPr>
          <w:rFonts w:cs="Arial"/>
        </w:rPr>
        <w:t>StatHandler</w:t>
      </w:r>
      <w:r w:rsidRPr="00E616CC">
        <w:t xml:space="preserve"> is </w:t>
      </w:r>
      <w:r w:rsidRPr="00E616CC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 w:rsidRPr="00E616CC">
        <w:rPr>
          <w:rFonts w:cs="Arial"/>
        </w:rPr>
        <w:t xml:space="preserve"> </w:t>
      </w:r>
      <w:r w:rsidR="001B52C7" w:rsidRPr="00E616CC">
        <w:rPr>
          <w:rFonts w:cs="Arial"/>
        </w:rPr>
        <w:fldChar w:fldCharType="begin"/>
      </w:r>
      <w:r w:rsidR="001B52C7" w:rsidRPr="00E616CC">
        <w:rPr>
          <w:rFonts w:cs="Arial"/>
        </w:rPr>
        <w:instrText xml:space="preserve"> REF _Ref182888820 \r \h </w:instrText>
      </w:r>
      <w:r w:rsidR="003073FA" w:rsidRPr="00E616CC">
        <w:rPr>
          <w:rFonts w:cs="Arial"/>
        </w:rPr>
      </w:r>
      <w:r w:rsidR="00E616CC">
        <w:rPr>
          <w:rFonts w:cs="Arial"/>
        </w:rPr>
        <w:instrText xml:space="preserve"> \* MERGEFORMAT </w:instrText>
      </w:r>
      <w:r w:rsidR="001B52C7" w:rsidRPr="00E616CC">
        <w:rPr>
          <w:rFonts w:cs="Arial"/>
        </w:rPr>
        <w:fldChar w:fldCharType="separate"/>
      </w:r>
      <w:r w:rsidR="007014CC">
        <w:rPr>
          <w:rFonts w:cs="Arial"/>
        </w:rPr>
        <w:t>[2]</w:t>
      </w:r>
      <w:r w:rsidR="001B52C7" w:rsidRPr="00E616CC">
        <w:rPr>
          <w:rFonts w:cs="Arial"/>
        </w:rPr>
        <w:fldChar w:fldCharType="end"/>
      </w:r>
      <w:r w:rsidRPr="00E616CC">
        <w:rPr>
          <w:rFonts w:cs="Arial"/>
        </w:rPr>
        <w:t>.</w:t>
      </w:r>
    </w:p>
    <w:p w:rsidR="00FD3495" w:rsidRPr="00E616CC" w:rsidRDefault="00FD3495" w:rsidP="00861516">
      <w:pPr>
        <w:pStyle w:val="BodyText"/>
        <w:rPr>
          <w:rFonts w:cs="Arial"/>
        </w:rPr>
      </w:pPr>
      <w:r w:rsidRPr="00E616CC">
        <w:rPr>
          <w:rFonts w:cs="Arial"/>
        </w:rPr>
        <w:t>If not otherwise noted in the respective sections, the following are needed to use EPTF_CLL_</w:t>
      </w:r>
      <w:r w:rsidR="00861516">
        <w:t>StatHandler</w:t>
      </w:r>
      <w:r w:rsidRPr="00E616CC">
        <w:rPr>
          <w:rFonts w:cs="Arial"/>
        </w:rPr>
        <w:t>:</w:t>
      </w:r>
    </w:p>
    <w:p w:rsidR="00FD3495" w:rsidRPr="00E616CC" w:rsidRDefault="00FD3495" w:rsidP="00861516">
      <w:pPr>
        <w:pStyle w:val="BodyText"/>
        <w:numPr>
          <w:ilvl w:val="0"/>
          <w:numId w:val="26"/>
        </w:numPr>
      </w:pPr>
      <w:r w:rsidRPr="00E616CC">
        <w:t>Copy the files listed in section [</w:t>
      </w:r>
      <w:r w:rsidR="00861516">
        <w:fldChar w:fldCharType="begin"/>
      </w:r>
      <w:r w:rsidR="00861516">
        <w:instrText xml:space="preserve"> REF _Ref222045964 \n \h </w:instrText>
      </w:r>
      <w:r w:rsidR="00861516">
        <w:fldChar w:fldCharType="separate"/>
      </w:r>
      <w:r w:rsidR="007014CC">
        <w:t>2.2</w:t>
      </w:r>
      <w:r w:rsidR="00861516">
        <w:fldChar w:fldCharType="end"/>
      </w:r>
      <w:r w:rsidR="000B0551" w:rsidRPr="00E616CC">
        <w:t xml:space="preserve">, </w:t>
      </w:r>
      <w:r w:rsidRPr="00E616CC">
        <w:fldChar w:fldCharType="begin"/>
      </w:r>
      <w:r w:rsidRPr="00E616CC">
        <w:instrText xml:space="preserve"> REF _Ref182711337 \r \h </w:instrText>
      </w:r>
      <w:r w:rsidR="00E616CC">
        <w:instrText xml:space="preserve"> \* MERGEFORMAT </w:instrText>
      </w:r>
      <w:r w:rsidRPr="00E616CC">
        <w:fldChar w:fldCharType="separate"/>
      </w:r>
      <w:r w:rsidR="007014CC">
        <w:t>2.3</w:t>
      </w:r>
      <w:r w:rsidRPr="00E616CC">
        <w:fldChar w:fldCharType="end"/>
      </w:r>
      <w:r w:rsidRPr="00E616CC">
        <w:t>] to the directory of the test suite or create symbolic links to them.</w:t>
      </w:r>
    </w:p>
    <w:p w:rsidR="00FD3495" w:rsidRPr="00E616CC" w:rsidRDefault="00FD3495" w:rsidP="00861516">
      <w:pPr>
        <w:pStyle w:val="BodyText"/>
        <w:numPr>
          <w:ilvl w:val="0"/>
          <w:numId w:val="25"/>
        </w:numPr>
      </w:pPr>
      <w:r w:rsidRPr="00E616CC">
        <w:t xml:space="preserve">Import the </w:t>
      </w:r>
      <w:r w:rsidR="00861516">
        <w:t>StatHandler</w:t>
      </w:r>
      <w:r w:rsidR="00CF5CDE" w:rsidRPr="00E616CC">
        <w:t xml:space="preserve"> </w:t>
      </w:r>
      <w:r w:rsidR="00C91C1E" w:rsidRPr="00E616CC">
        <w:t>demo</w:t>
      </w:r>
      <w:r w:rsidRPr="00E616CC">
        <w:t xml:space="preserve"> </w:t>
      </w:r>
      <w:r w:rsidR="00C91C1E" w:rsidRPr="00E616CC">
        <w:t xml:space="preserve">or write your own application </w:t>
      </w:r>
      <w:r w:rsidR="00B90ECF" w:rsidRPr="00E616CC">
        <w:t>using</w:t>
      </w:r>
      <w:r w:rsidR="00C91C1E" w:rsidRPr="00E616CC">
        <w:t xml:space="preserve"> </w:t>
      </w:r>
      <w:r w:rsidR="00861516">
        <w:t>StatHandler</w:t>
      </w:r>
      <w:r w:rsidR="00CF5CDE" w:rsidRPr="00E616CC">
        <w:t>.</w:t>
      </w:r>
    </w:p>
    <w:p w:rsidR="00FD3495" w:rsidRPr="00E616CC" w:rsidRDefault="00FD3495" w:rsidP="00B425E5">
      <w:pPr>
        <w:pStyle w:val="BodyText"/>
        <w:numPr>
          <w:ilvl w:val="0"/>
          <w:numId w:val="25"/>
        </w:numPr>
      </w:pPr>
      <w:r w:rsidRPr="00E616CC">
        <w:t>Create Makefile or modify the existing one. For more details see the relevant section of</w:t>
      </w:r>
      <w:r w:rsidR="00B425E5" w:rsidRPr="00E616CC">
        <w:t xml:space="preserve"> </w:t>
      </w:r>
      <w:r w:rsidR="00B425E5" w:rsidRPr="00E616CC">
        <w:fldChar w:fldCharType="begin"/>
      </w:r>
      <w:r w:rsidR="00B425E5" w:rsidRPr="00E616CC">
        <w:instrText xml:space="preserve"> REF _Ref182888820 \r \h </w:instrText>
      </w:r>
      <w:r w:rsidR="00E616CC">
        <w:instrText xml:space="preserve"> \* MERGEFORMAT </w:instrText>
      </w:r>
      <w:r w:rsidR="00B425E5" w:rsidRPr="00E616CC">
        <w:fldChar w:fldCharType="separate"/>
      </w:r>
      <w:r w:rsidR="007014CC">
        <w:t>[2]</w:t>
      </w:r>
      <w:r w:rsidR="00B425E5" w:rsidRPr="00E616CC">
        <w:fldChar w:fldCharType="end"/>
      </w:r>
      <w:r w:rsidRPr="00E616CC">
        <w:t>.</w:t>
      </w:r>
    </w:p>
    <w:p w:rsidR="00C91C1E" w:rsidRPr="00E616CC" w:rsidRDefault="00C91C1E" w:rsidP="00C91C1E">
      <w:pPr>
        <w:pStyle w:val="BodyText"/>
        <w:numPr>
          <w:ilvl w:val="0"/>
          <w:numId w:val="25"/>
        </w:numPr>
      </w:pPr>
      <w:r w:rsidRPr="00E616CC">
        <w:t>Edit the config file according to your needs, see following section [</w:t>
      </w:r>
      <w:r w:rsidRPr="00E616CC">
        <w:fldChar w:fldCharType="begin"/>
      </w:r>
      <w:r w:rsidRPr="00E616CC">
        <w:instrText xml:space="preserve"> REF _Ref182711503 \r \h </w:instrText>
      </w:r>
      <w:r w:rsidR="00E616CC">
        <w:instrText xml:space="preserve"> \* MERGEFORMAT </w:instrText>
      </w:r>
      <w:r w:rsidRPr="00E616CC">
        <w:fldChar w:fldCharType="separate"/>
      </w:r>
      <w:r w:rsidR="007014CC">
        <w:t>2.5</w:t>
      </w:r>
      <w:r w:rsidRPr="00E616CC">
        <w:fldChar w:fldCharType="end"/>
      </w:r>
      <w:r w:rsidRPr="00E616CC">
        <w:t>].</w:t>
      </w:r>
    </w:p>
    <w:p w:rsidR="009E3A67" w:rsidRPr="00E616CC" w:rsidRDefault="009E3A67">
      <w:pPr>
        <w:pStyle w:val="Heading2"/>
      </w:pPr>
      <w:bookmarkStart w:id="56" w:name="_Ref182711503"/>
      <w:bookmarkStart w:id="57" w:name="_Toc182727545"/>
      <w:bookmarkStart w:id="58" w:name="_Toc298926143"/>
      <w:r w:rsidRPr="00E616CC">
        <w:lastRenderedPageBreak/>
        <w:t>Configuration</w:t>
      </w:r>
      <w:bookmarkEnd w:id="42"/>
      <w:bookmarkEnd w:id="56"/>
      <w:bookmarkEnd w:id="57"/>
      <w:bookmarkEnd w:id="58"/>
    </w:p>
    <w:p w:rsidR="009E3A67" w:rsidRPr="00E616CC" w:rsidRDefault="009E3A67" w:rsidP="00B425E5">
      <w:pPr>
        <w:pStyle w:val="BodyText"/>
        <w:jc w:val="both"/>
      </w:pPr>
      <w:r w:rsidRPr="00E616CC"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 w:rsidRPr="00E616CC">
        <w:t xml:space="preserve"> </w:t>
      </w:r>
      <w:r w:rsidR="00B425E5" w:rsidRPr="00E616CC">
        <w:fldChar w:fldCharType="begin"/>
      </w:r>
      <w:r w:rsidR="00B425E5" w:rsidRPr="00E616CC">
        <w:instrText xml:space="preserve"> REF _Ref182888820 \r \h </w:instrText>
      </w:r>
      <w:r w:rsidR="00E616CC">
        <w:instrText xml:space="preserve"> \* MERGEFORMAT </w:instrText>
      </w:r>
      <w:r w:rsidR="00B425E5" w:rsidRPr="00E616CC">
        <w:fldChar w:fldCharType="separate"/>
      </w:r>
      <w:r w:rsidR="007014CC">
        <w:t>[2]</w:t>
      </w:r>
      <w:r w:rsidR="00B425E5" w:rsidRPr="00E616CC">
        <w:fldChar w:fldCharType="end"/>
      </w:r>
      <w:r w:rsidRPr="00E616CC">
        <w:t>.</w:t>
      </w:r>
    </w:p>
    <w:p w:rsidR="009E3A67" w:rsidRPr="00E616CC" w:rsidRDefault="009E3A67" w:rsidP="00861516">
      <w:pPr>
        <w:pStyle w:val="BodyText"/>
        <w:jc w:val="both"/>
      </w:pPr>
      <w:r w:rsidRPr="00E616CC">
        <w:t xml:space="preserve">This </w:t>
      </w:r>
      <w:r w:rsidR="00861516">
        <w:t>StatHandler</w:t>
      </w:r>
      <w:r w:rsidR="00A32FD3" w:rsidRPr="00E616CC">
        <w:t xml:space="preserve"> feature </w:t>
      </w:r>
      <w:r w:rsidRPr="00E616CC">
        <w:t xml:space="preserve">defines TTCN-3 module parameters as defined in </w:t>
      </w:r>
      <w:r w:rsidR="00B425E5" w:rsidRPr="00E616CC">
        <w:fldChar w:fldCharType="begin"/>
      </w:r>
      <w:r w:rsidR="00B425E5" w:rsidRPr="00E616CC">
        <w:instrText xml:space="preserve"> REF _Ref182888820 \r \h </w:instrText>
      </w:r>
      <w:r w:rsidR="00E616CC">
        <w:instrText xml:space="preserve"> \* MERGEFORMAT </w:instrText>
      </w:r>
      <w:r w:rsidR="00B425E5" w:rsidRPr="00E616CC">
        <w:fldChar w:fldCharType="separate"/>
      </w:r>
      <w:r w:rsidR="007014CC">
        <w:t>[2]</w:t>
      </w:r>
      <w:r w:rsidR="00B425E5" w:rsidRPr="00E616CC">
        <w:fldChar w:fldCharType="end"/>
      </w:r>
      <w:r w:rsidRPr="00E616CC"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Pr="00E616CC" w:rsidRDefault="00633084" w:rsidP="00861516">
      <w:pPr>
        <w:pStyle w:val="Heading3"/>
      </w:pPr>
      <w:bookmarkStart w:id="59" w:name="_Toc298926144"/>
      <w:r>
        <w:t xml:space="preserve">Module Parameters of the </w:t>
      </w:r>
      <w:r w:rsidR="00861516">
        <w:t>StatHandler</w:t>
      </w:r>
      <w:r w:rsidR="00A32FD3" w:rsidRPr="00E616CC">
        <w:t xml:space="preserve"> </w:t>
      </w:r>
      <w:r>
        <w:t>F</w:t>
      </w:r>
      <w:r w:rsidR="00A32FD3" w:rsidRPr="00E616CC">
        <w:t>eature</w:t>
      </w:r>
      <w:bookmarkEnd w:id="59"/>
    </w:p>
    <w:p w:rsidR="00675598" w:rsidRPr="00E616CC" w:rsidRDefault="00675598" w:rsidP="00072B19">
      <w:pPr>
        <w:pStyle w:val="BodyText"/>
        <w:keepNext/>
        <w:ind w:left="2549"/>
        <w:jc w:val="both"/>
        <w:rPr>
          <w:b/>
          <w:bCs/>
        </w:rPr>
      </w:pPr>
      <w:r w:rsidRPr="00E616CC">
        <w:rPr>
          <w:b/>
          <w:bCs/>
        </w:rPr>
        <w:t>tsp_EPTF_</w:t>
      </w:r>
      <w:r w:rsidR="00053E8E">
        <w:rPr>
          <w:b/>
          <w:bCs/>
        </w:rPr>
        <w:t>StatHandler_nameSeparator</w:t>
      </w:r>
    </w:p>
    <w:p w:rsidR="00B90ECF" w:rsidRPr="00053E8E" w:rsidRDefault="00675598" w:rsidP="00053E8E">
      <w:pPr>
        <w:pStyle w:val="BodyText"/>
      </w:pPr>
      <w:r w:rsidRPr="00E616CC">
        <w:t xml:space="preserve">This </w:t>
      </w:r>
      <w:r w:rsidR="00053E8E">
        <w:t>charstring</w:t>
      </w:r>
      <w:r w:rsidRPr="00E616CC">
        <w:t xml:space="preserve"> type module parameter is defined in module </w:t>
      </w:r>
      <w:r w:rsidR="00477210" w:rsidRPr="00E616CC">
        <w:t>EPTF_CLL_</w:t>
      </w:r>
      <w:r w:rsidR="00053E8E">
        <w:t>StatHandler_Definitions</w:t>
      </w:r>
      <w:r w:rsidR="00477210" w:rsidRPr="00E616CC">
        <w:t xml:space="preserve">. It is used to define the </w:t>
      </w:r>
      <w:r w:rsidR="00053E8E">
        <w:t>separator string used for name creation in the feature</w:t>
      </w:r>
      <w:r w:rsidR="00692F7F" w:rsidRPr="00E616CC">
        <w:t>.</w:t>
      </w:r>
      <w:r w:rsidR="00053E8E">
        <w:t xml:space="preserve"> Its default value is </w:t>
      </w:r>
      <w:r w:rsidR="00053E8E">
        <w:rPr>
          <w:b/>
          <w:bCs/>
        </w:rPr>
        <w:t>“.”</w:t>
      </w:r>
      <w:r w:rsidR="00053E8E">
        <w:t>.</w:t>
      </w:r>
    </w:p>
    <w:p w:rsidR="00163E5E" w:rsidRPr="00E616CC" w:rsidRDefault="00692F7F" w:rsidP="00072B19">
      <w:pPr>
        <w:pStyle w:val="BodyText"/>
        <w:keepNext/>
        <w:ind w:left="2549"/>
        <w:rPr>
          <w:b/>
          <w:bCs/>
        </w:rPr>
      </w:pPr>
      <w:r w:rsidRPr="00E616CC">
        <w:rPr>
          <w:b/>
          <w:bCs/>
        </w:rPr>
        <w:t>tsp_debug_EPTF_</w:t>
      </w:r>
      <w:r w:rsidR="00053E8E">
        <w:rPr>
          <w:b/>
          <w:bCs/>
        </w:rPr>
        <w:t>StatHandler</w:t>
      </w:r>
    </w:p>
    <w:p w:rsidR="00692F7F" w:rsidRPr="00E616CC" w:rsidRDefault="00692F7F" w:rsidP="00053E8E">
      <w:pPr>
        <w:pStyle w:val="BodyText"/>
      </w:pPr>
      <w:r w:rsidRPr="00E616CC">
        <w:t>This boolean type module parameter is defined in module EPTF_CLL_</w:t>
      </w:r>
      <w:r w:rsidR="00053E8E">
        <w:t>StatHandler</w:t>
      </w:r>
      <w:r w:rsidRPr="00E616CC">
        <w:t xml:space="preserve">_Functions. It can be used for debugging purposes. Its default value is </w:t>
      </w:r>
      <w:r w:rsidRPr="00E616CC">
        <w:rPr>
          <w:b/>
          <w:bCs/>
        </w:rPr>
        <w:t>false</w:t>
      </w:r>
      <w:r w:rsidRPr="00E616CC">
        <w:t>.</w:t>
      </w:r>
    </w:p>
    <w:p w:rsidR="00692F7F" w:rsidRPr="00E616CC" w:rsidRDefault="00692F7F" w:rsidP="00072B19">
      <w:pPr>
        <w:pStyle w:val="BodyText"/>
        <w:keepNext/>
        <w:ind w:left="2549"/>
        <w:rPr>
          <w:b/>
          <w:bCs/>
        </w:rPr>
      </w:pPr>
      <w:r w:rsidRPr="00E616CC">
        <w:rPr>
          <w:b/>
          <w:bCs/>
        </w:rPr>
        <w:t>tsp_debug_</w:t>
      </w:r>
      <w:r w:rsidR="00053E8E">
        <w:rPr>
          <w:b/>
          <w:bCs/>
        </w:rPr>
        <w:t>StatHandlerClient_autoDisconnectTimeout</w:t>
      </w:r>
    </w:p>
    <w:p w:rsidR="00085975" w:rsidRDefault="00692F7F" w:rsidP="00085975">
      <w:pPr>
        <w:pStyle w:val="BodyText"/>
      </w:pPr>
      <w:r w:rsidRPr="00E616CC">
        <w:t xml:space="preserve">This </w:t>
      </w:r>
      <w:r w:rsidR="00546D69">
        <w:t>float</w:t>
      </w:r>
      <w:r w:rsidRPr="00E616CC">
        <w:t xml:space="preserve"> type module parameter is defined in module EPTF_CLL_</w:t>
      </w:r>
      <w:r w:rsidR="00546D69">
        <w:t>StatHandlerClient_Definitions</w:t>
      </w:r>
      <w:r w:rsidRPr="00E616CC">
        <w:t xml:space="preserve">. </w:t>
      </w:r>
      <w:r w:rsidR="00546D69">
        <w:t>It defines the inactivity time after which the StatHandlerClient will disconnect from all connected StatHandler master components</w:t>
      </w:r>
      <w:r w:rsidR="00085975">
        <w:t xml:space="preserve"> to free port resources after StatHandler has been set up</w:t>
      </w:r>
      <w:r w:rsidR="00546D69">
        <w:t xml:space="preserve">. Its default value is </w:t>
      </w:r>
      <w:r w:rsidR="00546D69" w:rsidRPr="00546D69">
        <w:rPr>
          <w:b/>
          <w:bCs/>
        </w:rPr>
        <w:t>5.0</w:t>
      </w:r>
      <w:r w:rsidR="00085975">
        <w:t xml:space="preserve"> for 5 seconds.</w:t>
      </w:r>
      <w:r w:rsidR="00085975">
        <w:br/>
        <w:t>T</w:t>
      </w:r>
      <w:r w:rsidR="00546D69">
        <w:t xml:space="preserve">he disconnect operation is only performed on the StatHandler management port, the collection of statistics will </w:t>
      </w:r>
      <w:r w:rsidR="00072B19">
        <w:t xml:space="preserve">continue </w:t>
      </w:r>
      <w:r w:rsidR="00085975">
        <w:t xml:space="preserve">and the reset button will be handled </w:t>
      </w:r>
      <w:r w:rsidR="00546D69">
        <w:t>via the EPTF Variable interface.</w:t>
      </w:r>
      <w:r w:rsidR="008A7C6B">
        <w:t xml:space="preserve"> The client re-connects to the server if it needs to send a new management message to it.</w:t>
      </w:r>
      <w:r w:rsidR="00085975">
        <w:t xml:space="preserve"> It is recommended to set this value to the same as tsp_EPTF_maxRunningTime (which has a default value of 2147483.0) if an automatic disconnection is not preferred.</w:t>
      </w:r>
    </w:p>
    <w:p w:rsidR="00546D69" w:rsidRPr="00E616CC" w:rsidRDefault="00546D69" w:rsidP="00072B19">
      <w:pPr>
        <w:pStyle w:val="BodyText"/>
        <w:keepNext/>
        <w:ind w:left="2549"/>
        <w:rPr>
          <w:b/>
          <w:bCs/>
        </w:rPr>
      </w:pPr>
      <w:r w:rsidRPr="00E616CC">
        <w:rPr>
          <w:b/>
          <w:bCs/>
        </w:rPr>
        <w:t>tsp_debug_EPTF_</w:t>
      </w:r>
      <w:r>
        <w:rPr>
          <w:b/>
          <w:bCs/>
        </w:rPr>
        <w:t>StatHandlerClient</w:t>
      </w:r>
    </w:p>
    <w:p w:rsidR="00546D69" w:rsidRPr="00E616CC" w:rsidRDefault="00546D69" w:rsidP="00546D69">
      <w:pPr>
        <w:pStyle w:val="BodyText"/>
      </w:pPr>
      <w:r w:rsidRPr="00E616CC">
        <w:t>This boolean type module parameter is defined in module EPTF_CLL_</w:t>
      </w:r>
      <w:r>
        <w:t>StatHandlerClient</w:t>
      </w:r>
      <w:r w:rsidRPr="00E616CC">
        <w:t xml:space="preserve">_Functions. It can be used for debugging purposes. Its default value is </w:t>
      </w:r>
      <w:r w:rsidRPr="00E616CC">
        <w:rPr>
          <w:b/>
          <w:bCs/>
        </w:rPr>
        <w:t>false</w:t>
      </w:r>
      <w:r w:rsidRPr="00E616CC">
        <w:t>.</w:t>
      </w:r>
    </w:p>
    <w:p w:rsidR="00956385" w:rsidRPr="00E616CC" w:rsidRDefault="00C72D3F" w:rsidP="00C72D3F">
      <w:pPr>
        <w:pStyle w:val="Heading1"/>
      </w:pPr>
      <w:bookmarkStart w:id="60" w:name="_Toc175455205"/>
      <w:bookmarkStart w:id="61" w:name="_Toc182727546"/>
      <w:bookmarkStart w:id="62" w:name="_Toc298926145"/>
      <w:r w:rsidRPr="00E616CC">
        <w:t>E</w:t>
      </w:r>
      <w:r w:rsidR="00956385" w:rsidRPr="00E616CC">
        <w:t>rror messages</w:t>
      </w:r>
      <w:bookmarkEnd w:id="60"/>
      <w:bookmarkEnd w:id="61"/>
      <w:bookmarkEnd w:id="62"/>
    </w:p>
    <w:p w:rsidR="003341F7" w:rsidRPr="00E616CC" w:rsidRDefault="003341F7" w:rsidP="00B425E5">
      <w:pPr>
        <w:pStyle w:val="BodyText"/>
        <w:jc w:val="both"/>
      </w:pPr>
      <w:r w:rsidRPr="00E616CC">
        <w:t>Please note, that besides the below described error me</w:t>
      </w:r>
      <w:r w:rsidR="00886AD8" w:rsidRPr="00E616CC">
        <w:t xml:space="preserve">ssages, error messages shown in </w:t>
      </w:r>
      <w:r w:rsidR="00B425E5" w:rsidRPr="00E616CC">
        <w:fldChar w:fldCharType="begin"/>
      </w:r>
      <w:r w:rsidR="00B425E5" w:rsidRPr="00E616CC">
        <w:instrText xml:space="preserve"> REF _Ref182888820 \r \h </w:instrText>
      </w:r>
      <w:r w:rsidR="00E616CC">
        <w:instrText xml:space="preserve"> \* MERGEFORMAT </w:instrText>
      </w:r>
      <w:r w:rsidR="00B425E5" w:rsidRPr="00E616CC">
        <w:fldChar w:fldCharType="separate"/>
      </w:r>
      <w:r w:rsidR="007014CC">
        <w:t>[2]</w:t>
      </w:r>
      <w:r w:rsidR="00B425E5" w:rsidRPr="00E616CC">
        <w:fldChar w:fldCharType="end"/>
      </w:r>
      <w:r w:rsidR="00B90ECF" w:rsidRPr="00E616CC">
        <w:t xml:space="preserve"> </w:t>
      </w:r>
      <w:r w:rsidR="001B52C7" w:rsidRPr="00E616CC">
        <w:t xml:space="preserve"> or those of other used features or product </w:t>
      </w:r>
      <w:r w:rsidRPr="00E616CC">
        <w:t>may also appear.</w:t>
      </w:r>
    </w:p>
    <w:p w:rsidR="003341F7" w:rsidRPr="00E616CC" w:rsidRDefault="00692F7F" w:rsidP="00072B19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lastRenderedPageBreak/>
        <w:t>f_EPTF_</w:t>
      </w:r>
      <w:r w:rsidR="00072B19">
        <w:rPr>
          <w:rFonts w:ascii="Courier"/>
          <w:b/>
          <w:bCs/>
          <w:lang w:val="en-US"/>
        </w:rPr>
        <w:t>StatHandler</w:t>
      </w:r>
      <w:r w:rsidRPr="00E616CC">
        <w:rPr>
          <w:rFonts w:ascii="Courier"/>
          <w:b/>
          <w:bCs/>
          <w:lang w:val="en-US"/>
        </w:rPr>
        <w:t>_</w:t>
      </w:r>
      <w:r w:rsidR="00072B19">
        <w:rPr>
          <w:rFonts w:ascii="Courier"/>
          <w:b/>
          <w:bCs/>
          <w:lang w:val="en-US"/>
        </w:rPr>
        <w:t>setMethodForStat</w:t>
      </w:r>
      <w:r w:rsidRPr="00E616CC">
        <w:rPr>
          <w:rFonts w:ascii="Courier"/>
          <w:b/>
          <w:bCs/>
          <w:lang w:val="en-US"/>
        </w:rPr>
        <w:t xml:space="preserve">: </w:t>
      </w:r>
      <w:r w:rsidR="00072B19">
        <w:rPr>
          <w:rFonts w:ascii="Courier"/>
          <w:b/>
          <w:bCs/>
          <w:lang w:val="en-US"/>
        </w:rPr>
        <w:t>stat method &lt;statMethod&gt; for integer stat &lt;statName&gt; is not supported.</w:t>
      </w:r>
    </w:p>
    <w:p w:rsidR="00692F7F" w:rsidRDefault="00692F7F" w:rsidP="00072B19">
      <w:pPr>
        <w:pStyle w:val="BodyText"/>
        <w:jc w:val="both"/>
      </w:pPr>
      <w:r w:rsidRPr="00E616CC">
        <w:t xml:space="preserve">The </w:t>
      </w:r>
      <w:r w:rsidR="00072B19">
        <w:t>method &lt;statMethod&gt; that was set for statistics &lt;statName&gt; is not supported for integer statistics</w:t>
      </w:r>
      <w:r w:rsidRPr="00E616CC">
        <w:t>.</w:t>
      </w:r>
    </w:p>
    <w:p w:rsidR="002D7AB7" w:rsidRPr="00E616CC" w:rsidRDefault="002D7AB7" w:rsidP="002D7AB7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t>f_EPTF_</w:t>
      </w:r>
      <w:r>
        <w:rPr>
          <w:rFonts w:ascii="Courier"/>
          <w:b/>
          <w:bCs/>
          <w:lang w:val="en-US"/>
        </w:rPr>
        <w:t>StatHandler</w:t>
      </w:r>
      <w:r w:rsidRPr="00E616CC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setMethodForStat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 xml:space="preserve">Cannot set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&lt;statMethod&gt;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stat method for stat &lt;statName&gt; := &lt;statResetValue&gt;</w:t>
      </w:r>
    </w:p>
    <w:p w:rsidR="002D7AB7" w:rsidRDefault="002D7AB7" w:rsidP="002D7AB7">
      <w:pPr>
        <w:pStyle w:val="BodyText"/>
        <w:jc w:val="both"/>
      </w:pPr>
      <w:r w:rsidRPr="00E616CC">
        <w:t xml:space="preserve">The </w:t>
      </w:r>
      <w:r>
        <w:t xml:space="preserve">method &lt;statMethod&gt; cannot be set for statistics &lt;statName&gt; as the </w:t>
      </w:r>
      <w:r w:rsidR="00D117D8">
        <w:t xml:space="preserve">type of the </w:t>
      </w:r>
      <w:r>
        <w:t>reset value &lt;statResetValue&gt; is not supported</w:t>
      </w:r>
      <w:r w:rsidR="00D117D8">
        <w:t xml:space="preserve"> by statHandler</w:t>
      </w:r>
      <w:r>
        <w:t>.</w:t>
      </w:r>
    </w:p>
    <w:p w:rsidR="00D117D8" w:rsidRPr="00E616CC" w:rsidRDefault="00D117D8" w:rsidP="00D117D8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f_</w:t>
      </w:r>
      <w:r w:rsidRPr="00E616CC">
        <w:rPr>
          <w:rFonts w:ascii="Courier"/>
          <w:b/>
          <w:bCs/>
          <w:lang w:val="en-US"/>
        </w:rPr>
        <w:t>EPTF_</w:t>
      </w:r>
      <w:r>
        <w:rPr>
          <w:rFonts w:ascii="Courier"/>
          <w:b/>
          <w:bCs/>
          <w:lang w:val="en-US"/>
        </w:rPr>
        <w:t>StatHandler</w:t>
      </w:r>
      <w:r w:rsidRPr="00E616CC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createAuxData_Percentile95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Could not create aux stat &lt;auxStatName&gt; for Percentile95.</w:t>
      </w:r>
    </w:p>
    <w:p w:rsidR="00D117D8" w:rsidRDefault="00D117D8" w:rsidP="004D28F0">
      <w:pPr>
        <w:pStyle w:val="BodyText"/>
        <w:jc w:val="both"/>
      </w:pPr>
      <w:r w:rsidRPr="00E616CC">
        <w:t xml:space="preserve">The </w:t>
      </w:r>
      <w:r>
        <w:t xml:space="preserve">auxiliary statistics with name &lt;auxStatName&gt; could not be </w:t>
      </w:r>
      <w:r w:rsidR="004D28F0">
        <w:t>declared</w:t>
      </w:r>
      <w:r>
        <w:t>.</w:t>
      </w:r>
    </w:p>
    <w:p w:rsidR="00613815" w:rsidRPr="00E616CC" w:rsidRDefault="00613815" w:rsidP="00613815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f_</w:t>
      </w:r>
      <w:r w:rsidRPr="00E616CC">
        <w:rPr>
          <w:rFonts w:ascii="Courier"/>
          <w:b/>
          <w:bCs/>
          <w:lang w:val="en-US"/>
        </w:rPr>
        <w:t>EPTF_</w:t>
      </w:r>
      <w:r>
        <w:rPr>
          <w:rFonts w:ascii="Courier"/>
          <w:b/>
          <w:bCs/>
          <w:lang w:val="en-US"/>
        </w:rPr>
        <w:t>StatHandler</w:t>
      </w:r>
      <w:r w:rsidRPr="00E616CC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createAuxData_PercentileP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Could not create aux stat &lt;auxStatName&gt; for PercentileP.</w:t>
      </w:r>
    </w:p>
    <w:p w:rsidR="00613815" w:rsidRDefault="00613815" w:rsidP="00613815">
      <w:pPr>
        <w:pStyle w:val="BodyText"/>
        <w:jc w:val="both"/>
      </w:pPr>
      <w:r w:rsidRPr="00E616CC">
        <w:t xml:space="preserve">The </w:t>
      </w:r>
      <w:r>
        <w:t>auxiliary statistics with name &lt;auxStatName&gt; could not be declared.</w:t>
      </w:r>
    </w:p>
    <w:p w:rsidR="00A46A9A" w:rsidRPr="00E616CC" w:rsidRDefault="00A46A9A" w:rsidP="00A46A9A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as_</w:t>
      </w:r>
      <w:r w:rsidRPr="00E616CC">
        <w:rPr>
          <w:rFonts w:ascii="Courier"/>
          <w:b/>
          <w:bCs/>
          <w:lang w:val="en-US"/>
        </w:rPr>
        <w:t>EPTF_</w:t>
      </w:r>
      <w:r>
        <w:rPr>
          <w:rFonts w:ascii="Courier"/>
          <w:b/>
          <w:bCs/>
          <w:lang w:val="en-US"/>
        </w:rPr>
        <w:t>StatHandlerClient</w:t>
      </w:r>
      <w:r w:rsidRPr="00E616CC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msgHandler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unexpected message received from &lt;sender&gt;</w:t>
      </w:r>
    </w:p>
    <w:p w:rsidR="00A46A9A" w:rsidRDefault="00A46A9A" w:rsidP="00A46A9A">
      <w:pPr>
        <w:pStyle w:val="BodyText"/>
        <w:jc w:val="both"/>
      </w:pPr>
      <w:r>
        <w:t>The &lt;sender&gt; component sent an unexpected message to the StatHandlerClient.</w:t>
      </w:r>
    </w:p>
    <w:p w:rsidR="00A46A9A" w:rsidRPr="00E616CC" w:rsidRDefault="00A46A9A" w:rsidP="00A46A9A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f_</w:t>
      </w:r>
      <w:r w:rsidRPr="00E616CC">
        <w:rPr>
          <w:rFonts w:ascii="Courier"/>
          <w:b/>
          <w:bCs/>
          <w:lang w:val="en-US"/>
        </w:rPr>
        <w:t>EPTF_</w:t>
      </w:r>
      <w:r>
        <w:rPr>
          <w:rFonts w:ascii="Courier"/>
          <w:b/>
          <w:bCs/>
          <w:lang w:val="en-US"/>
        </w:rPr>
        <w:t>StatHandlerUI</w:t>
      </w:r>
      <w:r w:rsidRPr="00E616CC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initGUI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cannot add element to gui (&lt;returnValue&gt;): &lt;xul&gt;</w:t>
      </w:r>
    </w:p>
    <w:p w:rsidR="00A46A9A" w:rsidRPr="00E616CC" w:rsidRDefault="00A46A9A" w:rsidP="00A46A9A">
      <w:pPr>
        <w:pStyle w:val="BodyText"/>
        <w:jc w:val="both"/>
      </w:pPr>
      <w:r w:rsidRPr="00E616CC">
        <w:t xml:space="preserve">The </w:t>
      </w:r>
      <w:r>
        <w:t xml:space="preserve">element described by </w:t>
      </w:r>
      <w:r w:rsidR="004C7B86">
        <w:t xml:space="preserve">the </w:t>
      </w:r>
      <w:r>
        <w:t>&lt;xul&gt; data structure could not be added to the GUI. The result of the operation is &lt;returnValue&gt;.</w:t>
      </w:r>
    </w:p>
    <w:p w:rsidR="00956385" w:rsidRPr="00E616CC" w:rsidRDefault="00956385" w:rsidP="00956385">
      <w:pPr>
        <w:pStyle w:val="Heading1"/>
        <w:numPr>
          <w:ilvl w:val="0"/>
          <w:numId w:val="1"/>
        </w:numPr>
        <w:jc w:val="both"/>
      </w:pPr>
      <w:bookmarkStart w:id="63" w:name="_Toc182727547"/>
      <w:bookmarkStart w:id="64" w:name="_Toc298926146"/>
      <w:r w:rsidRPr="00E616CC">
        <w:t>Warning messages</w:t>
      </w:r>
      <w:bookmarkEnd w:id="63"/>
      <w:bookmarkEnd w:id="64"/>
    </w:p>
    <w:p w:rsidR="001B52C7" w:rsidRPr="00E616CC" w:rsidRDefault="001B52C7" w:rsidP="00B425E5">
      <w:pPr>
        <w:pStyle w:val="BodyText"/>
        <w:jc w:val="both"/>
      </w:pPr>
      <w:r w:rsidRPr="00E616CC">
        <w:t xml:space="preserve">Please note, that besides the below described warning messages, warning messages shown in </w:t>
      </w:r>
      <w:r w:rsidR="00B425E5" w:rsidRPr="00E616CC">
        <w:fldChar w:fldCharType="begin"/>
      </w:r>
      <w:r w:rsidR="00B425E5" w:rsidRPr="00E616CC">
        <w:instrText xml:space="preserve"> REF _Ref182888820 \r \h </w:instrText>
      </w:r>
      <w:r w:rsidR="00E616CC">
        <w:instrText xml:space="preserve"> \* MERGEFORMAT </w:instrText>
      </w:r>
      <w:r w:rsidR="00B425E5" w:rsidRPr="00E616CC">
        <w:fldChar w:fldCharType="separate"/>
      </w:r>
      <w:r w:rsidR="007014CC">
        <w:t>[2]</w:t>
      </w:r>
      <w:r w:rsidR="00B425E5" w:rsidRPr="00E616CC">
        <w:fldChar w:fldCharType="end"/>
      </w:r>
      <w:r w:rsidRPr="00E616CC">
        <w:t xml:space="preserve">  or those of other used features or product may also appear.</w:t>
      </w:r>
    </w:p>
    <w:p w:rsidR="00B90ECF" w:rsidRPr="00E616CC" w:rsidRDefault="000068EA" w:rsidP="00806569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t>f_EPTF_</w:t>
      </w:r>
      <w:r w:rsidR="00806569">
        <w:rPr>
          <w:rFonts w:ascii="Courier"/>
          <w:b/>
          <w:bCs/>
          <w:lang w:val="en-US"/>
        </w:rPr>
        <w:t>StatHandler_declareStat</w:t>
      </w:r>
      <w:r w:rsidRPr="00E616CC">
        <w:rPr>
          <w:rFonts w:ascii="Courier"/>
          <w:b/>
          <w:bCs/>
          <w:lang w:val="en-US"/>
        </w:rPr>
        <w:t xml:space="preserve">: </w:t>
      </w:r>
      <w:r w:rsidR="00806569">
        <w:rPr>
          <w:rFonts w:ascii="Courier"/>
          <w:b/>
          <w:bCs/>
          <w:lang w:val="en-US"/>
        </w:rPr>
        <w:t>redeclaration of &lt;statName&gt; with different properties.</w:t>
      </w:r>
    </w:p>
    <w:p w:rsidR="000068EA" w:rsidRDefault="00806569" w:rsidP="00B90ECF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statistics with name &lt;statName&gt; was re-declared with a different statistics method or reset value.</w:t>
      </w:r>
    </w:p>
    <w:p w:rsidR="00806569" w:rsidRPr="00E616CC" w:rsidRDefault="00806569" w:rsidP="00806569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t>f_EPTF_</w:t>
      </w:r>
      <w:r>
        <w:rPr>
          <w:rFonts w:ascii="Courier"/>
          <w:b/>
          <w:bCs/>
          <w:lang w:val="en-US"/>
        </w:rPr>
        <w:t>StatHandler_registerStat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called while reset is in progress</w:t>
      </w:r>
    </w:p>
    <w:p w:rsidR="00806569" w:rsidRPr="00E616CC" w:rsidRDefault="00806569" w:rsidP="00806569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A data source was attempted to be registered during reset progress.</w:t>
      </w:r>
    </w:p>
    <w:p w:rsidR="00806569" w:rsidRPr="00E616CC" w:rsidRDefault="00806569" w:rsidP="00806569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lastRenderedPageBreak/>
        <w:t>f_EPTF_</w:t>
      </w:r>
      <w:r>
        <w:rPr>
          <w:rFonts w:ascii="Courier"/>
          <w:b/>
          <w:bCs/>
          <w:lang w:val="en-US"/>
        </w:rPr>
        <w:t>StatHandler_registerStat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provider variable list is empty</w:t>
      </w:r>
    </w:p>
    <w:p w:rsidR="00806569" w:rsidRPr="00E616CC" w:rsidRDefault="00806569" w:rsidP="00806569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No provider variables were specified for data source registration.</w:t>
      </w:r>
    </w:p>
    <w:p w:rsidR="00806569" w:rsidRPr="00E616CC" w:rsidRDefault="00806569" w:rsidP="00806569">
      <w:pPr>
        <w:pStyle w:val="BodyText"/>
        <w:jc w:val="both"/>
        <w:rPr>
          <w:rFonts w:ascii="Courier"/>
          <w:b/>
          <w:bCs/>
          <w:lang w:val="en-US"/>
        </w:rPr>
      </w:pPr>
      <w:r w:rsidRPr="00E616CC">
        <w:rPr>
          <w:rFonts w:ascii="Courier"/>
          <w:b/>
          <w:bCs/>
          <w:lang w:val="en-US"/>
        </w:rPr>
        <w:t>f_EPTF_</w:t>
      </w:r>
      <w:r>
        <w:rPr>
          <w:rFonts w:ascii="Courier"/>
          <w:b/>
          <w:bCs/>
          <w:lang w:val="en-US"/>
        </w:rPr>
        <w:t>StatHandler_registerStat</w:t>
      </w:r>
      <w:r w:rsidRPr="00E616CC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no such statistics:  &lt;statName&gt;</w:t>
      </w:r>
    </w:p>
    <w:p w:rsidR="00806569" w:rsidRPr="00E616CC" w:rsidRDefault="00806569" w:rsidP="00806569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statistics with name &lt;statName&gt; does not exist.</w:t>
      </w:r>
    </w:p>
    <w:p w:rsidR="006037B3" w:rsidRPr="006037B3" w:rsidRDefault="006037B3" w:rsidP="006037B3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 xml:space="preserve">f_EPTF_StatHandler_registerStat_Single: provider variable list for </w:t>
      </w:r>
      <w:r w:rsidR="00C759D7"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 w:rsidR="00C759D7"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 w:rsidR="00C759D7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has multiple elements, expected single numerical variable.</w:t>
      </w:r>
    </w:p>
    <w:p w:rsidR="00806569" w:rsidRDefault="006037B3" w:rsidP="00557613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The data source registered </w:t>
      </w:r>
      <w:r w:rsidR="00557613">
        <w:rPr>
          <w:rFonts w:cs="Arial"/>
          <w:lang w:val="en-US"/>
        </w:rPr>
        <w:t xml:space="preserve">should </w:t>
      </w:r>
      <w:r>
        <w:rPr>
          <w:rFonts w:cs="Arial"/>
          <w:lang w:val="en-US"/>
        </w:rPr>
        <w:t>co</w:t>
      </w:r>
      <w:r w:rsidR="00557613">
        <w:rPr>
          <w:rFonts w:cs="Arial"/>
          <w:lang w:val="en-US"/>
        </w:rPr>
        <w:t>nsist of</w:t>
      </w:r>
      <w:r>
        <w:rPr>
          <w:rFonts w:cs="Arial"/>
          <w:lang w:val="en-US"/>
        </w:rPr>
        <w:t xml:space="preserve"> </w:t>
      </w:r>
      <w:r w:rsidR="00557613">
        <w:rPr>
          <w:rFonts w:cs="Arial"/>
          <w:lang w:val="en-US"/>
        </w:rPr>
        <w:t>a single element.</w:t>
      </w:r>
    </w:p>
    <w:p w:rsidR="006037B3" w:rsidRPr="005626E5" w:rsidRDefault="006037B3" w:rsidP="006037B3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f_EPTF_StatHandler_registerStat_Single: invalid source type for stat &lt;statName&gt;</w:t>
      </w:r>
    </w:p>
    <w:p w:rsidR="006037B3" w:rsidRDefault="005626E5" w:rsidP="005626E5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type of the data source variable differs from the type of the statistics.</w:t>
      </w:r>
    </w:p>
    <w:p w:rsidR="00AA5597" w:rsidRPr="006037B3" w:rsidRDefault="00AA5597" w:rsidP="00AA5597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f_EPTF_StatHandler_registerStat_</w:t>
      </w:r>
      <w:r>
        <w:rPr>
          <w:rFonts w:ascii="Courier"/>
          <w:b/>
          <w:bCs/>
          <w:lang w:val="en-US"/>
        </w:rPr>
        <w:t>Mean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 w:rsidR="00C759D7"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 w:rsidR="00C759D7"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 w:rsidR="00C759D7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two elements: local mean and number of samples</w:t>
      </w:r>
      <w:r w:rsidRPr="006037B3">
        <w:rPr>
          <w:rFonts w:ascii="Courier"/>
          <w:b/>
          <w:bCs/>
          <w:lang w:val="en-US"/>
        </w:rPr>
        <w:t>.</w:t>
      </w:r>
    </w:p>
    <w:p w:rsidR="00AA5597" w:rsidRDefault="00AA5597" w:rsidP="00AA5597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data source registered should consist of a local mean and a number of samples variable.</w:t>
      </w:r>
    </w:p>
    <w:p w:rsidR="00AA5597" w:rsidRPr="005626E5" w:rsidRDefault="00AA5597" w:rsidP="00AA5597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</w:t>
      </w:r>
      <w:r>
        <w:rPr>
          <w:rFonts w:ascii="Courier"/>
          <w:b/>
          <w:bCs/>
          <w:lang w:val="en-US"/>
        </w:rPr>
        <w:t>Mean</w:t>
      </w:r>
      <w:r w:rsidRPr="005626E5">
        <w:rPr>
          <w:rFonts w:ascii="Courier"/>
          <w:b/>
          <w:bCs/>
          <w:lang w:val="en-US"/>
        </w:rPr>
        <w:t>: invalid source type</w:t>
      </w:r>
      <w:r>
        <w:rPr>
          <w:rFonts w:ascii="Courier"/>
          <w:b/>
          <w:bCs/>
          <w:lang w:val="en-US"/>
        </w:rPr>
        <w:t>s</w:t>
      </w:r>
      <w:r w:rsidRPr="005626E5">
        <w:rPr>
          <w:rFonts w:ascii="Courier"/>
          <w:b/>
          <w:bCs/>
          <w:lang w:val="en-US"/>
        </w:rPr>
        <w:t xml:space="preserve"> for stat &lt;statName&gt;</w:t>
      </w:r>
    </w:p>
    <w:p w:rsidR="00AA5597" w:rsidRDefault="00AA5597" w:rsidP="00AA5597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Provider variable “local mean” should be float, “number of samples” should be integer type.</w:t>
      </w:r>
    </w:p>
    <w:p w:rsidR="00C759D7" w:rsidRPr="006037B3" w:rsidRDefault="00C759D7" w:rsidP="00C759D7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_StandardDev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three elements: local mean, number of samples and S.</w:t>
      </w:r>
    </w:p>
    <w:p w:rsidR="00C759D7" w:rsidRDefault="00C759D7" w:rsidP="00C759D7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data source registered should consist of a local mean, a number of samples and a “S” variable.</w:t>
      </w:r>
    </w:p>
    <w:p w:rsidR="00C759D7" w:rsidRPr="005626E5" w:rsidRDefault="00C759D7" w:rsidP="00C759D7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f_EPTF_StatHandler_registerStat_S</w:t>
      </w:r>
      <w:r>
        <w:rPr>
          <w:rFonts w:ascii="Courier"/>
          <w:b/>
          <w:bCs/>
          <w:lang w:val="en-US"/>
        </w:rPr>
        <w:t>tandardDev</w:t>
      </w:r>
      <w:r w:rsidRPr="005626E5">
        <w:rPr>
          <w:rFonts w:ascii="Courier"/>
          <w:b/>
          <w:bCs/>
          <w:lang w:val="en-US"/>
        </w:rPr>
        <w:t>: invalid source type for stat &lt;statName&gt;</w:t>
      </w:r>
    </w:p>
    <w:p w:rsidR="00C759D7" w:rsidRDefault="00C759D7" w:rsidP="00C759D7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Provider variable “local mean” should be float, “number of samples” should be integer and “S” should be float type.</w:t>
      </w:r>
    </w:p>
    <w:p w:rsidR="00D82873" w:rsidRPr="006037B3" w:rsidRDefault="00D82873" w:rsidP="006E1BEF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_GlobalAverage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two elements: s</w:t>
      </w:r>
      <w:r w:rsidR="00F457F3">
        <w:rPr>
          <w:rFonts w:ascii="Courier"/>
          <w:b/>
          <w:bCs/>
          <w:lang w:val="en-US"/>
        </w:rPr>
        <w:t>um</w:t>
      </w:r>
      <w:r>
        <w:rPr>
          <w:rFonts w:ascii="Courier"/>
          <w:b/>
          <w:bCs/>
          <w:lang w:val="en-US"/>
        </w:rPr>
        <w:t xml:space="preserve"> and </w:t>
      </w:r>
      <w:r w:rsidR="006E1BEF">
        <w:rPr>
          <w:rFonts w:ascii="Courier"/>
          <w:b/>
          <w:bCs/>
          <w:lang w:val="en-US"/>
        </w:rPr>
        <w:t>element number</w:t>
      </w:r>
      <w:r>
        <w:rPr>
          <w:rFonts w:ascii="Courier"/>
          <w:b/>
          <w:bCs/>
          <w:lang w:val="en-US"/>
        </w:rPr>
        <w:t>.</w:t>
      </w:r>
    </w:p>
    <w:p w:rsidR="00D82873" w:rsidRDefault="00D82873" w:rsidP="006E1BEF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The data source registered should consist of a </w:t>
      </w:r>
      <w:r w:rsidR="00F457F3">
        <w:rPr>
          <w:rFonts w:cs="Arial"/>
          <w:lang w:val="en-US"/>
        </w:rPr>
        <w:t xml:space="preserve">sum and a </w:t>
      </w:r>
      <w:r w:rsidR="006E1BEF">
        <w:rPr>
          <w:rFonts w:cs="Arial"/>
          <w:lang w:val="en-US"/>
        </w:rPr>
        <w:t>element number</w:t>
      </w:r>
      <w:r w:rsidR="00F457F3">
        <w:rPr>
          <w:rFonts w:cs="Arial"/>
          <w:lang w:val="en-US"/>
        </w:rPr>
        <w:t xml:space="preserve"> variable.</w:t>
      </w:r>
    </w:p>
    <w:p w:rsidR="00D82873" w:rsidRPr="005626E5" w:rsidRDefault="00D82873" w:rsidP="00F457F3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</w:t>
      </w:r>
      <w:r w:rsidR="00F457F3">
        <w:rPr>
          <w:rFonts w:ascii="Courier"/>
          <w:b/>
          <w:bCs/>
          <w:lang w:val="en-US"/>
        </w:rPr>
        <w:t>_GlobalAverage</w:t>
      </w:r>
      <w:r w:rsidRPr="005626E5">
        <w:rPr>
          <w:rFonts w:ascii="Courier"/>
          <w:b/>
          <w:bCs/>
          <w:lang w:val="en-US"/>
        </w:rPr>
        <w:t>: invalid source type for stat &lt;statName&gt;</w:t>
      </w:r>
    </w:p>
    <w:p w:rsidR="00D82873" w:rsidRDefault="00D82873" w:rsidP="00F457F3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Provider variable “</w:t>
      </w:r>
      <w:r w:rsidR="00F457F3">
        <w:rPr>
          <w:rFonts w:cs="Arial"/>
          <w:lang w:val="en-US"/>
        </w:rPr>
        <w:t>sum</w:t>
      </w:r>
      <w:r>
        <w:rPr>
          <w:rFonts w:cs="Arial"/>
          <w:lang w:val="en-US"/>
        </w:rPr>
        <w:t>” should be float, “number of samples” should be integer type.</w:t>
      </w:r>
    </w:p>
    <w:p w:rsidR="00B3700C" w:rsidRPr="006037B3" w:rsidRDefault="00B3700C" w:rsidP="00B3700C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_Density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two elements: density and boundaries.</w:t>
      </w:r>
    </w:p>
    <w:p w:rsidR="00B3700C" w:rsidRDefault="00B3700C" w:rsidP="00B3700C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data source registered should consist of a density and a boundaries variable.</w:t>
      </w:r>
    </w:p>
    <w:p w:rsidR="00B3700C" w:rsidRPr="005626E5" w:rsidRDefault="00B3700C" w:rsidP="00B3700C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_Density</w:t>
      </w:r>
      <w:r w:rsidRPr="005626E5">
        <w:rPr>
          <w:rFonts w:ascii="Courier"/>
          <w:b/>
          <w:bCs/>
          <w:lang w:val="en-US"/>
        </w:rPr>
        <w:t>: invalid source type for stat &lt;statName&gt;</w:t>
      </w:r>
    </w:p>
    <w:p w:rsidR="00B3700C" w:rsidRDefault="00B3700C" w:rsidP="00B3700C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Provider variable “density” should be integer list, “boundaries” should be float list type.</w:t>
      </w:r>
    </w:p>
    <w:p w:rsidR="00525F38" w:rsidRPr="00525F38" w:rsidRDefault="00525F38" w:rsidP="00525F38">
      <w:pPr>
        <w:pStyle w:val="BodyText"/>
        <w:jc w:val="both"/>
        <w:rPr>
          <w:rFonts w:ascii="Courier"/>
          <w:b/>
          <w:bCs/>
          <w:lang w:val="en-US"/>
        </w:rPr>
      </w:pPr>
      <w:r w:rsidRPr="00525F38">
        <w:rPr>
          <w:rFonts w:ascii="Courier"/>
          <w:b/>
          <w:bCs/>
          <w:lang w:val="en-US"/>
        </w:rPr>
        <w:t>f_EPTF_StatHandler_registerStat_Density: boundaries &lt;sourceBoundaries</w:t>
      </w:r>
      <w:r>
        <w:rPr>
          <w:rFonts w:ascii="Courier"/>
          <w:b/>
          <w:bCs/>
          <w:lang w:val="en-US"/>
        </w:rPr>
        <w:t>&gt; of source differs from boundaries &lt;statBoundaries&gt; stored for the stat &lt;statName&gt;</w:t>
      </w:r>
    </w:p>
    <w:p w:rsidR="00525F38" w:rsidRDefault="00525F38" w:rsidP="00525F38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boundaries part of the data source is not the same as the boundaries of the statistics. The latter is assigned the value of the first registered data source.</w:t>
      </w:r>
    </w:p>
    <w:p w:rsidR="00525F38" w:rsidRPr="006037B3" w:rsidRDefault="00525F38" w:rsidP="00525F38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_Percentile95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three elements: density, boundaries and max.</w:t>
      </w:r>
    </w:p>
    <w:p w:rsidR="00525F38" w:rsidRDefault="00525F38" w:rsidP="00525F38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data source registered should consist of a density, a boundaries and a max variable.</w:t>
      </w:r>
    </w:p>
    <w:p w:rsidR="00525F38" w:rsidRPr="005626E5" w:rsidRDefault="00525F38" w:rsidP="00CE0EBD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</w:t>
      </w:r>
      <w:r>
        <w:rPr>
          <w:rFonts w:ascii="Courier"/>
          <w:b/>
          <w:bCs/>
          <w:lang w:val="en-US"/>
        </w:rPr>
        <w:t>Percentile95</w:t>
      </w:r>
      <w:r w:rsidRPr="005626E5">
        <w:rPr>
          <w:rFonts w:ascii="Courier"/>
          <w:b/>
          <w:bCs/>
          <w:lang w:val="en-US"/>
        </w:rPr>
        <w:t xml:space="preserve">: </w:t>
      </w:r>
      <w:r w:rsidR="00CE0EBD">
        <w:rPr>
          <w:rFonts w:ascii="Courier"/>
          <w:b/>
          <w:bCs/>
          <w:lang w:val="en-US"/>
        </w:rPr>
        <w:t>could not register source for aux stat &lt;auxStatName&gt;</w:t>
      </w:r>
    </w:p>
    <w:p w:rsidR="00525F38" w:rsidRDefault="00CE0EBD" w:rsidP="00525F38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source could not be registered for the auxiliary statistics.</w:t>
      </w:r>
    </w:p>
    <w:p w:rsidR="00613815" w:rsidRPr="006037B3" w:rsidRDefault="00613815" w:rsidP="00613815">
      <w:pPr>
        <w:pStyle w:val="BodyText"/>
        <w:jc w:val="both"/>
        <w:rPr>
          <w:rFonts w:ascii="Courier"/>
          <w:b/>
          <w:bCs/>
          <w:lang w:val="en-US"/>
        </w:rPr>
      </w:pPr>
      <w:r w:rsidRPr="006037B3">
        <w:rPr>
          <w:rFonts w:ascii="Courier"/>
          <w:b/>
          <w:bCs/>
          <w:lang w:val="en-US"/>
        </w:rPr>
        <w:t>f_EPTF_StatHandler_registerStat</w:t>
      </w:r>
      <w:r>
        <w:rPr>
          <w:rFonts w:ascii="Courier"/>
          <w:b/>
          <w:bCs/>
          <w:lang w:val="en-US"/>
        </w:rPr>
        <w:t>_PercentileP</w:t>
      </w:r>
      <w:r w:rsidRPr="006037B3">
        <w:rPr>
          <w:rFonts w:ascii="Courier"/>
          <w:b/>
          <w:bCs/>
          <w:lang w:val="en-US"/>
        </w:rPr>
        <w:t xml:space="preserve">: provider variable list for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&lt;statMethod&gt;</w:t>
      </w:r>
      <w:r w:rsidRPr="006037B3"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statistics </w:t>
      </w:r>
      <w:r>
        <w:rPr>
          <w:rFonts w:ascii="Courier"/>
          <w:b/>
          <w:bCs/>
          <w:lang w:val="en-US"/>
        </w:rPr>
        <w:t>“</w:t>
      </w:r>
      <w:r w:rsidRPr="006037B3"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 w:rsidRPr="006037B3">
        <w:rPr>
          <w:rFonts w:ascii="Courier"/>
          <w:b/>
          <w:bCs/>
          <w:lang w:val="en-US"/>
        </w:rPr>
        <w:t xml:space="preserve"> </w:t>
      </w:r>
      <w:r>
        <w:rPr>
          <w:rFonts w:ascii="Courier"/>
          <w:b/>
          <w:bCs/>
          <w:lang w:val="en-US"/>
        </w:rPr>
        <w:t>needs four elements: density, boundaries, max and pValue.</w:t>
      </w:r>
    </w:p>
    <w:p w:rsidR="00613815" w:rsidRDefault="00613815" w:rsidP="00613815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data source registered should consist of a density, a boundaries, a max and a pValue variable.</w:t>
      </w:r>
    </w:p>
    <w:p w:rsidR="00613815" w:rsidRPr="005626E5" w:rsidRDefault="00613815" w:rsidP="00613815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</w:t>
      </w:r>
      <w:r>
        <w:rPr>
          <w:rFonts w:ascii="Courier"/>
          <w:b/>
          <w:bCs/>
          <w:lang w:val="en-US"/>
        </w:rPr>
        <w:t>PercentileP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could not register source for aux stat &lt;auxStatName&gt;</w:t>
      </w:r>
    </w:p>
    <w:p w:rsidR="00613815" w:rsidRDefault="00613815" w:rsidP="00613815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The source could not be registered for the auxiliary statistics.</w:t>
      </w:r>
    </w:p>
    <w:p w:rsidR="00613815" w:rsidRPr="00613815" w:rsidRDefault="00613815" w:rsidP="00613815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f_EPTF_StatHandler_registerStat_</w:t>
      </w:r>
      <w:r>
        <w:rPr>
          <w:rFonts w:ascii="Courier"/>
          <w:b/>
          <w:bCs/>
          <w:lang w:val="en-US"/>
        </w:rPr>
        <w:t>PercentileP:</w:t>
      </w:r>
      <w:r w:rsidRPr="005626E5">
        <w:rPr>
          <w:rFonts w:ascii="Courier"/>
          <w:b/>
          <w:bCs/>
          <w:lang w:val="en-US"/>
        </w:rPr>
        <w:t xml:space="preserve"> </w:t>
      </w:r>
      <w:r w:rsidRPr="00613815">
        <w:rPr>
          <w:rFonts w:ascii="Courier"/>
          <w:b/>
          <w:bCs/>
          <w:lang w:val="en-US"/>
        </w:rPr>
        <w:t>pValue</w:t>
      </w:r>
      <w:r>
        <w:rPr>
          <w:rFonts w:ascii="Courier"/>
          <w:b/>
          <w:bCs/>
          <w:lang w:val="en-US"/>
        </w:rPr>
        <w:t xml:space="preserve"> &lt;</w:t>
      </w:r>
      <w:r w:rsidRPr="00613815">
        <w:rPr>
          <w:rFonts w:ascii="Courier"/>
          <w:b/>
          <w:bCs/>
          <w:lang w:val="en-US"/>
        </w:rPr>
        <w:t>pValue</w:t>
      </w:r>
      <w:r>
        <w:rPr>
          <w:rFonts w:ascii="Courier"/>
          <w:b/>
          <w:bCs/>
          <w:lang w:val="en-US"/>
        </w:rPr>
        <w:t>&gt;</w:t>
      </w:r>
      <w:r w:rsidRPr="005626E5">
        <w:rPr>
          <w:rFonts w:ascii="Courier"/>
          <w:b/>
          <w:bCs/>
          <w:lang w:val="en-US"/>
        </w:rPr>
        <w:t xml:space="preserve"> </w:t>
      </w:r>
      <w:r w:rsidRPr="00613815">
        <w:rPr>
          <w:rFonts w:ascii="Courier"/>
          <w:b/>
          <w:bCs/>
          <w:lang w:val="en-US"/>
        </w:rPr>
        <w:t>of source differs from pValue</w:t>
      </w:r>
      <w:r w:rsidRPr="005626E5">
        <w:rPr>
          <w:rFonts w:ascii="Courier"/>
          <w:b/>
          <w:bCs/>
          <w:lang w:val="en-US"/>
        </w:rPr>
        <w:t xml:space="preserve"> &lt;</w:t>
      </w:r>
      <w:r>
        <w:rPr>
          <w:rFonts w:ascii="Courier"/>
          <w:b/>
          <w:bCs/>
          <w:lang w:val="en-US"/>
        </w:rPr>
        <w:t>pValue</w:t>
      </w:r>
      <w:r w:rsidRPr="005626E5">
        <w:rPr>
          <w:rFonts w:ascii="Courier"/>
          <w:b/>
          <w:bCs/>
          <w:lang w:val="en-US"/>
        </w:rPr>
        <w:t>&gt;</w:t>
      </w:r>
      <w:r w:rsidRPr="00613815">
        <w:t xml:space="preserve"> </w:t>
      </w:r>
      <w:r w:rsidRPr="00613815">
        <w:rPr>
          <w:rFonts w:ascii="Courier"/>
          <w:b/>
          <w:bCs/>
          <w:lang w:val="en-US"/>
        </w:rPr>
        <w:t>stored for the stat</w:t>
      </w:r>
    </w:p>
    <w:p w:rsidR="00613815" w:rsidRDefault="00613815" w:rsidP="00613815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pValue of the data source variable differs from the pValue of the statistics.</w:t>
      </w:r>
    </w:p>
    <w:p w:rsidR="00CE0EBD" w:rsidRPr="005626E5" w:rsidRDefault="00CE0EBD" w:rsidP="00CE0EBD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</w:t>
      </w:r>
      <w:r>
        <w:rPr>
          <w:rFonts w:ascii="Courier"/>
          <w:b/>
          <w:bCs/>
          <w:lang w:val="en-US"/>
        </w:rPr>
        <w:t>boundariesPostproc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boundaries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part of source &lt;sourceIndex&gt; changed for stat &lt;statName&gt;</w:t>
      </w:r>
    </w:p>
    <w:p w:rsidR="00CE0EBD" w:rsidRDefault="00CE0EBD" w:rsidP="00CE0EBD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boundaries part of the data source was changed by the providing component.</w:t>
      </w:r>
    </w:p>
    <w:p w:rsidR="00CE0EBD" w:rsidRPr="005626E5" w:rsidRDefault="00CE0EBD" w:rsidP="00CE0EBD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</w:t>
      </w:r>
      <w:r>
        <w:rPr>
          <w:rFonts w:ascii="Courier"/>
          <w:b/>
          <w:bCs/>
          <w:lang w:val="en-US"/>
        </w:rPr>
        <w:t>boundariesPostproc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source providing Variable with index &lt;index&gt; not found in stat &lt;statName&gt;</w:t>
      </w:r>
    </w:p>
    <w:p w:rsidR="00CE0EBD" w:rsidRDefault="00CE0EBD" w:rsidP="00CE0EBD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The source which boundaries was changed is not in the source list of statistics &lt;statName&gt;.</w:t>
      </w:r>
    </w:p>
    <w:p w:rsidR="00CE0EBD" w:rsidRPr="003A5BD4" w:rsidRDefault="003A5BD4" w:rsidP="003A5BD4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as</w:t>
      </w:r>
      <w:r w:rsidR="00CE0EBD" w:rsidRPr="003A5BD4">
        <w:rPr>
          <w:rFonts w:ascii="Courier"/>
          <w:b/>
          <w:bCs/>
          <w:lang w:val="en-US"/>
        </w:rPr>
        <w:t>_EPTF_StatHandler_</w:t>
      </w:r>
      <w:r>
        <w:rPr>
          <w:rFonts w:ascii="Courier"/>
          <w:b/>
          <w:bCs/>
          <w:lang w:val="en-US"/>
        </w:rPr>
        <w:t>behavior</w:t>
      </w:r>
      <w:r w:rsidR="00CE0EBD" w:rsidRPr="003A5BD4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unexpected message received from &lt;client&gt;</w:t>
      </w:r>
    </w:p>
    <w:p w:rsidR="00CE0EBD" w:rsidRDefault="003A5BD4" w:rsidP="00CE0EBD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Client sent an unexpected message to the StatHandler.</w:t>
      </w:r>
    </w:p>
    <w:p w:rsidR="003A5BD4" w:rsidRPr="005626E5" w:rsidRDefault="003A5BD4" w:rsidP="003A5BD4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</w:t>
      </w:r>
      <w:r>
        <w:rPr>
          <w:rFonts w:ascii="Courier"/>
          <w:b/>
          <w:bCs/>
          <w:lang w:val="en-US"/>
        </w:rPr>
        <w:t>setMethodForStat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 xml:space="preserve">Stat method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&lt;method&gt;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for integer stat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is unsupported or not yet supported.</w:t>
      </w:r>
    </w:p>
    <w:p w:rsidR="003A5BD4" w:rsidRDefault="003A5BD4" w:rsidP="003A5BD4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Stat method passed to declareStat is undefined.</w:t>
      </w:r>
    </w:p>
    <w:p w:rsidR="003A5BD4" w:rsidRPr="005626E5" w:rsidRDefault="003A5BD4" w:rsidP="003A5BD4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</w:t>
      </w:r>
      <w:r>
        <w:rPr>
          <w:rFonts w:ascii="Courier"/>
          <w:b/>
          <w:bCs/>
          <w:lang w:val="en-US"/>
        </w:rPr>
        <w:t>setMethodForStat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 xml:space="preserve">Stat method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&lt;method&gt;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for float stat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is unsupported or not yet supported.</w:t>
      </w:r>
    </w:p>
    <w:p w:rsidR="003A5BD4" w:rsidRDefault="003A5BD4" w:rsidP="003A5BD4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Stat method passed to declareStat is undefined.</w:t>
      </w:r>
    </w:p>
    <w:p w:rsidR="003A5BD4" w:rsidRPr="005626E5" w:rsidRDefault="003A5BD4" w:rsidP="003A5BD4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f_EPTF_StatHandler_</w:t>
      </w:r>
      <w:r>
        <w:rPr>
          <w:rFonts w:ascii="Courier"/>
          <w:b/>
          <w:bCs/>
          <w:lang w:val="en-US"/>
        </w:rPr>
        <w:t>setMethodForStat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 xml:space="preserve">Stat method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&lt;method&gt;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for float-list stat </w:t>
      </w:r>
      <w:r>
        <w:rPr>
          <w:rFonts w:ascii="Courier"/>
          <w:b/>
          <w:bCs/>
          <w:lang w:val="en-US"/>
        </w:rPr>
        <w:t>“</w:t>
      </w:r>
      <w:r>
        <w:rPr>
          <w:rFonts w:ascii="Courier"/>
          <w:b/>
          <w:bCs/>
          <w:lang w:val="en-US"/>
        </w:rPr>
        <w:t>&lt;statName&gt;</w:t>
      </w:r>
      <w:r>
        <w:rPr>
          <w:rFonts w:ascii="Courier"/>
          <w:b/>
          <w:bCs/>
          <w:lang w:val="en-US"/>
        </w:rPr>
        <w:t>”</w:t>
      </w:r>
      <w:r>
        <w:rPr>
          <w:rFonts w:ascii="Courier"/>
          <w:b/>
          <w:bCs/>
          <w:lang w:val="en-US"/>
        </w:rPr>
        <w:t xml:space="preserve"> is unsupported or not yet supported.</w:t>
      </w:r>
    </w:p>
    <w:p w:rsidR="003A5BD4" w:rsidRDefault="003A5BD4" w:rsidP="003A5BD4">
      <w:pPr>
        <w:pStyle w:val="BodyText"/>
        <w:jc w:val="both"/>
        <w:rPr>
          <w:rFonts w:cs="Arial"/>
          <w:lang w:val="en-US"/>
        </w:rPr>
      </w:pPr>
      <w:r>
        <w:rPr>
          <w:rFonts w:cs="Arial"/>
          <w:lang w:val="en-US"/>
        </w:rPr>
        <w:t>Stat method passed to declareStat is undefined.</w:t>
      </w:r>
    </w:p>
    <w:p w:rsidR="0021254C" w:rsidRPr="005626E5" w:rsidRDefault="0021254C" w:rsidP="0021254C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</w:t>
      </w:r>
      <w:r>
        <w:rPr>
          <w:rFonts w:ascii="Courier"/>
          <w:b/>
          <w:bCs/>
          <w:lang w:val="en-US"/>
        </w:rPr>
        <w:t>Client</w:t>
      </w:r>
      <w:r w:rsidRPr="005626E5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registerResetFunction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cannot register null function reference.</w:t>
      </w:r>
    </w:p>
    <w:p w:rsidR="0021254C" w:rsidRDefault="0021254C" w:rsidP="000D10FD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t>The function reference specified is null.</w:t>
      </w:r>
    </w:p>
    <w:p w:rsidR="000D10FD" w:rsidRPr="005626E5" w:rsidRDefault="000D10FD" w:rsidP="000D10FD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</w:t>
      </w:r>
      <w:r>
        <w:rPr>
          <w:rFonts w:ascii="Courier"/>
          <w:b/>
          <w:bCs/>
          <w:lang w:val="en-US"/>
        </w:rPr>
        <w:t>Client</w:t>
      </w:r>
      <w:r w:rsidRPr="005626E5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registerResetFunction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re-registration of reset function &lt;function&gt;</w:t>
      </w:r>
    </w:p>
    <w:p w:rsidR="000D10FD" w:rsidRDefault="000D10FD" w:rsidP="000D10FD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The function reference is already registered.</w:t>
      </w:r>
    </w:p>
    <w:p w:rsidR="000D10FD" w:rsidRPr="005626E5" w:rsidRDefault="000D10FD" w:rsidP="000D10FD">
      <w:pPr>
        <w:pStyle w:val="BodyText"/>
        <w:jc w:val="both"/>
        <w:rPr>
          <w:rFonts w:ascii="Courier"/>
          <w:b/>
          <w:bCs/>
          <w:lang w:val="en-US"/>
        </w:rPr>
      </w:pPr>
      <w:r w:rsidRPr="005626E5">
        <w:rPr>
          <w:rFonts w:ascii="Courier"/>
          <w:b/>
          <w:bCs/>
          <w:lang w:val="en-US"/>
        </w:rPr>
        <w:t>f_EPTF_StatHandler</w:t>
      </w:r>
      <w:r>
        <w:rPr>
          <w:rFonts w:ascii="Courier"/>
          <w:b/>
          <w:bCs/>
          <w:lang w:val="en-US"/>
        </w:rPr>
        <w:t>Client</w:t>
      </w:r>
      <w:r w:rsidRPr="005626E5">
        <w:rPr>
          <w:rFonts w:ascii="Courier"/>
          <w:b/>
          <w:bCs/>
          <w:lang w:val="en-US"/>
        </w:rPr>
        <w:t>_</w:t>
      </w:r>
      <w:r>
        <w:rPr>
          <w:rFonts w:ascii="Courier"/>
          <w:b/>
          <w:bCs/>
          <w:lang w:val="en-US"/>
        </w:rPr>
        <w:t>registerResetFunction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cannot deregister null function reference.</w:t>
      </w:r>
    </w:p>
    <w:p w:rsidR="000D10FD" w:rsidRDefault="000D10FD" w:rsidP="000D10FD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t>The function reference specified is null.</w:t>
      </w:r>
    </w:p>
    <w:p w:rsidR="000D10FD" w:rsidRPr="005626E5" w:rsidRDefault="000D10FD" w:rsidP="000D10FD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as</w:t>
      </w:r>
      <w:r w:rsidRPr="005626E5">
        <w:rPr>
          <w:rFonts w:ascii="Courier"/>
          <w:b/>
          <w:bCs/>
          <w:lang w:val="en-US"/>
        </w:rPr>
        <w:t>_EPTF_StatHandler</w:t>
      </w:r>
      <w:r>
        <w:rPr>
          <w:rFonts w:ascii="Courier"/>
          <w:b/>
          <w:bCs/>
          <w:lang w:val="en-US"/>
        </w:rPr>
        <w:t>Client_autoDisconnect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restarting auto disconnect timer, pending messages: &lt;n&gt;</w:t>
      </w:r>
    </w:p>
    <w:p w:rsidR="000D10FD" w:rsidRDefault="000D10FD" w:rsidP="000D10FD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t>The automatic disconnect timer is restarted because there are &lt;n&gt; pending messages.</w:t>
      </w:r>
    </w:p>
    <w:p w:rsidR="00F152C8" w:rsidRPr="005626E5" w:rsidRDefault="00F152C8" w:rsidP="007E4F78">
      <w:pPr>
        <w:pStyle w:val="BodyText"/>
        <w:rPr>
          <w:lang w:val="en-US"/>
        </w:rPr>
      </w:pPr>
      <w:r w:rsidRPr="005626E5">
        <w:rPr>
          <w:lang w:val="en-US"/>
        </w:rPr>
        <w:t>f_EPTF_StatHandle</w:t>
      </w:r>
      <w:r>
        <w:rPr>
          <w:lang w:val="en-US"/>
        </w:rPr>
        <w:t>rUI</w:t>
      </w:r>
      <w:r w:rsidRPr="005626E5">
        <w:rPr>
          <w:lang w:val="en-US"/>
        </w:rPr>
        <w:t>_</w:t>
      </w:r>
      <w:r>
        <w:rPr>
          <w:lang w:val="en-US"/>
        </w:rPr>
        <w:t>addLocalResetButton</w:t>
      </w:r>
      <w:r w:rsidRPr="005626E5">
        <w:rPr>
          <w:lang w:val="en-US"/>
        </w:rPr>
        <w:t xml:space="preserve">: </w:t>
      </w:r>
      <w:r>
        <w:rPr>
          <w:lang w:val="en-US"/>
        </w:rPr>
        <w:t>cannot add element to gui: &lt;xul&gt;</w:t>
      </w:r>
    </w:p>
    <w:p w:rsidR="00F152C8" w:rsidRDefault="00F152C8" w:rsidP="00F152C8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t>The element with data structure &lt;xul&gt; could not be added to the GUI.</w:t>
      </w:r>
    </w:p>
    <w:p w:rsidR="00F152C8" w:rsidRPr="005626E5" w:rsidRDefault="00F152C8" w:rsidP="00F152C8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as</w:t>
      </w:r>
      <w:r w:rsidRPr="005626E5">
        <w:rPr>
          <w:rFonts w:ascii="Courier"/>
          <w:b/>
          <w:bCs/>
          <w:lang w:val="en-US"/>
        </w:rPr>
        <w:t>_EPTF_StatHandler</w:t>
      </w:r>
      <w:r>
        <w:rPr>
          <w:rFonts w:ascii="Courier"/>
          <w:b/>
          <w:bCs/>
          <w:lang w:val="en-US"/>
        </w:rPr>
        <w:t>UI_behavior</w:t>
      </w:r>
      <w:r w:rsidRPr="005626E5">
        <w:rPr>
          <w:rFonts w:ascii="Courier"/>
          <w:b/>
          <w:bCs/>
          <w:lang w:val="en-US"/>
        </w:rPr>
        <w:t xml:space="preserve">: </w:t>
      </w:r>
      <w:r>
        <w:rPr>
          <w:rFonts w:ascii="Courier"/>
          <w:b/>
          <w:bCs/>
          <w:lang w:val="en-US"/>
        </w:rPr>
        <w:t>statistics not found: &lt;statName&gt;</w:t>
      </w:r>
    </w:p>
    <w:p w:rsidR="00F152C8" w:rsidRDefault="00F152C8" w:rsidP="00F152C8">
      <w:pPr>
        <w:pStyle w:val="BodyText"/>
        <w:tabs>
          <w:tab w:val="clear" w:pos="7768"/>
          <w:tab w:val="clear" w:pos="9072"/>
          <w:tab w:val="clear" w:pos="10206"/>
          <w:tab w:val="left" w:pos="6870"/>
        </w:tabs>
        <w:jc w:val="both"/>
        <w:rPr>
          <w:rFonts w:cs="Arial"/>
          <w:lang w:val="en-US"/>
        </w:rPr>
      </w:pPr>
      <w:r>
        <w:rPr>
          <w:rFonts w:cs="Arial"/>
          <w:lang w:val="en-US"/>
        </w:rPr>
        <w:t>The statistics &lt;statName&gt; referred by a bind-to-widget operation was not declared.</w:t>
      </w:r>
    </w:p>
    <w:p w:rsidR="00281BBD" w:rsidRPr="00752FDC" w:rsidRDefault="00281BBD" w:rsidP="00281BBD">
      <w:pPr>
        <w:pStyle w:val="BodyText"/>
        <w:jc w:val="both"/>
        <w:rPr>
          <w:b/>
          <w:lang w:val="sv-SE"/>
        </w:rPr>
      </w:pPr>
      <w:r w:rsidRPr="00752FDC">
        <w:rPr>
          <w:b/>
          <w:lang w:val="sv-SE"/>
        </w:rPr>
        <w:t>f_EPTF_</w:t>
      </w:r>
      <w:r>
        <w:rPr>
          <w:b/>
          <w:lang w:val="sv-SE"/>
        </w:rPr>
        <w:t>StatHandler</w:t>
      </w:r>
      <w:r w:rsidRPr="00752FDC">
        <w:rPr>
          <w:b/>
          <w:lang w:val="sv-SE"/>
        </w:rPr>
        <w:t>_DSProcessData: Unhandled element:</w:t>
      </w:r>
    </w:p>
    <w:p w:rsidR="00281BBD" w:rsidRDefault="00281BBD" w:rsidP="00281BBD">
      <w:pPr>
        <w:pStyle w:val="BodyText"/>
        <w:jc w:val="both"/>
      </w:pPr>
      <w:r w:rsidRPr="004808C3">
        <w:t>This</w:t>
      </w:r>
      <w:r>
        <w:t xml:space="preserve"> warning message is reported when the DataSource functionality is used and the current data element is unknown for the feature.</w:t>
      </w:r>
    </w:p>
    <w:p w:rsidR="00281BBD" w:rsidRPr="00CC329E" w:rsidRDefault="00281BBD" w:rsidP="00281BBD">
      <w:pPr>
        <w:pStyle w:val="BodyText"/>
        <w:jc w:val="both"/>
        <w:rPr>
          <w:b/>
          <w:lang w:val="sv-SE"/>
        </w:rPr>
      </w:pPr>
      <w:r w:rsidRPr="00CC329E">
        <w:rPr>
          <w:b/>
          <w:lang w:val="sv-SE"/>
        </w:rPr>
        <w:t>f_EPTF_</w:t>
      </w:r>
      <w:r>
        <w:rPr>
          <w:b/>
          <w:lang w:val="sv-SE"/>
        </w:rPr>
        <w:t>StatHandler</w:t>
      </w:r>
      <w:r w:rsidRPr="00CC329E">
        <w:rPr>
          <w:b/>
          <w:lang w:val="sv-SE"/>
        </w:rPr>
        <w:t>_DSProcessData: Invalid iterator or externalData or parameter:</w:t>
      </w:r>
    </w:p>
    <w:p w:rsidR="00281BBD" w:rsidRDefault="00281BBD" w:rsidP="00281BBD">
      <w:pPr>
        <w:pStyle w:val="BodyText"/>
        <w:jc w:val="both"/>
      </w:pPr>
      <w:r w:rsidRPr="004808C3">
        <w:t>This</w:t>
      </w:r>
      <w:r>
        <w:t xml:space="preserve"> warning message is reported when the DataSource functionality is used and the something with the request was wrong.</w:t>
      </w:r>
    </w:p>
    <w:p w:rsidR="00281BBD" w:rsidRDefault="00281BBD" w:rsidP="00281BBD">
      <w:pPr>
        <w:pStyle w:val="BodyText"/>
        <w:jc w:val="both"/>
        <w:rPr>
          <w:b/>
        </w:rPr>
      </w:pPr>
      <w:r>
        <w:rPr>
          <w:b/>
        </w:rPr>
        <w:t>f_EPTF_</w:t>
      </w:r>
      <w:r w:rsidRPr="00281BBD">
        <w:rPr>
          <w:b/>
          <w:lang w:val="en-US"/>
        </w:rPr>
        <w:t>StatHandler</w:t>
      </w:r>
      <w:r>
        <w:rPr>
          <w:b/>
        </w:rPr>
        <w:t>_getParams: Parameters are not correct:</w:t>
      </w:r>
    </w:p>
    <w:p w:rsidR="00281BBD" w:rsidRPr="00B90A4F" w:rsidRDefault="00281BBD" w:rsidP="00281BBD">
      <w:pPr>
        <w:pStyle w:val="BodyText"/>
        <w:jc w:val="both"/>
      </w:pPr>
      <w:r w:rsidRPr="004808C3">
        <w:t>This</w:t>
      </w:r>
      <w:r>
        <w:t xml:space="preserve"> warning message is reported when the DataSource functionality is used and</w:t>
      </w:r>
      <w:r w:rsidRPr="00B90A4F">
        <w:t xml:space="preserve"> </w:t>
      </w:r>
      <w:r>
        <w:t>the parameters of the current data element are not correct.</w:t>
      </w:r>
    </w:p>
    <w:p w:rsidR="00281BBD" w:rsidRDefault="00281BBD" w:rsidP="00281BBD">
      <w:pPr>
        <w:pStyle w:val="BodyText"/>
        <w:jc w:val="both"/>
        <w:rPr>
          <w:b/>
        </w:rPr>
      </w:pPr>
      <w:r>
        <w:rPr>
          <w:b/>
        </w:rPr>
        <w:t>f_EPTF_</w:t>
      </w:r>
      <w:r w:rsidRPr="00281BBD">
        <w:rPr>
          <w:b/>
          <w:lang w:val="en-US"/>
        </w:rPr>
        <w:t>StatHandler</w:t>
      </w:r>
      <w:r>
        <w:rPr>
          <w:b/>
        </w:rPr>
        <w:t>_getParams: Too few parameter is given:</w:t>
      </w:r>
    </w:p>
    <w:p w:rsidR="00281BBD" w:rsidRPr="00B90A4F" w:rsidRDefault="00281BBD" w:rsidP="00281BBD">
      <w:pPr>
        <w:pStyle w:val="BodyText"/>
        <w:jc w:val="both"/>
      </w:pPr>
      <w:r w:rsidRPr="004808C3">
        <w:t>This</w:t>
      </w:r>
      <w:r>
        <w:t xml:space="preserve"> warning message is reported when the DataSource functionality is used and</w:t>
      </w:r>
      <w:r w:rsidRPr="00B90A4F">
        <w:t xml:space="preserve"> </w:t>
      </w:r>
      <w:r>
        <w:t>the parameters of the current data element are less than required.</w:t>
      </w:r>
    </w:p>
    <w:p w:rsidR="00281BBD" w:rsidRPr="00903118" w:rsidRDefault="00281BBD" w:rsidP="00281BBD">
      <w:pPr>
        <w:pStyle w:val="BodyText"/>
        <w:jc w:val="both"/>
        <w:rPr>
          <w:b/>
        </w:rPr>
      </w:pPr>
      <w:r>
        <w:rPr>
          <w:b/>
        </w:rPr>
        <w:t>f_EPTF_</w:t>
      </w:r>
      <w:r w:rsidRPr="004D3AF1">
        <w:rPr>
          <w:b/>
          <w:lang w:val="en-US"/>
        </w:rPr>
        <w:t>StatHandler</w:t>
      </w:r>
      <w:r>
        <w:rPr>
          <w:b/>
        </w:rPr>
        <w:t>_getParams: Too many parameters are given:</w:t>
      </w:r>
    </w:p>
    <w:p w:rsidR="00281BBD" w:rsidRPr="00B90A4F" w:rsidRDefault="00281BBD" w:rsidP="00281BBD">
      <w:pPr>
        <w:pStyle w:val="BodyText"/>
        <w:jc w:val="both"/>
      </w:pPr>
      <w:r w:rsidRPr="004808C3">
        <w:t>This</w:t>
      </w:r>
      <w:r>
        <w:t xml:space="preserve"> warning message is reported when the DataSource functionality is used and</w:t>
      </w:r>
      <w:r w:rsidRPr="00B90A4F">
        <w:t xml:space="preserve"> </w:t>
      </w:r>
      <w:r>
        <w:t>the parameters of the current data element are more than required.</w:t>
      </w:r>
    </w:p>
    <w:p w:rsidR="009E3A67" w:rsidRPr="00E616CC" w:rsidRDefault="009E3A67">
      <w:pPr>
        <w:pStyle w:val="Heading1"/>
      </w:pPr>
      <w:bookmarkStart w:id="65" w:name="_Toc182727548"/>
      <w:bookmarkStart w:id="66" w:name="_Toc298926147"/>
      <w:r w:rsidRPr="00E616CC">
        <w:lastRenderedPageBreak/>
        <w:t>Examples</w:t>
      </w:r>
      <w:bookmarkEnd w:id="65"/>
      <w:bookmarkEnd w:id="66"/>
    </w:p>
    <w:p w:rsidR="009E3A67" w:rsidRDefault="009E3A67" w:rsidP="00327261">
      <w:pPr>
        <w:pStyle w:val="BodyText"/>
      </w:pPr>
      <w:r w:rsidRPr="00E616CC">
        <w:t>The “demo” directory of the deliverable contains the following examples:</w:t>
      </w:r>
    </w:p>
    <w:p w:rsidR="00FD74A7" w:rsidRDefault="00FD74A7" w:rsidP="00FD74A7">
      <w:pPr>
        <w:pStyle w:val="BodyText"/>
        <w:numPr>
          <w:ilvl w:val="0"/>
          <w:numId w:val="30"/>
        </w:numPr>
      </w:pPr>
      <w:r>
        <w:t>EPTF_StatHandler_Demo.cfg</w:t>
      </w:r>
    </w:p>
    <w:p w:rsidR="00FD74A7" w:rsidRDefault="00FD74A7" w:rsidP="00FD74A7">
      <w:pPr>
        <w:pStyle w:val="BodyText"/>
        <w:numPr>
          <w:ilvl w:val="0"/>
          <w:numId w:val="30"/>
        </w:numPr>
      </w:pPr>
      <w:r>
        <w:t>EPTF_StatHandler_Demo.prj</w:t>
      </w:r>
    </w:p>
    <w:p w:rsidR="00FD74A7" w:rsidRPr="00E616CC" w:rsidRDefault="00FD74A7" w:rsidP="00FD74A7">
      <w:pPr>
        <w:pStyle w:val="BodyText"/>
        <w:numPr>
          <w:ilvl w:val="0"/>
          <w:numId w:val="30"/>
        </w:numPr>
      </w:pPr>
      <w:r>
        <w:t>EPTF_StatHandler_Demo.ttcn</w:t>
      </w:r>
    </w:p>
    <w:sectPr w:rsidR="00FD74A7" w:rsidRPr="00E616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F4" w:rsidRDefault="009162F4">
      <w:r>
        <w:separator/>
      </w:r>
    </w:p>
  </w:endnote>
  <w:endnote w:type="continuationSeparator" w:id="0">
    <w:p w:rsidR="009162F4" w:rsidRDefault="0091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3" w:rsidRDefault="002B2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3" w:rsidRPr="002B2B03" w:rsidRDefault="002B2B03" w:rsidP="002B2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3" w:rsidRDefault="002B2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F4" w:rsidRDefault="009162F4">
      <w:r>
        <w:separator/>
      </w:r>
    </w:p>
  </w:footnote>
  <w:footnote w:type="continuationSeparator" w:id="0">
    <w:p w:rsidR="009162F4" w:rsidRDefault="00916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3" w:rsidRDefault="002B2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7E4F78" w:rsidRPr="00D05749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7E4F78" w:rsidRPr="00D05749" w:rsidRDefault="007E4F7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7E4F78" w:rsidRPr="00D05749" w:rsidRDefault="007E4F78">
          <w:pPr>
            <w:pStyle w:val="Header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"Information"  \* MERGEFORMAT </w:instrText>
          </w:r>
          <w:r w:rsidRPr="00D05749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7E4F78" w:rsidRPr="00D05749" w:rsidRDefault="007E4F78">
          <w:pPr>
            <w:pStyle w:val="Header"/>
            <w:rPr>
              <w:sz w:val="20"/>
            </w:rPr>
          </w:pPr>
        </w:p>
      </w:tc>
    </w:tr>
    <w:tr w:rsidR="007E4F78" w:rsidRPr="00D05749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7E4F78" w:rsidRPr="00D05749" w:rsidRDefault="003A415F">
          <w:pPr>
            <w:pStyle w:val="Header"/>
          </w:pPr>
          <w:r w:rsidRPr="00D05749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7E4F78" w:rsidRPr="00D05749" w:rsidRDefault="007E4F78">
          <w:pPr>
            <w:pStyle w:val="Header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"SecurityClass"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Ericssonwide Internal</w:t>
          </w:r>
          <w:r w:rsidRPr="00D05749">
            <w:rPr>
              <w:sz w:val="20"/>
            </w:rPr>
            <w:fldChar w:fldCharType="end"/>
          </w:r>
        </w:p>
        <w:p w:rsidR="007E4F78" w:rsidRPr="00D05749" w:rsidRDefault="007E4F78">
          <w:pPr>
            <w:pStyle w:val="Header"/>
            <w:rPr>
              <w:caps/>
              <w:sz w:val="20"/>
            </w:rPr>
          </w:pPr>
          <w:r w:rsidRPr="00D05749">
            <w:rPr>
              <w:caps/>
              <w:sz w:val="20"/>
            </w:rPr>
            <w:fldChar w:fldCharType="begin"/>
          </w:r>
          <w:r w:rsidRPr="00D05749">
            <w:rPr>
              <w:caps/>
              <w:sz w:val="20"/>
            </w:rPr>
            <w:instrText xml:space="preserve"> DOCPROPERTY "DocName" \* MERGEFORMAT </w:instrText>
          </w:r>
          <w:r w:rsidRPr="00D05749">
            <w:rPr>
              <w:caps/>
              <w:sz w:val="20"/>
            </w:rPr>
            <w:fldChar w:fldCharType="separate"/>
          </w:r>
          <w:r w:rsidR="007014CC">
            <w:rPr>
              <w:caps/>
              <w:sz w:val="20"/>
            </w:rPr>
            <w:t>USER GUIDE</w:t>
          </w:r>
          <w:r w:rsidRPr="00D05749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7E4F78" w:rsidRPr="00D05749" w:rsidRDefault="007E4F78">
          <w:pPr>
            <w:pStyle w:val="Header"/>
            <w:jc w:val="right"/>
            <w:rPr>
              <w:sz w:val="20"/>
            </w:rPr>
          </w:pPr>
        </w:p>
        <w:p w:rsidR="007E4F78" w:rsidRPr="00D05749" w:rsidRDefault="007E4F78">
          <w:pPr>
            <w:pStyle w:val="Header"/>
            <w:jc w:val="right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>\PAGE arab</w:instrText>
          </w:r>
          <w:r w:rsidRPr="00D05749">
            <w:rPr>
              <w:sz w:val="20"/>
            </w:rPr>
            <w:fldChar w:fldCharType="separate"/>
          </w:r>
          <w:r w:rsidR="003A415F">
            <w:rPr>
              <w:sz w:val="20"/>
            </w:rPr>
            <w:t>1</w:t>
          </w:r>
          <w:r w:rsidRPr="00D05749">
            <w:rPr>
              <w:sz w:val="20"/>
            </w:rPr>
            <w:fldChar w:fldCharType="end"/>
          </w:r>
          <w:r w:rsidRPr="00D05749">
            <w:rPr>
              <w:sz w:val="20"/>
            </w:rPr>
            <w:t xml:space="preserve"> (</w:t>
          </w: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\NUMPAGES </w:instrText>
          </w:r>
          <w:r w:rsidRPr="00D05749">
            <w:rPr>
              <w:sz w:val="20"/>
            </w:rPr>
            <w:fldChar w:fldCharType="separate"/>
          </w:r>
          <w:r w:rsidR="003A415F">
            <w:rPr>
              <w:sz w:val="20"/>
            </w:rPr>
            <w:t>12</w:t>
          </w:r>
          <w:r w:rsidRPr="00D05749">
            <w:rPr>
              <w:sz w:val="20"/>
            </w:rPr>
            <w:fldChar w:fldCharType="end"/>
          </w:r>
          <w:r w:rsidRPr="00D05749">
            <w:rPr>
              <w:sz w:val="20"/>
            </w:rPr>
            <w:t>)</w:t>
          </w:r>
        </w:p>
      </w:tc>
    </w:tr>
    <w:tr w:rsidR="007E4F78" w:rsidRPr="00D0574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No.</w:t>
          </w:r>
        </w:p>
      </w:tc>
    </w:tr>
    <w:tr w:rsidR="007E4F78" w:rsidRPr="00D0574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7E4F78" w:rsidRPr="00D05749" w:rsidRDefault="007E4F7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"Prepared"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ETH/XZD János Zoltán Sváner (+36 30 871 8022)</w:t>
          </w:r>
          <w:r w:rsidRPr="00D05749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"DocNo"  "LangCode"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27/198 17-CNL 113 512 Uen</w:t>
          </w:r>
          <w:r w:rsidRPr="00D05749">
            <w:rPr>
              <w:sz w:val="20"/>
            </w:rPr>
            <w:fldChar w:fldCharType="end"/>
          </w:r>
        </w:p>
      </w:tc>
    </w:tr>
    <w:tr w:rsidR="007E4F78" w:rsidRPr="00D0574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Date</w:t>
          </w:r>
        </w:p>
      </w:tc>
      <w:tc>
        <w:tcPr>
          <w:tcW w:w="964" w:type="dxa"/>
        </w:tcPr>
        <w:p w:rsidR="007E4F78" w:rsidRPr="00D05749" w:rsidRDefault="007E4F78">
          <w:pPr>
            <w:pStyle w:val="NoSpellcheck"/>
          </w:pPr>
          <w:r w:rsidRPr="00D05749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7E4F78" w:rsidRPr="00D05749" w:rsidRDefault="007E4F78">
          <w:pPr>
            <w:pStyle w:val="NoSpellcheck"/>
          </w:pPr>
          <w:r w:rsidRPr="00D05749">
            <w:t>Reference</w:t>
          </w:r>
        </w:p>
      </w:tc>
    </w:tr>
    <w:tr w:rsidR="007E4F7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"ApprovedBy"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ETH/XZDC (Csaba Koppány)</w:t>
          </w:r>
          <w:r w:rsidRPr="00D05749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"Checked" \* MERGEFORMAT </w:instrText>
          </w:r>
          <w:r w:rsidRPr="00D05749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"Date"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2011-09-06</w:t>
          </w:r>
          <w:r w:rsidRPr="00D05749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"Revision"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B</w:t>
          </w:r>
          <w:r w:rsidRPr="00D05749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7E4F78" w:rsidRPr="00D05749" w:rsidRDefault="007E4F78">
          <w:pPr>
            <w:pStyle w:val="Header"/>
            <w:spacing w:before="40"/>
            <w:rPr>
              <w:sz w:val="20"/>
            </w:rPr>
          </w:pPr>
          <w:r w:rsidRPr="00D05749">
            <w:rPr>
              <w:sz w:val="20"/>
            </w:rPr>
            <w:fldChar w:fldCharType="begin"/>
          </w:r>
          <w:r w:rsidRPr="00D05749">
            <w:rPr>
              <w:sz w:val="20"/>
            </w:rPr>
            <w:instrText xml:space="preserve"> DOCPROPERTY "Reference" \* MERGEFORMAT </w:instrText>
          </w:r>
          <w:r w:rsidRPr="00D05749">
            <w:rPr>
              <w:sz w:val="20"/>
            </w:rPr>
            <w:fldChar w:fldCharType="separate"/>
          </w:r>
          <w:r w:rsidR="007014CC">
            <w:rPr>
              <w:sz w:val="20"/>
            </w:rPr>
            <w:t>GASK2</w:t>
          </w:r>
          <w:r w:rsidRPr="00D05749">
            <w:rPr>
              <w:sz w:val="20"/>
            </w:rPr>
            <w:fldChar w:fldCharType="end"/>
          </w:r>
        </w:p>
      </w:tc>
    </w:tr>
  </w:tbl>
  <w:p w:rsidR="007E4F78" w:rsidRDefault="007E4F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3" w:rsidRDefault="002B2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2111E"/>
    <w:multiLevelType w:val="hybridMultilevel"/>
    <w:tmpl w:val="AC78E68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CD7C9D1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2C6146"/>
    <w:multiLevelType w:val="hybridMultilevel"/>
    <w:tmpl w:val="0B6ED1A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05D0C74"/>
    <w:multiLevelType w:val="hybridMultilevel"/>
    <w:tmpl w:val="DFB6ECE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71953B32"/>
    <w:multiLevelType w:val="hybridMultilevel"/>
    <w:tmpl w:val="4588E4E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23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7"/>
  </w:num>
  <w:num w:numId="17">
    <w:abstractNumId w:val="17"/>
  </w:num>
  <w:num w:numId="18">
    <w:abstractNumId w:val="6"/>
  </w:num>
  <w:num w:numId="19">
    <w:abstractNumId w:val="10"/>
  </w:num>
  <w:num w:numId="20">
    <w:abstractNumId w:val="22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24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38D2"/>
    <w:rsid w:val="000046A2"/>
    <w:rsid w:val="00004A9E"/>
    <w:rsid w:val="00005955"/>
    <w:rsid w:val="000068EA"/>
    <w:rsid w:val="00032C27"/>
    <w:rsid w:val="00053E8E"/>
    <w:rsid w:val="00060EBF"/>
    <w:rsid w:val="00072B19"/>
    <w:rsid w:val="00076E88"/>
    <w:rsid w:val="00085975"/>
    <w:rsid w:val="000A544A"/>
    <w:rsid w:val="000B0551"/>
    <w:rsid w:val="000B7E91"/>
    <w:rsid w:val="000D10FD"/>
    <w:rsid w:val="000E35CC"/>
    <w:rsid w:val="001166C6"/>
    <w:rsid w:val="0012578B"/>
    <w:rsid w:val="00152D37"/>
    <w:rsid w:val="001565A3"/>
    <w:rsid w:val="00163E5E"/>
    <w:rsid w:val="00173D25"/>
    <w:rsid w:val="001946C2"/>
    <w:rsid w:val="001A2AB5"/>
    <w:rsid w:val="001A41A4"/>
    <w:rsid w:val="001A7D95"/>
    <w:rsid w:val="001B52C7"/>
    <w:rsid w:val="001C626C"/>
    <w:rsid w:val="001D3172"/>
    <w:rsid w:val="001F7F3C"/>
    <w:rsid w:val="0021254C"/>
    <w:rsid w:val="00215FC9"/>
    <w:rsid w:val="00232CA5"/>
    <w:rsid w:val="00235100"/>
    <w:rsid w:val="00275E39"/>
    <w:rsid w:val="00281BBD"/>
    <w:rsid w:val="002B2B03"/>
    <w:rsid w:val="002B7489"/>
    <w:rsid w:val="002D19B8"/>
    <w:rsid w:val="002D7AB7"/>
    <w:rsid w:val="003073FA"/>
    <w:rsid w:val="00325198"/>
    <w:rsid w:val="00327261"/>
    <w:rsid w:val="0033272A"/>
    <w:rsid w:val="003341F7"/>
    <w:rsid w:val="00343AFE"/>
    <w:rsid w:val="003757C8"/>
    <w:rsid w:val="0037778F"/>
    <w:rsid w:val="003A3B78"/>
    <w:rsid w:val="003A415F"/>
    <w:rsid w:val="003A5BD4"/>
    <w:rsid w:val="003B465C"/>
    <w:rsid w:val="003D1305"/>
    <w:rsid w:val="0040083C"/>
    <w:rsid w:val="00403142"/>
    <w:rsid w:val="00423FB8"/>
    <w:rsid w:val="00474E7B"/>
    <w:rsid w:val="00477210"/>
    <w:rsid w:val="004C2BAC"/>
    <w:rsid w:val="004C7B86"/>
    <w:rsid w:val="004D28F0"/>
    <w:rsid w:val="004D3AF1"/>
    <w:rsid w:val="004E71CF"/>
    <w:rsid w:val="00503145"/>
    <w:rsid w:val="00521012"/>
    <w:rsid w:val="00525F38"/>
    <w:rsid w:val="00546D69"/>
    <w:rsid w:val="00557613"/>
    <w:rsid w:val="00560C3E"/>
    <w:rsid w:val="005626E5"/>
    <w:rsid w:val="00572586"/>
    <w:rsid w:val="00580CC7"/>
    <w:rsid w:val="005951D9"/>
    <w:rsid w:val="00595702"/>
    <w:rsid w:val="00595D04"/>
    <w:rsid w:val="005A33D4"/>
    <w:rsid w:val="005B1E03"/>
    <w:rsid w:val="005B2578"/>
    <w:rsid w:val="005D7973"/>
    <w:rsid w:val="006037B3"/>
    <w:rsid w:val="00613815"/>
    <w:rsid w:val="0061400D"/>
    <w:rsid w:val="006211E8"/>
    <w:rsid w:val="00630E37"/>
    <w:rsid w:val="00633084"/>
    <w:rsid w:val="0064442A"/>
    <w:rsid w:val="00661B53"/>
    <w:rsid w:val="00675598"/>
    <w:rsid w:val="00677C28"/>
    <w:rsid w:val="00692F7F"/>
    <w:rsid w:val="006B46A4"/>
    <w:rsid w:val="006B7BD7"/>
    <w:rsid w:val="006D6ED9"/>
    <w:rsid w:val="006E13F4"/>
    <w:rsid w:val="006E1BEF"/>
    <w:rsid w:val="006E60A1"/>
    <w:rsid w:val="006F1949"/>
    <w:rsid w:val="007014CC"/>
    <w:rsid w:val="007045ED"/>
    <w:rsid w:val="00714766"/>
    <w:rsid w:val="00720EF4"/>
    <w:rsid w:val="007233EE"/>
    <w:rsid w:val="00723821"/>
    <w:rsid w:val="00754136"/>
    <w:rsid w:val="007544FE"/>
    <w:rsid w:val="00755F7E"/>
    <w:rsid w:val="007D0970"/>
    <w:rsid w:val="007E4F78"/>
    <w:rsid w:val="008002D4"/>
    <w:rsid w:val="00800B3C"/>
    <w:rsid w:val="0080608C"/>
    <w:rsid w:val="00806569"/>
    <w:rsid w:val="00814594"/>
    <w:rsid w:val="00820D17"/>
    <w:rsid w:val="008477EB"/>
    <w:rsid w:val="00861516"/>
    <w:rsid w:val="00865890"/>
    <w:rsid w:val="00886AD8"/>
    <w:rsid w:val="008A7C6B"/>
    <w:rsid w:val="008F04B3"/>
    <w:rsid w:val="0090302A"/>
    <w:rsid w:val="00915571"/>
    <w:rsid w:val="009162F4"/>
    <w:rsid w:val="009213EA"/>
    <w:rsid w:val="009248FE"/>
    <w:rsid w:val="0092727C"/>
    <w:rsid w:val="00947BCA"/>
    <w:rsid w:val="00950BEC"/>
    <w:rsid w:val="00956385"/>
    <w:rsid w:val="00960B5A"/>
    <w:rsid w:val="00963CFC"/>
    <w:rsid w:val="0096518F"/>
    <w:rsid w:val="009728F4"/>
    <w:rsid w:val="00983A96"/>
    <w:rsid w:val="00993702"/>
    <w:rsid w:val="009A1212"/>
    <w:rsid w:val="009A1CA1"/>
    <w:rsid w:val="009A3108"/>
    <w:rsid w:val="009D219A"/>
    <w:rsid w:val="009E3A67"/>
    <w:rsid w:val="009E5210"/>
    <w:rsid w:val="009F701B"/>
    <w:rsid w:val="00A26D39"/>
    <w:rsid w:val="00A32251"/>
    <w:rsid w:val="00A32FD3"/>
    <w:rsid w:val="00A370C0"/>
    <w:rsid w:val="00A41257"/>
    <w:rsid w:val="00A46A9A"/>
    <w:rsid w:val="00A53622"/>
    <w:rsid w:val="00AA4558"/>
    <w:rsid w:val="00AA5597"/>
    <w:rsid w:val="00AC0632"/>
    <w:rsid w:val="00AC34B9"/>
    <w:rsid w:val="00AE0859"/>
    <w:rsid w:val="00AE5A3E"/>
    <w:rsid w:val="00B12288"/>
    <w:rsid w:val="00B144EE"/>
    <w:rsid w:val="00B34098"/>
    <w:rsid w:val="00B3700C"/>
    <w:rsid w:val="00B425E5"/>
    <w:rsid w:val="00B42DBD"/>
    <w:rsid w:val="00B52AEE"/>
    <w:rsid w:val="00B61D89"/>
    <w:rsid w:val="00B629EE"/>
    <w:rsid w:val="00B90ECF"/>
    <w:rsid w:val="00BA1E73"/>
    <w:rsid w:val="00BC1E61"/>
    <w:rsid w:val="00BF22AE"/>
    <w:rsid w:val="00BF3F88"/>
    <w:rsid w:val="00C17560"/>
    <w:rsid w:val="00C4635E"/>
    <w:rsid w:val="00C4675E"/>
    <w:rsid w:val="00C72D3F"/>
    <w:rsid w:val="00C759D7"/>
    <w:rsid w:val="00C76509"/>
    <w:rsid w:val="00C87644"/>
    <w:rsid w:val="00C91C1E"/>
    <w:rsid w:val="00CC60D3"/>
    <w:rsid w:val="00CE0EBD"/>
    <w:rsid w:val="00CE5509"/>
    <w:rsid w:val="00CF26B6"/>
    <w:rsid w:val="00CF5CDE"/>
    <w:rsid w:val="00CF5FCB"/>
    <w:rsid w:val="00D05749"/>
    <w:rsid w:val="00D117D8"/>
    <w:rsid w:val="00D44CE2"/>
    <w:rsid w:val="00D53EF6"/>
    <w:rsid w:val="00D778D0"/>
    <w:rsid w:val="00D82873"/>
    <w:rsid w:val="00DC0048"/>
    <w:rsid w:val="00DE42C3"/>
    <w:rsid w:val="00DE5548"/>
    <w:rsid w:val="00E15289"/>
    <w:rsid w:val="00E161E8"/>
    <w:rsid w:val="00E23E76"/>
    <w:rsid w:val="00E257C2"/>
    <w:rsid w:val="00E37A86"/>
    <w:rsid w:val="00E53475"/>
    <w:rsid w:val="00E616CC"/>
    <w:rsid w:val="00E75ABF"/>
    <w:rsid w:val="00E81F4C"/>
    <w:rsid w:val="00EB1211"/>
    <w:rsid w:val="00EB385A"/>
    <w:rsid w:val="00EC64D3"/>
    <w:rsid w:val="00F13A0E"/>
    <w:rsid w:val="00F152C8"/>
    <w:rsid w:val="00F457F3"/>
    <w:rsid w:val="00F5438C"/>
    <w:rsid w:val="00F73530"/>
    <w:rsid w:val="00F75DE4"/>
    <w:rsid w:val="00F76B7D"/>
    <w:rsid w:val="00F85875"/>
    <w:rsid w:val="00F85D7D"/>
    <w:rsid w:val="00FC2696"/>
    <w:rsid w:val="00FD3495"/>
    <w:rsid w:val="00FD43B5"/>
    <w:rsid w:val="00FD74A7"/>
    <w:rsid w:val="00FE55FE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1AF33D7-BD09-4475-B416-8CFB1D2E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StatHandler, User Guide</vt:lpstr>
    </vt:vector>
  </TitlesOfParts>
  <Company/>
  <LinksUpToDate>false</LinksUpToDate>
  <CharactersWithSpaces>19104</CharactersWithSpaces>
  <SharedDoc>false</SharedDoc>
  <HLinks>
    <vt:vector size="114" baseType="variant">
      <vt:variant>
        <vt:i4>5898334</vt:i4>
      </vt:variant>
      <vt:variant>
        <vt:i4>132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1376313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_Toc298926147</vt:lpwstr>
      </vt:variant>
      <vt:variant>
        <vt:i4>1376313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_Toc298926146</vt:lpwstr>
      </vt:variant>
      <vt:variant>
        <vt:i4>1376313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_Toc298926145</vt:lpwstr>
      </vt:variant>
      <vt:variant>
        <vt:i4>1376313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_Toc298926144</vt:lpwstr>
      </vt:variant>
      <vt:variant>
        <vt:i4>1376313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_Toc298926143</vt:lpwstr>
      </vt:variant>
      <vt:variant>
        <vt:i4>1376313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_Toc298926142</vt:lpwstr>
      </vt:variant>
      <vt:variant>
        <vt:i4>1376313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_Toc298926141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_Toc298926140</vt:lpwstr>
      </vt:variant>
      <vt:variant>
        <vt:i4>1179705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_Toc298926139</vt:lpwstr>
      </vt:variant>
      <vt:variant>
        <vt:i4>1179705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_Toc298926138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_Toc298926137</vt:lpwstr>
      </vt:variant>
      <vt:variant>
        <vt:i4>1179705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_Toc298926136</vt:lpwstr>
      </vt:variant>
      <vt:variant>
        <vt:i4>1179705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_Toc298926135</vt:lpwstr>
      </vt:variant>
      <vt:variant>
        <vt:i4>1179705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_Toc298926134</vt:lpwstr>
      </vt:variant>
      <vt:variant>
        <vt:i4>1179705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_Toc298926133</vt:lpwstr>
      </vt:variant>
      <vt:variant>
        <vt:i4>1179705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_Toc298926132</vt:lpwstr>
      </vt:variant>
      <vt:variant>
        <vt:i4>1179705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_Toc298926131</vt:lpwstr>
      </vt:variant>
      <vt:variant>
        <vt:i4>1179705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_Toc298926130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StatHandler, User Guide</dc:title>
  <dc:subject/>
  <dc:creator>ETH/XZD János Zoltán Sváner (+36 30 871 8022)</dc:creator>
  <cp:keywords>Users Guide, User's Guide, User Guide, TTCN-3, TTCNv3, TTCN3, EPTF</cp:keywords>
  <dc:description>27/198 17-CNL 113 512 Uen_x000d_Rev PB1</dc:description>
  <cp:lastModifiedBy>Imre Nagy</cp:lastModifiedBy>
  <cp:revision>2</cp:revision>
  <cp:lastPrinted>2011-07-20T09:55:00Z</cp:lastPrinted>
  <dcterms:created xsi:type="dcterms:W3CDTF">2018-06-21T12:16:00Z</dcterms:created>
  <dcterms:modified xsi:type="dcterms:W3CDTF">2018-06-21T12:16:00Z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János Zoltán Sváner (+36 30 871 8022)</vt:lpwstr>
  </property>
  <property fmtid="{D5CDD505-2E9C-101B-9397-08002B2CF9AE}" pid="5" name="DocNo">
    <vt:lpwstr>27/198 17-CNL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StatHandler, User Guide</vt:lpwstr>
  </property>
  <property fmtid="{D5CDD505-2E9C-101B-9397-08002B2CF9AE}" pid="9" name="Reference">
    <vt:lpwstr>GASK2</vt:lpwstr>
  </property>
  <property fmtid="{D5CDD505-2E9C-101B-9397-08002B2CF9AE}" pid="10" name="Date">
    <vt:lpwstr>2011-09-06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