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C767AB">
        <w:t>UDP Protocol Modules for TTCN-3 Toolset with TITAN, User Guide</w:t>
      </w:r>
      <w:r>
        <w:fldChar w:fldCharType="end"/>
      </w:r>
      <w:bookmarkEnd w:id="3"/>
    </w:p>
    <w:p w:rsidR="009E3A67" w:rsidRDefault="009E3A67">
      <w:pPr>
        <w:pStyle w:val="Contents"/>
        <w:spacing w:after="240"/>
      </w:pPr>
    </w:p>
    <w:p w:rsidR="009E3A67" w:rsidRDefault="009E3A67">
      <w:pPr>
        <w:pStyle w:val="Contents"/>
        <w:tabs>
          <w:tab w:val="left" w:pos="3403"/>
          <w:tab w:val="right" w:leader="dot" w:pos="9923"/>
        </w:tabs>
        <w:spacing w:after="240"/>
        <w:rPr>
          <w:rFonts w:cs="Arial"/>
        </w:rPr>
      </w:pPr>
      <w:r>
        <w:rPr>
          <w:rFonts w:cs="Arial"/>
        </w:rPr>
        <w:t>Contents</w:t>
      </w:r>
    </w:p>
    <w:p w:rsidR="00C767AB" w:rsidRDefault="009E3A67">
      <w:pPr>
        <w:pStyle w:val="TOC1"/>
        <w:tabs>
          <w:tab w:val="left" w:pos="3403"/>
        </w:tabs>
        <w:rPr>
          <w:rFonts w:ascii="Times New Roman" w:eastAsia="SimSun" w:hAnsi="Times New Roman"/>
          <w:sz w:val="24"/>
          <w:szCs w:val="24"/>
          <w:lang w:val="en-US" w:eastAsia="zh-CN"/>
        </w:rPr>
      </w:pPr>
      <w:r>
        <w:fldChar w:fldCharType="begin"/>
      </w:r>
      <w:r>
        <w:instrText xml:space="preserve"> TOC \o "1-3" \h \z </w:instrText>
      </w:r>
      <w:r>
        <w:fldChar w:fldCharType="separate"/>
      </w:r>
      <w:hyperlink w:anchor="_Toc161131175" w:history="1">
        <w:r w:rsidR="00C767AB" w:rsidRPr="005C0D2C">
          <w:rPr>
            <w:rStyle w:val="Hyperlink"/>
          </w:rPr>
          <w:t>1</w:t>
        </w:r>
        <w:r w:rsidR="00C767AB">
          <w:rPr>
            <w:rFonts w:ascii="Times New Roman" w:eastAsia="SimSun" w:hAnsi="Times New Roman"/>
            <w:sz w:val="24"/>
            <w:szCs w:val="24"/>
            <w:lang w:val="en-US" w:eastAsia="zh-CN"/>
          </w:rPr>
          <w:tab/>
        </w:r>
        <w:r w:rsidR="00C767AB" w:rsidRPr="005C0D2C">
          <w:rPr>
            <w:rStyle w:val="Hyperlink"/>
          </w:rPr>
          <w:t>Introduction</w:t>
        </w:r>
        <w:r w:rsidR="00C767AB">
          <w:rPr>
            <w:webHidden/>
          </w:rPr>
          <w:tab/>
        </w:r>
        <w:r w:rsidR="00C767AB">
          <w:rPr>
            <w:webHidden/>
          </w:rPr>
          <w:fldChar w:fldCharType="begin"/>
        </w:r>
        <w:r w:rsidR="00C767AB">
          <w:rPr>
            <w:webHidden/>
          </w:rPr>
          <w:instrText xml:space="preserve"> PAGEREF _Toc161131175 \h </w:instrText>
        </w:r>
        <w:r w:rsidR="00C767AB">
          <w:rPr>
            <w:webHidden/>
          </w:rPr>
          <w:fldChar w:fldCharType="separate"/>
        </w:r>
        <w:r w:rsidR="00C767AB">
          <w:rPr>
            <w:webHidden/>
          </w:rPr>
          <w:t>2</w:t>
        </w:r>
        <w:r w:rsidR="00C767AB">
          <w:rPr>
            <w:webHidden/>
          </w:rPr>
          <w:fldChar w:fldCharType="end"/>
        </w:r>
      </w:hyperlink>
    </w:p>
    <w:p w:rsidR="00C767AB" w:rsidRDefault="00C767AB">
      <w:pPr>
        <w:pStyle w:val="TOC2"/>
        <w:tabs>
          <w:tab w:val="left" w:pos="3403"/>
        </w:tabs>
        <w:rPr>
          <w:rFonts w:ascii="Times New Roman" w:eastAsia="SimSun" w:hAnsi="Times New Roman"/>
          <w:sz w:val="24"/>
          <w:szCs w:val="24"/>
          <w:lang w:val="en-US" w:eastAsia="zh-CN"/>
        </w:rPr>
      </w:pPr>
      <w:hyperlink w:anchor="_Toc161131176" w:history="1">
        <w:r w:rsidRPr="005C0D2C">
          <w:rPr>
            <w:rStyle w:val="Hyperlink"/>
          </w:rPr>
          <w:t>1.1</w:t>
        </w:r>
        <w:r>
          <w:rPr>
            <w:rFonts w:ascii="Times New Roman" w:eastAsia="SimSun" w:hAnsi="Times New Roman"/>
            <w:sz w:val="24"/>
            <w:szCs w:val="24"/>
            <w:lang w:val="en-US" w:eastAsia="zh-CN"/>
          </w:rPr>
          <w:tab/>
        </w:r>
        <w:r w:rsidRPr="005C0D2C">
          <w:rPr>
            <w:rStyle w:val="Hyperlink"/>
          </w:rPr>
          <w:t>Revision history</w:t>
        </w:r>
        <w:r>
          <w:rPr>
            <w:webHidden/>
          </w:rPr>
          <w:tab/>
        </w:r>
        <w:r>
          <w:rPr>
            <w:webHidden/>
          </w:rPr>
          <w:fldChar w:fldCharType="begin"/>
        </w:r>
        <w:r>
          <w:rPr>
            <w:webHidden/>
          </w:rPr>
          <w:instrText xml:space="preserve"> PAGEREF _Toc161131176 \h </w:instrText>
        </w:r>
        <w:r>
          <w:rPr>
            <w:webHidden/>
          </w:rPr>
          <w:fldChar w:fldCharType="separate"/>
        </w:r>
        <w:r>
          <w:rPr>
            <w:webHidden/>
          </w:rPr>
          <w:t>2</w:t>
        </w:r>
        <w:r>
          <w:rPr>
            <w:webHidden/>
          </w:rPr>
          <w:fldChar w:fldCharType="end"/>
        </w:r>
      </w:hyperlink>
    </w:p>
    <w:p w:rsidR="00C767AB" w:rsidRDefault="00C767AB">
      <w:pPr>
        <w:pStyle w:val="TOC2"/>
        <w:tabs>
          <w:tab w:val="left" w:pos="3403"/>
        </w:tabs>
        <w:rPr>
          <w:rFonts w:ascii="Times New Roman" w:eastAsia="SimSun" w:hAnsi="Times New Roman"/>
          <w:sz w:val="24"/>
          <w:szCs w:val="24"/>
          <w:lang w:val="en-US" w:eastAsia="zh-CN"/>
        </w:rPr>
      </w:pPr>
      <w:hyperlink w:anchor="_Toc161131177" w:history="1">
        <w:r w:rsidRPr="005C0D2C">
          <w:rPr>
            <w:rStyle w:val="Hyperlink"/>
            <w:snapToGrid w:val="0"/>
          </w:rPr>
          <w:t>1.2</w:t>
        </w:r>
        <w:r>
          <w:rPr>
            <w:rFonts w:ascii="Times New Roman" w:eastAsia="SimSun" w:hAnsi="Times New Roman"/>
            <w:sz w:val="24"/>
            <w:szCs w:val="24"/>
            <w:lang w:val="en-US" w:eastAsia="zh-CN"/>
          </w:rPr>
          <w:tab/>
        </w:r>
        <w:r w:rsidRPr="005C0D2C">
          <w:rPr>
            <w:rStyle w:val="Hyperlink"/>
            <w:snapToGrid w:val="0"/>
          </w:rPr>
          <w:t>About this Document</w:t>
        </w:r>
        <w:r>
          <w:rPr>
            <w:webHidden/>
          </w:rPr>
          <w:tab/>
        </w:r>
        <w:r>
          <w:rPr>
            <w:webHidden/>
          </w:rPr>
          <w:fldChar w:fldCharType="begin"/>
        </w:r>
        <w:r>
          <w:rPr>
            <w:webHidden/>
          </w:rPr>
          <w:instrText xml:space="preserve"> PAGEREF _Toc161131177 \h </w:instrText>
        </w:r>
        <w:r>
          <w:rPr>
            <w:webHidden/>
          </w:rPr>
          <w:fldChar w:fldCharType="separate"/>
        </w:r>
        <w:r>
          <w:rPr>
            <w:webHidden/>
          </w:rPr>
          <w:t>2</w:t>
        </w:r>
        <w:r>
          <w:rPr>
            <w:webHidden/>
          </w:rPr>
          <w:fldChar w:fldCharType="end"/>
        </w:r>
      </w:hyperlink>
    </w:p>
    <w:p w:rsidR="00C767AB" w:rsidRDefault="00C767AB">
      <w:pPr>
        <w:pStyle w:val="TOC3"/>
        <w:tabs>
          <w:tab w:val="left" w:pos="3403"/>
        </w:tabs>
        <w:rPr>
          <w:rFonts w:ascii="Times New Roman" w:eastAsia="SimSun" w:hAnsi="Times New Roman"/>
          <w:sz w:val="24"/>
          <w:szCs w:val="24"/>
          <w:lang w:val="en-US" w:eastAsia="zh-CN"/>
        </w:rPr>
      </w:pPr>
      <w:hyperlink w:anchor="_Toc161131178" w:history="1">
        <w:r w:rsidRPr="005C0D2C">
          <w:rPr>
            <w:rStyle w:val="Hyperlink"/>
          </w:rPr>
          <w:t>1.2.1</w:t>
        </w:r>
        <w:r>
          <w:rPr>
            <w:rFonts w:ascii="Times New Roman" w:eastAsia="SimSun" w:hAnsi="Times New Roman"/>
            <w:sz w:val="24"/>
            <w:szCs w:val="24"/>
            <w:lang w:val="en-US" w:eastAsia="zh-CN"/>
          </w:rPr>
          <w:tab/>
        </w:r>
        <w:r w:rsidRPr="005C0D2C">
          <w:rPr>
            <w:rStyle w:val="Hyperlink"/>
          </w:rPr>
          <w:t>How to Read this Document</w:t>
        </w:r>
        <w:r>
          <w:rPr>
            <w:webHidden/>
          </w:rPr>
          <w:tab/>
        </w:r>
        <w:r>
          <w:rPr>
            <w:webHidden/>
          </w:rPr>
          <w:fldChar w:fldCharType="begin"/>
        </w:r>
        <w:r>
          <w:rPr>
            <w:webHidden/>
          </w:rPr>
          <w:instrText xml:space="preserve"> PAGEREF _Toc161131178 \h </w:instrText>
        </w:r>
        <w:r>
          <w:rPr>
            <w:webHidden/>
          </w:rPr>
          <w:fldChar w:fldCharType="separate"/>
        </w:r>
        <w:r>
          <w:rPr>
            <w:webHidden/>
          </w:rPr>
          <w:t>2</w:t>
        </w:r>
        <w:r>
          <w:rPr>
            <w:webHidden/>
          </w:rPr>
          <w:fldChar w:fldCharType="end"/>
        </w:r>
      </w:hyperlink>
    </w:p>
    <w:p w:rsidR="00C767AB" w:rsidRDefault="00C767AB">
      <w:pPr>
        <w:pStyle w:val="TOC3"/>
        <w:tabs>
          <w:tab w:val="left" w:pos="3403"/>
        </w:tabs>
        <w:rPr>
          <w:rFonts w:ascii="Times New Roman" w:eastAsia="SimSun" w:hAnsi="Times New Roman"/>
          <w:sz w:val="24"/>
          <w:szCs w:val="24"/>
          <w:lang w:val="en-US" w:eastAsia="zh-CN"/>
        </w:rPr>
      </w:pPr>
      <w:hyperlink w:anchor="_Toc161131179" w:history="1">
        <w:r w:rsidRPr="005C0D2C">
          <w:rPr>
            <w:rStyle w:val="Hyperlink"/>
          </w:rPr>
          <w:t>1.2.2</w:t>
        </w:r>
        <w:r>
          <w:rPr>
            <w:rFonts w:ascii="Times New Roman" w:eastAsia="SimSun" w:hAnsi="Times New Roman"/>
            <w:sz w:val="24"/>
            <w:szCs w:val="24"/>
            <w:lang w:val="en-US" w:eastAsia="zh-CN"/>
          </w:rPr>
          <w:tab/>
        </w:r>
        <w:r w:rsidRPr="005C0D2C">
          <w:rPr>
            <w:rStyle w:val="Hyperlink"/>
          </w:rPr>
          <w:t>Presumed Knowledge</w:t>
        </w:r>
        <w:r>
          <w:rPr>
            <w:webHidden/>
          </w:rPr>
          <w:tab/>
        </w:r>
        <w:r>
          <w:rPr>
            <w:webHidden/>
          </w:rPr>
          <w:fldChar w:fldCharType="begin"/>
        </w:r>
        <w:r>
          <w:rPr>
            <w:webHidden/>
          </w:rPr>
          <w:instrText xml:space="preserve"> PAGEREF _Toc161131179 \h </w:instrText>
        </w:r>
        <w:r>
          <w:rPr>
            <w:webHidden/>
          </w:rPr>
          <w:fldChar w:fldCharType="separate"/>
        </w:r>
        <w:r>
          <w:rPr>
            <w:webHidden/>
          </w:rPr>
          <w:t>2</w:t>
        </w:r>
        <w:r>
          <w:rPr>
            <w:webHidden/>
          </w:rPr>
          <w:fldChar w:fldCharType="end"/>
        </w:r>
      </w:hyperlink>
    </w:p>
    <w:p w:rsidR="00C767AB" w:rsidRDefault="00C767AB">
      <w:pPr>
        <w:pStyle w:val="TOC3"/>
        <w:tabs>
          <w:tab w:val="left" w:pos="3403"/>
        </w:tabs>
        <w:rPr>
          <w:rFonts w:ascii="Times New Roman" w:eastAsia="SimSun" w:hAnsi="Times New Roman"/>
          <w:sz w:val="24"/>
          <w:szCs w:val="24"/>
          <w:lang w:val="en-US" w:eastAsia="zh-CN"/>
        </w:rPr>
      </w:pPr>
      <w:hyperlink w:anchor="_Toc161131180" w:history="1">
        <w:r w:rsidRPr="005C0D2C">
          <w:rPr>
            <w:rStyle w:val="Hyperlink"/>
          </w:rPr>
          <w:t>1.2.3</w:t>
        </w:r>
        <w:r>
          <w:rPr>
            <w:rFonts w:ascii="Times New Roman" w:eastAsia="SimSun" w:hAnsi="Times New Roman"/>
            <w:sz w:val="24"/>
            <w:szCs w:val="24"/>
            <w:lang w:val="en-US" w:eastAsia="zh-CN"/>
          </w:rPr>
          <w:tab/>
        </w:r>
        <w:r w:rsidRPr="005C0D2C">
          <w:rPr>
            <w:rStyle w:val="Hyperlink"/>
          </w:rPr>
          <w:t>References</w:t>
        </w:r>
        <w:r>
          <w:rPr>
            <w:webHidden/>
          </w:rPr>
          <w:tab/>
        </w:r>
        <w:r>
          <w:rPr>
            <w:webHidden/>
          </w:rPr>
          <w:fldChar w:fldCharType="begin"/>
        </w:r>
        <w:r>
          <w:rPr>
            <w:webHidden/>
          </w:rPr>
          <w:instrText xml:space="preserve"> PAGEREF _Toc161131180 \h </w:instrText>
        </w:r>
        <w:r>
          <w:rPr>
            <w:webHidden/>
          </w:rPr>
          <w:fldChar w:fldCharType="separate"/>
        </w:r>
        <w:r>
          <w:rPr>
            <w:webHidden/>
          </w:rPr>
          <w:t>2</w:t>
        </w:r>
        <w:r>
          <w:rPr>
            <w:webHidden/>
          </w:rPr>
          <w:fldChar w:fldCharType="end"/>
        </w:r>
      </w:hyperlink>
    </w:p>
    <w:p w:rsidR="00C767AB" w:rsidRDefault="00C767AB">
      <w:pPr>
        <w:pStyle w:val="TOC3"/>
        <w:tabs>
          <w:tab w:val="left" w:pos="3403"/>
        </w:tabs>
        <w:rPr>
          <w:rFonts w:ascii="Times New Roman" w:eastAsia="SimSun" w:hAnsi="Times New Roman"/>
          <w:sz w:val="24"/>
          <w:szCs w:val="24"/>
          <w:lang w:val="en-US" w:eastAsia="zh-CN"/>
        </w:rPr>
      </w:pPr>
      <w:hyperlink w:anchor="_Toc161131181" w:history="1">
        <w:r w:rsidRPr="005C0D2C">
          <w:rPr>
            <w:rStyle w:val="Hyperlink"/>
          </w:rPr>
          <w:t>1.2.4</w:t>
        </w:r>
        <w:r>
          <w:rPr>
            <w:rFonts w:ascii="Times New Roman" w:eastAsia="SimSun" w:hAnsi="Times New Roman"/>
            <w:sz w:val="24"/>
            <w:szCs w:val="24"/>
            <w:lang w:val="en-US" w:eastAsia="zh-CN"/>
          </w:rPr>
          <w:tab/>
        </w:r>
        <w:r w:rsidRPr="005C0D2C">
          <w:rPr>
            <w:rStyle w:val="Hyperlink"/>
          </w:rPr>
          <w:t>Abbreviations</w:t>
        </w:r>
        <w:r>
          <w:rPr>
            <w:webHidden/>
          </w:rPr>
          <w:tab/>
        </w:r>
        <w:r>
          <w:rPr>
            <w:webHidden/>
          </w:rPr>
          <w:fldChar w:fldCharType="begin"/>
        </w:r>
        <w:r>
          <w:rPr>
            <w:webHidden/>
          </w:rPr>
          <w:instrText xml:space="preserve"> PAGEREF _Toc161131181 \h </w:instrText>
        </w:r>
        <w:r>
          <w:rPr>
            <w:webHidden/>
          </w:rPr>
          <w:fldChar w:fldCharType="separate"/>
        </w:r>
        <w:r>
          <w:rPr>
            <w:webHidden/>
          </w:rPr>
          <w:t>2</w:t>
        </w:r>
        <w:r>
          <w:rPr>
            <w:webHidden/>
          </w:rPr>
          <w:fldChar w:fldCharType="end"/>
        </w:r>
      </w:hyperlink>
    </w:p>
    <w:p w:rsidR="00C767AB" w:rsidRDefault="00C767AB">
      <w:pPr>
        <w:pStyle w:val="TOC3"/>
        <w:tabs>
          <w:tab w:val="left" w:pos="3403"/>
        </w:tabs>
        <w:rPr>
          <w:rFonts w:ascii="Times New Roman" w:eastAsia="SimSun" w:hAnsi="Times New Roman"/>
          <w:sz w:val="24"/>
          <w:szCs w:val="24"/>
          <w:lang w:val="en-US" w:eastAsia="zh-CN"/>
        </w:rPr>
      </w:pPr>
      <w:hyperlink w:anchor="_Toc161131182" w:history="1">
        <w:r w:rsidRPr="005C0D2C">
          <w:rPr>
            <w:rStyle w:val="Hyperlink"/>
          </w:rPr>
          <w:t>1.2.5</w:t>
        </w:r>
        <w:r>
          <w:rPr>
            <w:rFonts w:ascii="Times New Roman" w:eastAsia="SimSun" w:hAnsi="Times New Roman"/>
            <w:sz w:val="24"/>
            <w:szCs w:val="24"/>
            <w:lang w:val="en-US" w:eastAsia="zh-CN"/>
          </w:rPr>
          <w:tab/>
        </w:r>
        <w:r w:rsidRPr="005C0D2C">
          <w:rPr>
            <w:rStyle w:val="Hyperlink"/>
          </w:rPr>
          <w:t>Terminology</w:t>
        </w:r>
        <w:r>
          <w:rPr>
            <w:webHidden/>
          </w:rPr>
          <w:tab/>
        </w:r>
        <w:r>
          <w:rPr>
            <w:webHidden/>
          </w:rPr>
          <w:fldChar w:fldCharType="begin"/>
        </w:r>
        <w:r>
          <w:rPr>
            <w:webHidden/>
          </w:rPr>
          <w:instrText xml:space="preserve"> PAGEREF _Toc161131182 \h </w:instrText>
        </w:r>
        <w:r>
          <w:rPr>
            <w:webHidden/>
          </w:rPr>
          <w:fldChar w:fldCharType="separate"/>
        </w:r>
        <w:r>
          <w:rPr>
            <w:webHidden/>
          </w:rPr>
          <w:t>3</w:t>
        </w:r>
        <w:r>
          <w:rPr>
            <w:webHidden/>
          </w:rPr>
          <w:fldChar w:fldCharType="end"/>
        </w:r>
      </w:hyperlink>
    </w:p>
    <w:p w:rsidR="00C767AB" w:rsidRDefault="00C767AB">
      <w:pPr>
        <w:pStyle w:val="TOC2"/>
        <w:tabs>
          <w:tab w:val="left" w:pos="3403"/>
        </w:tabs>
        <w:rPr>
          <w:rFonts w:ascii="Times New Roman" w:eastAsia="SimSun" w:hAnsi="Times New Roman"/>
          <w:sz w:val="24"/>
          <w:szCs w:val="24"/>
          <w:lang w:val="en-US" w:eastAsia="zh-CN"/>
        </w:rPr>
      </w:pPr>
      <w:hyperlink w:anchor="_Toc161131183" w:history="1">
        <w:r w:rsidRPr="005C0D2C">
          <w:rPr>
            <w:rStyle w:val="Hyperlink"/>
          </w:rPr>
          <w:t>1.3</w:t>
        </w:r>
        <w:r>
          <w:rPr>
            <w:rFonts w:ascii="Times New Roman" w:eastAsia="SimSun" w:hAnsi="Times New Roman"/>
            <w:sz w:val="24"/>
            <w:szCs w:val="24"/>
            <w:lang w:val="en-US" w:eastAsia="zh-CN"/>
          </w:rPr>
          <w:tab/>
        </w:r>
        <w:r w:rsidRPr="005C0D2C">
          <w:rPr>
            <w:rStyle w:val="Hyperlink"/>
          </w:rPr>
          <w:t>System Requirements</w:t>
        </w:r>
        <w:r>
          <w:rPr>
            <w:webHidden/>
          </w:rPr>
          <w:tab/>
        </w:r>
        <w:r>
          <w:rPr>
            <w:webHidden/>
          </w:rPr>
          <w:fldChar w:fldCharType="begin"/>
        </w:r>
        <w:r>
          <w:rPr>
            <w:webHidden/>
          </w:rPr>
          <w:instrText xml:space="preserve"> PAGEREF _Toc161131183 \h </w:instrText>
        </w:r>
        <w:r>
          <w:rPr>
            <w:webHidden/>
          </w:rPr>
          <w:fldChar w:fldCharType="separate"/>
        </w:r>
        <w:r>
          <w:rPr>
            <w:webHidden/>
          </w:rPr>
          <w:t>3</w:t>
        </w:r>
        <w:r>
          <w:rPr>
            <w:webHidden/>
          </w:rPr>
          <w:fldChar w:fldCharType="end"/>
        </w:r>
      </w:hyperlink>
    </w:p>
    <w:p w:rsidR="00C767AB" w:rsidRDefault="00C767AB">
      <w:pPr>
        <w:pStyle w:val="TOC1"/>
        <w:tabs>
          <w:tab w:val="left" w:pos="3403"/>
        </w:tabs>
        <w:rPr>
          <w:rFonts w:ascii="Times New Roman" w:eastAsia="SimSun" w:hAnsi="Times New Roman"/>
          <w:sz w:val="24"/>
          <w:szCs w:val="24"/>
          <w:lang w:val="en-US" w:eastAsia="zh-CN"/>
        </w:rPr>
      </w:pPr>
      <w:hyperlink w:anchor="_Toc161131184" w:history="1">
        <w:r w:rsidRPr="005C0D2C">
          <w:rPr>
            <w:rStyle w:val="Hyperlink"/>
          </w:rPr>
          <w:t>2</w:t>
        </w:r>
        <w:r>
          <w:rPr>
            <w:rFonts w:ascii="Times New Roman" w:eastAsia="SimSun" w:hAnsi="Times New Roman"/>
            <w:sz w:val="24"/>
            <w:szCs w:val="24"/>
            <w:lang w:val="en-US" w:eastAsia="zh-CN"/>
          </w:rPr>
          <w:tab/>
        </w:r>
        <w:r w:rsidRPr="005C0D2C">
          <w:rPr>
            <w:rStyle w:val="Hyperlink"/>
          </w:rPr>
          <w:t>Protocol Modules</w:t>
        </w:r>
        <w:r>
          <w:rPr>
            <w:webHidden/>
          </w:rPr>
          <w:tab/>
        </w:r>
        <w:r>
          <w:rPr>
            <w:webHidden/>
          </w:rPr>
          <w:fldChar w:fldCharType="begin"/>
        </w:r>
        <w:r>
          <w:rPr>
            <w:webHidden/>
          </w:rPr>
          <w:instrText xml:space="preserve"> PAGEREF _Toc161131184 \h </w:instrText>
        </w:r>
        <w:r>
          <w:rPr>
            <w:webHidden/>
          </w:rPr>
          <w:fldChar w:fldCharType="separate"/>
        </w:r>
        <w:r>
          <w:rPr>
            <w:webHidden/>
          </w:rPr>
          <w:t>3</w:t>
        </w:r>
        <w:r>
          <w:rPr>
            <w:webHidden/>
          </w:rPr>
          <w:fldChar w:fldCharType="end"/>
        </w:r>
      </w:hyperlink>
    </w:p>
    <w:p w:rsidR="00C767AB" w:rsidRDefault="00C767AB">
      <w:pPr>
        <w:pStyle w:val="TOC2"/>
        <w:tabs>
          <w:tab w:val="left" w:pos="3403"/>
        </w:tabs>
        <w:rPr>
          <w:rFonts w:ascii="Times New Roman" w:eastAsia="SimSun" w:hAnsi="Times New Roman"/>
          <w:sz w:val="24"/>
          <w:szCs w:val="24"/>
          <w:lang w:val="en-US" w:eastAsia="zh-CN"/>
        </w:rPr>
      </w:pPr>
      <w:hyperlink w:anchor="_Toc161131185" w:history="1">
        <w:r w:rsidRPr="005C0D2C">
          <w:rPr>
            <w:rStyle w:val="Hyperlink"/>
          </w:rPr>
          <w:t>2.1</w:t>
        </w:r>
        <w:r>
          <w:rPr>
            <w:rFonts w:ascii="Times New Roman" w:eastAsia="SimSun" w:hAnsi="Times New Roman"/>
            <w:sz w:val="24"/>
            <w:szCs w:val="24"/>
            <w:lang w:val="en-US" w:eastAsia="zh-CN"/>
          </w:rPr>
          <w:tab/>
        </w:r>
        <w:r w:rsidRPr="005C0D2C">
          <w:rPr>
            <w:rStyle w:val="Hyperlink"/>
          </w:rPr>
          <w:t>Overview</w:t>
        </w:r>
        <w:r>
          <w:rPr>
            <w:webHidden/>
          </w:rPr>
          <w:tab/>
        </w:r>
        <w:r>
          <w:rPr>
            <w:webHidden/>
          </w:rPr>
          <w:fldChar w:fldCharType="begin"/>
        </w:r>
        <w:r>
          <w:rPr>
            <w:webHidden/>
          </w:rPr>
          <w:instrText xml:space="preserve"> PAGEREF _Toc161131185 \h </w:instrText>
        </w:r>
        <w:r>
          <w:rPr>
            <w:webHidden/>
          </w:rPr>
          <w:fldChar w:fldCharType="separate"/>
        </w:r>
        <w:r>
          <w:rPr>
            <w:webHidden/>
          </w:rPr>
          <w:t>3</w:t>
        </w:r>
        <w:r>
          <w:rPr>
            <w:webHidden/>
          </w:rPr>
          <w:fldChar w:fldCharType="end"/>
        </w:r>
      </w:hyperlink>
    </w:p>
    <w:p w:rsidR="00C767AB" w:rsidRDefault="00C767AB">
      <w:pPr>
        <w:pStyle w:val="TOC2"/>
        <w:tabs>
          <w:tab w:val="left" w:pos="3403"/>
        </w:tabs>
        <w:rPr>
          <w:rFonts w:ascii="Times New Roman" w:eastAsia="SimSun" w:hAnsi="Times New Roman"/>
          <w:sz w:val="24"/>
          <w:szCs w:val="24"/>
          <w:lang w:val="en-US" w:eastAsia="zh-CN"/>
        </w:rPr>
      </w:pPr>
      <w:hyperlink w:anchor="_Toc161131186" w:history="1">
        <w:r w:rsidRPr="005C0D2C">
          <w:rPr>
            <w:rStyle w:val="Hyperlink"/>
          </w:rPr>
          <w:t>2.2</w:t>
        </w:r>
        <w:r>
          <w:rPr>
            <w:rFonts w:ascii="Times New Roman" w:eastAsia="SimSun" w:hAnsi="Times New Roman"/>
            <w:sz w:val="24"/>
            <w:szCs w:val="24"/>
            <w:lang w:val="en-US" w:eastAsia="zh-CN"/>
          </w:rPr>
          <w:tab/>
        </w:r>
        <w:r w:rsidRPr="005C0D2C">
          <w:rPr>
            <w:rStyle w:val="Hyperlink"/>
          </w:rPr>
          <w:t>Installation</w:t>
        </w:r>
        <w:r>
          <w:rPr>
            <w:webHidden/>
          </w:rPr>
          <w:tab/>
        </w:r>
        <w:r>
          <w:rPr>
            <w:webHidden/>
          </w:rPr>
          <w:fldChar w:fldCharType="begin"/>
        </w:r>
        <w:r>
          <w:rPr>
            <w:webHidden/>
          </w:rPr>
          <w:instrText xml:space="preserve"> PAGEREF _Toc161131186 \h </w:instrText>
        </w:r>
        <w:r>
          <w:rPr>
            <w:webHidden/>
          </w:rPr>
          <w:fldChar w:fldCharType="separate"/>
        </w:r>
        <w:r>
          <w:rPr>
            <w:webHidden/>
          </w:rPr>
          <w:t>3</w:t>
        </w:r>
        <w:r>
          <w:rPr>
            <w:webHidden/>
          </w:rPr>
          <w:fldChar w:fldCharType="end"/>
        </w:r>
      </w:hyperlink>
    </w:p>
    <w:p w:rsidR="00C767AB" w:rsidRDefault="00C767AB">
      <w:pPr>
        <w:pStyle w:val="TOC2"/>
        <w:tabs>
          <w:tab w:val="left" w:pos="3403"/>
        </w:tabs>
        <w:rPr>
          <w:rFonts w:ascii="Times New Roman" w:eastAsia="SimSun" w:hAnsi="Times New Roman"/>
          <w:sz w:val="24"/>
          <w:szCs w:val="24"/>
          <w:lang w:val="en-US" w:eastAsia="zh-CN"/>
        </w:rPr>
      </w:pPr>
      <w:hyperlink w:anchor="_Toc161131187" w:history="1">
        <w:r w:rsidRPr="005C0D2C">
          <w:rPr>
            <w:rStyle w:val="Hyperlink"/>
          </w:rPr>
          <w:t>2.3</w:t>
        </w:r>
        <w:r>
          <w:rPr>
            <w:rFonts w:ascii="Times New Roman" w:eastAsia="SimSun" w:hAnsi="Times New Roman"/>
            <w:sz w:val="24"/>
            <w:szCs w:val="24"/>
            <w:lang w:val="en-US" w:eastAsia="zh-CN"/>
          </w:rPr>
          <w:tab/>
        </w:r>
        <w:r w:rsidRPr="005C0D2C">
          <w:rPr>
            <w:rStyle w:val="Hyperlink"/>
          </w:rPr>
          <w:t>Configuration</w:t>
        </w:r>
        <w:r>
          <w:rPr>
            <w:webHidden/>
          </w:rPr>
          <w:tab/>
        </w:r>
        <w:r>
          <w:rPr>
            <w:webHidden/>
          </w:rPr>
          <w:fldChar w:fldCharType="begin"/>
        </w:r>
        <w:r>
          <w:rPr>
            <w:webHidden/>
          </w:rPr>
          <w:instrText xml:space="preserve"> PAGEREF _Toc161131187 \h </w:instrText>
        </w:r>
        <w:r>
          <w:rPr>
            <w:webHidden/>
          </w:rPr>
          <w:fldChar w:fldCharType="separate"/>
        </w:r>
        <w:r>
          <w:rPr>
            <w:webHidden/>
          </w:rPr>
          <w:t>3</w:t>
        </w:r>
        <w:r>
          <w:rPr>
            <w:webHidden/>
          </w:rPr>
          <w:fldChar w:fldCharType="end"/>
        </w:r>
      </w:hyperlink>
    </w:p>
    <w:p w:rsidR="00C767AB" w:rsidRDefault="00C767AB">
      <w:pPr>
        <w:pStyle w:val="TOC1"/>
        <w:tabs>
          <w:tab w:val="left" w:pos="3403"/>
        </w:tabs>
        <w:rPr>
          <w:rFonts w:ascii="Times New Roman" w:eastAsia="SimSun" w:hAnsi="Times New Roman"/>
          <w:sz w:val="24"/>
          <w:szCs w:val="24"/>
          <w:lang w:val="en-US" w:eastAsia="zh-CN"/>
        </w:rPr>
      </w:pPr>
      <w:hyperlink w:anchor="_Toc161131188" w:history="1">
        <w:r w:rsidRPr="005C0D2C">
          <w:rPr>
            <w:rStyle w:val="Hyperlink"/>
          </w:rPr>
          <w:t>3</w:t>
        </w:r>
        <w:r>
          <w:rPr>
            <w:rFonts w:ascii="Times New Roman" w:eastAsia="SimSun" w:hAnsi="Times New Roman"/>
            <w:sz w:val="24"/>
            <w:szCs w:val="24"/>
            <w:lang w:val="en-US" w:eastAsia="zh-CN"/>
          </w:rPr>
          <w:tab/>
        </w:r>
        <w:r w:rsidRPr="005C0D2C">
          <w:rPr>
            <w:rStyle w:val="Hyperlink"/>
          </w:rPr>
          <w:t>Implementation specifics</w:t>
        </w:r>
        <w:r>
          <w:rPr>
            <w:webHidden/>
          </w:rPr>
          <w:tab/>
        </w:r>
        <w:r>
          <w:rPr>
            <w:webHidden/>
          </w:rPr>
          <w:fldChar w:fldCharType="begin"/>
        </w:r>
        <w:r>
          <w:rPr>
            <w:webHidden/>
          </w:rPr>
          <w:instrText xml:space="preserve"> PAGEREF _Toc161131188 \h </w:instrText>
        </w:r>
        <w:r>
          <w:rPr>
            <w:webHidden/>
          </w:rPr>
          <w:fldChar w:fldCharType="separate"/>
        </w:r>
        <w:r>
          <w:rPr>
            <w:webHidden/>
          </w:rPr>
          <w:t>4</w:t>
        </w:r>
        <w:r>
          <w:rPr>
            <w:webHidden/>
          </w:rPr>
          <w:fldChar w:fldCharType="end"/>
        </w:r>
      </w:hyperlink>
    </w:p>
    <w:p w:rsidR="00C767AB" w:rsidRDefault="00C767AB">
      <w:pPr>
        <w:pStyle w:val="TOC1"/>
        <w:tabs>
          <w:tab w:val="left" w:pos="3403"/>
        </w:tabs>
        <w:rPr>
          <w:rFonts w:ascii="Times New Roman" w:eastAsia="SimSun" w:hAnsi="Times New Roman"/>
          <w:sz w:val="24"/>
          <w:szCs w:val="24"/>
          <w:lang w:val="en-US" w:eastAsia="zh-CN"/>
        </w:rPr>
      </w:pPr>
      <w:hyperlink w:anchor="_Toc161131189" w:history="1">
        <w:r w:rsidRPr="005C0D2C">
          <w:rPr>
            <w:rStyle w:val="Hyperlink"/>
          </w:rPr>
          <w:t>4</w:t>
        </w:r>
        <w:r>
          <w:rPr>
            <w:rFonts w:ascii="Times New Roman" w:eastAsia="SimSun" w:hAnsi="Times New Roman"/>
            <w:sz w:val="24"/>
            <w:szCs w:val="24"/>
            <w:lang w:val="en-US" w:eastAsia="zh-CN"/>
          </w:rPr>
          <w:tab/>
        </w:r>
        <w:r w:rsidRPr="005C0D2C">
          <w:rPr>
            <w:rStyle w:val="Hyperlink"/>
          </w:rPr>
          <w:t>Examples</w:t>
        </w:r>
        <w:r>
          <w:rPr>
            <w:webHidden/>
          </w:rPr>
          <w:tab/>
        </w:r>
        <w:r>
          <w:rPr>
            <w:webHidden/>
          </w:rPr>
          <w:fldChar w:fldCharType="begin"/>
        </w:r>
        <w:r>
          <w:rPr>
            <w:webHidden/>
          </w:rPr>
          <w:instrText xml:space="preserve"> PAGEREF _Toc161131189 \h </w:instrText>
        </w:r>
        <w:r>
          <w:rPr>
            <w:webHidden/>
          </w:rPr>
          <w:fldChar w:fldCharType="separate"/>
        </w:r>
        <w:r>
          <w:rPr>
            <w:webHidden/>
          </w:rPr>
          <w:t>4</w:t>
        </w:r>
        <w:r>
          <w:rPr>
            <w:webHidden/>
          </w:rPr>
          <w:fldChar w:fldCharType="end"/>
        </w:r>
      </w:hyperlink>
    </w:p>
    <w:p w:rsidR="00C767AB" w:rsidRDefault="00C767AB">
      <w:pPr>
        <w:pStyle w:val="TOC2"/>
        <w:tabs>
          <w:tab w:val="left" w:pos="3403"/>
        </w:tabs>
        <w:rPr>
          <w:rFonts w:ascii="Times New Roman" w:eastAsia="SimSun" w:hAnsi="Times New Roman"/>
          <w:sz w:val="24"/>
          <w:szCs w:val="24"/>
          <w:lang w:val="en-US" w:eastAsia="zh-CN"/>
        </w:rPr>
      </w:pPr>
      <w:hyperlink w:anchor="_Toc161131190" w:history="1">
        <w:r w:rsidRPr="005C0D2C">
          <w:rPr>
            <w:rStyle w:val="Hyperlink"/>
          </w:rPr>
          <w:t>4.1</w:t>
        </w:r>
        <w:r>
          <w:rPr>
            <w:rFonts w:ascii="Times New Roman" w:eastAsia="SimSun" w:hAnsi="Times New Roman"/>
            <w:sz w:val="24"/>
            <w:szCs w:val="24"/>
            <w:lang w:val="en-US" w:eastAsia="zh-CN"/>
          </w:rPr>
          <w:tab/>
        </w:r>
        <w:r w:rsidRPr="005C0D2C">
          <w:rPr>
            <w:rStyle w:val="Hyperlink"/>
          </w:rPr>
          <w:t>UDP packet encoding and decoding</w:t>
        </w:r>
        <w:r>
          <w:rPr>
            <w:webHidden/>
          </w:rPr>
          <w:tab/>
        </w:r>
        <w:r>
          <w:rPr>
            <w:webHidden/>
          </w:rPr>
          <w:fldChar w:fldCharType="begin"/>
        </w:r>
        <w:r>
          <w:rPr>
            <w:webHidden/>
          </w:rPr>
          <w:instrText xml:space="preserve"> PAGEREF _Toc161131190 \h </w:instrText>
        </w:r>
        <w:r>
          <w:rPr>
            <w:webHidden/>
          </w:rPr>
          <w:fldChar w:fldCharType="separate"/>
        </w:r>
        <w:r>
          <w:rPr>
            <w:webHidden/>
          </w:rPr>
          <w:t>4</w:t>
        </w:r>
        <w:r>
          <w:rPr>
            <w:webHidden/>
          </w:rPr>
          <w:fldChar w:fldCharType="end"/>
        </w:r>
      </w:hyperlink>
    </w:p>
    <w:p w:rsidR="009E3A67" w:rsidRDefault="009E3A67">
      <w:pPr>
        <w:pStyle w:val="BodyText"/>
      </w:pPr>
      <w:r>
        <w:fldChar w:fldCharType="end"/>
      </w:r>
    </w:p>
    <w:p w:rsidR="009E3A67" w:rsidRDefault="009E3A67">
      <w:pPr>
        <w:pStyle w:val="Heading1"/>
      </w:pPr>
      <w:r>
        <w:br w:type="page"/>
      </w:r>
      <w:bookmarkStart w:id="4" w:name="_Toc161131175"/>
      <w:r>
        <w:lastRenderedPageBreak/>
        <w:t>Introduction</w:t>
      </w:r>
      <w:bookmarkEnd w:id="4"/>
    </w:p>
    <w:p w:rsidR="009E3A67" w:rsidRDefault="009E3A67">
      <w:pPr>
        <w:pStyle w:val="Heading2"/>
      </w:pPr>
      <w:bookmarkStart w:id="5" w:name="_Toc33421106"/>
      <w:bookmarkStart w:id="6" w:name="_Toc33951061"/>
      <w:bookmarkStart w:id="7" w:name="_Toc35755724"/>
      <w:bookmarkStart w:id="8" w:name="_Toc50282214"/>
      <w:bookmarkStart w:id="9" w:name="_Toc50369873"/>
      <w:bookmarkStart w:id="10" w:name="_Toc50369925"/>
      <w:bookmarkStart w:id="11" w:name="_Toc50370432"/>
      <w:bookmarkStart w:id="12" w:name="_Toc54171477"/>
      <w:bookmarkStart w:id="13" w:name="_Toc161131176"/>
      <w:r>
        <w:t>Revision history</w:t>
      </w:r>
      <w:bookmarkEnd w:id="12"/>
      <w:bookmarkEnd w:id="13"/>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827" w:type="dxa"/>
            <w:shd w:val="clear" w:color="auto" w:fill="B3B3B3"/>
          </w:tcPr>
          <w:p w:rsidR="009E3A67" w:rsidRDefault="009E3A67">
            <w:pPr>
              <w:jc w:val="center"/>
              <w:rPr>
                <w:snapToGrid w:val="0"/>
              </w:rPr>
            </w:pPr>
            <w:r>
              <w:rPr>
                <w:snapToGrid w:val="0"/>
              </w:rPr>
              <w:t>Characteristics</w:t>
            </w:r>
          </w:p>
        </w:tc>
        <w:tc>
          <w:tcPr>
            <w:tcW w:w="1417" w:type="dxa"/>
            <w:shd w:val="clear" w:color="auto" w:fill="B3B3B3"/>
          </w:tcPr>
          <w:p w:rsidR="009E3A67" w:rsidRDefault="009E3A67">
            <w:pPr>
              <w:jc w:val="center"/>
              <w:rPr>
                <w:snapToGrid w:val="0"/>
              </w:rPr>
            </w:pPr>
            <w:r>
              <w:rPr>
                <w:snapToGrid w:val="0"/>
              </w:rPr>
              <w:t>Prepared</w:t>
            </w:r>
          </w:p>
        </w:tc>
      </w:tr>
      <w:tr w:rsidR="00E167A4">
        <w:tblPrEx>
          <w:tblCellMar>
            <w:top w:w="0" w:type="dxa"/>
            <w:bottom w:w="0" w:type="dxa"/>
          </w:tblCellMar>
        </w:tblPrEx>
        <w:tc>
          <w:tcPr>
            <w:tcW w:w="1417" w:type="dxa"/>
          </w:tcPr>
          <w:p w:rsidR="00E167A4" w:rsidRDefault="00E167A4" w:rsidP="00E167A4">
            <w:pPr>
              <w:pStyle w:val="Header"/>
              <w:tabs>
                <w:tab w:val="clear" w:pos="4320"/>
                <w:tab w:val="clear" w:pos="8640"/>
              </w:tabs>
              <w:rPr>
                <w:noProof w:val="0"/>
                <w:snapToGrid w:val="0"/>
              </w:rPr>
            </w:pPr>
            <w:r>
              <w:rPr>
                <w:noProof w:val="0"/>
                <w:snapToGrid w:val="0"/>
              </w:rPr>
              <w:t>2006-09-21</w:t>
            </w:r>
          </w:p>
        </w:tc>
        <w:tc>
          <w:tcPr>
            <w:tcW w:w="993" w:type="dxa"/>
          </w:tcPr>
          <w:p w:rsidR="00E167A4" w:rsidRDefault="00E167A4" w:rsidP="00E167A4">
            <w:pPr>
              <w:rPr>
                <w:snapToGrid w:val="0"/>
              </w:rPr>
            </w:pPr>
            <w:r>
              <w:rPr>
                <w:snapToGrid w:val="0"/>
              </w:rPr>
              <w:t>PA1</w:t>
            </w:r>
          </w:p>
        </w:tc>
        <w:tc>
          <w:tcPr>
            <w:tcW w:w="3827" w:type="dxa"/>
          </w:tcPr>
          <w:p w:rsidR="00E167A4" w:rsidRDefault="00E167A4" w:rsidP="00E167A4">
            <w:pPr>
              <w:rPr>
                <w:snapToGrid w:val="0"/>
              </w:rPr>
            </w:pPr>
            <w:r>
              <w:rPr>
                <w:snapToGrid w:val="0"/>
              </w:rPr>
              <w:t>First draft version</w:t>
            </w:r>
          </w:p>
        </w:tc>
        <w:tc>
          <w:tcPr>
            <w:tcW w:w="1417" w:type="dxa"/>
          </w:tcPr>
          <w:p w:rsidR="00E167A4" w:rsidRDefault="00E167A4" w:rsidP="00E167A4">
            <w:pPr>
              <w:pStyle w:val="Header"/>
              <w:tabs>
                <w:tab w:val="clear" w:pos="4320"/>
                <w:tab w:val="clear" w:pos="8640"/>
              </w:tabs>
              <w:rPr>
                <w:noProof w:val="0"/>
                <w:snapToGrid w:val="0"/>
              </w:rPr>
            </w:pPr>
            <w:r>
              <w:rPr>
                <w:noProof w:val="0"/>
                <w:snapToGrid w:val="0"/>
              </w:rPr>
              <w:t>ETHLZR</w:t>
            </w:r>
          </w:p>
        </w:tc>
      </w:tr>
      <w:tr w:rsidR="009E3A67">
        <w:tblPrEx>
          <w:tblCellMar>
            <w:top w:w="0" w:type="dxa"/>
            <w:bottom w:w="0" w:type="dxa"/>
          </w:tblCellMar>
        </w:tblPrEx>
        <w:tc>
          <w:tcPr>
            <w:tcW w:w="1417" w:type="dxa"/>
          </w:tcPr>
          <w:p w:rsidR="009E3A67" w:rsidRPr="001F791B" w:rsidRDefault="001F791B">
            <w:pPr>
              <w:pStyle w:val="Header"/>
              <w:tabs>
                <w:tab w:val="clear" w:pos="4320"/>
                <w:tab w:val="clear" w:pos="8640"/>
              </w:tabs>
              <w:rPr>
                <w:noProof w:val="0"/>
                <w:snapToGrid w:val="0"/>
              </w:rPr>
            </w:pPr>
            <w:r w:rsidRPr="001F791B">
              <w:rPr>
                <w:noProof w:val="0"/>
                <w:snapToGrid w:val="0"/>
              </w:rPr>
              <w:t>2006-11-14</w:t>
            </w:r>
          </w:p>
        </w:tc>
        <w:tc>
          <w:tcPr>
            <w:tcW w:w="993" w:type="dxa"/>
          </w:tcPr>
          <w:p w:rsidR="009E3A67" w:rsidRDefault="00E167A4">
            <w:pPr>
              <w:rPr>
                <w:snapToGrid w:val="0"/>
              </w:rPr>
            </w:pPr>
            <w:r>
              <w:rPr>
                <w:snapToGrid w:val="0"/>
              </w:rPr>
              <w:t>A</w:t>
            </w:r>
          </w:p>
        </w:tc>
        <w:tc>
          <w:tcPr>
            <w:tcW w:w="3827" w:type="dxa"/>
          </w:tcPr>
          <w:p w:rsidR="009E3A67" w:rsidRDefault="00E167A4">
            <w:pPr>
              <w:rPr>
                <w:snapToGrid w:val="0"/>
              </w:rPr>
            </w:pPr>
            <w:r>
              <w:rPr>
                <w:snapToGrid w:val="0"/>
              </w:rPr>
              <w:t>Approved after review</w:t>
            </w:r>
          </w:p>
        </w:tc>
        <w:tc>
          <w:tcPr>
            <w:tcW w:w="1417" w:type="dxa"/>
          </w:tcPr>
          <w:p w:rsidR="009E3A67" w:rsidRDefault="00E167A4">
            <w:pPr>
              <w:pStyle w:val="Header"/>
              <w:tabs>
                <w:tab w:val="clear" w:pos="4320"/>
                <w:tab w:val="clear" w:pos="8640"/>
              </w:tabs>
              <w:rPr>
                <w:noProof w:val="0"/>
                <w:snapToGrid w:val="0"/>
              </w:rPr>
            </w:pPr>
            <w:r>
              <w:rPr>
                <w:noProof w:val="0"/>
                <w:snapToGrid w:val="0"/>
              </w:rPr>
              <w:t>ETHESI</w:t>
            </w:r>
          </w:p>
        </w:tc>
      </w:tr>
      <w:tr w:rsidR="009077C4">
        <w:tblPrEx>
          <w:tblCellMar>
            <w:top w:w="0" w:type="dxa"/>
            <w:bottom w:w="0" w:type="dxa"/>
          </w:tblCellMar>
        </w:tblPrEx>
        <w:tc>
          <w:tcPr>
            <w:tcW w:w="1417" w:type="dxa"/>
          </w:tcPr>
          <w:p w:rsidR="009077C4" w:rsidRPr="001F791B" w:rsidRDefault="009077C4">
            <w:pPr>
              <w:pStyle w:val="Header"/>
              <w:tabs>
                <w:tab w:val="clear" w:pos="4320"/>
                <w:tab w:val="clear" w:pos="8640"/>
              </w:tabs>
              <w:rPr>
                <w:noProof w:val="0"/>
                <w:snapToGrid w:val="0"/>
              </w:rPr>
            </w:pPr>
            <w:r>
              <w:rPr>
                <w:noProof w:val="0"/>
                <w:snapToGrid w:val="0"/>
              </w:rPr>
              <w:t>2007-01-10</w:t>
            </w:r>
          </w:p>
        </w:tc>
        <w:tc>
          <w:tcPr>
            <w:tcW w:w="993" w:type="dxa"/>
          </w:tcPr>
          <w:p w:rsidR="009077C4" w:rsidRDefault="009077C4">
            <w:pPr>
              <w:rPr>
                <w:snapToGrid w:val="0"/>
              </w:rPr>
            </w:pPr>
            <w:r>
              <w:rPr>
                <w:snapToGrid w:val="0"/>
              </w:rPr>
              <w:t>PB1</w:t>
            </w:r>
          </w:p>
        </w:tc>
        <w:tc>
          <w:tcPr>
            <w:tcW w:w="3827" w:type="dxa"/>
          </w:tcPr>
          <w:p w:rsidR="009077C4" w:rsidRDefault="009077C4">
            <w:pPr>
              <w:rPr>
                <w:snapToGrid w:val="0"/>
              </w:rPr>
            </w:pPr>
            <w:r>
              <w:rPr>
                <w:snapToGrid w:val="0"/>
              </w:rPr>
              <w:t>Updated for TITAN R7</w:t>
            </w:r>
          </w:p>
        </w:tc>
        <w:tc>
          <w:tcPr>
            <w:tcW w:w="1417" w:type="dxa"/>
          </w:tcPr>
          <w:p w:rsidR="009077C4" w:rsidRDefault="009077C4">
            <w:pPr>
              <w:pStyle w:val="Header"/>
              <w:tabs>
                <w:tab w:val="clear" w:pos="4320"/>
                <w:tab w:val="clear" w:pos="8640"/>
              </w:tabs>
              <w:rPr>
                <w:noProof w:val="0"/>
                <w:snapToGrid w:val="0"/>
              </w:rPr>
            </w:pPr>
            <w:r>
              <w:rPr>
                <w:noProof w:val="0"/>
                <w:snapToGrid w:val="0"/>
              </w:rPr>
              <w:t>ETHBAAT</w:t>
            </w:r>
          </w:p>
        </w:tc>
      </w:tr>
      <w:tr w:rsidR="009077C4">
        <w:tblPrEx>
          <w:tblCellMar>
            <w:top w:w="0" w:type="dxa"/>
            <w:bottom w:w="0" w:type="dxa"/>
          </w:tblCellMar>
        </w:tblPrEx>
        <w:tc>
          <w:tcPr>
            <w:tcW w:w="1417" w:type="dxa"/>
          </w:tcPr>
          <w:p w:rsidR="009077C4" w:rsidRPr="001F791B" w:rsidRDefault="009077C4">
            <w:pPr>
              <w:pStyle w:val="Header"/>
              <w:tabs>
                <w:tab w:val="clear" w:pos="4320"/>
                <w:tab w:val="clear" w:pos="8640"/>
              </w:tabs>
              <w:rPr>
                <w:noProof w:val="0"/>
                <w:snapToGrid w:val="0"/>
              </w:rPr>
            </w:pPr>
          </w:p>
        </w:tc>
        <w:tc>
          <w:tcPr>
            <w:tcW w:w="993" w:type="dxa"/>
          </w:tcPr>
          <w:p w:rsidR="009077C4" w:rsidRDefault="009077C4">
            <w:pPr>
              <w:rPr>
                <w:snapToGrid w:val="0"/>
              </w:rPr>
            </w:pPr>
          </w:p>
        </w:tc>
        <w:tc>
          <w:tcPr>
            <w:tcW w:w="3827" w:type="dxa"/>
          </w:tcPr>
          <w:p w:rsidR="009077C4" w:rsidRDefault="009077C4">
            <w:pPr>
              <w:rPr>
                <w:snapToGrid w:val="0"/>
              </w:rPr>
            </w:pPr>
          </w:p>
        </w:tc>
        <w:tc>
          <w:tcPr>
            <w:tcW w:w="1417" w:type="dxa"/>
          </w:tcPr>
          <w:p w:rsidR="009077C4" w:rsidRDefault="009077C4">
            <w:pPr>
              <w:pStyle w:val="Header"/>
              <w:tabs>
                <w:tab w:val="clear" w:pos="4320"/>
                <w:tab w:val="clear" w:pos="8640"/>
              </w:tabs>
              <w:rPr>
                <w:noProof w:val="0"/>
                <w:snapToGrid w:val="0"/>
              </w:rPr>
            </w:pPr>
          </w:p>
        </w:tc>
      </w:tr>
    </w:tbl>
    <w:p w:rsidR="009E3A67" w:rsidRDefault="009E3A67">
      <w:pPr>
        <w:pStyle w:val="Heading2"/>
        <w:rPr>
          <w:snapToGrid w:val="0"/>
        </w:rPr>
      </w:pPr>
      <w:bookmarkStart w:id="14" w:name="_Toc161131177"/>
      <w:r>
        <w:rPr>
          <w:snapToGrid w:val="0"/>
        </w:rPr>
        <w:t>About this Document</w:t>
      </w:r>
      <w:bookmarkEnd w:id="5"/>
      <w:bookmarkEnd w:id="6"/>
      <w:bookmarkEnd w:id="7"/>
      <w:bookmarkEnd w:id="8"/>
      <w:bookmarkEnd w:id="9"/>
      <w:bookmarkEnd w:id="10"/>
      <w:bookmarkEnd w:id="11"/>
      <w:bookmarkEnd w:id="14"/>
    </w:p>
    <w:p w:rsidR="009E3A67" w:rsidRDefault="009E3A67">
      <w:pPr>
        <w:pStyle w:val="Heading3"/>
      </w:pPr>
      <w:bookmarkStart w:id="15" w:name="_Toc161131178"/>
      <w:r>
        <w:t>How to Read this Document</w:t>
      </w:r>
      <w:bookmarkEnd w:id="15"/>
    </w:p>
    <w:p w:rsidR="009E3A67" w:rsidRDefault="009E3A67" w:rsidP="00AD58BC">
      <w:pPr>
        <w:pStyle w:val="BodyText"/>
      </w:pPr>
      <w:r>
        <w:t xml:space="preserve">This is the User Guide for the </w:t>
      </w:r>
      <w:r w:rsidR="00AD58BC">
        <w:t>UDP</w:t>
      </w:r>
      <w:r>
        <w:t xml:space="preserve"> protocol module. The </w:t>
      </w:r>
      <w:r w:rsidR="00041063">
        <w:t>UDP</w:t>
      </w:r>
      <w:r>
        <w:t xml:space="preserve"> protocol module is developed for the TTCN-3 Toolset with TITAN. This document should be read together with Product Revision Information </w:t>
      </w:r>
      <w:r>
        <w:fldChar w:fldCharType="begin"/>
      </w:r>
      <w:r>
        <w:instrText xml:space="preserve"> REF ref_ProtModule_PRI \h </w:instrText>
      </w:r>
      <w:r>
        <w:fldChar w:fldCharType="separate"/>
      </w:r>
      <w:r w:rsidR="00C767AB">
        <w:t>[3]</w:t>
      </w:r>
      <w:r>
        <w:fldChar w:fldCharType="end"/>
      </w:r>
      <w:r>
        <w:t xml:space="preserve"> and Function Specification </w:t>
      </w:r>
      <w:r>
        <w:fldChar w:fldCharType="begin"/>
      </w:r>
      <w:r>
        <w:instrText xml:space="preserve"> REF ref_ProtModule_FS \h </w:instrText>
      </w:r>
      <w:r>
        <w:fldChar w:fldCharType="separate"/>
      </w:r>
      <w:r w:rsidR="00C767AB">
        <w:t>[4]</w:t>
      </w:r>
      <w:r>
        <w:fldChar w:fldCharType="end"/>
      </w:r>
      <w:r>
        <w:t>.</w:t>
      </w:r>
    </w:p>
    <w:p w:rsidR="009E3A67" w:rsidRDefault="009E3A67">
      <w:pPr>
        <w:pStyle w:val="Heading3"/>
      </w:pPr>
      <w:bookmarkStart w:id="16" w:name="_Toc161131179"/>
      <w:r>
        <w:t>Presumed Knowledge</w:t>
      </w:r>
      <w:bookmarkEnd w:id="16"/>
    </w:p>
    <w:p w:rsidR="009E3A67" w:rsidRDefault="009E3A67">
      <w:pPr>
        <w:pStyle w:val="BodyText"/>
        <w:rPr>
          <w:rFonts w:cs="Arial"/>
        </w:rPr>
      </w:pPr>
      <w:r>
        <w:rPr>
          <w:rFonts w:cs="Arial"/>
        </w:rPr>
        <w:t xml:space="preserve">To use this protocol module the knowledge of the TTCN-3 language </w:t>
      </w:r>
      <w:r>
        <w:rPr>
          <w:rFonts w:cs="Arial"/>
        </w:rPr>
        <w:fldChar w:fldCharType="begin"/>
      </w:r>
      <w:r>
        <w:rPr>
          <w:rFonts w:cs="Arial"/>
        </w:rPr>
        <w:instrText xml:space="preserve"> REF ref_TTCN3_standard \h </w:instrText>
      </w:r>
      <w:r>
        <w:rPr>
          <w:rFonts w:cs="Arial"/>
        </w:rPr>
      </w:r>
      <w:r>
        <w:rPr>
          <w:rFonts w:cs="Arial"/>
        </w:rPr>
        <w:fldChar w:fldCharType="separate"/>
      </w:r>
      <w:r w:rsidR="00C767AB">
        <w:t>[1]</w:t>
      </w:r>
      <w:r>
        <w:rPr>
          <w:rFonts w:cs="Arial"/>
        </w:rPr>
        <w:fldChar w:fldCharType="end"/>
      </w:r>
      <w:r>
        <w:rPr>
          <w:rFonts w:cs="Arial"/>
        </w:rPr>
        <w:t xml:space="preserve"> is essential.</w:t>
      </w:r>
    </w:p>
    <w:p w:rsidR="009E3A67" w:rsidRDefault="00041063">
      <w:pPr>
        <w:pStyle w:val="BodyText"/>
        <w:rPr>
          <w:rFonts w:cs="Arial"/>
        </w:rPr>
      </w:pPr>
      <w:r>
        <w:rPr>
          <w:rFonts w:cs="Arial"/>
        </w:rPr>
        <w:t>The specification of the UDP protocol is described in [5].</w:t>
      </w:r>
    </w:p>
    <w:p w:rsidR="009E3A67" w:rsidRDefault="009E3A67">
      <w:pPr>
        <w:pStyle w:val="Heading3"/>
      </w:pPr>
      <w:bookmarkStart w:id="17" w:name="_Toc161131180"/>
      <w:r>
        <w:t>References</w:t>
      </w:r>
      <w:bookmarkEnd w:id="17"/>
    </w:p>
    <w:p w:rsidR="009E3A67" w:rsidRDefault="009E3A67">
      <w:pPr>
        <w:pStyle w:val="BodyText"/>
        <w:tabs>
          <w:tab w:val="clear" w:pos="2552"/>
          <w:tab w:val="left" w:pos="3119"/>
        </w:tabs>
        <w:ind w:left="3119" w:hanging="567"/>
      </w:pPr>
      <w:bookmarkStart w:id="18" w:name="_Ref45513518"/>
      <w:bookmarkStart w:id="19" w:name="ref_TTCN3_standard"/>
      <w:r>
        <w:t>[1]</w:t>
      </w:r>
      <w:bookmarkEnd w:id="19"/>
      <w:r w:rsidR="00375B54">
        <w:tab/>
        <w:t>ETSI ES 201 873-1 v.3.1.1 (2005-06</w:t>
      </w:r>
      <w:r>
        <w:t>)</w:t>
      </w:r>
      <w:r>
        <w:br/>
        <w:t>The Testing and Test Control Nota</w:t>
      </w:r>
      <w:r>
        <w:softHyphen/>
        <w:t>tion version 3. Part 1: Core Language</w:t>
      </w:r>
      <w:bookmarkEnd w:id="18"/>
    </w:p>
    <w:p w:rsidR="009E3A67" w:rsidRDefault="009E3A67">
      <w:pPr>
        <w:pStyle w:val="BodyText"/>
        <w:tabs>
          <w:tab w:val="left" w:pos="3119"/>
        </w:tabs>
        <w:ind w:left="3119" w:hanging="567"/>
      </w:pPr>
      <w:bookmarkStart w:id="20" w:name="_Ref50279452"/>
      <w:bookmarkStart w:id="21" w:name="ref_Titan_UG"/>
      <w:r>
        <w:t>[2]</w:t>
      </w:r>
      <w:bookmarkEnd w:id="21"/>
      <w:r>
        <w:tab/>
        <w:t>1/1553-CRL 113 200 Uen</w:t>
      </w:r>
      <w:r>
        <w:br/>
        <w:t>User Documentation for the TITAN TTCN-3 Test Executor</w:t>
      </w:r>
    </w:p>
    <w:p w:rsidR="009E3A67" w:rsidRDefault="009E3A67" w:rsidP="00AD365A">
      <w:pPr>
        <w:pStyle w:val="BodyText"/>
        <w:tabs>
          <w:tab w:val="left" w:pos="3119"/>
        </w:tabs>
        <w:ind w:left="3119" w:hanging="567"/>
      </w:pPr>
      <w:bookmarkStart w:id="22" w:name="_Ref55708574"/>
      <w:bookmarkStart w:id="23" w:name="ref_ProtModule_PRI"/>
      <w:r>
        <w:t>[3]</w:t>
      </w:r>
      <w:bookmarkEnd w:id="23"/>
      <w:r w:rsidR="00A00B8D">
        <w:t xml:space="preserve"> </w:t>
      </w:r>
      <w:r w:rsidR="00A00B8D">
        <w:tab/>
        <w:t>1</w:t>
      </w:r>
      <w:r>
        <w:t>09 21-</w:t>
      </w:r>
      <w:r w:rsidR="00073E3E" w:rsidRPr="00073E3E">
        <w:t>CNL113</w:t>
      </w:r>
      <w:r w:rsidR="000E5F27">
        <w:t xml:space="preserve"> </w:t>
      </w:r>
      <w:r w:rsidR="00073E3E" w:rsidRPr="00073E3E">
        <w:t>420</w:t>
      </w:r>
      <w:r>
        <w:t>-</w:t>
      </w:r>
      <w:r w:rsidR="009077C4">
        <w:t>2</w:t>
      </w:r>
      <w:r w:rsidR="00A00B8D">
        <w:br/>
      </w:r>
      <w:r w:rsidR="00041063">
        <w:t xml:space="preserve">UDP </w:t>
      </w:r>
      <w:r>
        <w:t>Protocol Modules for TTCN-3 Toolset with TITAN, Product Revision Information</w:t>
      </w:r>
      <w:bookmarkEnd w:id="22"/>
    </w:p>
    <w:p w:rsidR="00041063" w:rsidRDefault="009E3A67" w:rsidP="00086969">
      <w:pPr>
        <w:pStyle w:val="BodyText"/>
        <w:tabs>
          <w:tab w:val="left" w:pos="3119"/>
        </w:tabs>
        <w:ind w:left="3119" w:hanging="567"/>
      </w:pPr>
      <w:bookmarkStart w:id="24" w:name="_Ref55708590"/>
      <w:bookmarkStart w:id="25" w:name="ref_ProtModule_FS"/>
      <w:bookmarkEnd w:id="20"/>
      <w:r>
        <w:t>[4]</w:t>
      </w:r>
      <w:bookmarkEnd w:id="25"/>
      <w:r w:rsidR="00086969">
        <w:tab/>
      </w:r>
      <w:r>
        <w:t>155 17-</w:t>
      </w:r>
      <w:r w:rsidR="00073E3E" w:rsidRPr="00073E3E">
        <w:t>CNL113</w:t>
      </w:r>
      <w:r w:rsidR="00F41AA3">
        <w:t xml:space="preserve"> </w:t>
      </w:r>
      <w:r w:rsidR="00073E3E" w:rsidRPr="00073E3E">
        <w:t>420</w:t>
      </w:r>
      <w:r>
        <w:br/>
      </w:r>
      <w:r w:rsidR="00041063">
        <w:t>UDP</w:t>
      </w:r>
      <w:r>
        <w:t xml:space="preserve"> </w:t>
      </w:r>
      <w:r w:rsidR="00CC60D3">
        <w:t>Protocol Modules</w:t>
      </w:r>
      <w:r>
        <w:t xml:space="preserve"> for TTCN-3 Toolset with TITAN, Function Specification</w:t>
      </w:r>
      <w:bookmarkEnd w:id="24"/>
    </w:p>
    <w:p w:rsidR="00041063" w:rsidRDefault="00041063" w:rsidP="00041063">
      <w:pPr>
        <w:pStyle w:val="BodyText"/>
        <w:tabs>
          <w:tab w:val="left" w:pos="3119"/>
        </w:tabs>
        <w:ind w:left="3119" w:hanging="567"/>
      </w:pPr>
      <w:r>
        <w:t>[5]</w:t>
      </w:r>
      <w:r>
        <w:tab/>
        <w:t xml:space="preserve">RFC 768 – </w:t>
      </w:r>
      <w:r w:rsidRPr="00041063">
        <w:t>User Datagram Protocol</w:t>
      </w:r>
    </w:p>
    <w:p w:rsidR="00041063" w:rsidRDefault="00041063">
      <w:pPr>
        <w:pStyle w:val="BodyText"/>
        <w:tabs>
          <w:tab w:val="left" w:pos="3119"/>
        </w:tabs>
        <w:ind w:left="3119" w:hanging="567"/>
      </w:pPr>
    </w:p>
    <w:p w:rsidR="009E3A67" w:rsidRDefault="009E3A67">
      <w:pPr>
        <w:pStyle w:val="Heading3"/>
      </w:pPr>
      <w:bookmarkStart w:id="26" w:name="_Toc161131181"/>
      <w:r>
        <w:t>Abbreviations</w:t>
      </w:r>
      <w:bookmarkEnd w:id="26"/>
    </w:p>
    <w:p w:rsidR="002A79E9" w:rsidRDefault="002A79E9">
      <w:pPr>
        <w:pStyle w:val="BodyText"/>
        <w:tabs>
          <w:tab w:val="clear" w:pos="2552"/>
        </w:tabs>
        <w:ind w:left="3870" w:hanging="1318"/>
        <w:rPr>
          <w:rFonts w:cs="Arial"/>
        </w:rPr>
      </w:pPr>
      <w:r>
        <w:rPr>
          <w:rFonts w:cs="Arial"/>
        </w:rPr>
        <w:t>IPv4</w:t>
      </w:r>
      <w:r>
        <w:rPr>
          <w:rFonts w:cs="Arial"/>
        </w:rPr>
        <w:tab/>
        <w:t>Internet Protocol version 4</w:t>
      </w:r>
    </w:p>
    <w:p w:rsidR="002A79E9" w:rsidRDefault="002A79E9" w:rsidP="002A79E9">
      <w:pPr>
        <w:pStyle w:val="BodyText"/>
        <w:tabs>
          <w:tab w:val="clear" w:pos="2552"/>
        </w:tabs>
        <w:ind w:left="3870" w:hanging="1318"/>
        <w:rPr>
          <w:rFonts w:cs="Arial"/>
        </w:rPr>
      </w:pPr>
      <w:r>
        <w:rPr>
          <w:rFonts w:cs="Arial"/>
        </w:rPr>
        <w:lastRenderedPageBreak/>
        <w:t>IPv6</w:t>
      </w:r>
      <w:r>
        <w:rPr>
          <w:rFonts w:cs="Arial"/>
        </w:rPr>
        <w:tab/>
        <w:t>Internet Protocol version 6</w:t>
      </w:r>
    </w:p>
    <w:p w:rsidR="0055451F" w:rsidRDefault="0055451F" w:rsidP="002A79E9">
      <w:pPr>
        <w:pStyle w:val="BodyText"/>
        <w:tabs>
          <w:tab w:val="clear" w:pos="2552"/>
        </w:tabs>
        <w:ind w:left="3870" w:hanging="1318"/>
        <w:rPr>
          <w:rFonts w:cs="Arial"/>
        </w:rPr>
      </w:pPr>
      <w:r>
        <w:rPr>
          <w:rFonts w:cs="Arial"/>
        </w:rPr>
        <w:t>RFC</w:t>
      </w:r>
      <w:r>
        <w:rPr>
          <w:rFonts w:cs="Arial"/>
        </w:rPr>
        <w:tab/>
        <w:t>Request For Comments</w:t>
      </w:r>
    </w:p>
    <w:p w:rsidR="009E3A67" w:rsidRDefault="009E3A67">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9E3A67" w:rsidRDefault="00041063" w:rsidP="00073E3E">
      <w:pPr>
        <w:pStyle w:val="BodyText"/>
      </w:pPr>
      <w:r>
        <w:t>UDP</w:t>
      </w:r>
      <w:r>
        <w:tab/>
        <w:t>User Datagram Protocol</w:t>
      </w:r>
    </w:p>
    <w:p w:rsidR="009E3A67" w:rsidRDefault="009E3A67">
      <w:pPr>
        <w:pStyle w:val="Heading3"/>
      </w:pPr>
      <w:bookmarkStart w:id="27" w:name="_Toc161131182"/>
      <w:r>
        <w:t>Terminology</w:t>
      </w:r>
      <w:bookmarkEnd w:id="27"/>
    </w:p>
    <w:p w:rsidR="009E3A67" w:rsidRDefault="009E3A67">
      <w:pPr>
        <w:pStyle w:val="BodyText"/>
      </w:pPr>
      <w:r>
        <w:t>No specific terminology is used.</w:t>
      </w:r>
    </w:p>
    <w:p w:rsidR="009E3A67" w:rsidRDefault="009E3A67">
      <w:pPr>
        <w:pStyle w:val="Heading2"/>
      </w:pPr>
      <w:bookmarkStart w:id="28" w:name="_Toc46547758"/>
      <w:bookmarkStart w:id="29" w:name="_Toc161131183"/>
      <w:r>
        <w:t>System Requirements</w:t>
      </w:r>
      <w:bookmarkEnd w:id="28"/>
      <w:bookmarkEnd w:id="29"/>
    </w:p>
    <w:p w:rsidR="009E3A67" w:rsidRDefault="009E3A67" w:rsidP="00641EC9">
      <w:pPr>
        <w:pStyle w:val="BodyText"/>
        <w:rPr>
          <w:b/>
        </w:rPr>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9E3A67" w:rsidRPr="009077C4" w:rsidRDefault="009E3A67" w:rsidP="009077C4">
      <w:pPr>
        <w:pStyle w:val="BodyText"/>
        <w:numPr>
          <w:ilvl w:val="0"/>
          <w:numId w:val="22"/>
        </w:numPr>
        <w:tabs>
          <w:tab w:val="clear" w:pos="2552"/>
          <w:tab w:val="clear" w:pos="3856"/>
          <w:tab w:val="left" w:pos="3119"/>
        </w:tabs>
        <w:spacing w:after="120"/>
        <w:ind w:left="3119" w:hanging="284"/>
        <w:rPr>
          <w:lang w:val="en-US"/>
        </w:rPr>
      </w:pPr>
      <w:r>
        <w:t xml:space="preserve">TITAN TTCN-3 Test Executor </w:t>
      </w:r>
      <w:r w:rsidR="009077C4" w:rsidRPr="00357905">
        <w:t>(1.7.pl0)</w:t>
      </w:r>
      <w:r w:rsidR="009077C4" w:rsidRPr="00330B97">
        <w:t xml:space="preserve"> </w:t>
      </w:r>
      <w:r w:rsidR="009077C4" w:rsidRPr="00357905">
        <w:t>or hig</w:t>
      </w:r>
      <w:r w:rsidR="009077C4">
        <w:t xml:space="preserve">her </w:t>
      </w:r>
      <w:r>
        <w:t xml:space="preserve">installed. For installation guide see </w:t>
      </w:r>
      <w:r>
        <w:fldChar w:fldCharType="begin"/>
      </w:r>
      <w:r>
        <w:instrText xml:space="preserve"> REF ref_Titan_UG \h </w:instrText>
      </w:r>
      <w:r>
        <w:fldChar w:fldCharType="separate"/>
      </w:r>
      <w:r w:rsidR="00C767AB">
        <w:t>[2]</w:t>
      </w:r>
      <w:r>
        <w:fldChar w:fldCharType="end"/>
      </w:r>
      <w:r>
        <w:t>.</w:t>
      </w:r>
      <w:r w:rsidR="009077C4">
        <w:t xml:space="preserve"> </w:t>
      </w:r>
      <w:r w:rsidR="009077C4" w:rsidRPr="00357905">
        <w:t>Please note: This version of the protocol module is not compatible with TITAN releases earlier than R7A</w:t>
      </w:r>
      <w:r w:rsidR="009077C4">
        <w:t>.</w:t>
      </w:r>
    </w:p>
    <w:p w:rsidR="009E3A67" w:rsidRDefault="009E3A67">
      <w:pPr>
        <w:pStyle w:val="Heading1"/>
      </w:pPr>
      <w:bookmarkStart w:id="30" w:name="_Toc161131184"/>
      <w:r>
        <w:t>Protocol Modules</w:t>
      </w:r>
      <w:bookmarkEnd w:id="30"/>
    </w:p>
    <w:p w:rsidR="009E3A67" w:rsidRDefault="009E3A67">
      <w:pPr>
        <w:pStyle w:val="Heading2"/>
      </w:pPr>
      <w:bookmarkStart w:id="31" w:name="_Toc161131185"/>
      <w:r>
        <w:t>Overview</w:t>
      </w:r>
      <w:bookmarkEnd w:id="31"/>
    </w:p>
    <w:p w:rsidR="009E3A67" w:rsidRDefault="009E3A67" w:rsidP="00041063">
      <w:pPr>
        <w:pStyle w:val="BodyText"/>
      </w:pPr>
      <w:bookmarkStart w:id="32" w:name="_Toc46547765"/>
      <w:r>
        <w:t xml:space="preserve">Protocol modules implement the messages structure of the related protocol in a formalized way, using the standard specification language TTCN-3. This allows defining of test data (templates) in the TTCN-3 language </w:t>
      </w:r>
      <w:r>
        <w:fldChar w:fldCharType="begin"/>
      </w:r>
      <w:r>
        <w:instrText xml:space="preserve"> REF ref_TTCN3_standard \h </w:instrText>
      </w:r>
      <w:r>
        <w:fldChar w:fldCharType="separate"/>
      </w:r>
      <w:r w:rsidR="00C767AB">
        <w:t>[1]</w:t>
      </w:r>
      <w:r>
        <w:fldChar w:fldCharType="end"/>
      </w:r>
      <w:r>
        <w:t xml:space="preserve"> and correctly encoding/decoding messages when executing test suites using the </w:t>
      </w:r>
      <w:r w:rsidR="00956105">
        <w:t>TITAN</w:t>
      </w:r>
      <w:r>
        <w:t xml:space="preserve"> TTCN-3 test environment.</w:t>
      </w:r>
    </w:p>
    <w:p w:rsidR="009E3A67" w:rsidRDefault="009E3A67">
      <w:pPr>
        <w:pStyle w:val="BodyText"/>
      </w:pPr>
      <w:r>
        <w:t xml:space="preserve">Protocol modules are using </w:t>
      </w:r>
      <w:r w:rsidR="00956105">
        <w:t>TITAN</w:t>
      </w:r>
      <w:r>
        <w:t xml:space="preserve">’s RAW encoding attributes </w:t>
      </w:r>
      <w:r>
        <w:fldChar w:fldCharType="begin"/>
      </w:r>
      <w:r>
        <w:instrText xml:space="preserve"> REF ref_Titan_UG \h </w:instrText>
      </w:r>
      <w:r>
        <w:fldChar w:fldCharType="separate"/>
      </w:r>
      <w:r w:rsidR="00C767AB">
        <w:t>[2]</w:t>
      </w:r>
      <w:r>
        <w:fldChar w:fldCharType="end"/>
      </w:r>
      <w:r w:rsidR="002B33D4">
        <w:t xml:space="preserve"> and hence are</w:t>
      </w:r>
      <w:r>
        <w:t xml:space="preserve"> usable with the </w:t>
      </w:r>
      <w:r w:rsidR="00956105">
        <w:t>TITAN</w:t>
      </w:r>
      <w:r>
        <w:t xml:space="preserve"> test toolset only.</w:t>
      </w:r>
    </w:p>
    <w:p w:rsidR="009E3A67" w:rsidRDefault="009E3A67">
      <w:pPr>
        <w:pStyle w:val="Heading2"/>
      </w:pPr>
      <w:bookmarkStart w:id="33" w:name="_Toc161131186"/>
      <w:r>
        <w:t>Installation</w:t>
      </w:r>
      <w:bookmarkEnd w:id="32"/>
      <w:bookmarkEnd w:id="33"/>
    </w:p>
    <w:p w:rsidR="009E3A67" w:rsidRPr="00041063" w:rsidRDefault="009E3A67" w:rsidP="00041063">
      <w:pPr>
        <w:pStyle w:val="BodyText"/>
        <w:rPr>
          <w:rFonts w:cs="Arial"/>
        </w:rPr>
      </w:pPr>
      <w:r>
        <w:rPr>
          <w:rFonts w:cs="Arial"/>
        </w:rPr>
        <w:t xml:space="preserve">The set of protocol modules can be used in developing TTCN-3 test suites using any text editor. However to make the work more efficient a TTCN-3-enabled text editor is recommended (e.g. nedit, xemacs). Since the </w:t>
      </w:r>
      <w:r w:rsidR="00041063">
        <w:t>UDP</w:t>
      </w:r>
      <w:r>
        <w:t xml:space="preserve"> </w:t>
      </w:r>
      <w:r>
        <w:rPr>
          <w:rFonts w:cs="Arial"/>
        </w:rPr>
        <w:t xml:space="preserve">protocol is used as a part of a TTCN-3 test suite, this requires TTCN-3 Test Executor be installed before the module can be compiled and executed together with other parts of the test suite. For more details on the installation of TTCN-3 Test Executor see the relevant section of </w:t>
      </w:r>
      <w:r>
        <w:rPr>
          <w:rFonts w:cs="Arial"/>
        </w:rPr>
        <w:fldChar w:fldCharType="begin"/>
      </w:r>
      <w:r>
        <w:rPr>
          <w:rFonts w:cs="Arial"/>
        </w:rPr>
        <w:instrText xml:space="preserve"> REF ref_Titan_UG \h </w:instrText>
      </w:r>
      <w:r>
        <w:rPr>
          <w:rFonts w:cs="Arial"/>
        </w:rPr>
      </w:r>
      <w:r>
        <w:rPr>
          <w:rFonts w:cs="Arial"/>
        </w:rPr>
        <w:fldChar w:fldCharType="separate"/>
      </w:r>
      <w:r w:rsidR="00C767AB">
        <w:t>[2]</w:t>
      </w:r>
      <w:r>
        <w:rPr>
          <w:rFonts w:cs="Arial"/>
        </w:rPr>
        <w:fldChar w:fldCharType="end"/>
      </w:r>
      <w:r>
        <w:rPr>
          <w:rFonts w:cs="Arial"/>
        </w:rPr>
        <w:t>.</w:t>
      </w:r>
    </w:p>
    <w:p w:rsidR="009E3A67" w:rsidRDefault="009E3A67">
      <w:pPr>
        <w:pStyle w:val="Heading2"/>
      </w:pPr>
      <w:bookmarkStart w:id="34" w:name="_Toc46547766"/>
      <w:bookmarkStart w:id="35" w:name="_Toc161131187"/>
      <w:r>
        <w:t>Configuration</w:t>
      </w:r>
      <w:bookmarkEnd w:id="34"/>
      <w:bookmarkEnd w:id="35"/>
    </w:p>
    <w:p w:rsidR="009E3A67" w:rsidRDefault="009E3A67">
      <w:pPr>
        <w:pStyle w:val="BodyText"/>
      </w:pPr>
      <w:r>
        <w:t>None.</w:t>
      </w:r>
    </w:p>
    <w:p w:rsidR="00FE61BF" w:rsidRDefault="00FE61BF">
      <w:pPr>
        <w:pStyle w:val="Heading1"/>
      </w:pPr>
      <w:bookmarkStart w:id="36" w:name="_Toc161131188"/>
      <w:r>
        <w:lastRenderedPageBreak/>
        <w:t>Implementation specifics</w:t>
      </w:r>
      <w:bookmarkEnd w:id="36"/>
    </w:p>
    <w:p w:rsidR="00FE61BF" w:rsidRDefault="003E792D" w:rsidP="00FE61BF">
      <w:pPr>
        <w:pStyle w:val="BodyText"/>
      </w:pPr>
      <w:r>
        <w:t xml:space="preserve">The </w:t>
      </w:r>
      <w:r w:rsidRPr="003E792D">
        <w:t>f_UDP_pseudo_header_enc</w:t>
      </w:r>
      <w:r>
        <w:t>() can be used to encode the IP part of the UDP pseudo header. The parameter of the function is the UDP pseudo header. The return value is the encoded data.</w:t>
      </w:r>
    </w:p>
    <w:p w:rsidR="003E792D" w:rsidRPr="003E792D" w:rsidRDefault="003E792D" w:rsidP="003E792D">
      <w:pPr>
        <w:pStyle w:val="BodyText"/>
      </w:pPr>
      <w:r>
        <w:t xml:space="preserve">The </w:t>
      </w:r>
      <w:r w:rsidRPr="003E792D">
        <w:t>f_UDP_checksum</w:t>
      </w:r>
      <w:r>
        <w:t>() can be used to calculate the UDP checksum. The parameter of the function is the encoded UDP packet. The packet must contain the UDP checksum field and it must be zero. The return value is the calculated UDP checksum value. The length of the checksum is always 2 octets.</w:t>
      </w:r>
    </w:p>
    <w:p w:rsidR="009E3A67" w:rsidRDefault="009E3A67">
      <w:pPr>
        <w:pStyle w:val="Heading1"/>
      </w:pPr>
      <w:bookmarkStart w:id="37" w:name="_Toc161131189"/>
      <w:r>
        <w:t>Examples</w:t>
      </w:r>
      <w:bookmarkEnd w:id="37"/>
    </w:p>
    <w:p w:rsidR="008168F6" w:rsidRPr="00440902" w:rsidRDefault="008168F6" w:rsidP="008168F6">
      <w:pPr>
        <w:pStyle w:val="Heading2"/>
      </w:pPr>
      <w:bookmarkStart w:id="38" w:name="_Toc147299320"/>
      <w:bookmarkStart w:id="39" w:name="_Toc161131190"/>
      <w:r>
        <w:t>UDP packet encoding and decoding</w:t>
      </w:r>
      <w:bookmarkEnd w:id="38"/>
      <w:bookmarkEnd w:id="39"/>
    </w:p>
    <w:p w:rsidR="009E3A67" w:rsidRDefault="008168F6" w:rsidP="007648D4">
      <w:pPr>
        <w:pStyle w:val="BodyText"/>
      </w:pPr>
      <w:r>
        <w:t>The following example shows how a UDP packet can be encoded and decoded</w:t>
      </w:r>
      <w:r w:rsidR="00B15AD8">
        <w:t>, when the UDP follows the IPv4 header and checksum calculation is enabled</w:t>
      </w:r>
      <w:r w:rsidR="00122E0E">
        <w:t>.</w:t>
      </w:r>
      <w:r w:rsidR="007648D4">
        <w:t xml:space="preserve"> The IPv6 case is exactly the same procedure.</w:t>
      </w:r>
    </w:p>
    <w:p w:rsidR="008168F6" w:rsidRDefault="008168F6" w:rsidP="008168F6">
      <w:pPr>
        <w:pStyle w:val="ProgramStyle"/>
      </w:pPr>
    </w:p>
    <w:p w:rsidR="008168F6" w:rsidRPr="001F791B" w:rsidRDefault="008168F6" w:rsidP="008168F6">
      <w:pPr>
        <w:pStyle w:val="ProgramStyle"/>
        <w:rPr>
          <w:lang w:val="en-US"/>
        </w:rPr>
      </w:pPr>
      <w:r w:rsidRPr="001F791B">
        <w:rPr>
          <w:lang w:val="en-US"/>
        </w:rPr>
        <w:t>var UDP_packet v_udp_packet;</w:t>
      </w:r>
    </w:p>
    <w:p w:rsidR="008168F6" w:rsidRPr="001F791B" w:rsidRDefault="008168F6" w:rsidP="008168F6">
      <w:pPr>
        <w:pStyle w:val="ProgramStyle"/>
        <w:rPr>
          <w:lang w:val="en-US"/>
        </w:rPr>
      </w:pPr>
      <w:r w:rsidRPr="001F791B">
        <w:rPr>
          <w:lang w:val="en-US"/>
        </w:rPr>
        <w:t>var octetsring data;</w:t>
      </w:r>
    </w:p>
    <w:p w:rsidR="00E70AAA" w:rsidRPr="00E70AAA" w:rsidRDefault="00E70AAA" w:rsidP="008168F6">
      <w:pPr>
        <w:pStyle w:val="ProgramStyle"/>
        <w:rPr>
          <w:lang w:val="en-US"/>
        </w:rPr>
      </w:pPr>
      <w:r w:rsidRPr="00E70AAA">
        <w:rPr>
          <w:lang w:val="en-US"/>
        </w:rPr>
        <w:t xml:space="preserve">var boolean </w:t>
      </w:r>
      <w:r w:rsidRPr="00F62343">
        <w:rPr>
          <w:lang w:val="en-US"/>
        </w:rPr>
        <w:t>udp_cksum_calc</w:t>
      </w:r>
      <w:r>
        <w:rPr>
          <w:lang w:val="en-US"/>
        </w:rPr>
        <w:t xml:space="preserve"> := true;</w:t>
      </w:r>
    </w:p>
    <w:p w:rsidR="008168F6" w:rsidRDefault="008168F6" w:rsidP="008168F6">
      <w:pPr>
        <w:pStyle w:val="ProgramStyle"/>
        <w:rPr>
          <w:lang w:val="en-US"/>
        </w:rPr>
      </w:pPr>
    </w:p>
    <w:p w:rsidR="00D70383" w:rsidRPr="00E70AAA" w:rsidRDefault="00D70383" w:rsidP="00D70383">
      <w:pPr>
        <w:pStyle w:val="ProgramStyle"/>
        <w:rPr>
          <w:lang w:val="en-US"/>
        </w:rPr>
      </w:pPr>
      <w:r>
        <w:rPr>
          <w:lang w:val="en-US"/>
        </w:rPr>
        <w:t>// Pseudo header in case the UDP follows an IPv4 header</w:t>
      </w:r>
    </w:p>
    <w:p w:rsidR="00647A57" w:rsidRPr="00647A57" w:rsidRDefault="00647A57" w:rsidP="00AA6116">
      <w:pPr>
        <w:pStyle w:val="ProgramStyle"/>
        <w:rPr>
          <w:lang w:val="en-US"/>
        </w:rPr>
      </w:pPr>
      <w:r w:rsidRPr="00647A57">
        <w:rPr>
          <w:lang w:val="en-US"/>
        </w:rPr>
        <w:t>template UDP_pseudo_header t_udp_pseudo_header_ipv4</w:t>
      </w:r>
      <w:r w:rsidR="001C34DD">
        <w:rPr>
          <w:lang w:val="en-US"/>
        </w:rPr>
        <w:t>(</w:t>
      </w:r>
      <w:r w:rsidR="001C34DD" w:rsidRPr="001C34DD">
        <w:rPr>
          <w:lang w:val="en-US"/>
        </w:rPr>
        <w:t>LIN2_BO_LAST p_length</w:t>
      </w:r>
      <w:r w:rsidR="001C34DD">
        <w:rPr>
          <w:lang w:val="en-US"/>
        </w:rPr>
        <w:t>)</w:t>
      </w:r>
      <w:r w:rsidRPr="00647A57">
        <w:rPr>
          <w:lang w:val="en-US"/>
        </w:rPr>
        <w:t xml:space="preserve"> := {</w:t>
      </w:r>
    </w:p>
    <w:p w:rsidR="00647A57" w:rsidRPr="00647A57" w:rsidRDefault="00647A57" w:rsidP="00647A57">
      <w:pPr>
        <w:pStyle w:val="ProgramStyle"/>
        <w:rPr>
          <w:lang w:val="en-US"/>
        </w:rPr>
      </w:pPr>
      <w:r w:rsidRPr="00647A57">
        <w:rPr>
          <w:lang w:val="en-US"/>
        </w:rPr>
        <w:t xml:space="preserve">  ipv4 := {</w:t>
      </w:r>
    </w:p>
    <w:p w:rsidR="00647A57" w:rsidRPr="00647A57" w:rsidRDefault="00AA6116" w:rsidP="00AA6116">
      <w:pPr>
        <w:pStyle w:val="ProgramStyle"/>
        <w:rPr>
          <w:lang w:val="en-US"/>
        </w:rPr>
      </w:pPr>
      <w:r>
        <w:rPr>
          <w:lang w:val="en-US"/>
        </w:rPr>
        <w:t xml:space="preserve">    srcaddr := ‘11223344’O</w:t>
      </w:r>
      <w:r w:rsidR="00647A57" w:rsidRPr="00647A57">
        <w:rPr>
          <w:lang w:val="en-US"/>
        </w:rPr>
        <w:t>,</w:t>
      </w:r>
    </w:p>
    <w:p w:rsidR="00647A57" w:rsidRPr="00647A57" w:rsidRDefault="00AA6116" w:rsidP="00647A57">
      <w:pPr>
        <w:pStyle w:val="ProgramStyle"/>
        <w:rPr>
          <w:lang w:val="en-US"/>
        </w:rPr>
      </w:pPr>
      <w:r>
        <w:rPr>
          <w:lang w:val="en-US"/>
        </w:rPr>
        <w:t xml:space="preserve">    dstaddr := ‘11223345’O</w:t>
      </w:r>
      <w:r w:rsidR="00647A57" w:rsidRPr="00647A57">
        <w:rPr>
          <w:lang w:val="en-US"/>
        </w:rPr>
        <w:t>,</w:t>
      </w:r>
    </w:p>
    <w:p w:rsidR="00647A57" w:rsidRPr="00647A57" w:rsidRDefault="00647A57" w:rsidP="00647A57">
      <w:pPr>
        <w:pStyle w:val="ProgramStyle"/>
        <w:rPr>
          <w:lang w:val="en-US"/>
        </w:rPr>
      </w:pPr>
      <w:r w:rsidRPr="00647A57">
        <w:rPr>
          <w:lang w:val="en-US"/>
        </w:rPr>
        <w:t xml:space="preserve">    zero := 0,</w:t>
      </w:r>
    </w:p>
    <w:p w:rsidR="00647A57" w:rsidRPr="00647A57" w:rsidRDefault="00AA6116" w:rsidP="00647A57">
      <w:pPr>
        <w:pStyle w:val="ProgramStyle"/>
        <w:rPr>
          <w:lang w:val="en-US"/>
        </w:rPr>
      </w:pPr>
      <w:r>
        <w:rPr>
          <w:lang w:val="en-US"/>
        </w:rPr>
        <w:t xml:space="preserve">    proto := </w:t>
      </w:r>
      <w:r w:rsidRPr="00AA6116">
        <w:rPr>
          <w:lang w:val="en-US"/>
        </w:rPr>
        <w:t>c_ip_proto_udp</w:t>
      </w:r>
      <w:r w:rsidR="00647A57" w:rsidRPr="00647A57">
        <w:rPr>
          <w:lang w:val="en-US"/>
        </w:rPr>
        <w:t>,</w:t>
      </w:r>
    </w:p>
    <w:p w:rsidR="00647A57" w:rsidRPr="00647A57" w:rsidRDefault="001C34DD" w:rsidP="00647A57">
      <w:pPr>
        <w:pStyle w:val="ProgramStyle"/>
        <w:rPr>
          <w:lang w:val="en-US"/>
        </w:rPr>
      </w:pPr>
      <w:r>
        <w:rPr>
          <w:lang w:val="en-US"/>
        </w:rPr>
        <w:t xml:space="preserve">    plen := p_length</w:t>
      </w:r>
    </w:p>
    <w:p w:rsidR="00647A57" w:rsidRPr="00647A57" w:rsidRDefault="00647A57" w:rsidP="00647A57">
      <w:pPr>
        <w:pStyle w:val="ProgramStyle"/>
        <w:rPr>
          <w:lang w:val="en-US"/>
        </w:rPr>
      </w:pPr>
      <w:r w:rsidRPr="00647A57">
        <w:rPr>
          <w:lang w:val="en-US"/>
        </w:rPr>
        <w:t xml:space="preserve">  }</w:t>
      </w:r>
    </w:p>
    <w:p w:rsidR="00647A57" w:rsidRDefault="00647A57" w:rsidP="00647A57">
      <w:pPr>
        <w:pStyle w:val="ProgramStyle"/>
        <w:rPr>
          <w:lang w:val="en-US"/>
        </w:rPr>
      </w:pPr>
      <w:r w:rsidRPr="00647A57">
        <w:rPr>
          <w:lang w:val="en-US"/>
        </w:rPr>
        <w:t xml:space="preserve">} </w:t>
      </w:r>
    </w:p>
    <w:p w:rsidR="00647A57" w:rsidRDefault="00647A57" w:rsidP="00647A57">
      <w:pPr>
        <w:pStyle w:val="ProgramStyle"/>
        <w:rPr>
          <w:lang w:val="en-US"/>
        </w:rPr>
      </w:pPr>
    </w:p>
    <w:p w:rsidR="009D7D01" w:rsidRDefault="009D7D01" w:rsidP="009D7D01">
      <w:pPr>
        <w:pStyle w:val="ProgramStyle"/>
        <w:rPr>
          <w:lang w:val="en-US"/>
        </w:rPr>
      </w:pPr>
      <w:r>
        <w:rPr>
          <w:lang w:val="en-US"/>
        </w:rPr>
        <w:t>// Encode the UDP packet</w:t>
      </w:r>
    </w:p>
    <w:p w:rsidR="008168F6" w:rsidRDefault="008168F6" w:rsidP="00647A57">
      <w:pPr>
        <w:pStyle w:val="ProgramStyle"/>
        <w:rPr>
          <w:lang w:val="en-US"/>
        </w:rPr>
      </w:pPr>
      <w:r w:rsidRPr="008168F6">
        <w:rPr>
          <w:lang w:val="en-US"/>
        </w:rPr>
        <w:t>data := f_UDP_enc(v_udp_packet);</w:t>
      </w:r>
    </w:p>
    <w:p w:rsidR="009D7D01" w:rsidRDefault="009D7D01" w:rsidP="008168F6">
      <w:pPr>
        <w:pStyle w:val="ProgramStyle"/>
        <w:rPr>
          <w:lang w:val="en-US"/>
        </w:rPr>
      </w:pPr>
    </w:p>
    <w:p w:rsidR="00F62343" w:rsidRPr="00F62343" w:rsidRDefault="00E70AAA" w:rsidP="00E70AAA">
      <w:pPr>
        <w:pStyle w:val="ProgramStyle"/>
        <w:rPr>
          <w:lang w:val="en-US"/>
        </w:rPr>
      </w:pPr>
      <w:r>
        <w:rPr>
          <w:lang w:val="en-US"/>
        </w:rPr>
        <w:t>if (udp_cksum_calc</w:t>
      </w:r>
      <w:r w:rsidR="00F62343" w:rsidRPr="00F62343">
        <w:rPr>
          <w:lang w:val="en-US"/>
        </w:rPr>
        <w:t xml:space="preserve">) </w:t>
      </w:r>
    </w:p>
    <w:p w:rsidR="00F62343" w:rsidRDefault="00F62343" w:rsidP="00F62343">
      <w:pPr>
        <w:pStyle w:val="ProgramStyle"/>
        <w:rPr>
          <w:lang w:val="en-US"/>
        </w:rPr>
      </w:pPr>
      <w:r w:rsidRPr="00F62343">
        <w:rPr>
          <w:lang w:val="en-US"/>
        </w:rPr>
        <w:t>{</w:t>
      </w:r>
    </w:p>
    <w:p w:rsidR="009D7D01" w:rsidRDefault="009D7D01" w:rsidP="009D7D01">
      <w:pPr>
        <w:pStyle w:val="ProgramStyle"/>
        <w:ind w:firstLine="195"/>
        <w:rPr>
          <w:lang w:val="en-US"/>
        </w:rPr>
      </w:pPr>
      <w:r>
        <w:rPr>
          <w:lang w:val="en-US"/>
        </w:rPr>
        <w:t>// calculate the UDP checksum value over the UDP pseudo header and the</w:t>
      </w:r>
    </w:p>
    <w:p w:rsidR="009D7D01" w:rsidRPr="00F62343" w:rsidRDefault="009D7D01" w:rsidP="009D7D01">
      <w:pPr>
        <w:pStyle w:val="ProgramStyle"/>
        <w:ind w:firstLine="195"/>
        <w:rPr>
          <w:lang w:val="en-US"/>
        </w:rPr>
      </w:pPr>
      <w:r>
        <w:rPr>
          <w:lang w:val="en-US"/>
        </w:rPr>
        <w:t>// encoded UDP packet</w:t>
      </w:r>
    </w:p>
    <w:p w:rsidR="00F62343" w:rsidRPr="00F62343" w:rsidRDefault="00F62343" w:rsidP="00F62343">
      <w:pPr>
        <w:pStyle w:val="ProgramStyle"/>
        <w:rPr>
          <w:lang w:val="en-US"/>
        </w:rPr>
      </w:pPr>
      <w:r w:rsidRPr="00F62343">
        <w:rPr>
          <w:lang w:val="en-US"/>
        </w:rPr>
        <w:t xml:space="preserve">  udpcksum := f_UDP_checksum(f_UDP_pseudo_header_enc(valueof(</w:t>
      </w:r>
    </w:p>
    <w:p w:rsidR="009D7D01" w:rsidRDefault="00F62343" w:rsidP="009D7D01">
      <w:pPr>
        <w:pStyle w:val="ProgramStyle"/>
        <w:ind w:firstLine="390"/>
        <w:rPr>
          <w:lang w:val="en-US"/>
        </w:rPr>
      </w:pPr>
      <w:r w:rsidRPr="00F62343">
        <w:rPr>
          <w:lang w:val="en-US"/>
        </w:rPr>
        <w:t>t_udp_pseudo_header_ipv4(lengthof(</w:t>
      </w:r>
      <w:r w:rsidR="005E6C90">
        <w:rPr>
          <w:lang w:val="en-US"/>
        </w:rPr>
        <w:t>data</w:t>
      </w:r>
      <w:r w:rsidRPr="00F62343">
        <w:rPr>
          <w:lang w:val="en-US"/>
        </w:rPr>
        <w:t>)))) &amp;</w:t>
      </w:r>
      <w:r w:rsidR="005E6C90">
        <w:rPr>
          <w:lang w:val="en-US"/>
        </w:rPr>
        <w:t xml:space="preserve"> data</w:t>
      </w:r>
      <w:r w:rsidRPr="00F62343">
        <w:rPr>
          <w:lang w:val="en-US"/>
        </w:rPr>
        <w:t>);</w:t>
      </w:r>
    </w:p>
    <w:p w:rsidR="009D7D01" w:rsidRDefault="009D7D01" w:rsidP="009D7D01">
      <w:pPr>
        <w:pStyle w:val="ProgramStyle"/>
        <w:ind w:firstLine="195"/>
        <w:rPr>
          <w:lang w:val="en-US"/>
        </w:rPr>
      </w:pPr>
      <w:r>
        <w:rPr>
          <w:lang w:val="en-US"/>
        </w:rPr>
        <w:t>// Write the calculated checksum into the encoded UDP packet.</w:t>
      </w:r>
    </w:p>
    <w:p w:rsidR="009D7D01" w:rsidRPr="00F62343" w:rsidRDefault="009D7D01" w:rsidP="009D7D01">
      <w:pPr>
        <w:pStyle w:val="ProgramStyle"/>
        <w:ind w:firstLine="195"/>
        <w:rPr>
          <w:lang w:val="en-US"/>
        </w:rPr>
      </w:pPr>
      <w:r>
        <w:rPr>
          <w:lang w:val="en-US"/>
        </w:rPr>
        <w:t>// The checksum field is on the 7th and 8th octets.</w:t>
      </w:r>
    </w:p>
    <w:p w:rsidR="00F62343" w:rsidRPr="00F62343" w:rsidRDefault="00F62343" w:rsidP="00735593">
      <w:pPr>
        <w:pStyle w:val="ProgramStyle"/>
        <w:rPr>
          <w:lang w:val="en-US"/>
        </w:rPr>
      </w:pPr>
      <w:r w:rsidRPr="00F62343">
        <w:rPr>
          <w:lang w:val="en-US"/>
        </w:rPr>
        <w:t xml:space="preserve">  </w:t>
      </w:r>
      <w:r w:rsidR="00735593">
        <w:rPr>
          <w:lang w:val="en-US"/>
        </w:rPr>
        <w:t>data[</w:t>
      </w:r>
      <w:r w:rsidRPr="00F62343">
        <w:rPr>
          <w:lang w:val="en-US"/>
        </w:rPr>
        <w:t>6] := udpcksum[0];</w:t>
      </w:r>
    </w:p>
    <w:p w:rsidR="00F62343" w:rsidRPr="00F62343" w:rsidRDefault="00F62343" w:rsidP="00735593">
      <w:pPr>
        <w:pStyle w:val="ProgramStyle"/>
        <w:rPr>
          <w:lang w:val="en-US"/>
        </w:rPr>
      </w:pPr>
      <w:r w:rsidRPr="00F62343">
        <w:rPr>
          <w:lang w:val="en-US"/>
        </w:rPr>
        <w:t xml:space="preserve">  </w:t>
      </w:r>
      <w:r w:rsidR="00735593">
        <w:rPr>
          <w:lang w:val="en-US"/>
        </w:rPr>
        <w:t>data</w:t>
      </w:r>
      <w:r w:rsidRPr="00F62343">
        <w:rPr>
          <w:lang w:val="en-US"/>
        </w:rPr>
        <w:t>[7] := udpcksum[1];</w:t>
      </w:r>
    </w:p>
    <w:p w:rsidR="00F62343" w:rsidRDefault="00F62343" w:rsidP="00F62343">
      <w:pPr>
        <w:pStyle w:val="ProgramStyle"/>
        <w:rPr>
          <w:lang w:val="en-US"/>
        </w:rPr>
      </w:pPr>
      <w:r w:rsidRPr="00F62343">
        <w:rPr>
          <w:lang w:val="en-US"/>
        </w:rPr>
        <w:t>}</w:t>
      </w:r>
    </w:p>
    <w:p w:rsidR="004C4DB9" w:rsidRDefault="004C4DB9" w:rsidP="00F62343">
      <w:pPr>
        <w:pStyle w:val="ProgramStyle"/>
        <w:rPr>
          <w:lang w:val="en-US"/>
        </w:rPr>
      </w:pPr>
    </w:p>
    <w:p w:rsidR="00D70383" w:rsidRDefault="00D70383" w:rsidP="00F62343">
      <w:pPr>
        <w:pStyle w:val="ProgramStyle"/>
        <w:rPr>
          <w:lang w:val="en-US"/>
        </w:rPr>
      </w:pPr>
      <w:r>
        <w:rPr>
          <w:lang w:val="en-US"/>
        </w:rPr>
        <w:t>// Decode the UDP packet</w:t>
      </w:r>
    </w:p>
    <w:p w:rsidR="004C4DB9" w:rsidRDefault="004C4DB9" w:rsidP="00F62343">
      <w:pPr>
        <w:pStyle w:val="ProgramStyle"/>
        <w:rPr>
          <w:lang w:val="en-US"/>
        </w:rPr>
      </w:pPr>
      <w:r>
        <w:rPr>
          <w:lang w:val="en-US"/>
        </w:rPr>
        <w:t>v_udp_pcaket := f_UDP_dec(data);</w:t>
      </w:r>
    </w:p>
    <w:p w:rsidR="00AA3981" w:rsidRPr="00F62343" w:rsidRDefault="00AA3981" w:rsidP="00F62343">
      <w:pPr>
        <w:pStyle w:val="ProgramStyle"/>
        <w:rPr>
          <w:lang w:val="en-US"/>
        </w:rPr>
      </w:pPr>
    </w:p>
    <w:sectPr w:rsidR="00AA3981" w:rsidRPr="00F62343">
      <w:headerReference w:type="even" r:id="rId7"/>
      <w:headerReference w:type="default" r:id="rId8"/>
      <w:footerReference w:type="even" r:id="rId9"/>
      <w:footerReference w:type="default" r:id="rId10"/>
      <w:headerReference w:type="first" r:id="rId11"/>
      <w:footerReference w:type="first" r:id="rId12"/>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D08" w:rsidRDefault="00240D08">
      <w:r>
        <w:separator/>
      </w:r>
    </w:p>
  </w:endnote>
  <w:endnote w:type="continuationSeparator" w:id="0">
    <w:p w:rsidR="00240D08" w:rsidRDefault="00240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7AB" w:rsidRDefault="00C767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7AB" w:rsidRPr="00C767AB" w:rsidRDefault="00C767AB" w:rsidP="00C767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7AB" w:rsidRDefault="00C76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D08" w:rsidRDefault="00240D08">
      <w:r>
        <w:separator/>
      </w:r>
    </w:p>
  </w:footnote>
  <w:footnote w:type="continuationSeparator" w:id="0">
    <w:p w:rsidR="00240D08" w:rsidRDefault="00240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7AB" w:rsidRDefault="00C76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F41AA3">
      <w:tblPrEx>
        <w:tblCellMar>
          <w:top w:w="0" w:type="dxa"/>
          <w:bottom w:w="0" w:type="dxa"/>
        </w:tblCellMar>
      </w:tblPrEx>
      <w:trPr>
        <w:gridAfter w:val="1"/>
        <w:wAfter w:w="11" w:type="dxa"/>
        <w:hidden/>
      </w:trPr>
      <w:tc>
        <w:tcPr>
          <w:tcW w:w="5145" w:type="dxa"/>
          <w:gridSpan w:val="2"/>
        </w:tcPr>
        <w:p w:rsidR="00F41AA3" w:rsidRDefault="00F41AA3">
          <w:pPr>
            <w:pStyle w:val="Header"/>
            <w:tabs>
              <w:tab w:val="left" w:pos="3048"/>
            </w:tabs>
            <w:rPr>
              <w:vanish/>
              <w:sz w:val="20"/>
            </w:rPr>
          </w:pPr>
        </w:p>
      </w:tc>
      <w:tc>
        <w:tcPr>
          <w:tcW w:w="3927" w:type="dxa"/>
          <w:gridSpan w:val="3"/>
        </w:tcPr>
        <w:p w:rsidR="00F41AA3" w:rsidRDefault="00F41AA3">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F41AA3" w:rsidRDefault="00F41AA3">
          <w:pPr>
            <w:pStyle w:val="Header"/>
            <w:rPr>
              <w:position w:val="4"/>
              <w:sz w:val="20"/>
            </w:rPr>
          </w:pPr>
        </w:p>
      </w:tc>
    </w:tr>
    <w:tr w:rsidR="00F41AA3">
      <w:tblPrEx>
        <w:tblCellMar>
          <w:top w:w="0" w:type="dxa"/>
          <w:bottom w:w="0" w:type="dxa"/>
        </w:tblCellMar>
      </w:tblPrEx>
      <w:trPr>
        <w:gridAfter w:val="1"/>
        <w:wAfter w:w="11" w:type="dxa"/>
        <w:trHeight w:val="480"/>
      </w:trPr>
      <w:tc>
        <w:tcPr>
          <w:tcW w:w="5145" w:type="dxa"/>
          <w:gridSpan w:val="2"/>
        </w:tcPr>
        <w:p w:rsidR="00F41AA3" w:rsidRDefault="00A23EC2">
          <w:pPr>
            <w:pStyle w:val="Header"/>
            <w:rPr>
              <w:position w:val="10"/>
            </w:rPr>
          </w:pPr>
          <w:r>
            <w:rPr>
              <w:lang w:val="en-US"/>
            </w:rPr>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F41AA3" w:rsidRDefault="00F41AA3">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C767AB">
            <w:rPr>
              <w:position w:val="4"/>
              <w:sz w:val="20"/>
            </w:rPr>
            <w:t>Ericssonwide Internal</w:t>
          </w:r>
          <w:r>
            <w:rPr>
              <w:position w:val="4"/>
              <w:sz w:val="20"/>
            </w:rPr>
            <w:fldChar w:fldCharType="end"/>
          </w:r>
        </w:p>
        <w:p w:rsidR="00F41AA3" w:rsidRDefault="00F41AA3">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C767AB">
            <w:rPr>
              <w:caps/>
              <w:position w:val="4"/>
              <w:sz w:val="20"/>
            </w:rPr>
            <w:t>USER GUIDE</w:t>
          </w:r>
          <w:r>
            <w:rPr>
              <w:caps/>
              <w:position w:val="4"/>
              <w:sz w:val="20"/>
            </w:rPr>
            <w:fldChar w:fldCharType="end"/>
          </w:r>
        </w:p>
      </w:tc>
      <w:tc>
        <w:tcPr>
          <w:tcW w:w="1134" w:type="dxa"/>
        </w:tcPr>
        <w:p w:rsidR="00F41AA3" w:rsidRDefault="00F41AA3">
          <w:pPr>
            <w:pStyle w:val="Header"/>
            <w:jc w:val="right"/>
            <w:rPr>
              <w:position w:val="4"/>
              <w:sz w:val="20"/>
            </w:rPr>
          </w:pPr>
        </w:p>
        <w:p w:rsidR="00F41AA3" w:rsidRDefault="00F41AA3">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A23EC2">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A23EC2">
            <w:rPr>
              <w:position w:val="4"/>
              <w:sz w:val="20"/>
            </w:rPr>
            <w:t>4</w:t>
          </w:r>
          <w:r>
            <w:rPr>
              <w:position w:val="4"/>
              <w:sz w:val="20"/>
            </w:rPr>
            <w:fldChar w:fldCharType="end"/>
          </w:r>
          <w:r>
            <w:rPr>
              <w:position w:val="4"/>
              <w:sz w:val="20"/>
            </w:rPr>
            <w:t>)</w:t>
          </w:r>
        </w:p>
      </w:tc>
    </w:tr>
    <w:tr w:rsidR="00F41AA3">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F41AA3" w:rsidRDefault="00F41AA3">
          <w:pPr>
            <w:pStyle w:val="NoSpellcheck"/>
          </w:pPr>
          <w:r>
            <w:t>Prepared (also subject responsible if other)</w:t>
          </w:r>
        </w:p>
      </w:tc>
      <w:tc>
        <w:tcPr>
          <w:tcW w:w="5060" w:type="dxa"/>
          <w:gridSpan w:val="4"/>
          <w:tcBorders>
            <w:top w:val="single" w:sz="6" w:space="0" w:color="auto"/>
          </w:tcBorders>
        </w:tcPr>
        <w:p w:rsidR="00F41AA3" w:rsidRDefault="00F41AA3">
          <w:pPr>
            <w:pStyle w:val="NoSpellcheck"/>
          </w:pPr>
          <w:r>
            <w:t>No.</w:t>
          </w:r>
        </w:p>
      </w:tc>
    </w:tr>
    <w:tr w:rsidR="00F41AA3">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F41AA3" w:rsidRDefault="00F41AA3">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C767AB">
            <w:rPr>
              <w:position w:val="-4"/>
              <w:sz w:val="20"/>
            </w:rPr>
            <w:t>ETH/RZD Jenő Balaskó +36 1 437 7760</w:t>
          </w:r>
          <w:r>
            <w:rPr>
              <w:position w:val="-4"/>
              <w:sz w:val="20"/>
            </w:rPr>
            <w:fldChar w:fldCharType="end"/>
          </w:r>
        </w:p>
      </w:tc>
      <w:tc>
        <w:tcPr>
          <w:tcW w:w="5060" w:type="dxa"/>
          <w:gridSpan w:val="4"/>
          <w:tcBorders>
            <w:bottom w:val="single" w:sz="6" w:space="0" w:color="auto"/>
          </w:tcBorders>
        </w:tcPr>
        <w:p w:rsidR="00F41AA3" w:rsidRDefault="00F41AA3">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C767AB">
            <w:rPr>
              <w:position w:val="-4"/>
              <w:sz w:val="20"/>
            </w:rPr>
            <w:t>198 17-CNL113420 Uen</w:t>
          </w:r>
          <w:r>
            <w:rPr>
              <w:position w:val="-4"/>
              <w:sz w:val="20"/>
            </w:rPr>
            <w:fldChar w:fldCharType="end"/>
          </w:r>
        </w:p>
      </w:tc>
    </w:tr>
    <w:tr w:rsidR="00F41AA3">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F41AA3" w:rsidRDefault="00F41AA3">
          <w:pPr>
            <w:pStyle w:val="NoSpellcheck"/>
          </w:pPr>
          <w:r>
            <w:t>Approved</w:t>
          </w:r>
        </w:p>
      </w:tc>
      <w:tc>
        <w:tcPr>
          <w:tcW w:w="1319" w:type="dxa"/>
          <w:tcBorders>
            <w:top w:val="single" w:sz="6" w:space="0" w:color="auto"/>
            <w:right w:val="single" w:sz="6" w:space="0" w:color="auto"/>
          </w:tcBorders>
        </w:tcPr>
        <w:p w:rsidR="00F41AA3" w:rsidRDefault="00F41AA3">
          <w:pPr>
            <w:pStyle w:val="NoSpellcheck"/>
          </w:pPr>
          <w:r>
            <w:t>Checked</w:t>
          </w:r>
        </w:p>
      </w:tc>
      <w:tc>
        <w:tcPr>
          <w:tcW w:w="1516" w:type="dxa"/>
          <w:tcBorders>
            <w:right w:val="single" w:sz="6" w:space="0" w:color="auto"/>
          </w:tcBorders>
        </w:tcPr>
        <w:p w:rsidR="00F41AA3" w:rsidRDefault="00F41AA3">
          <w:pPr>
            <w:pStyle w:val="NoSpellcheck"/>
          </w:pPr>
          <w:r>
            <w:t>Date</w:t>
          </w:r>
        </w:p>
      </w:tc>
      <w:tc>
        <w:tcPr>
          <w:tcW w:w="964" w:type="dxa"/>
        </w:tcPr>
        <w:p w:rsidR="00F41AA3" w:rsidRDefault="00F41AA3">
          <w:pPr>
            <w:pStyle w:val="NoSpellcheck"/>
          </w:pPr>
          <w:r>
            <w:t>Rev</w:t>
          </w:r>
        </w:p>
      </w:tc>
      <w:tc>
        <w:tcPr>
          <w:tcW w:w="2579" w:type="dxa"/>
          <w:gridSpan w:val="2"/>
          <w:tcBorders>
            <w:left w:val="single" w:sz="6" w:space="0" w:color="auto"/>
          </w:tcBorders>
        </w:tcPr>
        <w:p w:rsidR="00F41AA3" w:rsidRDefault="00F41AA3">
          <w:pPr>
            <w:pStyle w:val="NoSpellcheck"/>
          </w:pPr>
          <w:r>
            <w:t>Reference</w:t>
          </w:r>
        </w:p>
      </w:tc>
    </w:tr>
    <w:tr w:rsidR="00F41AA3">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F41AA3" w:rsidRDefault="00F41AA3">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C767AB">
            <w:rPr>
              <w:position w:val="-4"/>
              <w:sz w:val="20"/>
            </w:rPr>
            <w:t>ETH/RZDC (Árpád Szakács)</w:t>
          </w:r>
          <w:r>
            <w:rPr>
              <w:position w:val="-4"/>
              <w:sz w:val="20"/>
            </w:rPr>
            <w:fldChar w:fldCharType="end"/>
          </w:r>
        </w:p>
      </w:tc>
      <w:tc>
        <w:tcPr>
          <w:tcW w:w="1318" w:type="dxa"/>
          <w:tcBorders>
            <w:left w:val="nil"/>
            <w:bottom w:val="single" w:sz="6" w:space="0" w:color="auto"/>
            <w:right w:val="single" w:sz="6" w:space="0" w:color="auto"/>
          </w:tcBorders>
        </w:tcPr>
        <w:p w:rsidR="00F41AA3" w:rsidRDefault="00F41AA3">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separate"/>
          </w:r>
          <w:r w:rsidR="00C767AB">
            <w:rPr>
              <w:sz w:val="20"/>
            </w:rPr>
            <w:t>ETHGRY</w:t>
          </w:r>
          <w:r>
            <w:rPr>
              <w:sz w:val="20"/>
            </w:rPr>
            <w:fldChar w:fldCharType="end"/>
          </w:r>
        </w:p>
      </w:tc>
      <w:tc>
        <w:tcPr>
          <w:tcW w:w="1518" w:type="dxa"/>
          <w:tcBorders>
            <w:bottom w:val="single" w:sz="6" w:space="0" w:color="auto"/>
          </w:tcBorders>
        </w:tcPr>
        <w:p w:rsidR="00F41AA3" w:rsidRDefault="00F41AA3">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C767AB">
            <w:rPr>
              <w:position w:val="-4"/>
              <w:sz w:val="20"/>
            </w:rPr>
            <w:t>2007-01-10</w:t>
          </w:r>
          <w:r>
            <w:rPr>
              <w:position w:val="-4"/>
              <w:sz w:val="20"/>
            </w:rPr>
            <w:fldChar w:fldCharType="end"/>
          </w:r>
        </w:p>
      </w:tc>
      <w:tc>
        <w:tcPr>
          <w:tcW w:w="964" w:type="dxa"/>
          <w:tcBorders>
            <w:bottom w:val="single" w:sz="6" w:space="0" w:color="auto"/>
          </w:tcBorders>
        </w:tcPr>
        <w:p w:rsidR="00F41AA3" w:rsidRDefault="00F41AA3">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C767AB">
            <w:rPr>
              <w:position w:val="-4"/>
              <w:sz w:val="20"/>
            </w:rPr>
            <w:t>B</w:t>
          </w:r>
          <w:r>
            <w:rPr>
              <w:position w:val="-4"/>
              <w:sz w:val="20"/>
            </w:rPr>
            <w:fldChar w:fldCharType="end"/>
          </w:r>
        </w:p>
      </w:tc>
      <w:tc>
        <w:tcPr>
          <w:tcW w:w="2589" w:type="dxa"/>
          <w:gridSpan w:val="3"/>
          <w:tcBorders>
            <w:left w:val="single" w:sz="6" w:space="0" w:color="auto"/>
            <w:bottom w:val="single" w:sz="6" w:space="0" w:color="auto"/>
          </w:tcBorders>
        </w:tcPr>
        <w:p w:rsidR="00F41AA3" w:rsidRDefault="00F41AA3">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C767AB">
            <w:rPr>
              <w:position w:val="-4"/>
              <w:sz w:val="20"/>
            </w:rPr>
            <w:t>GASK2</w:t>
          </w:r>
          <w:r>
            <w:rPr>
              <w:position w:val="-4"/>
              <w:sz w:val="20"/>
            </w:rPr>
            <w:fldChar w:fldCharType="end"/>
          </w:r>
        </w:p>
      </w:tc>
    </w:tr>
  </w:tbl>
  <w:p w:rsidR="00F41AA3" w:rsidRDefault="00F41A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7AB" w:rsidRDefault="00C76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7B8E9DA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5"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6"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5"/>
  </w:num>
  <w:num w:numId="7">
    <w:abstractNumId w:val="8"/>
  </w:num>
  <w:num w:numId="8">
    <w:abstractNumId w:val="3"/>
  </w:num>
  <w:num w:numId="9">
    <w:abstractNumId w:val="10"/>
  </w:num>
  <w:num w:numId="10">
    <w:abstractNumId w:val="5"/>
  </w:num>
  <w:num w:numId="11">
    <w:abstractNumId w:val="17"/>
  </w:num>
  <w:num w:numId="12">
    <w:abstractNumId w:val="1"/>
  </w:num>
  <w:num w:numId="13">
    <w:abstractNumId w:val="12"/>
  </w:num>
  <w:num w:numId="14">
    <w:abstractNumId w:val="4"/>
  </w:num>
  <w:num w:numId="15">
    <w:abstractNumId w:val="0"/>
  </w:num>
  <w:num w:numId="16">
    <w:abstractNumId w:val="7"/>
  </w:num>
  <w:num w:numId="17">
    <w:abstractNumId w:val="13"/>
  </w:num>
  <w:num w:numId="18">
    <w:abstractNumId w:val="6"/>
  </w:num>
  <w:num w:numId="19">
    <w:abstractNumId w:val="9"/>
  </w:num>
  <w:num w:numId="20">
    <w:abstractNumId w:val="16"/>
  </w:num>
  <w:num w:numId="21">
    <w:abstractNumId w:val="1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251EE"/>
    <w:rsid w:val="00041063"/>
    <w:rsid w:val="00073E3E"/>
    <w:rsid w:val="00086969"/>
    <w:rsid w:val="000E5F27"/>
    <w:rsid w:val="00121824"/>
    <w:rsid w:val="00122E0E"/>
    <w:rsid w:val="001C34DD"/>
    <w:rsid w:val="001F791B"/>
    <w:rsid w:val="00240D08"/>
    <w:rsid w:val="002A79E9"/>
    <w:rsid w:val="002B33D4"/>
    <w:rsid w:val="00375B54"/>
    <w:rsid w:val="003C2267"/>
    <w:rsid w:val="003D6788"/>
    <w:rsid w:val="003E792D"/>
    <w:rsid w:val="003F1120"/>
    <w:rsid w:val="004C4DB9"/>
    <w:rsid w:val="00503442"/>
    <w:rsid w:val="0052286C"/>
    <w:rsid w:val="00550D47"/>
    <w:rsid w:val="0055451F"/>
    <w:rsid w:val="005E6C90"/>
    <w:rsid w:val="00641EC9"/>
    <w:rsid w:val="00647A57"/>
    <w:rsid w:val="006A19CC"/>
    <w:rsid w:val="00735593"/>
    <w:rsid w:val="007648D4"/>
    <w:rsid w:val="007F1D64"/>
    <w:rsid w:val="008168F6"/>
    <w:rsid w:val="009077C4"/>
    <w:rsid w:val="00956105"/>
    <w:rsid w:val="00986313"/>
    <w:rsid w:val="009D7D01"/>
    <w:rsid w:val="009E3A67"/>
    <w:rsid w:val="00A00B8D"/>
    <w:rsid w:val="00A23EC2"/>
    <w:rsid w:val="00AA3981"/>
    <w:rsid w:val="00AA6116"/>
    <w:rsid w:val="00AD365A"/>
    <w:rsid w:val="00AD58BC"/>
    <w:rsid w:val="00B0628E"/>
    <w:rsid w:val="00B15AD8"/>
    <w:rsid w:val="00B52BF5"/>
    <w:rsid w:val="00C425F7"/>
    <w:rsid w:val="00C767AB"/>
    <w:rsid w:val="00CC60D3"/>
    <w:rsid w:val="00D24CB5"/>
    <w:rsid w:val="00D40800"/>
    <w:rsid w:val="00D70383"/>
    <w:rsid w:val="00E167A4"/>
    <w:rsid w:val="00E70AAA"/>
    <w:rsid w:val="00E83E30"/>
    <w:rsid w:val="00F41AA3"/>
    <w:rsid w:val="00F42B6B"/>
    <w:rsid w:val="00F62343"/>
    <w:rsid w:val="00FE61BF"/>
    <w:rsid w:val="00FF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2EEAD7D-6DAD-4E38-807E-1D7EB813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styleId="BalloonText">
    <w:name w:val="Balloon Text"/>
    <w:basedOn w:val="Normal"/>
    <w:semiHidden/>
    <w:rsid w:val="00C767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UDP Protocol Modules for TTCN-3 Toolset with TITAN, User Guide</vt:lpstr>
    </vt:vector>
  </TitlesOfParts>
  <Company/>
  <LinksUpToDate>false</LinksUpToDate>
  <CharactersWithSpaces>6213</CharactersWithSpaces>
  <SharedDoc>false</SharedDoc>
  <HLinks>
    <vt:vector size="96" baseType="variant">
      <vt:variant>
        <vt:i4>1572914</vt:i4>
      </vt:variant>
      <vt:variant>
        <vt:i4>95</vt:i4>
      </vt:variant>
      <vt:variant>
        <vt:i4>0</vt:i4>
      </vt:variant>
      <vt:variant>
        <vt:i4>5</vt:i4>
      </vt:variant>
      <vt:variant>
        <vt:lpwstr/>
      </vt:variant>
      <vt:variant>
        <vt:lpwstr>_Toc161131190</vt:lpwstr>
      </vt:variant>
      <vt:variant>
        <vt:i4>1638450</vt:i4>
      </vt:variant>
      <vt:variant>
        <vt:i4>89</vt:i4>
      </vt:variant>
      <vt:variant>
        <vt:i4>0</vt:i4>
      </vt:variant>
      <vt:variant>
        <vt:i4>5</vt:i4>
      </vt:variant>
      <vt:variant>
        <vt:lpwstr/>
      </vt:variant>
      <vt:variant>
        <vt:lpwstr>_Toc161131189</vt:lpwstr>
      </vt:variant>
      <vt:variant>
        <vt:i4>1638450</vt:i4>
      </vt:variant>
      <vt:variant>
        <vt:i4>83</vt:i4>
      </vt:variant>
      <vt:variant>
        <vt:i4>0</vt:i4>
      </vt:variant>
      <vt:variant>
        <vt:i4>5</vt:i4>
      </vt:variant>
      <vt:variant>
        <vt:lpwstr/>
      </vt:variant>
      <vt:variant>
        <vt:lpwstr>_Toc161131188</vt:lpwstr>
      </vt:variant>
      <vt:variant>
        <vt:i4>1638450</vt:i4>
      </vt:variant>
      <vt:variant>
        <vt:i4>77</vt:i4>
      </vt:variant>
      <vt:variant>
        <vt:i4>0</vt:i4>
      </vt:variant>
      <vt:variant>
        <vt:i4>5</vt:i4>
      </vt:variant>
      <vt:variant>
        <vt:lpwstr/>
      </vt:variant>
      <vt:variant>
        <vt:lpwstr>_Toc161131187</vt:lpwstr>
      </vt:variant>
      <vt:variant>
        <vt:i4>1638450</vt:i4>
      </vt:variant>
      <vt:variant>
        <vt:i4>71</vt:i4>
      </vt:variant>
      <vt:variant>
        <vt:i4>0</vt:i4>
      </vt:variant>
      <vt:variant>
        <vt:i4>5</vt:i4>
      </vt:variant>
      <vt:variant>
        <vt:lpwstr/>
      </vt:variant>
      <vt:variant>
        <vt:lpwstr>_Toc161131186</vt:lpwstr>
      </vt:variant>
      <vt:variant>
        <vt:i4>1638450</vt:i4>
      </vt:variant>
      <vt:variant>
        <vt:i4>65</vt:i4>
      </vt:variant>
      <vt:variant>
        <vt:i4>0</vt:i4>
      </vt:variant>
      <vt:variant>
        <vt:i4>5</vt:i4>
      </vt:variant>
      <vt:variant>
        <vt:lpwstr/>
      </vt:variant>
      <vt:variant>
        <vt:lpwstr>_Toc161131185</vt:lpwstr>
      </vt:variant>
      <vt:variant>
        <vt:i4>1638450</vt:i4>
      </vt:variant>
      <vt:variant>
        <vt:i4>59</vt:i4>
      </vt:variant>
      <vt:variant>
        <vt:i4>0</vt:i4>
      </vt:variant>
      <vt:variant>
        <vt:i4>5</vt:i4>
      </vt:variant>
      <vt:variant>
        <vt:lpwstr/>
      </vt:variant>
      <vt:variant>
        <vt:lpwstr>_Toc161131184</vt:lpwstr>
      </vt:variant>
      <vt:variant>
        <vt:i4>1638450</vt:i4>
      </vt:variant>
      <vt:variant>
        <vt:i4>53</vt:i4>
      </vt:variant>
      <vt:variant>
        <vt:i4>0</vt:i4>
      </vt:variant>
      <vt:variant>
        <vt:i4>5</vt:i4>
      </vt:variant>
      <vt:variant>
        <vt:lpwstr/>
      </vt:variant>
      <vt:variant>
        <vt:lpwstr>_Toc161131183</vt:lpwstr>
      </vt:variant>
      <vt:variant>
        <vt:i4>1638450</vt:i4>
      </vt:variant>
      <vt:variant>
        <vt:i4>47</vt:i4>
      </vt:variant>
      <vt:variant>
        <vt:i4>0</vt:i4>
      </vt:variant>
      <vt:variant>
        <vt:i4>5</vt:i4>
      </vt:variant>
      <vt:variant>
        <vt:lpwstr/>
      </vt:variant>
      <vt:variant>
        <vt:lpwstr>_Toc161131182</vt:lpwstr>
      </vt:variant>
      <vt:variant>
        <vt:i4>1638450</vt:i4>
      </vt:variant>
      <vt:variant>
        <vt:i4>41</vt:i4>
      </vt:variant>
      <vt:variant>
        <vt:i4>0</vt:i4>
      </vt:variant>
      <vt:variant>
        <vt:i4>5</vt:i4>
      </vt:variant>
      <vt:variant>
        <vt:lpwstr/>
      </vt:variant>
      <vt:variant>
        <vt:lpwstr>_Toc161131181</vt:lpwstr>
      </vt:variant>
      <vt:variant>
        <vt:i4>1638450</vt:i4>
      </vt:variant>
      <vt:variant>
        <vt:i4>35</vt:i4>
      </vt:variant>
      <vt:variant>
        <vt:i4>0</vt:i4>
      </vt:variant>
      <vt:variant>
        <vt:i4>5</vt:i4>
      </vt:variant>
      <vt:variant>
        <vt:lpwstr/>
      </vt:variant>
      <vt:variant>
        <vt:lpwstr>_Toc161131180</vt:lpwstr>
      </vt:variant>
      <vt:variant>
        <vt:i4>1441842</vt:i4>
      </vt:variant>
      <vt:variant>
        <vt:i4>29</vt:i4>
      </vt:variant>
      <vt:variant>
        <vt:i4>0</vt:i4>
      </vt:variant>
      <vt:variant>
        <vt:i4>5</vt:i4>
      </vt:variant>
      <vt:variant>
        <vt:lpwstr/>
      </vt:variant>
      <vt:variant>
        <vt:lpwstr>_Toc161131179</vt:lpwstr>
      </vt:variant>
      <vt:variant>
        <vt:i4>1441842</vt:i4>
      </vt:variant>
      <vt:variant>
        <vt:i4>23</vt:i4>
      </vt:variant>
      <vt:variant>
        <vt:i4>0</vt:i4>
      </vt:variant>
      <vt:variant>
        <vt:i4>5</vt:i4>
      </vt:variant>
      <vt:variant>
        <vt:lpwstr/>
      </vt:variant>
      <vt:variant>
        <vt:lpwstr>_Toc161131178</vt:lpwstr>
      </vt:variant>
      <vt:variant>
        <vt:i4>1441842</vt:i4>
      </vt:variant>
      <vt:variant>
        <vt:i4>17</vt:i4>
      </vt:variant>
      <vt:variant>
        <vt:i4>0</vt:i4>
      </vt:variant>
      <vt:variant>
        <vt:i4>5</vt:i4>
      </vt:variant>
      <vt:variant>
        <vt:lpwstr/>
      </vt:variant>
      <vt:variant>
        <vt:lpwstr>_Toc161131177</vt:lpwstr>
      </vt:variant>
      <vt:variant>
        <vt:i4>1441842</vt:i4>
      </vt:variant>
      <vt:variant>
        <vt:i4>11</vt:i4>
      </vt:variant>
      <vt:variant>
        <vt:i4>0</vt:i4>
      </vt:variant>
      <vt:variant>
        <vt:i4>5</vt:i4>
      </vt:variant>
      <vt:variant>
        <vt:lpwstr/>
      </vt:variant>
      <vt:variant>
        <vt:lpwstr>_Toc161131176</vt:lpwstr>
      </vt:variant>
      <vt:variant>
        <vt:i4>1441842</vt:i4>
      </vt:variant>
      <vt:variant>
        <vt:i4>5</vt:i4>
      </vt:variant>
      <vt:variant>
        <vt:i4>0</vt:i4>
      </vt:variant>
      <vt:variant>
        <vt:i4>5</vt:i4>
      </vt:variant>
      <vt:variant>
        <vt:lpwstr/>
      </vt:variant>
      <vt:variant>
        <vt:lpwstr>_Toc161131175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UDP Protocol Modules for TTCN-3 Toolset with TITAN, User Guide</dc:title>
  <dc:subject/>
  <dc:creator>ETH/RZD Jenő Balaskó +36 1 437 7760</dc:creator>
  <cp:keywords>Users Guide, User's Guide, User Guide, TTCN-3, TTCNv3, TTCN3, Protocol</cp:keywords>
  <dc:description>198 17-CNL113420 Uen_x000d_Rev B</dc:description>
  <cp:lastModifiedBy>Imre Nagy</cp:lastModifiedBy>
  <cp:revision>2</cp:revision>
  <cp:lastPrinted>2007-03-08T14:31:00Z</cp:lastPrinted>
  <dcterms:created xsi:type="dcterms:W3CDTF">2018-05-07T10:21:00Z</dcterms:created>
  <dcterms:modified xsi:type="dcterms:W3CDTF">2018-05-07T10:21:00Z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ETH/RZD Jenő Balaskó +36 1 437 7760</vt:lpwstr>
  </property>
  <property fmtid="{D5CDD505-2E9C-101B-9397-08002B2CF9AE}" pid="5" name="DocNo">
    <vt:lpwstr>198 17-CNL113420 Uen</vt:lpwstr>
  </property>
  <property fmtid="{D5CDD505-2E9C-101B-9397-08002B2CF9AE}" pid="6" name="Revision">
    <vt:lpwstr>B</vt:lpwstr>
  </property>
  <property fmtid="{D5CDD505-2E9C-101B-9397-08002B2CF9AE}" pid="7" name="Checked">
    <vt:lpwstr>ETHGRY</vt:lpwstr>
  </property>
  <property fmtid="{D5CDD505-2E9C-101B-9397-08002B2CF9AE}" pid="8" name="Title">
    <vt:lpwstr>UDP Protocol Modules for TTCN-3 Toolset with TITAN, User Guide</vt:lpwstr>
  </property>
  <property fmtid="{D5CDD505-2E9C-101B-9397-08002B2CF9AE}" pid="9" name="Reference">
    <vt:lpwstr>GASK2</vt:lpwstr>
  </property>
  <property fmtid="{D5CDD505-2E9C-101B-9397-08002B2CF9AE}" pid="10" name="Date">
    <vt:lpwstr>2007-01-10</vt:lpwstr>
  </property>
  <property fmtid="{D5CDD505-2E9C-101B-9397-08002B2CF9AE}" pid="11" name="Keyword">
    <vt:lpwstr>Users Guide, User's Guide, User Guide, TTCN-3, TTCNv3, TTCN3, Protocol</vt:lpwstr>
  </property>
  <property fmtid="{D5CDD505-2E9C-101B-9397-08002B2CF9AE}" pid="12" name="ApprovedBy">
    <vt:lpwstr>ETH/RZDC (Árpád Szakács)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