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2C6D03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2C6D03" w:rsidRDefault="002C6D03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2C6D03" w:rsidRDefault="002C6D03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2C6D03" w:rsidRDefault="002C6D03">
      <w:pPr>
        <w:pStyle w:val="TableStyle"/>
      </w:pPr>
    </w:p>
    <w:p w:rsidR="002C6D03" w:rsidRDefault="002C6D03">
      <w:pPr>
        <w:pStyle w:val="BodyText"/>
      </w:pPr>
    </w:p>
    <w:p w:rsidR="002C6D03" w:rsidRDefault="002C6D03">
      <w:pPr>
        <w:pStyle w:val="BodyText"/>
      </w:pPr>
    </w:p>
    <w:p w:rsidR="002C6D03" w:rsidRDefault="002C6D03">
      <w:pPr>
        <w:pStyle w:val="BodyText"/>
      </w:pPr>
    </w:p>
    <w:bookmarkStart w:id="3" w:name="Title"/>
    <w:p w:rsidR="002C6D03" w:rsidRDefault="002C6D03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0D1CD6">
        <w:t>Unix Domain Socket Test Port for TTCN-3 Toolset with TITAN, User's Guide</w:t>
      </w:r>
      <w:r>
        <w:fldChar w:fldCharType="end"/>
      </w:r>
      <w:bookmarkEnd w:id="3"/>
    </w:p>
    <w:p w:rsidR="002C6D03" w:rsidRDefault="002C6D03">
      <w:pPr>
        <w:pStyle w:val="Contents"/>
        <w:spacing w:after="240"/>
      </w:pPr>
    </w:p>
    <w:p w:rsidR="000D1CD6" w:rsidRDefault="002C6D03">
      <w:pPr>
        <w:pStyle w:val="Contents"/>
        <w:tabs>
          <w:tab w:val="left" w:pos="3402"/>
          <w:tab w:val="right" w:leader="dot" w:pos="10206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\z </w:instrText>
      </w:r>
      <w:r>
        <w:fldChar w:fldCharType="separate"/>
      </w:r>
    </w:p>
    <w:p w:rsidR="000D1CD6" w:rsidRPr="009075EA" w:rsidRDefault="000D1CD6">
      <w:pPr>
        <w:pStyle w:val="TOC1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44" w:history="1">
        <w:r w:rsidRPr="007D7CF5">
          <w:rPr>
            <w:rStyle w:val="Hyperlink"/>
          </w:rPr>
          <w:t>1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2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45" w:history="1">
        <w:r w:rsidRPr="007D7CF5">
          <w:rPr>
            <w:rStyle w:val="Hyperlink"/>
          </w:rPr>
          <w:t>1.1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2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46" w:history="1">
        <w:r w:rsidRPr="007D7CF5">
          <w:rPr>
            <w:rStyle w:val="Hyperlink"/>
            <w:snapToGrid w:val="0"/>
          </w:rPr>
          <w:t>1.2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  <w:snapToGrid w:val="0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3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47" w:history="1">
        <w:r w:rsidRPr="007D7CF5">
          <w:rPr>
            <w:rStyle w:val="Hyperlink"/>
          </w:rPr>
          <w:t>1.2.1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3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48" w:history="1">
        <w:r w:rsidRPr="007D7CF5">
          <w:rPr>
            <w:rStyle w:val="Hyperlink"/>
          </w:rPr>
          <w:t>1.2.2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Prerequisite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3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49" w:history="1">
        <w:r w:rsidRPr="007D7CF5">
          <w:rPr>
            <w:rStyle w:val="Hyperlink"/>
          </w:rPr>
          <w:t>1.2.3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3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50" w:history="1">
        <w:r w:rsidRPr="007D7CF5">
          <w:rPr>
            <w:rStyle w:val="Hyperlink"/>
          </w:rPr>
          <w:t>1.2.4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3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51" w:history="1">
        <w:r w:rsidRPr="007D7CF5">
          <w:rPr>
            <w:rStyle w:val="Hyperlink"/>
          </w:rPr>
          <w:t>1.2.5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2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52" w:history="1">
        <w:r w:rsidRPr="007D7CF5">
          <w:rPr>
            <w:rStyle w:val="Hyperlink"/>
          </w:rPr>
          <w:t>1.3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2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53" w:history="1">
        <w:r w:rsidRPr="007D7CF5">
          <w:rPr>
            <w:rStyle w:val="Hyperlink"/>
          </w:rPr>
          <w:t>1.4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Fundamental Concepts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1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54" w:history="1">
        <w:r w:rsidRPr="007D7CF5">
          <w:rPr>
            <w:rStyle w:val="Hyperlink"/>
          </w:rPr>
          <w:t>2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The Test 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2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55" w:history="1">
        <w:r w:rsidRPr="007D7CF5">
          <w:rPr>
            <w:rStyle w:val="Hyperlink"/>
          </w:rPr>
          <w:t>2.1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2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56" w:history="1">
        <w:r w:rsidRPr="007D7CF5">
          <w:rPr>
            <w:rStyle w:val="Hyperlink"/>
          </w:rPr>
          <w:t>2.2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2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57" w:history="1">
        <w:r w:rsidRPr="007D7CF5">
          <w:rPr>
            <w:rStyle w:val="Hyperlink"/>
          </w:rPr>
          <w:t>2.3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Operation modes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3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58" w:history="1">
        <w:r w:rsidRPr="007D7CF5">
          <w:rPr>
            <w:rStyle w:val="Hyperlink"/>
          </w:rPr>
          <w:t>2.3.1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Advanced mode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2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59" w:history="1">
        <w:r w:rsidRPr="007D7CF5">
          <w:rPr>
            <w:rStyle w:val="Hyperlink"/>
          </w:rPr>
          <w:t>2.4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2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60" w:history="1">
        <w:r w:rsidRPr="007D7CF5">
          <w:rPr>
            <w:rStyle w:val="Hyperlink"/>
          </w:rPr>
          <w:t>2.5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Start Procedure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3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61" w:history="1">
        <w:r w:rsidRPr="007D7CF5">
          <w:rPr>
            <w:rStyle w:val="Hyperlink"/>
          </w:rPr>
          <w:t>2.5.1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TTCN-3 Test Executor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2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62" w:history="1">
        <w:r w:rsidRPr="007D7CF5">
          <w:rPr>
            <w:rStyle w:val="Hyperlink"/>
          </w:rPr>
          <w:t>2.6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Sending UD ASPs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2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63" w:history="1">
        <w:r w:rsidRPr="007D7CF5">
          <w:rPr>
            <w:rStyle w:val="Hyperlink"/>
          </w:rPr>
          <w:t>2.7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Receiving UD ASPs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2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64" w:history="1">
        <w:r w:rsidRPr="007D7CF5">
          <w:rPr>
            <w:rStyle w:val="Hyperlink"/>
          </w:rPr>
          <w:t>2.8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Stop Procedure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3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65" w:history="1">
        <w:r w:rsidRPr="007D7CF5">
          <w:rPr>
            <w:rStyle w:val="Hyperlink"/>
          </w:rPr>
          <w:t>2.8.1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TTCN-3 Test Executor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1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66" w:history="1">
        <w:r w:rsidRPr="007D7CF5">
          <w:rPr>
            <w:rStyle w:val="Hyperlink"/>
          </w:rPr>
          <w:t>3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2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67" w:history="1">
        <w:r w:rsidRPr="007D7CF5">
          <w:rPr>
            <w:rStyle w:val="Hyperlink"/>
          </w:rPr>
          <w:t>3.1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Error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D1CD6" w:rsidRPr="009075EA" w:rsidRDefault="000D1CD6">
      <w:pPr>
        <w:pStyle w:val="TOC2"/>
        <w:tabs>
          <w:tab w:val="left" w:pos="3402"/>
        </w:tabs>
        <w:rPr>
          <w:rFonts w:ascii="Calibri" w:hAnsi="Calibri"/>
          <w:szCs w:val="22"/>
          <w:lang w:val="en-US"/>
        </w:rPr>
      </w:pPr>
      <w:hyperlink w:anchor="_Toc366489168" w:history="1">
        <w:r w:rsidRPr="007D7CF5">
          <w:rPr>
            <w:rStyle w:val="Hyperlink"/>
          </w:rPr>
          <w:t>3.2</w:t>
        </w:r>
        <w:r w:rsidRPr="009075EA">
          <w:rPr>
            <w:rFonts w:ascii="Calibri" w:hAnsi="Calibri"/>
            <w:szCs w:val="22"/>
            <w:lang w:val="en-US"/>
          </w:rPr>
          <w:tab/>
        </w:r>
        <w:r w:rsidRPr="007D7CF5">
          <w:rPr>
            <w:rStyle w:val="Hyperlink"/>
          </w:rPr>
          <w:t>Warning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_Toc366489168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C6D03" w:rsidRDefault="002C6D03">
      <w:pPr>
        <w:pStyle w:val="Contents"/>
      </w:pPr>
      <w:r>
        <w:fldChar w:fldCharType="end"/>
      </w:r>
    </w:p>
    <w:p w:rsidR="002C6D03" w:rsidRDefault="002C6D03">
      <w:pPr>
        <w:pStyle w:val="Heading1"/>
      </w:pPr>
      <w:r>
        <w:br w:type="page"/>
      </w:r>
      <w:bookmarkStart w:id="5" w:name="_Toc55708642"/>
      <w:bookmarkStart w:id="6" w:name="_Toc61761987"/>
      <w:bookmarkStart w:id="7" w:name="_Toc64433688"/>
      <w:bookmarkStart w:id="8" w:name="_Toc366489144"/>
      <w:r>
        <w:lastRenderedPageBreak/>
        <w:t>Introduction</w:t>
      </w:r>
      <w:bookmarkEnd w:id="5"/>
      <w:bookmarkEnd w:id="6"/>
      <w:bookmarkEnd w:id="7"/>
      <w:bookmarkEnd w:id="8"/>
    </w:p>
    <w:p w:rsidR="002C6D03" w:rsidRDefault="002C6D03">
      <w:pPr>
        <w:pStyle w:val="Heading2"/>
      </w:pPr>
      <w:bookmarkStart w:id="9" w:name="_Toc33421106"/>
      <w:bookmarkStart w:id="10" w:name="_Toc33951061"/>
      <w:bookmarkStart w:id="11" w:name="_Toc35755724"/>
      <w:bookmarkStart w:id="12" w:name="_Toc50282214"/>
      <w:bookmarkStart w:id="13" w:name="_Toc50369873"/>
      <w:bookmarkStart w:id="14" w:name="_Toc50369925"/>
      <w:bookmarkStart w:id="15" w:name="_Toc50370432"/>
      <w:bookmarkStart w:id="16" w:name="_Toc54171477"/>
      <w:bookmarkStart w:id="17" w:name="_Toc55708643"/>
      <w:bookmarkStart w:id="18" w:name="_Toc61761988"/>
      <w:bookmarkStart w:id="19" w:name="_Toc64433689"/>
      <w:bookmarkStart w:id="20" w:name="_Toc366489145"/>
      <w:r>
        <w:t>Revision history</w:t>
      </w:r>
      <w:bookmarkEnd w:id="16"/>
      <w:bookmarkEnd w:id="17"/>
      <w:bookmarkEnd w:id="18"/>
      <w:bookmarkEnd w:id="19"/>
      <w:bookmarkEnd w:id="20"/>
    </w:p>
    <w:p w:rsidR="002C6D03" w:rsidRDefault="002C6D03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2C6D03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2C6D03" w:rsidRDefault="002C6D0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2C6D03" w:rsidRDefault="002C6D0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2C6D03" w:rsidRDefault="002C6D0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2C6D03" w:rsidRDefault="002C6D0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2C6D0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2C6D03" w:rsidRDefault="0040218A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2010-10-08</w:t>
            </w:r>
          </w:p>
        </w:tc>
        <w:tc>
          <w:tcPr>
            <w:tcW w:w="993" w:type="dxa"/>
          </w:tcPr>
          <w:p w:rsidR="002C6D03" w:rsidRDefault="002C6D03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2C6D03" w:rsidRDefault="002C6D03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2C6D03" w:rsidRDefault="002C6D03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</w:t>
            </w:r>
            <w:r w:rsidR="0040218A">
              <w:rPr>
                <w:noProof w:val="0"/>
                <w:snapToGrid w:val="0"/>
              </w:rPr>
              <w:t>KRIPND</w:t>
            </w:r>
          </w:p>
        </w:tc>
      </w:tr>
      <w:tr w:rsidR="002C6D0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2C6D03" w:rsidRDefault="0062541C">
            <w:pPr>
              <w:rPr>
                <w:snapToGrid w:val="0"/>
              </w:rPr>
            </w:pPr>
            <w:r>
              <w:rPr>
                <w:snapToGrid w:val="0"/>
              </w:rPr>
              <w:t>2013-09-06</w:t>
            </w:r>
          </w:p>
        </w:tc>
        <w:tc>
          <w:tcPr>
            <w:tcW w:w="993" w:type="dxa"/>
          </w:tcPr>
          <w:p w:rsidR="002C6D03" w:rsidRDefault="0062541C">
            <w:pPr>
              <w:rPr>
                <w:snapToGrid w:val="0"/>
              </w:rPr>
            </w:pPr>
            <w:r>
              <w:rPr>
                <w:snapToGrid w:val="0"/>
              </w:rPr>
              <w:t>A</w:t>
            </w:r>
          </w:p>
        </w:tc>
        <w:tc>
          <w:tcPr>
            <w:tcW w:w="3827" w:type="dxa"/>
          </w:tcPr>
          <w:p w:rsidR="002C6D03" w:rsidRDefault="0062541C">
            <w:pPr>
              <w:rPr>
                <w:snapToGrid w:val="0"/>
              </w:rPr>
            </w:pPr>
            <w:r>
              <w:rPr>
                <w:snapToGrid w:val="0"/>
              </w:rPr>
              <w:t>References updated</w:t>
            </w:r>
          </w:p>
        </w:tc>
        <w:tc>
          <w:tcPr>
            <w:tcW w:w="1417" w:type="dxa"/>
          </w:tcPr>
          <w:p w:rsidR="002C6D03" w:rsidRDefault="0062541C">
            <w:pPr>
              <w:rPr>
                <w:snapToGrid w:val="0"/>
              </w:rPr>
            </w:pPr>
            <w:r>
              <w:rPr>
                <w:snapToGrid w:val="0"/>
              </w:rPr>
              <w:t>ESCHZOL</w:t>
            </w:r>
          </w:p>
        </w:tc>
      </w:tr>
      <w:tr w:rsidR="002C6D0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2C6D03" w:rsidRDefault="002C6D03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2C6D03" w:rsidRDefault="002C6D03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2C6D03" w:rsidRDefault="002C6D03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2C6D03" w:rsidRDefault="002C6D03">
            <w:pPr>
              <w:rPr>
                <w:snapToGrid w:val="0"/>
              </w:rPr>
            </w:pPr>
          </w:p>
        </w:tc>
      </w:tr>
      <w:tr w:rsidR="002C6D0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2C6D03" w:rsidRDefault="002C6D03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2C6D03" w:rsidRDefault="002C6D03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2C6D03" w:rsidRDefault="002C6D03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2C6D03" w:rsidRDefault="002C6D03">
            <w:pPr>
              <w:rPr>
                <w:snapToGrid w:val="0"/>
              </w:rPr>
            </w:pPr>
          </w:p>
        </w:tc>
      </w:tr>
      <w:tr w:rsidR="002C6D0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2C6D03" w:rsidRDefault="002C6D03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2C6D03" w:rsidRDefault="002C6D03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2C6D03" w:rsidRDefault="002C6D03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2C6D03" w:rsidRDefault="002C6D03">
            <w:pPr>
              <w:rPr>
                <w:snapToGrid w:val="0"/>
              </w:rPr>
            </w:pPr>
          </w:p>
        </w:tc>
      </w:tr>
      <w:tr w:rsidR="002C6D0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2C6D03" w:rsidRDefault="002C6D03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2C6D03" w:rsidRDefault="002C6D03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2C6D03" w:rsidRDefault="002C6D03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2C6D03" w:rsidRDefault="002C6D03">
            <w:pPr>
              <w:rPr>
                <w:snapToGrid w:val="0"/>
              </w:rPr>
            </w:pPr>
          </w:p>
        </w:tc>
      </w:tr>
      <w:tr w:rsidR="007663F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7663F7" w:rsidRDefault="007663F7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7663F7" w:rsidRDefault="007663F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7663F7" w:rsidRPr="007663F7" w:rsidRDefault="007663F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7663F7" w:rsidRDefault="007663F7">
            <w:pPr>
              <w:rPr>
                <w:snapToGrid w:val="0"/>
              </w:rPr>
            </w:pPr>
          </w:p>
        </w:tc>
      </w:tr>
      <w:tr w:rsidR="00EE139A" w:rsidTr="0031143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E139A" w:rsidRDefault="00EE139A" w:rsidP="0031143B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E139A" w:rsidRDefault="00EE139A" w:rsidP="0031143B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E139A" w:rsidRDefault="00EE139A" w:rsidP="0031143B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E139A" w:rsidRDefault="00EE139A" w:rsidP="0031143B">
            <w:pPr>
              <w:rPr>
                <w:snapToGrid w:val="0"/>
              </w:rPr>
            </w:pPr>
          </w:p>
        </w:tc>
      </w:tr>
      <w:tr w:rsidR="00EE139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E139A" w:rsidRDefault="00EE139A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E139A" w:rsidRDefault="00EE139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E139A" w:rsidRDefault="00EE139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E139A" w:rsidRDefault="00EE139A">
            <w:pPr>
              <w:rPr>
                <w:snapToGrid w:val="0"/>
              </w:rPr>
            </w:pPr>
          </w:p>
        </w:tc>
      </w:tr>
    </w:tbl>
    <w:p w:rsidR="002C6D03" w:rsidRDefault="002C6D03">
      <w:pPr>
        <w:pStyle w:val="Heading2"/>
        <w:rPr>
          <w:snapToGrid w:val="0"/>
        </w:rPr>
      </w:pPr>
      <w:bookmarkStart w:id="21" w:name="_Toc55708644"/>
      <w:bookmarkStart w:id="22" w:name="_Toc61761989"/>
      <w:bookmarkStart w:id="23" w:name="_Toc64433690"/>
      <w:bookmarkStart w:id="24" w:name="_Toc366489146"/>
      <w:r>
        <w:rPr>
          <w:snapToGrid w:val="0"/>
        </w:rPr>
        <w:t>About this Document</w:t>
      </w:r>
      <w:bookmarkEnd w:id="9"/>
      <w:bookmarkEnd w:id="10"/>
      <w:bookmarkEnd w:id="11"/>
      <w:bookmarkEnd w:id="12"/>
      <w:bookmarkEnd w:id="13"/>
      <w:bookmarkEnd w:id="14"/>
      <w:bookmarkEnd w:id="15"/>
      <w:bookmarkEnd w:id="21"/>
      <w:bookmarkEnd w:id="22"/>
      <w:bookmarkEnd w:id="23"/>
      <w:bookmarkEnd w:id="24"/>
    </w:p>
    <w:p w:rsidR="002C6D03" w:rsidRDefault="002C6D03">
      <w:pPr>
        <w:pStyle w:val="Heading3"/>
      </w:pPr>
      <w:bookmarkStart w:id="25" w:name="_Toc55708645"/>
      <w:bookmarkStart w:id="26" w:name="_Toc61761990"/>
      <w:bookmarkStart w:id="27" w:name="_Toc64433691"/>
      <w:bookmarkStart w:id="28" w:name="_Toc366489147"/>
      <w:r>
        <w:t>How to Read this Document</w:t>
      </w:r>
      <w:bookmarkEnd w:id="25"/>
      <w:bookmarkEnd w:id="26"/>
      <w:bookmarkEnd w:id="27"/>
      <w:bookmarkEnd w:id="28"/>
    </w:p>
    <w:p w:rsidR="002C6D03" w:rsidRDefault="002C6D03">
      <w:pPr>
        <w:pStyle w:val="BodyText"/>
      </w:pPr>
      <w:r>
        <w:t xml:space="preserve">This is the User’s Guide for the UD test port. The UD test port is developed for the TTCN-3 Toolset with TITAN. This document is intended to be read together with Product Revision Information </w:t>
      </w:r>
      <w:r>
        <w:fldChar w:fldCharType="begin"/>
      </w:r>
      <w:r>
        <w:instrText xml:space="preserve"> REF _Ref55708574 \r \h </w:instrText>
      </w:r>
      <w:r>
        <w:fldChar w:fldCharType="separate"/>
      </w:r>
      <w:r w:rsidR="00757C85">
        <w:t>[3]</w:t>
      </w:r>
      <w:r>
        <w:fldChar w:fldCharType="end"/>
      </w:r>
      <w:r>
        <w:t xml:space="preserve"> and Function Specification </w:t>
      </w:r>
      <w:r>
        <w:fldChar w:fldCharType="begin"/>
      </w:r>
      <w:r>
        <w:instrText xml:space="preserve"> REF _Ref55708590 \r \h </w:instrText>
      </w:r>
      <w:r>
        <w:fldChar w:fldCharType="separate"/>
      </w:r>
      <w:r w:rsidR="00757C85">
        <w:t>[4]</w:t>
      </w:r>
      <w:r>
        <w:fldChar w:fldCharType="end"/>
      </w:r>
      <w:r>
        <w:t>.</w:t>
      </w:r>
    </w:p>
    <w:p w:rsidR="002C6D03" w:rsidRDefault="002C6D03">
      <w:pPr>
        <w:pStyle w:val="Heading3"/>
      </w:pPr>
      <w:bookmarkStart w:id="29" w:name="_Toc55708646"/>
      <w:bookmarkStart w:id="30" w:name="_Toc61761991"/>
      <w:bookmarkStart w:id="31" w:name="_Toc64433692"/>
      <w:bookmarkStart w:id="32" w:name="_Toc366489148"/>
      <w:r>
        <w:t>Prerequisite Knowledge</w:t>
      </w:r>
      <w:bookmarkEnd w:id="29"/>
      <w:bookmarkEnd w:id="30"/>
      <w:bookmarkEnd w:id="31"/>
      <w:bookmarkEnd w:id="32"/>
    </w:p>
    <w:p w:rsidR="002C6D03" w:rsidRDefault="002C6D03">
      <w:pPr>
        <w:pStyle w:val="BodyText"/>
        <w:rPr>
          <w:rFonts w:cs="Arial"/>
        </w:rPr>
      </w:pPr>
      <w:r>
        <w:rPr>
          <w:rFonts w:cs="Arial"/>
        </w:rPr>
        <w:t xml:space="preserve">The knowledge of the TITAN TTCN-3 Test Executor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_Ref50279452 \r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757C85">
        <w:rPr>
          <w:rFonts w:cs="Arial"/>
        </w:rPr>
        <w:t>[2]</w:t>
      </w:r>
      <w:r>
        <w:rPr>
          <w:rFonts w:cs="Arial"/>
        </w:rPr>
        <w:fldChar w:fldCharType="end"/>
      </w:r>
      <w:r>
        <w:rPr>
          <w:rFonts w:cs="Arial"/>
        </w:rPr>
        <w:t xml:space="preserve"> and the TTCN-3 language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_Ref45513518 \r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757C85">
        <w:rPr>
          <w:rFonts w:cs="Arial"/>
        </w:rPr>
        <w:t>[1]</w:t>
      </w:r>
      <w:r>
        <w:rPr>
          <w:rFonts w:cs="Arial"/>
        </w:rPr>
        <w:fldChar w:fldCharType="end"/>
      </w:r>
      <w:r>
        <w:rPr>
          <w:rFonts w:cs="Arial"/>
        </w:rPr>
        <w:t xml:space="preserve"> is essential. </w:t>
      </w:r>
      <w:r>
        <w:t>Basic knowledge of the UD protocol is valuable when reading this document.</w:t>
      </w:r>
    </w:p>
    <w:p w:rsidR="002C6D03" w:rsidRDefault="002C6D03">
      <w:pPr>
        <w:pStyle w:val="Heading3"/>
      </w:pPr>
      <w:bookmarkStart w:id="33" w:name="_Toc55708647"/>
      <w:bookmarkStart w:id="34" w:name="_Toc61761992"/>
      <w:bookmarkStart w:id="35" w:name="_Toc64433693"/>
      <w:bookmarkStart w:id="36" w:name="_Toc366489149"/>
      <w:r>
        <w:t>References</w:t>
      </w:r>
      <w:bookmarkEnd w:id="33"/>
      <w:bookmarkEnd w:id="34"/>
      <w:bookmarkEnd w:id="35"/>
      <w:bookmarkEnd w:id="36"/>
    </w:p>
    <w:p w:rsidR="002C6D03" w:rsidRDefault="002C6D03" w:rsidP="002C6D03">
      <w:pPr>
        <w:pStyle w:val="Heading4"/>
        <w:numPr>
          <w:ilvl w:val="0"/>
          <w:numId w:val="22"/>
        </w:numPr>
        <w:tabs>
          <w:tab w:val="num" w:pos="2970"/>
        </w:tabs>
        <w:ind w:left="2970" w:hanging="437"/>
      </w:pPr>
      <w:bookmarkStart w:id="37" w:name="_Ref45513518"/>
      <w:r>
        <w:t>ETSI ES 201 873-1 (2002)</w:t>
      </w:r>
      <w:r>
        <w:br/>
        <w:t>The Testing and Test Control Nota</w:t>
      </w:r>
      <w:r>
        <w:softHyphen/>
        <w:t>tion version 3. Part 1: Core Language</w:t>
      </w:r>
      <w:bookmarkEnd w:id="37"/>
    </w:p>
    <w:p w:rsidR="002C6D03" w:rsidRDefault="002C6D03" w:rsidP="002C6D03">
      <w:pPr>
        <w:pStyle w:val="Heading4"/>
        <w:numPr>
          <w:ilvl w:val="0"/>
          <w:numId w:val="22"/>
        </w:numPr>
        <w:tabs>
          <w:tab w:val="num" w:pos="2970"/>
        </w:tabs>
        <w:ind w:left="2970" w:hanging="437"/>
      </w:pPr>
      <w:bookmarkStart w:id="38" w:name="_Ref50279452"/>
      <w:bookmarkStart w:id="39" w:name="_Ref57622753"/>
      <w:r>
        <w:t>1/1</w:t>
      </w:r>
      <w:r w:rsidR="0062541C">
        <w:t>98 17</w:t>
      </w:r>
      <w:r>
        <w:t>-CRL 113</w:t>
      </w:r>
      <w:r w:rsidR="0062541C">
        <w:t> </w:t>
      </w:r>
      <w:r>
        <w:t>200</w:t>
      </w:r>
      <w:r w:rsidR="0062541C">
        <w:t>/3</w:t>
      </w:r>
      <w:r>
        <w:t xml:space="preserve"> Uen</w:t>
      </w:r>
      <w:r>
        <w:br/>
        <w:t xml:space="preserve">User </w:t>
      </w:r>
      <w:r w:rsidR="0062541C">
        <w:t>Guide</w:t>
      </w:r>
      <w:r>
        <w:t xml:space="preserve"> for the TITAN TTCN-3 Test Executor</w:t>
      </w:r>
      <w:bookmarkEnd w:id="39"/>
    </w:p>
    <w:p w:rsidR="002C6D03" w:rsidRDefault="002C6D03" w:rsidP="002C6D03">
      <w:pPr>
        <w:pStyle w:val="Heading4"/>
        <w:numPr>
          <w:ilvl w:val="0"/>
          <w:numId w:val="22"/>
        </w:numPr>
        <w:tabs>
          <w:tab w:val="num" w:pos="2970"/>
        </w:tabs>
        <w:ind w:left="2970" w:hanging="437"/>
      </w:pPr>
      <w:bookmarkStart w:id="40" w:name="_Ref55708574"/>
      <w:r>
        <w:t xml:space="preserve">109 21-CNL 113 </w:t>
      </w:r>
      <w:r w:rsidR="006D3E8F">
        <w:t>702</w:t>
      </w:r>
      <w:r>
        <w:t>-</w:t>
      </w:r>
      <w:r w:rsidR="006D3E8F">
        <w:t>1</w:t>
      </w:r>
      <w:r>
        <w:t xml:space="preserve"> Uen</w:t>
      </w:r>
      <w:r>
        <w:br/>
      </w:r>
      <w:smartTag w:uri="urn:schemas-microsoft-com:office:smarttags" w:element="place">
        <w:smartTag w:uri="urn:schemas-microsoft-com:office:smarttags" w:element="PlaceName">
          <w:r>
            <w:t>U</w:t>
          </w:r>
          <w:r w:rsidR="006D3E8F">
            <w:t>nix</w:t>
          </w:r>
        </w:smartTag>
        <w:r w:rsidR="006D3E8F">
          <w:t xml:space="preserve"> </w:t>
        </w:r>
        <w:smartTag w:uri="urn:schemas-microsoft-com:office:smarttags" w:element="PlaceName">
          <w:r w:rsidR="006D3E8F">
            <w:t>Domain</w:t>
          </w:r>
        </w:smartTag>
        <w:r>
          <w:t xml:space="preserve"> </w:t>
        </w:r>
        <w:smartTag w:uri="urn:schemas-microsoft-com:office:smarttags" w:element="PlaceName">
          <w:r>
            <w:t>Socket</w:t>
          </w:r>
        </w:smartTag>
        <w:r>
          <w:t xml:space="preserve"> </w:t>
        </w:r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>
        <w:t xml:space="preserve"> for TTCN-3 Toolset with TITAN, Product Revision Information</w:t>
      </w:r>
      <w:bookmarkEnd w:id="40"/>
    </w:p>
    <w:p w:rsidR="002C6D03" w:rsidRDefault="002C6D03" w:rsidP="002C6D03">
      <w:pPr>
        <w:pStyle w:val="Heading4"/>
        <w:numPr>
          <w:ilvl w:val="0"/>
          <w:numId w:val="22"/>
        </w:numPr>
        <w:tabs>
          <w:tab w:val="num" w:pos="2970"/>
        </w:tabs>
        <w:ind w:left="2970" w:hanging="437"/>
      </w:pPr>
      <w:bookmarkStart w:id="41" w:name="_Ref55708590"/>
      <w:bookmarkEnd w:id="38"/>
      <w:r>
        <w:t xml:space="preserve">155 17-CNL 113 </w:t>
      </w:r>
      <w:r w:rsidR="006D3E8F">
        <w:t>702</w:t>
      </w:r>
      <w:r>
        <w:t xml:space="preserve"> Uen</w:t>
      </w:r>
      <w:r>
        <w:br/>
      </w:r>
      <w:smartTag w:uri="urn:schemas-microsoft-com:office:smarttags" w:element="place">
        <w:smartTag w:uri="urn:schemas-microsoft-com:office:smarttags" w:element="PlaceName">
          <w:r>
            <w:t>U</w:t>
          </w:r>
          <w:r w:rsidR="006D3E8F">
            <w:t>nix</w:t>
          </w:r>
        </w:smartTag>
        <w:r w:rsidR="006D3E8F">
          <w:t xml:space="preserve"> </w:t>
        </w:r>
        <w:smartTag w:uri="urn:schemas-microsoft-com:office:smarttags" w:element="PlaceName">
          <w:r w:rsidR="006D3E8F">
            <w:t>Domain</w:t>
          </w:r>
        </w:smartTag>
        <w:r>
          <w:t xml:space="preserve"> </w:t>
        </w:r>
        <w:smartTag w:uri="urn:schemas-microsoft-com:office:smarttags" w:element="PlaceName">
          <w:r>
            <w:t>Socket</w:t>
          </w:r>
        </w:smartTag>
        <w:r>
          <w:t xml:space="preserve"> </w:t>
        </w:r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>
        <w:t xml:space="preserve"> for TTCN-3 Toolset with TITAN, Function Specification</w:t>
      </w:r>
      <w:bookmarkEnd w:id="41"/>
    </w:p>
    <w:p w:rsidR="002C6D03" w:rsidRDefault="002C6D03">
      <w:pPr>
        <w:pStyle w:val="Heading3"/>
      </w:pPr>
      <w:bookmarkStart w:id="42" w:name="_Toc55708648"/>
      <w:bookmarkStart w:id="43" w:name="_Toc61761993"/>
      <w:bookmarkStart w:id="44" w:name="_Toc64433694"/>
      <w:bookmarkStart w:id="45" w:name="_Toc366489150"/>
      <w:r>
        <w:t>Abbreviations</w:t>
      </w:r>
      <w:bookmarkEnd w:id="42"/>
      <w:bookmarkEnd w:id="43"/>
      <w:bookmarkEnd w:id="44"/>
      <w:bookmarkEnd w:id="45"/>
    </w:p>
    <w:p w:rsidR="002C6D03" w:rsidRDefault="002C6D0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</w:pPr>
      <w:r>
        <w:t>ASP</w:t>
      </w:r>
      <w:r>
        <w:tab/>
        <w:t>Abstract Service Primitive</w:t>
      </w:r>
    </w:p>
    <w:p w:rsidR="002C6D03" w:rsidRDefault="002C6D0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</w:pPr>
      <w:r>
        <w:t>RTE</w:t>
      </w:r>
      <w:r>
        <w:tab/>
        <w:t>Run-Time Environment</w:t>
      </w:r>
    </w:p>
    <w:p w:rsidR="002C6D03" w:rsidRDefault="002C6D0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  <w:b/>
        </w:rPr>
      </w:pPr>
      <w:r>
        <w:rPr>
          <w:rFonts w:cs="Arial"/>
        </w:rPr>
        <w:lastRenderedPageBreak/>
        <w:t>SUT</w:t>
      </w:r>
      <w:r>
        <w:rPr>
          <w:rFonts w:cs="Arial"/>
        </w:rPr>
        <w:tab/>
        <w:t>System Under Test</w:t>
      </w:r>
    </w:p>
    <w:p w:rsidR="002C6D03" w:rsidRDefault="002C6D03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2C6D03" w:rsidRDefault="002C6D03">
      <w:pPr>
        <w:pStyle w:val="BodyText"/>
        <w:tabs>
          <w:tab w:val="clear" w:pos="2552"/>
        </w:tabs>
        <w:ind w:left="3870" w:hanging="1318"/>
      </w:pPr>
      <w:r>
        <w:rPr>
          <w:rFonts w:cs="Arial"/>
        </w:rPr>
        <w:t>UD</w:t>
      </w:r>
      <w:r w:rsidR="00F33B74">
        <w:rPr>
          <w:rFonts w:cs="Arial"/>
        </w:rPr>
        <w:tab/>
        <w:t>Unix Domain</w:t>
      </w:r>
    </w:p>
    <w:p w:rsidR="002C6D03" w:rsidRDefault="002C6D03">
      <w:pPr>
        <w:pStyle w:val="Heading3"/>
      </w:pPr>
      <w:bookmarkStart w:id="46" w:name="_Toc55708649"/>
      <w:bookmarkStart w:id="47" w:name="_Toc61761994"/>
      <w:bookmarkStart w:id="48" w:name="_Toc64433695"/>
      <w:bookmarkStart w:id="49" w:name="_Toc366489151"/>
      <w:r>
        <w:t>Terminology</w:t>
      </w:r>
      <w:bookmarkEnd w:id="46"/>
      <w:bookmarkEnd w:id="47"/>
      <w:bookmarkEnd w:id="48"/>
      <w:bookmarkEnd w:id="49"/>
    </w:p>
    <w:p w:rsidR="002C6D03" w:rsidRDefault="002C6D03">
      <w:pPr>
        <w:pStyle w:val="BodyText"/>
      </w:pPr>
      <w:r>
        <w:t>-</w:t>
      </w:r>
    </w:p>
    <w:p w:rsidR="002C6D03" w:rsidRDefault="002C6D03">
      <w:pPr>
        <w:pStyle w:val="Heading2"/>
      </w:pPr>
      <w:bookmarkStart w:id="50" w:name="_Toc46547758"/>
      <w:bookmarkStart w:id="51" w:name="_Toc55708650"/>
      <w:bookmarkStart w:id="52" w:name="_Toc61761995"/>
      <w:bookmarkStart w:id="53" w:name="_Toc64433696"/>
      <w:bookmarkStart w:id="54" w:name="_Toc366489152"/>
      <w:r>
        <w:t>System Requirements</w:t>
      </w:r>
      <w:bookmarkEnd w:id="50"/>
      <w:bookmarkEnd w:id="51"/>
      <w:bookmarkEnd w:id="52"/>
      <w:bookmarkEnd w:id="53"/>
      <w:bookmarkEnd w:id="54"/>
    </w:p>
    <w:p w:rsidR="002C6D03" w:rsidRDefault="002C6D03">
      <w:pPr>
        <w:pStyle w:val="BodyText"/>
        <w:rPr>
          <w:b/>
        </w:rPr>
      </w:pPr>
      <w:r>
        <w:t>In order to operate the UD test port the following system requirements must be satisfied:</w:t>
      </w:r>
    </w:p>
    <w:p w:rsidR="002C6D03" w:rsidRDefault="002C6D03" w:rsidP="002C6D03">
      <w:pPr>
        <w:pStyle w:val="BodyText"/>
        <w:numPr>
          <w:ilvl w:val="0"/>
          <w:numId w:val="23"/>
        </w:numPr>
        <w:spacing w:after="120"/>
        <w:ind w:left="3870" w:hanging="1318"/>
      </w:pPr>
      <w:r>
        <w:t>Platform: Solaris 5.8</w:t>
      </w:r>
    </w:p>
    <w:p w:rsidR="002C6D03" w:rsidRDefault="002C6D03" w:rsidP="002C6D03">
      <w:pPr>
        <w:pStyle w:val="BodyText"/>
        <w:numPr>
          <w:ilvl w:val="0"/>
          <w:numId w:val="23"/>
        </w:numPr>
        <w:spacing w:after="120"/>
        <w:ind w:left="3870" w:hanging="1318"/>
      </w:pPr>
      <w:r>
        <w:t>TITAN TTCN-3 Test Executor</w:t>
      </w:r>
      <w:r w:rsidR="00EE139A">
        <w:t xml:space="preserve"> </w:t>
      </w:r>
      <w:r w:rsidR="00743A78">
        <w:t xml:space="preserve">version R7A </w:t>
      </w:r>
      <w:r w:rsidR="00EE139A">
        <w:t>(1.7.pl0</w:t>
      </w:r>
      <w:r w:rsidR="00743A78">
        <w:t>)</w:t>
      </w:r>
      <w:r w:rsidR="00EE139A" w:rsidRPr="00330B97">
        <w:t xml:space="preserve"> </w:t>
      </w:r>
      <w:r w:rsidR="00EE139A" w:rsidRPr="00357905">
        <w:t>or hig</w:t>
      </w:r>
      <w:r w:rsidR="00743A78">
        <w:t>her</w:t>
      </w:r>
      <w:r>
        <w:t xml:space="preserve"> installed. For installation guide see </w:t>
      </w:r>
      <w:r>
        <w:fldChar w:fldCharType="begin"/>
      </w:r>
      <w:r>
        <w:instrText xml:space="preserve"> REF _Ref50279452 \r \h </w:instrText>
      </w:r>
      <w:r>
        <w:fldChar w:fldCharType="separate"/>
      </w:r>
      <w:r w:rsidR="00757C85">
        <w:t>[2]</w:t>
      </w:r>
      <w:r>
        <w:fldChar w:fldCharType="end"/>
      </w:r>
      <w:r>
        <w:t>.</w:t>
      </w:r>
      <w:r w:rsidR="00EE139A">
        <w:t xml:space="preserve"> </w:t>
      </w:r>
      <w:r w:rsidR="00EE139A" w:rsidRPr="00357905">
        <w:t xml:space="preserve">Please note: This version of the </w:t>
      </w:r>
      <w:r w:rsidR="00EE139A">
        <w:t>test port</w:t>
      </w:r>
      <w:r w:rsidR="00EE139A" w:rsidRPr="00357905">
        <w:t xml:space="preserve"> is not compatible with TITAN releases earlier than R7A</w:t>
      </w:r>
      <w:r w:rsidR="00EE139A">
        <w:t>.</w:t>
      </w:r>
    </w:p>
    <w:p w:rsidR="002C6D03" w:rsidRDefault="002C6D03" w:rsidP="002C6D03">
      <w:pPr>
        <w:pStyle w:val="BodyText"/>
        <w:numPr>
          <w:ilvl w:val="0"/>
          <w:numId w:val="23"/>
        </w:numPr>
        <w:spacing w:after="120"/>
        <w:ind w:left="3870" w:hanging="1318"/>
      </w:pPr>
      <w:r>
        <w:t>The same C compiler gcc version installed which the TITAN was compiled with. See the Release Notes of TITAN.</w:t>
      </w:r>
    </w:p>
    <w:p w:rsidR="002C6D03" w:rsidRDefault="002C6D03">
      <w:pPr>
        <w:pStyle w:val="BodyText"/>
      </w:pPr>
      <w:r>
        <w:t xml:space="preserve">For other known limitations please see the FS </w:t>
      </w:r>
      <w:r>
        <w:fldChar w:fldCharType="begin"/>
      </w:r>
      <w:r>
        <w:instrText xml:space="preserve"> REF _Ref55708590 \r \h </w:instrText>
      </w:r>
      <w:r>
        <w:fldChar w:fldCharType="separate"/>
      </w:r>
      <w:r w:rsidR="00757C85">
        <w:t>[4]</w:t>
      </w:r>
      <w:r>
        <w:fldChar w:fldCharType="end"/>
      </w:r>
      <w:r>
        <w:t>.</w:t>
      </w:r>
    </w:p>
    <w:p w:rsidR="002C6D03" w:rsidRDefault="002C6D03">
      <w:pPr>
        <w:pStyle w:val="Heading2"/>
      </w:pPr>
      <w:bookmarkStart w:id="55" w:name="_Toc46547759"/>
      <w:bookmarkStart w:id="56" w:name="_Toc55708651"/>
      <w:bookmarkStart w:id="57" w:name="_Toc61761996"/>
      <w:bookmarkStart w:id="58" w:name="_Toc64433697"/>
      <w:bookmarkStart w:id="59" w:name="_Toc366489153"/>
      <w:r>
        <w:t>Fundamental Concepts</w:t>
      </w:r>
      <w:bookmarkEnd w:id="55"/>
      <w:bookmarkEnd w:id="56"/>
      <w:bookmarkEnd w:id="57"/>
      <w:bookmarkEnd w:id="58"/>
      <w:bookmarkEnd w:id="59"/>
    </w:p>
    <w:p w:rsidR="002C6D03" w:rsidRDefault="002C6D03">
      <w:pPr>
        <w:pStyle w:val="BodyText"/>
      </w:pPr>
      <w:r>
        <w:t xml:space="preserve">The test port establishes UD connection between the TTCN-3 test executor and the SUT. The test port transmits and receives UD protocol messages between the TITAN RTE and the SUT. </w:t>
      </w:r>
    </w:p>
    <w:p w:rsidR="002C6D03" w:rsidRDefault="002C6D03">
      <w:pPr>
        <w:pStyle w:val="Heading1"/>
      </w:pPr>
      <w:bookmarkStart w:id="60" w:name="_Toc55708652"/>
      <w:bookmarkStart w:id="61" w:name="_Toc61761997"/>
      <w:bookmarkStart w:id="62" w:name="_Toc64433698"/>
      <w:bookmarkStart w:id="63" w:name="_Toc366489154"/>
      <w:r>
        <w:t xml:space="preserve">The </w:t>
      </w:r>
      <w:smartTag w:uri="urn:schemas-microsoft-com:office:smarttags" w:element="place">
        <w:smartTag w:uri="urn:schemas-microsoft-com:office:smarttags" w:element="PlaceName">
          <w:r>
            <w:t>Test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bookmarkEnd w:id="60"/>
      <w:bookmarkEnd w:id="61"/>
      <w:bookmarkEnd w:id="62"/>
      <w:bookmarkEnd w:id="63"/>
    </w:p>
    <w:p w:rsidR="002C6D03" w:rsidRDefault="002C6D03">
      <w:pPr>
        <w:pStyle w:val="Heading2"/>
      </w:pPr>
      <w:bookmarkStart w:id="64" w:name="_Toc55708653"/>
      <w:bookmarkStart w:id="65" w:name="_Toc61761998"/>
      <w:bookmarkStart w:id="66" w:name="_Toc64433699"/>
      <w:bookmarkStart w:id="67" w:name="_Toc366489155"/>
      <w:r>
        <w:t>Overview</w:t>
      </w:r>
      <w:bookmarkEnd w:id="64"/>
      <w:bookmarkEnd w:id="65"/>
      <w:bookmarkEnd w:id="66"/>
      <w:bookmarkEnd w:id="67"/>
    </w:p>
    <w:p w:rsidR="002C6D03" w:rsidRDefault="002C6D03">
      <w:pPr>
        <w:pStyle w:val="BodyText"/>
      </w:pPr>
      <w:r>
        <w:t>The UD test port offers UD primitives to the test suite in TTCN-3 format. The TTCN-3 definition of the ASPs can be found in a separate TTCN-3 module. This module should be imported into the test suite.</w:t>
      </w:r>
    </w:p>
    <w:p w:rsidR="002C6D03" w:rsidRDefault="002C6D03">
      <w:pPr>
        <w:pStyle w:val="BodyText"/>
      </w:pPr>
      <w:r>
        <w:t>The test port transfers UD primitives towards the TITAN RTE and UD datagrams towards the SUT. The overview of the test system is shown on figure 1. below:</w:t>
      </w:r>
    </w:p>
    <w:bookmarkStart w:id="68" w:name="_MON_1130831543"/>
    <w:bookmarkStart w:id="69" w:name="_MON_1130831571"/>
    <w:bookmarkStart w:id="70" w:name="_MON_1130831854"/>
    <w:bookmarkStart w:id="71" w:name="_MON_1130831862"/>
    <w:bookmarkStart w:id="72" w:name="_MON_1130832184"/>
    <w:bookmarkStart w:id="73" w:name="_MON_1130832194"/>
    <w:bookmarkStart w:id="74" w:name="_MON_1130832393"/>
    <w:bookmarkStart w:id="75" w:name="_MON_1130832395"/>
    <w:bookmarkStart w:id="76" w:name="_MON_1130832468"/>
    <w:bookmarkStart w:id="77" w:name="_MON_1130832529"/>
    <w:bookmarkStart w:id="78" w:name="_MON_1130832558"/>
    <w:bookmarkStart w:id="79" w:name="_MON_1130832566"/>
    <w:bookmarkStart w:id="80" w:name="_MON_1130832666"/>
    <w:bookmarkStart w:id="81" w:name="_MON_1130832718"/>
    <w:bookmarkStart w:id="82" w:name="_MON_1130832767"/>
    <w:bookmarkStart w:id="83" w:name="_MON_1130832769"/>
    <w:bookmarkStart w:id="84" w:name="_MON_1130832791"/>
    <w:bookmarkStart w:id="85" w:name="_MON_1130832795"/>
    <w:bookmarkStart w:id="86" w:name="_MON_1130832811"/>
    <w:bookmarkStart w:id="87" w:name="_MON_1130832815"/>
    <w:bookmarkStart w:id="88" w:name="_MON_1130832876"/>
    <w:bookmarkStart w:id="89" w:name="_MON_1130833016"/>
    <w:bookmarkStart w:id="90" w:name="_MON_1130833030"/>
    <w:bookmarkStart w:id="91" w:name="_MON_1130833053"/>
    <w:bookmarkStart w:id="92" w:name="_MON_1130833106"/>
    <w:bookmarkStart w:id="93" w:name="_MON_1130836292"/>
    <w:bookmarkStart w:id="94" w:name="_MON_1130845416"/>
    <w:bookmarkStart w:id="95" w:name="_MON_1131278909"/>
    <w:bookmarkStart w:id="96" w:name="_MON_1131279035"/>
    <w:bookmarkStart w:id="97" w:name="_MON_1131279219"/>
    <w:bookmarkStart w:id="98" w:name="_MON_1131279235"/>
    <w:bookmarkStart w:id="99" w:name="_MON_1131279279"/>
    <w:bookmarkStart w:id="100" w:name="_MON_1131279285"/>
    <w:bookmarkStart w:id="101" w:name="_MON_1131279302"/>
    <w:bookmarkStart w:id="102" w:name="_MON_1131279337"/>
    <w:bookmarkStart w:id="103" w:name="_MON_1131279645"/>
    <w:bookmarkStart w:id="104" w:name="_MON_1131279710"/>
    <w:bookmarkStart w:id="105" w:name="_MON_1131279714"/>
    <w:bookmarkStart w:id="106" w:name="_MON_1131279748"/>
    <w:bookmarkStart w:id="107" w:name="_MON_1131279795"/>
    <w:bookmarkStart w:id="108" w:name="_MON_1131279924"/>
    <w:bookmarkStart w:id="109" w:name="_MON_1131361802"/>
    <w:bookmarkStart w:id="110" w:name="_MON_1131361995"/>
    <w:bookmarkStart w:id="111" w:name="_MON_1131362004"/>
    <w:bookmarkStart w:id="112" w:name="_MON_1132671558"/>
    <w:bookmarkStart w:id="113" w:name="_MON_1135502366"/>
    <w:bookmarkStart w:id="114" w:name="_MON_1135502437"/>
    <w:bookmarkStart w:id="115" w:name="_MON_1135502442"/>
    <w:bookmarkStart w:id="116" w:name="_MON_1135502454"/>
    <w:bookmarkStart w:id="117" w:name="_MON_1135502461"/>
    <w:bookmarkStart w:id="118" w:name="_MON_1348062463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p w:rsidR="002C6D03" w:rsidRDefault="0012338C">
      <w:pPr>
        <w:pStyle w:val="BodyText"/>
      </w:pPr>
      <w:r>
        <w:object w:dxaOrig="7560" w:dyaOrig="4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8pt;height:177pt" o:ole="">
            <v:imagedata r:id="rId7" o:title=""/>
          </v:shape>
          <o:OLEObject Type="Embed" ProgID="Word.Picture.8" ShapeID="_x0000_i1026" DrawAspect="Content" ObjectID="_1589617617" r:id="rId8"/>
        </w:object>
      </w:r>
    </w:p>
    <w:p w:rsidR="002C6D03" w:rsidRDefault="002C6D03">
      <w:pPr>
        <w:pStyle w:val="Heading2"/>
      </w:pPr>
      <w:bookmarkStart w:id="119" w:name="_Toc46547765"/>
      <w:bookmarkStart w:id="120" w:name="_Toc55708654"/>
      <w:bookmarkStart w:id="121" w:name="_Toc61761999"/>
      <w:bookmarkStart w:id="122" w:name="_Toc64433700"/>
      <w:bookmarkStart w:id="123" w:name="_Toc366489156"/>
      <w:r>
        <w:t>Installation</w:t>
      </w:r>
      <w:bookmarkEnd w:id="119"/>
      <w:bookmarkEnd w:id="120"/>
      <w:bookmarkEnd w:id="121"/>
      <w:bookmarkEnd w:id="122"/>
      <w:bookmarkEnd w:id="123"/>
    </w:p>
    <w:p w:rsidR="002C6D03" w:rsidRDefault="002C6D03">
      <w:pPr>
        <w:pStyle w:val="BodyText"/>
        <w:rPr>
          <w:rFonts w:cs="Arial"/>
        </w:rPr>
      </w:pPr>
      <w:r>
        <w:rPr>
          <w:rFonts w:cs="Arial"/>
        </w:rPr>
        <w:t xml:space="preserve">Since the </w:t>
      </w:r>
      <w:r>
        <w:t xml:space="preserve">UD </w:t>
      </w:r>
      <w:r>
        <w:rPr>
          <w:rFonts w:cs="Arial"/>
        </w:rPr>
        <w:t xml:space="preserve">test port is used as a part of the TTCN-3 test environment this requires TTCN-3 Test Executor to be installed before any operation of the </w:t>
      </w:r>
      <w:r>
        <w:t xml:space="preserve">UDP </w:t>
      </w:r>
      <w:r>
        <w:rPr>
          <w:rFonts w:cs="Arial"/>
        </w:rPr>
        <w:t xml:space="preserve">test port. For more details on the installation of TTCN-3 Test Executor see the relevant section of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_Ref50279452 \r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757C85">
        <w:rPr>
          <w:rFonts w:cs="Arial"/>
        </w:rPr>
        <w:t>[2]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:rsidR="002C6D03" w:rsidRDefault="002C6D03">
      <w:pPr>
        <w:pStyle w:val="BodyText"/>
        <w:rPr>
          <w:rFonts w:cs="Arial"/>
        </w:rPr>
      </w:pPr>
      <w:r>
        <w:rPr>
          <w:rFonts w:cs="Arial"/>
        </w:rPr>
        <w:t xml:space="preserve">When building the executable test suite the libraries provided for the TTCN-3 Test Executor should also be linked into the executable. For more information see also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_Ref57622753 \r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757C85">
        <w:rPr>
          <w:rFonts w:cs="Arial"/>
        </w:rPr>
        <w:t>[2]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:rsidR="002C6D03" w:rsidRDefault="002C6D03">
      <w:pPr>
        <w:pStyle w:val="Heading2"/>
      </w:pPr>
      <w:bookmarkStart w:id="124" w:name="_Toc366489157"/>
      <w:r>
        <w:t>Operation modes</w:t>
      </w:r>
      <w:bookmarkEnd w:id="124"/>
    </w:p>
    <w:p w:rsidR="002C6D03" w:rsidRDefault="002C6D03">
      <w:pPr>
        <w:pStyle w:val="Heading3"/>
      </w:pPr>
      <w:bookmarkStart w:id="125" w:name="_Toc366489158"/>
      <w:r>
        <w:t>Advanced mode</w:t>
      </w:r>
      <w:bookmarkEnd w:id="125"/>
    </w:p>
    <w:p w:rsidR="002C6D03" w:rsidRDefault="002C6D03">
      <w:pPr>
        <w:pStyle w:val="Heading4"/>
      </w:pPr>
      <w:r>
        <w:t>Description</w:t>
      </w:r>
    </w:p>
    <w:p w:rsidR="002C6D03" w:rsidRDefault="002C6D03">
      <w:pPr>
        <w:pStyle w:val="BodyText"/>
      </w:pPr>
      <w:r>
        <w:t>In advanced mode the test port provides the following functionality:</w:t>
      </w:r>
    </w:p>
    <w:p w:rsidR="002C6D03" w:rsidRDefault="002C6D03">
      <w:pPr>
        <w:pStyle w:val="BodyText"/>
        <w:numPr>
          <w:ilvl w:val="0"/>
          <w:numId w:val="26"/>
        </w:numPr>
      </w:pPr>
      <w:r>
        <w:t xml:space="preserve">open </w:t>
      </w:r>
      <w:r w:rsidR="004906A6">
        <w:t xml:space="preserve">client/server </w:t>
      </w:r>
      <w:r>
        <w:t>socket</w:t>
      </w:r>
    </w:p>
    <w:p w:rsidR="002C6D03" w:rsidRDefault="002C6D03">
      <w:pPr>
        <w:pStyle w:val="BodyText"/>
        <w:numPr>
          <w:ilvl w:val="0"/>
          <w:numId w:val="26"/>
        </w:numPr>
      </w:pPr>
      <w:r>
        <w:t xml:space="preserve">close </w:t>
      </w:r>
      <w:r w:rsidR="004906A6">
        <w:t xml:space="preserve">client/server </w:t>
      </w:r>
      <w:r>
        <w:t>socket</w:t>
      </w:r>
    </w:p>
    <w:p w:rsidR="002C6D03" w:rsidRDefault="002C6D03">
      <w:pPr>
        <w:pStyle w:val="BodyText"/>
        <w:numPr>
          <w:ilvl w:val="0"/>
          <w:numId w:val="26"/>
        </w:numPr>
      </w:pPr>
      <w:r>
        <w:t>send and receive data</w:t>
      </w:r>
    </w:p>
    <w:p w:rsidR="002C6D03" w:rsidRDefault="002C6D03">
      <w:pPr>
        <w:pStyle w:val="BodyText"/>
      </w:pPr>
      <w:r>
        <w:t xml:space="preserve">The port can handle several UD sockets. </w:t>
      </w:r>
    </w:p>
    <w:p w:rsidR="002C6D03" w:rsidRDefault="002C6D03">
      <w:pPr>
        <w:pStyle w:val="Heading4"/>
      </w:pPr>
      <w:r>
        <w:t>ASP definition</w:t>
      </w:r>
    </w:p>
    <w:p w:rsidR="004906A6" w:rsidRPr="004906A6" w:rsidRDefault="004906A6" w:rsidP="00035832">
      <w:pPr>
        <w:pStyle w:val="ListBullet2"/>
      </w:pPr>
      <w:bookmarkStart w:id="126" w:name="_Toc46547766"/>
      <w:bookmarkStart w:id="127" w:name="_Toc55708655"/>
      <w:bookmarkStart w:id="128" w:name="_Toc61762000"/>
      <w:bookmarkStart w:id="129" w:name="_Toc64433701"/>
      <w:r w:rsidRPr="004906A6">
        <w:t>UD_send_data</w:t>
      </w:r>
    </w:p>
    <w:p w:rsidR="004906A6" w:rsidRPr="004906A6" w:rsidRDefault="004906A6" w:rsidP="00035832">
      <w:pPr>
        <w:pStyle w:val="ListBullet2"/>
      </w:pPr>
      <w:r w:rsidRPr="004906A6">
        <w:t>UD_close</w:t>
      </w:r>
    </w:p>
    <w:p w:rsidR="004906A6" w:rsidRPr="004906A6" w:rsidRDefault="004906A6" w:rsidP="00035832">
      <w:pPr>
        <w:pStyle w:val="ListBullet2"/>
      </w:pPr>
      <w:r w:rsidRPr="004906A6">
        <w:t>UD_connect</w:t>
      </w:r>
    </w:p>
    <w:p w:rsidR="004906A6" w:rsidRPr="004906A6" w:rsidRDefault="004906A6" w:rsidP="00035832">
      <w:pPr>
        <w:pStyle w:val="ListBullet2"/>
      </w:pPr>
      <w:r w:rsidRPr="004906A6">
        <w:t>UD_listen</w:t>
      </w:r>
    </w:p>
    <w:p w:rsidR="004906A6" w:rsidRPr="004906A6" w:rsidRDefault="004906A6" w:rsidP="00035832">
      <w:pPr>
        <w:pStyle w:val="ListBullet2"/>
      </w:pPr>
      <w:r w:rsidRPr="004906A6">
        <w:lastRenderedPageBreak/>
        <w:t>UD_shutdown</w:t>
      </w:r>
    </w:p>
    <w:p w:rsidR="002C6D03" w:rsidRDefault="002C6D03" w:rsidP="004906A6">
      <w:pPr>
        <w:pStyle w:val="Heading2"/>
      </w:pPr>
      <w:bookmarkStart w:id="130" w:name="_Toc366489159"/>
      <w:r>
        <w:t>Configuration</w:t>
      </w:r>
      <w:bookmarkEnd w:id="126"/>
      <w:bookmarkEnd w:id="127"/>
      <w:bookmarkEnd w:id="128"/>
      <w:bookmarkEnd w:id="129"/>
      <w:bookmarkEnd w:id="130"/>
    </w:p>
    <w:p w:rsidR="002C6D03" w:rsidRDefault="004906A6">
      <w:pPr>
        <w:pStyle w:val="BodyText"/>
      </w:pPr>
      <w:r>
        <w:t>-</w:t>
      </w:r>
    </w:p>
    <w:p w:rsidR="002C6D03" w:rsidRDefault="002C6D03">
      <w:pPr>
        <w:pStyle w:val="Heading2"/>
      </w:pPr>
      <w:bookmarkStart w:id="131" w:name="_Toc61762002"/>
      <w:bookmarkStart w:id="132" w:name="_Toc64433703"/>
      <w:bookmarkStart w:id="133" w:name="_Toc366489160"/>
      <w:r>
        <w:t>Start Procedure</w:t>
      </w:r>
      <w:bookmarkEnd w:id="131"/>
      <w:bookmarkEnd w:id="132"/>
      <w:bookmarkEnd w:id="133"/>
    </w:p>
    <w:p w:rsidR="002C6D03" w:rsidRDefault="002C6D03">
      <w:pPr>
        <w:pStyle w:val="Heading3"/>
      </w:pPr>
      <w:bookmarkStart w:id="134" w:name="_Toc61762003"/>
      <w:bookmarkStart w:id="135" w:name="_Toc64433704"/>
      <w:bookmarkStart w:id="136" w:name="_Toc366489161"/>
      <w:r>
        <w:t>TTCN-3 Test Executor</w:t>
      </w:r>
      <w:bookmarkEnd w:id="134"/>
      <w:bookmarkEnd w:id="135"/>
      <w:bookmarkEnd w:id="136"/>
    </w:p>
    <w:p w:rsidR="002C6D03" w:rsidRDefault="002C6D03">
      <w:pPr>
        <w:pStyle w:val="BodyText"/>
      </w:pPr>
      <w:r>
        <w:t xml:space="preserve">Before the executable test suite can be run the TTCN-3 modules and C++ codes should be compiled and linked into an executable program. This process can be automated using the make utility. The way how the </w:t>
      </w:r>
      <w:r>
        <w:rPr>
          <w:rFonts w:ascii="Courier" w:hAnsi="Courier"/>
        </w:rPr>
        <w:t>Makefile</w:t>
      </w:r>
      <w:r>
        <w:t xml:space="preserve"> should be generated is described in </w:t>
      </w:r>
      <w:r>
        <w:fldChar w:fldCharType="begin"/>
      </w:r>
      <w:r>
        <w:instrText xml:space="preserve"> REF _Ref57622753 \r \h </w:instrText>
      </w:r>
      <w:r>
        <w:fldChar w:fldCharType="separate"/>
      </w:r>
      <w:r w:rsidR="00757C85">
        <w:t>[2]</w:t>
      </w:r>
      <w:r>
        <w:fldChar w:fldCharType="end"/>
      </w:r>
      <w:r>
        <w:t xml:space="preserve">. Note that the C++ implementation files </w:t>
      </w:r>
      <w:r>
        <w:rPr>
          <w:rFonts w:ascii="Courier" w:hAnsi="Courier"/>
        </w:rPr>
        <w:t>UD_PT.hh</w:t>
      </w:r>
      <w:r>
        <w:t xml:space="preserve"> and </w:t>
      </w:r>
      <w:r>
        <w:rPr>
          <w:rFonts w:ascii="Courier" w:hAnsi="Courier"/>
        </w:rPr>
        <w:t>UD_PT.cc</w:t>
      </w:r>
      <w:r>
        <w:t xml:space="preserve"> of the test port should be included in the </w:t>
      </w:r>
      <w:r>
        <w:rPr>
          <w:rFonts w:ascii="Courier" w:hAnsi="Courier"/>
        </w:rPr>
        <w:t>Makefile</w:t>
      </w:r>
      <w:r>
        <w:t>.</w:t>
      </w:r>
    </w:p>
    <w:p w:rsidR="002C6D03" w:rsidRDefault="002C6D03">
      <w:pPr>
        <w:pStyle w:val="BodyText"/>
      </w:pPr>
      <w:r>
        <w:t>If the executable test suite is ready, run it giving the RTE configuration file as argument in your terminal:</w:t>
      </w:r>
    </w:p>
    <w:p w:rsidR="002C6D03" w:rsidRDefault="002C6D03">
      <w:pPr>
        <w:pStyle w:val="BodyText"/>
        <w:rPr>
          <w:rFonts w:ascii="Courier" w:hAnsi="Courier"/>
        </w:rPr>
      </w:pPr>
      <w:r>
        <w:rPr>
          <w:rFonts w:ascii="Courier" w:hAnsi="Courier"/>
        </w:rPr>
        <w:t>Home&gt; ExecutabletestSuite RTEConfigurationFile.cfg</w:t>
      </w:r>
    </w:p>
    <w:p w:rsidR="002C6D03" w:rsidRDefault="002C6D03">
      <w:pPr>
        <w:pStyle w:val="BodyText"/>
      </w:pPr>
      <w:r>
        <w:t xml:space="preserve">For more information, see </w:t>
      </w:r>
      <w:r>
        <w:fldChar w:fldCharType="begin"/>
      </w:r>
      <w:r>
        <w:instrText xml:space="preserve"> REF _Ref57622753 \r \h </w:instrText>
      </w:r>
      <w:r>
        <w:fldChar w:fldCharType="separate"/>
      </w:r>
      <w:r w:rsidR="00757C85">
        <w:t>[2]</w:t>
      </w:r>
      <w:r>
        <w:fldChar w:fldCharType="end"/>
      </w:r>
      <w:r>
        <w:t>.</w:t>
      </w:r>
    </w:p>
    <w:p w:rsidR="002C6D03" w:rsidRDefault="002C6D03">
      <w:pPr>
        <w:pStyle w:val="Heading2"/>
      </w:pPr>
      <w:bookmarkStart w:id="137" w:name="_Toc61762004"/>
      <w:bookmarkStart w:id="138" w:name="_Toc64433705"/>
      <w:bookmarkStart w:id="139" w:name="_Toc366489162"/>
      <w:r>
        <w:t>Sending UD ASPs</w:t>
      </w:r>
      <w:bookmarkEnd w:id="139"/>
    </w:p>
    <w:p w:rsidR="002C6D03" w:rsidRDefault="002C6D03">
      <w:pPr>
        <w:pStyle w:val="Heading4"/>
      </w:pPr>
      <w:r>
        <w:t>Open a new</w:t>
      </w:r>
      <w:r w:rsidR="00522367">
        <w:t xml:space="preserve"> server</w:t>
      </w:r>
      <w:r>
        <w:t xml:space="preserve"> socket</w:t>
      </w:r>
    </w:p>
    <w:p w:rsidR="00522367" w:rsidRDefault="002C6D03">
      <w:pPr>
        <w:pStyle w:val="BodyText"/>
      </w:pPr>
      <w:r>
        <w:t xml:space="preserve">The opening of a new </w:t>
      </w:r>
      <w:r w:rsidR="00C828BE">
        <w:t xml:space="preserve">server </w:t>
      </w:r>
      <w:r>
        <w:t xml:space="preserve">socket is requested by the sending of the </w:t>
      </w:r>
      <w:r>
        <w:rPr>
          <w:i/>
          <w:iCs/>
        </w:rPr>
        <w:t>UD_</w:t>
      </w:r>
      <w:r w:rsidR="00522367">
        <w:rPr>
          <w:i/>
          <w:iCs/>
        </w:rPr>
        <w:t>listen</w:t>
      </w:r>
      <w:r>
        <w:t xml:space="preserve"> message to the test port. The</w:t>
      </w:r>
      <w:r w:rsidR="00522367">
        <w:t xml:space="preserve"> parameter </w:t>
      </w:r>
      <w:r w:rsidR="00522367">
        <w:rPr>
          <w:i/>
          <w:iCs/>
        </w:rPr>
        <w:t>path</w:t>
      </w:r>
      <w:r>
        <w:t xml:space="preserve"> contains the</w:t>
      </w:r>
      <w:r w:rsidR="00522367">
        <w:t xml:space="preserve"> path of the Unix Domain Socket</w:t>
      </w:r>
      <w:r>
        <w:t>.</w:t>
      </w:r>
    </w:p>
    <w:p w:rsidR="002C6D03" w:rsidRDefault="002C6D03">
      <w:pPr>
        <w:pStyle w:val="BodyText"/>
      </w:pPr>
      <w:r>
        <w:t xml:space="preserve">The test port answers the </w:t>
      </w:r>
      <w:r w:rsidR="00522367">
        <w:t xml:space="preserve">listen </w:t>
      </w:r>
      <w:r>
        <w:t>request with the UD_</w:t>
      </w:r>
      <w:r w:rsidR="00522367">
        <w:t>listen</w:t>
      </w:r>
      <w:r>
        <w:t>_result.</w:t>
      </w:r>
    </w:p>
    <w:p w:rsidR="005E775C" w:rsidRDefault="005E775C" w:rsidP="005E775C">
      <w:pPr>
        <w:pStyle w:val="Heading4"/>
      </w:pPr>
      <w:r>
        <w:t>Open a new client socket</w:t>
      </w:r>
    </w:p>
    <w:p w:rsidR="005E775C" w:rsidRDefault="005E775C" w:rsidP="005E775C">
      <w:pPr>
        <w:pStyle w:val="BodyText"/>
      </w:pPr>
      <w:r>
        <w:t xml:space="preserve">The opening of a new </w:t>
      </w:r>
      <w:r w:rsidR="00C828BE">
        <w:t xml:space="preserve">client </w:t>
      </w:r>
      <w:r>
        <w:t xml:space="preserve">socket is requested by the sending of the </w:t>
      </w:r>
      <w:r>
        <w:rPr>
          <w:i/>
          <w:iCs/>
        </w:rPr>
        <w:t>UD_</w:t>
      </w:r>
      <w:r w:rsidR="00C828BE">
        <w:rPr>
          <w:i/>
          <w:iCs/>
        </w:rPr>
        <w:t>connect</w:t>
      </w:r>
      <w:r>
        <w:t xml:space="preserve"> message to the test port. The parameter </w:t>
      </w:r>
      <w:r>
        <w:rPr>
          <w:i/>
          <w:iCs/>
        </w:rPr>
        <w:t>path</w:t>
      </w:r>
      <w:r>
        <w:t xml:space="preserve"> contains the path of the Unix Domain Socket.</w:t>
      </w:r>
    </w:p>
    <w:p w:rsidR="005E775C" w:rsidRDefault="005E775C" w:rsidP="005E775C">
      <w:pPr>
        <w:pStyle w:val="BodyText"/>
      </w:pPr>
      <w:r>
        <w:t xml:space="preserve">The test port answers the </w:t>
      </w:r>
      <w:r w:rsidR="00FC0821">
        <w:t>connect</w:t>
      </w:r>
      <w:r>
        <w:t xml:space="preserve"> request with the UD_</w:t>
      </w:r>
      <w:r w:rsidR="00C828BE">
        <w:t>connect</w:t>
      </w:r>
      <w:r>
        <w:t>_result.</w:t>
      </w:r>
    </w:p>
    <w:p w:rsidR="00FC0821" w:rsidRDefault="00FC0821" w:rsidP="00FC0821">
      <w:pPr>
        <w:pStyle w:val="BodyText"/>
      </w:pPr>
      <w:r>
        <w:t>The server test port answers the connect request with the UD_connected.</w:t>
      </w:r>
    </w:p>
    <w:p w:rsidR="002C6D03" w:rsidRDefault="002C6D03">
      <w:pPr>
        <w:pStyle w:val="Heading4"/>
      </w:pPr>
      <w:r>
        <w:t>Sending data</w:t>
      </w:r>
    </w:p>
    <w:p w:rsidR="002C6D03" w:rsidRDefault="002C6D03">
      <w:pPr>
        <w:pStyle w:val="BodyText"/>
      </w:pPr>
      <w:r>
        <w:t xml:space="preserve">The data sending is requested with the </w:t>
      </w:r>
      <w:r>
        <w:rPr>
          <w:i/>
          <w:iCs/>
        </w:rPr>
        <w:t>UD_</w:t>
      </w:r>
      <w:r w:rsidR="003F2334">
        <w:rPr>
          <w:i/>
          <w:iCs/>
        </w:rPr>
        <w:t>send_data</w:t>
      </w:r>
      <w:r>
        <w:t xml:space="preserve"> message.</w:t>
      </w:r>
    </w:p>
    <w:p w:rsidR="00D06563" w:rsidRDefault="002C6D03">
      <w:pPr>
        <w:pStyle w:val="BodyText"/>
      </w:pPr>
      <w:r>
        <w:t xml:space="preserve">The </w:t>
      </w:r>
      <w:r w:rsidR="00D06563">
        <w:rPr>
          <w:i/>
          <w:iCs/>
        </w:rPr>
        <w:t>data</w:t>
      </w:r>
      <w:r>
        <w:t xml:space="preserve"> </w:t>
      </w:r>
      <w:r w:rsidR="00D06563">
        <w:t>parameter</w:t>
      </w:r>
      <w:r>
        <w:t xml:space="preserve"> contain</w:t>
      </w:r>
      <w:r w:rsidR="00D06563">
        <w:t>s the data to be transmitted.</w:t>
      </w:r>
    </w:p>
    <w:p w:rsidR="002C6D03" w:rsidRDefault="002C6D03">
      <w:pPr>
        <w:pStyle w:val="BodyText"/>
      </w:pPr>
      <w:r>
        <w:t xml:space="preserve">The </w:t>
      </w:r>
      <w:r>
        <w:rPr>
          <w:i/>
          <w:iCs/>
        </w:rPr>
        <w:t>id</w:t>
      </w:r>
      <w:r>
        <w:t xml:space="preserve"> specifies the socket used during data sending. </w:t>
      </w:r>
    </w:p>
    <w:p w:rsidR="002C6D03" w:rsidRDefault="002C6D03">
      <w:pPr>
        <w:pStyle w:val="Heading4"/>
      </w:pPr>
      <w:r>
        <w:lastRenderedPageBreak/>
        <w:t>Close the</w:t>
      </w:r>
      <w:r w:rsidR="00272081">
        <w:t xml:space="preserve"> server</w:t>
      </w:r>
      <w:r>
        <w:t xml:space="preserve"> socket.</w:t>
      </w:r>
    </w:p>
    <w:p w:rsidR="002C6D03" w:rsidRDefault="002C6D03">
      <w:pPr>
        <w:pStyle w:val="BodyText"/>
      </w:pPr>
      <w:r>
        <w:t xml:space="preserve">The close </w:t>
      </w:r>
      <w:r w:rsidR="00272081">
        <w:t xml:space="preserve">the server socket </w:t>
      </w:r>
      <w:r>
        <w:t xml:space="preserve">operation is requested by the </w:t>
      </w:r>
      <w:r>
        <w:rPr>
          <w:i/>
          <w:iCs/>
        </w:rPr>
        <w:t>UD_</w:t>
      </w:r>
      <w:r w:rsidR="00272081">
        <w:rPr>
          <w:i/>
          <w:iCs/>
        </w:rPr>
        <w:t>shutdown</w:t>
      </w:r>
      <w:r>
        <w:t xml:space="preserve"> message.</w:t>
      </w:r>
    </w:p>
    <w:p w:rsidR="002C6D03" w:rsidRDefault="002C6D03">
      <w:pPr>
        <w:pStyle w:val="BodyText"/>
      </w:pPr>
      <w:r>
        <w:t xml:space="preserve">The </w:t>
      </w:r>
      <w:r>
        <w:rPr>
          <w:i/>
          <w:iCs/>
        </w:rPr>
        <w:t>id</w:t>
      </w:r>
      <w:r>
        <w:t xml:space="preserve"> identifies the socket to be closed.</w:t>
      </w:r>
    </w:p>
    <w:p w:rsidR="00272081" w:rsidRDefault="00272081" w:rsidP="00272081">
      <w:pPr>
        <w:pStyle w:val="Heading4"/>
      </w:pPr>
      <w:r>
        <w:t>Close the client socket.</w:t>
      </w:r>
    </w:p>
    <w:p w:rsidR="00272081" w:rsidRDefault="00272081" w:rsidP="00272081">
      <w:pPr>
        <w:pStyle w:val="BodyText"/>
      </w:pPr>
      <w:r>
        <w:t xml:space="preserve">The close the </w:t>
      </w:r>
      <w:r w:rsidR="00E0242C">
        <w:t>client</w:t>
      </w:r>
      <w:r>
        <w:t xml:space="preserve"> socket operation is requested by the </w:t>
      </w:r>
      <w:r>
        <w:rPr>
          <w:i/>
          <w:iCs/>
        </w:rPr>
        <w:t>UD_</w:t>
      </w:r>
      <w:r w:rsidR="00E0242C">
        <w:rPr>
          <w:i/>
          <w:iCs/>
        </w:rPr>
        <w:t>close</w:t>
      </w:r>
      <w:r>
        <w:t xml:space="preserve"> message.</w:t>
      </w:r>
    </w:p>
    <w:p w:rsidR="00272081" w:rsidRDefault="00272081" w:rsidP="00272081">
      <w:pPr>
        <w:pStyle w:val="BodyText"/>
      </w:pPr>
      <w:r>
        <w:t xml:space="preserve">The </w:t>
      </w:r>
      <w:r>
        <w:rPr>
          <w:i/>
          <w:iCs/>
        </w:rPr>
        <w:t>id</w:t>
      </w:r>
      <w:r>
        <w:t xml:space="preserve"> identifies the socket to be closed.</w:t>
      </w:r>
    </w:p>
    <w:p w:rsidR="00272081" w:rsidRDefault="00272081">
      <w:pPr>
        <w:pStyle w:val="BodyText"/>
      </w:pPr>
    </w:p>
    <w:p w:rsidR="002C6D03" w:rsidRDefault="002C6D03">
      <w:pPr>
        <w:pStyle w:val="Heading2"/>
      </w:pPr>
      <w:bookmarkStart w:id="140" w:name="_Toc366489163"/>
      <w:r>
        <w:t>Receiving UD ASPs</w:t>
      </w:r>
      <w:bookmarkEnd w:id="140"/>
    </w:p>
    <w:p w:rsidR="002C6D03" w:rsidRDefault="002C6D03">
      <w:pPr>
        <w:pStyle w:val="Heading4"/>
      </w:pPr>
      <w:r>
        <w:t>Receiving data</w:t>
      </w:r>
    </w:p>
    <w:p w:rsidR="002C6D03" w:rsidRDefault="002C6D03">
      <w:pPr>
        <w:pStyle w:val="BodyText"/>
      </w:pPr>
      <w:r>
        <w:t xml:space="preserve">The data receiving is indicated via </w:t>
      </w:r>
      <w:r>
        <w:rPr>
          <w:i/>
          <w:iCs/>
        </w:rPr>
        <w:t>UD_</w:t>
      </w:r>
      <w:r w:rsidR="008468F9">
        <w:rPr>
          <w:i/>
          <w:iCs/>
        </w:rPr>
        <w:t>send_data</w:t>
      </w:r>
      <w:r>
        <w:t xml:space="preserve"> message.</w:t>
      </w:r>
    </w:p>
    <w:p w:rsidR="008468F9" w:rsidRDefault="008468F9" w:rsidP="008468F9">
      <w:pPr>
        <w:pStyle w:val="BodyText"/>
      </w:pPr>
      <w:r>
        <w:t xml:space="preserve">The </w:t>
      </w:r>
      <w:r>
        <w:rPr>
          <w:i/>
          <w:iCs/>
        </w:rPr>
        <w:t>data</w:t>
      </w:r>
      <w:r>
        <w:t xml:space="preserve"> parameter contains the data to be received.</w:t>
      </w:r>
    </w:p>
    <w:p w:rsidR="008468F9" w:rsidRDefault="008468F9" w:rsidP="008468F9">
      <w:pPr>
        <w:pStyle w:val="BodyText"/>
      </w:pPr>
      <w:r>
        <w:t xml:space="preserve">The </w:t>
      </w:r>
      <w:r>
        <w:rPr>
          <w:i/>
          <w:iCs/>
        </w:rPr>
        <w:t>id</w:t>
      </w:r>
      <w:r>
        <w:t xml:space="preserve"> specifies the socket used during data sending. </w:t>
      </w:r>
    </w:p>
    <w:p w:rsidR="002C6D03" w:rsidRDefault="002C6D03">
      <w:pPr>
        <w:pStyle w:val="Heading2"/>
      </w:pPr>
      <w:bookmarkStart w:id="141" w:name="_Toc366489164"/>
      <w:r>
        <w:t>Stop Procedure</w:t>
      </w:r>
      <w:bookmarkEnd w:id="137"/>
      <w:bookmarkEnd w:id="138"/>
      <w:bookmarkEnd w:id="141"/>
    </w:p>
    <w:p w:rsidR="002C6D03" w:rsidRDefault="002C6D03">
      <w:pPr>
        <w:pStyle w:val="Heading3"/>
      </w:pPr>
      <w:bookmarkStart w:id="142" w:name="_Toc61762005"/>
      <w:bookmarkStart w:id="143" w:name="_Toc64433706"/>
      <w:bookmarkStart w:id="144" w:name="_Toc366489165"/>
      <w:r>
        <w:t>TTCN-3 Test Executor</w:t>
      </w:r>
      <w:bookmarkEnd w:id="142"/>
      <w:bookmarkEnd w:id="143"/>
      <w:bookmarkEnd w:id="144"/>
    </w:p>
    <w:p w:rsidR="002C6D03" w:rsidRDefault="002C6D03">
      <w:pPr>
        <w:pStyle w:val="BodyText"/>
      </w:pPr>
      <w:r>
        <w:t>The test port should stop automatically after it finished the execution of all test cases. It closes down the open UD sockets towards the SUT and terminates.</w:t>
      </w:r>
    </w:p>
    <w:p w:rsidR="002C6D03" w:rsidRDefault="002C6D03">
      <w:pPr>
        <w:pStyle w:val="BodyText"/>
      </w:pPr>
      <w:r>
        <w:t xml:space="preserve">The execution of the test suite can be stopped at any time by pressing </w:t>
      </w:r>
      <w:r>
        <w:rPr>
          <w:rFonts w:ascii="Courier" w:hAnsi="Courier"/>
        </w:rPr>
        <w:t>&lt;Cntr&gt;-c</w:t>
      </w:r>
      <w:r>
        <w:t>. It will shut down the socket and terminate.</w:t>
      </w:r>
    </w:p>
    <w:p w:rsidR="002C6D03" w:rsidRDefault="002C6D03">
      <w:pPr>
        <w:pStyle w:val="Heading1"/>
      </w:pPr>
      <w:bookmarkStart w:id="145" w:name="_Toc55708657"/>
      <w:bookmarkStart w:id="146" w:name="_Toc61762006"/>
      <w:bookmarkStart w:id="147" w:name="_Toc64433707"/>
      <w:bookmarkStart w:id="148" w:name="_Toc366489166"/>
      <w:r>
        <w:t>Examples</w:t>
      </w:r>
      <w:bookmarkEnd w:id="145"/>
      <w:bookmarkEnd w:id="146"/>
      <w:bookmarkEnd w:id="147"/>
      <w:bookmarkEnd w:id="148"/>
    </w:p>
    <w:p w:rsidR="002C6D03" w:rsidRDefault="002C6D03">
      <w:pPr>
        <w:pStyle w:val="Heading2"/>
      </w:pPr>
      <w:bookmarkStart w:id="149" w:name="_Toc55708659"/>
      <w:bookmarkStart w:id="150" w:name="_Toc61762008"/>
      <w:bookmarkStart w:id="151" w:name="_Toc64433709"/>
      <w:bookmarkStart w:id="152" w:name="_Toc366489167"/>
      <w:r>
        <w:t>Error messages</w:t>
      </w:r>
      <w:bookmarkEnd w:id="149"/>
      <w:bookmarkEnd w:id="150"/>
      <w:bookmarkEnd w:id="151"/>
      <w:bookmarkEnd w:id="152"/>
    </w:p>
    <w:p w:rsidR="002C6D03" w:rsidRDefault="002C6D03">
      <w:pPr>
        <w:pStyle w:val="BodyText"/>
        <w:rPr>
          <w:b/>
          <w:bCs/>
        </w:rPr>
      </w:pPr>
      <w:r>
        <w:rPr>
          <w:b/>
          <w:bCs/>
        </w:rPr>
        <w:t>Cannot open socket</w:t>
      </w:r>
    </w:p>
    <w:p w:rsidR="002C6D03" w:rsidRDefault="002C6D03">
      <w:pPr>
        <w:pStyle w:val="Text"/>
      </w:pPr>
      <w:r>
        <w:t>The socket system call fails.</w:t>
      </w:r>
    </w:p>
    <w:p w:rsidR="0091491D" w:rsidRDefault="0091491D" w:rsidP="0091491D">
      <w:pPr>
        <w:pStyle w:val="BodyText"/>
        <w:rPr>
          <w:b/>
          <w:bCs/>
        </w:rPr>
      </w:pPr>
      <w:r>
        <w:rPr>
          <w:b/>
          <w:bCs/>
        </w:rPr>
        <w:t>User_map</w:t>
      </w:r>
    </w:p>
    <w:p w:rsidR="0091491D" w:rsidRDefault="0091491D" w:rsidP="0091491D">
      <w:pPr>
        <w:pStyle w:val="Text"/>
      </w:pPr>
      <w:r>
        <w:t>Conn_list or conn_list_server is not Null</w:t>
      </w:r>
    </w:p>
    <w:p w:rsidR="002C6D03" w:rsidRDefault="002C6D03">
      <w:pPr>
        <w:pStyle w:val="BodyText"/>
        <w:rPr>
          <w:b/>
          <w:bCs/>
        </w:rPr>
      </w:pPr>
      <w:r>
        <w:rPr>
          <w:b/>
          <w:bCs/>
        </w:rPr>
        <w:t>Send system call failed: &lt;n&gt; bytes was sent instead of &lt;m&gt;</w:t>
      </w:r>
    </w:p>
    <w:p w:rsidR="002C6D03" w:rsidRDefault="002C6D03">
      <w:pPr>
        <w:pStyle w:val="Text"/>
      </w:pPr>
      <w:r>
        <w:t>The send system call fails.</w:t>
      </w:r>
    </w:p>
    <w:p w:rsidR="0091491D" w:rsidRDefault="0091491D" w:rsidP="0091491D">
      <w:pPr>
        <w:pStyle w:val="BodyText"/>
        <w:rPr>
          <w:b/>
          <w:bCs/>
        </w:rPr>
      </w:pPr>
      <w:r>
        <w:rPr>
          <w:b/>
          <w:bCs/>
        </w:rPr>
        <w:t>Send system call failed: Write error</w:t>
      </w:r>
    </w:p>
    <w:p w:rsidR="0091491D" w:rsidRDefault="0091491D" w:rsidP="0091491D">
      <w:pPr>
        <w:pStyle w:val="Text"/>
      </w:pPr>
      <w:r>
        <w:t>The send system call fails.</w:t>
      </w:r>
    </w:p>
    <w:p w:rsidR="002C6D03" w:rsidRDefault="002C6D03">
      <w:pPr>
        <w:pStyle w:val="Text"/>
      </w:pPr>
    </w:p>
    <w:p w:rsidR="002C6D03" w:rsidRDefault="002C6D03">
      <w:pPr>
        <w:pStyle w:val="Heading2"/>
      </w:pPr>
      <w:bookmarkStart w:id="153" w:name="_Toc55708660"/>
      <w:bookmarkStart w:id="154" w:name="_Toc61762009"/>
      <w:bookmarkStart w:id="155" w:name="_Toc64433710"/>
      <w:bookmarkStart w:id="156" w:name="_Toc366489168"/>
      <w:r>
        <w:lastRenderedPageBreak/>
        <w:t>Warning messages</w:t>
      </w:r>
      <w:bookmarkEnd w:id="153"/>
      <w:bookmarkEnd w:id="154"/>
      <w:bookmarkEnd w:id="155"/>
      <w:bookmarkEnd w:id="156"/>
    </w:p>
    <w:p w:rsidR="002C6D03" w:rsidRDefault="002C6D03">
      <w:pPr>
        <w:pStyle w:val="BodyText"/>
      </w:pPr>
      <w:r>
        <w:t>The following list shows the possible warning messages produced by the test port:</w:t>
      </w:r>
    </w:p>
    <w:p w:rsidR="00DB5457" w:rsidRDefault="00DB5457" w:rsidP="00DB5457">
      <w:pPr>
        <w:pStyle w:val="BodyText"/>
        <w:rPr>
          <w:b/>
          <w:bCs/>
        </w:rPr>
      </w:pPr>
      <w:r>
        <w:rPr>
          <w:b/>
          <w:bCs/>
        </w:rPr>
        <w:t>Cannot open socket</w:t>
      </w:r>
    </w:p>
    <w:p w:rsidR="00DB5457" w:rsidRDefault="00DB5457" w:rsidP="00DB5457">
      <w:pPr>
        <w:pStyle w:val="Text"/>
      </w:pPr>
      <w:r>
        <w:t>The socket system call fails.</w:t>
      </w:r>
    </w:p>
    <w:p w:rsidR="00FC3E61" w:rsidRDefault="00FC3E61" w:rsidP="00FC3E61">
      <w:pPr>
        <w:pStyle w:val="BodyText"/>
        <w:rPr>
          <w:b/>
          <w:bCs/>
        </w:rPr>
      </w:pPr>
      <w:r>
        <w:rPr>
          <w:b/>
          <w:bCs/>
        </w:rPr>
        <w:t>Cannot bind port</w:t>
      </w:r>
    </w:p>
    <w:p w:rsidR="00FC3E61" w:rsidRDefault="00FC3E61" w:rsidP="00FC3E61">
      <w:pPr>
        <w:pStyle w:val="Text"/>
      </w:pPr>
      <w:r>
        <w:t>The socket system call fails.</w:t>
      </w:r>
    </w:p>
    <w:p w:rsidR="00FC3E61" w:rsidRDefault="00FC3E61" w:rsidP="00FC3E61">
      <w:pPr>
        <w:pStyle w:val="BodyText"/>
        <w:rPr>
          <w:b/>
          <w:bCs/>
        </w:rPr>
      </w:pPr>
      <w:r>
        <w:rPr>
          <w:b/>
          <w:bCs/>
        </w:rPr>
        <w:t>Error while listening</w:t>
      </w:r>
    </w:p>
    <w:p w:rsidR="00FC3E61" w:rsidRDefault="00FC3E61" w:rsidP="00FC3E61">
      <w:pPr>
        <w:pStyle w:val="Text"/>
      </w:pPr>
      <w:r>
        <w:t>The socket system call fails</w:t>
      </w:r>
    </w:p>
    <w:sectPr w:rsidR="00FC3E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1B5" w:rsidRDefault="004E21B5">
      <w:r>
        <w:separator/>
      </w:r>
    </w:p>
  </w:endnote>
  <w:endnote w:type="continuationSeparator" w:id="0">
    <w:p w:rsidR="004E21B5" w:rsidRDefault="004E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A78" w:rsidRDefault="00743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A78" w:rsidRPr="00743A78" w:rsidRDefault="00743A78" w:rsidP="00743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A78" w:rsidRDefault="00743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1B5" w:rsidRDefault="004E21B5">
      <w:r>
        <w:separator/>
      </w:r>
    </w:p>
  </w:footnote>
  <w:footnote w:type="continuationSeparator" w:id="0">
    <w:p w:rsidR="004E21B5" w:rsidRDefault="004E2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A78" w:rsidRDefault="00743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2C6D03" w:rsidRPr="000D1CD6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2C6D03" w:rsidRPr="000D1CD6" w:rsidRDefault="002C6D03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2C6D03" w:rsidRPr="000D1CD6" w:rsidRDefault="002C6D03">
          <w:pPr>
            <w:pStyle w:val="Header"/>
            <w:rPr>
              <w:sz w:val="20"/>
            </w:rPr>
          </w:pPr>
          <w:r w:rsidRPr="000D1CD6">
            <w:rPr>
              <w:sz w:val="20"/>
            </w:rPr>
            <w:fldChar w:fldCharType="begin"/>
          </w:r>
          <w:r w:rsidRPr="000D1CD6">
            <w:rPr>
              <w:sz w:val="20"/>
            </w:rPr>
            <w:instrText xml:space="preserve"> DOCPROPERTY "Information"  \* MERGEFORMAT </w:instrText>
          </w:r>
          <w:r w:rsidRPr="000D1CD6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2C6D03" w:rsidRPr="000D1CD6" w:rsidRDefault="002C6D03">
          <w:pPr>
            <w:pStyle w:val="Header"/>
            <w:rPr>
              <w:sz w:val="20"/>
            </w:rPr>
          </w:pPr>
        </w:p>
      </w:tc>
    </w:tr>
    <w:tr w:rsidR="002C6D03" w:rsidRPr="000D1CD6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2C6D03" w:rsidRPr="000D1CD6" w:rsidRDefault="00757C85">
          <w:pPr>
            <w:pStyle w:val="Header"/>
          </w:pPr>
          <w:r w:rsidRPr="000D1CD6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2C6D03" w:rsidRPr="000D1CD6" w:rsidRDefault="002C6D03">
          <w:pPr>
            <w:pStyle w:val="Header"/>
            <w:rPr>
              <w:sz w:val="20"/>
            </w:rPr>
          </w:pPr>
          <w:r w:rsidRPr="000D1CD6">
            <w:rPr>
              <w:sz w:val="20"/>
            </w:rPr>
            <w:fldChar w:fldCharType="begin"/>
          </w:r>
          <w:r w:rsidRPr="000D1CD6">
            <w:rPr>
              <w:sz w:val="20"/>
            </w:rPr>
            <w:instrText xml:space="preserve"> DOCPROPERTY "SecurityClass" \* MERGEFORMAT </w:instrText>
          </w:r>
          <w:r w:rsidRPr="000D1CD6">
            <w:rPr>
              <w:sz w:val="20"/>
            </w:rPr>
            <w:fldChar w:fldCharType="separate"/>
          </w:r>
          <w:r w:rsidR="00757C85">
            <w:rPr>
              <w:sz w:val="20"/>
            </w:rPr>
            <w:t>Ericsson Internal</w:t>
          </w:r>
          <w:r w:rsidRPr="000D1CD6">
            <w:rPr>
              <w:sz w:val="20"/>
            </w:rPr>
            <w:fldChar w:fldCharType="end"/>
          </w:r>
        </w:p>
        <w:p w:rsidR="002C6D03" w:rsidRPr="000D1CD6" w:rsidRDefault="002C6D03">
          <w:pPr>
            <w:pStyle w:val="Header"/>
            <w:rPr>
              <w:caps/>
              <w:sz w:val="20"/>
            </w:rPr>
          </w:pPr>
          <w:r w:rsidRPr="000D1CD6">
            <w:rPr>
              <w:caps/>
              <w:sz w:val="20"/>
            </w:rPr>
            <w:fldChar w:fldCharType="begin"/>
          </w:r>
          <w:r w:rsidRPr="000D1CD6">
            <w:rPr>
              <w:caps/>
              <w:sz w:val="20"/>
            </w:rPr>
            <w:instrText xml:space="preserve"> DOCPROPERTY "DocName" \* MERGEFORMAT </w:instrText>
          </w:r>
          <w:r w:rsidRPr="000D1CD6">
            <w:rPr>
              <w:caps/>
              <w:sz w:val="20"/>
            </w:rPr>
            <w:fldChar w:fldCharType="separate"/>
          </w:r>
          <w:r w:rsidR="00757C85">
            <w:rPr>
              <w:caps/>
              <w:sz w:val="20"/>
            </w:rPr>
            <w:t>USER GUIDE</w:t>
          </w:r>
          <w:r w:rsidRPr="000D1CD6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2C6D03" w:rsidRPr="000D1CD6" w:rsidRDefault="002C6D03">
          <w:pPr>
            <w:pStyle w:val="Header"/>
            <w:jc w:val="right"/>
            <w:rPr>
              <w:sz w:val="20"/>
            </w:rPr>
          </w:pPr>
        </w:p>
        <w:p w:rsidR="002C6D03" w:rsidRPr="000D1CD6" w:rsidRDefault="002C6D03">
          <w:pPr>
            <w:pStyle w:val="Header"/>
            <w:jc w:val="right"/>
            <w:rPr>
              <w:sz w:val="20"/>
            </w:rPr>
          </w:pPr>
          <w:r w:rsidRPr="000D1CD6">
            <w:rPr>
              <w:sz w:val="20"/>
            </w:rPr>
            <w:fldChar w:fldCharType="begin"/>
          </w:r>
          <w:r w:rsidRPr="000D1CD6">
            <w:rPr>
              <w:sz w:val="20"/>
            </w:rPr>
            <w:instrText>\PAGE arab</w:instrText>
          </w:r>
          <w:r w:rsidRPr="000D1CD6">
            <w:rPr>
              <w:sz w:val="20"/>
            </w:rPr>
            <w:fldChar w:fldCharType="separate"/>
          </w:r>
          <w:r w:rsidR="00757C85">
            <w:rPr>
              <w:sz w:val="20"/>
            </w:rPr>
            <w:t>2</w:t>
          </w:r>
          <w:r w:rsidRPr="000D1CD6">
            <w:rPr>
              <w:sz w:val="20"/>
            </w:rPr>
            <w:fldChar w:fldCharType="end"/>
          </w:r>
          <w:r w:rsidRPr="000D1CD6">
            <w:rPr>
              <w:sz w:val="20"/>
            </w:rPr>
            <w:t xml:space="preserve"> (</w:t>
          </w:r>
          <w:r w:rsidRPr="000D1CD6">
            <w:rPr>
              <w:sz w:val="20"/>
            </w:rPr>
            <w:fldChar w:fldCharType="begin"/>
          </w:r>
          <w:r w:rsidRPr="000D1CD6">
            <w:rPr>
              <w:sz w:val="20"/>
            </w:rPr>
            <w:instrText xml:space="preserve">\NUMPAGES </w:instrText>
          </w:r>
          <w:r w:rsidRPr="000D1CD6">
            <w:rPr>
              <w:sz w:val="20"/>
            </w:rPr>
            <w:fldChar w:fldCharType="separate"/>
          </w:r>
          <w:r w:rsidR="00757C85">
            <w:rPr>
              <w:sz w:val="20"/>
            </w:rPr>
            <w:t>7</w:t>
          </w:r>
          <w:r w:rsidRPr="000D1CD6">
            <w:rPr>
              <w:sz w:val="20"/>
            </w:rPr>
            <w:fldChar w:fldCharType="end"/>
          </w:r>
          <w:r w:rsidRPr="000D1CD6">
            <w:rPr>
              <w:sz w:val="20"/>
            </w:rPr>
            <w:t>)</w:t>
          </w:r>
        </w:p>
      </w:tc>
    </w:tr>
    <w:tr w:rsidR="002C6D03" w:rsidRPr="000D1CD6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2C6D03" w:rsidRPr="000D1CD6" w:rsidRDefault="002C6D03">
          <w:pPr>
            <w:pStyle w:val="NoSpellcheck"/>
          </w:pPr>
          <w:r w:rsidRPr="000D1CD6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2C6D03" w:rsidRPr="000D1CD6" w:rsidRDefault="002C6D03">
          <w:pPr>
            <w:pStyle w:val="NoSpellcheck"/>
          </w:pPr>
          <w:r w:rsidRPr="000D1CD6">
            <w:t>No.</w:t>
          </w:r>
        </w:p>
      </w:tc>
    </w:tr>
    <w:tr w:rsidR="002C6D03" w:rsidRPr="000D1CD6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2C6D03" w:rsidRPr="000D1CD6" w:rsidRDefault="002C6D03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0D1CD6">
            <w:rPr>
              <w:sz w:val="20"/>
            </w:rPr>
            <w:fldChar w:fldCharType="begin"/>
          </w:r>
          <w:r w:rsidRPr="000D1CD6">
            <w:rPr>
              <w:sz w:val="20"/>
            </w:rPr>
            <w:instrText xml:space="preserve"> DOCPROPERTY "Prepared" \* MERGEFORMAT </w:instrText>
          </w:r>
          <w:r w:rsidRPr="000D1CD6">
            <w:rPr>
              <w:sz w:val="20"/>
            </w:rPr>
            <w:fldChar w:fldCharType="separate"/>
          </w:r>
          <w:r w:rsidR="00757C85">
            <w:rPr>
              <w:sz w:val="20"/>
            </w:rPr>
            <w:t>ETH/XZX Zoltán Schelcz</w:t>
          </w:r>
          <w:r w:rsidRPr="000D1CD6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2C6D03" w:rsidRPr="000D1CD6" w:rsidRDefault="002C6D03">
          <w:pPr>
            <w:pStyle w:val="Header"/>
            <w:spacing w:before="40"/>
            <w:rPr>
              <w:sz w:val="20"/>
            </w:rPr>
          </w:pPr>
          <w:r w:rsidRPr="000D1CD6">
            <w:rPr>
              <w:sz w:val="20"/>
            </w:rPr>
            <w:fldChar w:fldCharType="begin"/>
          </w:r>
          <w:r w:rsidRPr="000D1CD6">
            <w:rPr>
              <w:sz w:val="20"/>
            </w:rPr>
            <w:instrText xml:space="preserve"> DOCPROPERTY "DocNo"  "LangCode" \* MERGEFORMAT </w:instrText>
          </w:r>
          <w:r w:rsidRPr="000D1CD6">
            <w:rPr>
              <w:sz w:val="20"/>
            </w:rPr>
            <w:fldChar w:fldCharType="separate"/>
          </w:r>
          <w:r w:rsidR="00757C85">
            <w:rPr>
              <w:sz w:val="20"/>
            </w:rPr>
            <w:t>198 17-CNL 113 702 Uen</w:t>
          </w:r>
          <w:r w:rsidRPr="000D1CD6">
            <w:rPr>
              <w:sz w:val="20"/>
            </w:rPr>
            <w:fldChar w:fldCharType="end"/>
          </w:r>
        </w:p>
      </w:tc>
    </w:tr>
    <w:tr w:rsidR="002C6D03" w:rsidRPr="000D1CD6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2C6D03" w:rsidRPr="000D1CD6" w:rsidRDefault="002C6D03">
          <w:pPr>
            <w:pStyle w:val="NoSpellcheck"/>
          </w:pPr>
          <w:r w:rsidRPr="000D1CD6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2C6D03" w:rsidRPr="000D1CD6" w:rsidRDefault="002C6D03">
          <w:pPr>
            <w:pStyle w:val="NoSpellcheck"/>
          </w:pPr>
          <w:r w:rsidRPr="000D1CD6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2C6D03" w:rsidRPr="000D1CD6" w:rsidRDefault="002C6D03">
          <w:pPr>
            <w:pStyle w:val="NoSpellcheck"/>
          </w:pPr>
          <w:r w:rsidRPr="000D1CD6">
            <w:t>Date</w:t>
          </w:r>
        </w:p>
      </w:tc>
      <w:tc>
        <w:tcPr>
          <w:tcW w:w="964" w:type="dxa"/>
        </w:tcPr>
        <w:p w:rsidR="002C6D03" w:rsidRPr="000D1CD6" w:rsidRDefault="002C6D03">
          <w:pPr>
            <w:pStyle w:val="NoSpellcheck"/>
          </w:pPr>
          <w:r w:rsidRPr="000D1CD6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2C6D03" w:rsidRPr="000D1CD6" w:rsidRDefault="002C6D03">
          <w:pPr>
            <w:pStyle w:val="NoSpellcheck"/>
          </w:pPr>
          <w:r w:rsidRPr="000D1CD6">
            <w:t>Reference</w:t>
          </w:r>
        </w:p>
      </w:tc>
    </w:tr>
    <w:tr w:rsidR="002C6D03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2C6D03" w:rsidRPr="000D1CD6" w:rsidRDefault="002C6D03">
          <w:pPr>
            <w:pStyle w:val="Header"/>
            <w:spacing w:before="40"/>
            <w:rPr>
              <w:sz w:val="20"/>
            </w:rPr>
          </w:pPr>
          <w:r w:rsidRPr="000D1CD6">
            <w:rPr>
              <w:sz w:val="20"/>
            </w:rPr>
            <w:fldChar w:fldCharType="begin"/>
          </w:r>
          <w:r w:rsidRPr="000D1CD6">
            <w:rPr>
              <w:sz w:val="20"/>
            </w:rPr>
            <w:instrText xml:space="preserve"> DOCPROPERTY "ApprovedBy" \* MERGEFORMAT </w:instrText>
          </w:r>
          <w:r w:rsidRPr="000D1CD6">
            <w:rPr>
              <w:sz w:val="20"/>
            </w:rPr>
            <w:fldChar w:fldCharType="separate"/>
          </w:r>
          <w:r w:rsidR="00757C85">
            <w:rPr>
              <w:sz w:val="20"/>
            </w:rPr>
            <w:t>ETH/XZXC Tibor Csöndes</w:t>
          </w:r>
          <w:r w:rsidRPr="000D1CD6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2C6D03" w:rsidRPr="000D1CD6" w:rsidRDefault="002C6D03">
          <w:pPr>
            <w:pStyle w:val="Header"/>
            <w:spacing w:before="40"/>
            <w:rPr>
              <w:sz w:val="20"/>
            </w:rPr>
          </w:pPr>
          <w:r w:rsidRPr="000D1CD6">
            <w:rPr>
              <w:sz w:val="20"/>
            </w:rPr>
            <w:fldChar w:fldCharType="begin"/>
          </w:r>
          <w:r w:rsidRPr="000D1CD6">
            <w:rPr>
              <w:sz w:val="20"/>
            </w:rPr>
            <w:instrText xml:space="preserve"> DOCPROPERTY "Checked" \* MERGEFORMAT </w:instrText>
          </w:r>
          <w:r w:rsidRPr="000D1CD6">
            <w:rPr>
              <w:sz w:val="20"/>
            </w:rPr>
            <w:fldChar w:fldCharType="separate"/>
          </w:r>
          <w:r w:rsidR="00757C85">
            <w:rPr>
              <w:sz w:val="20"/>
            </w:rPr>
            <w:t>EKOVJNO</w:t>
          </w:r>
          <w:r w:rsidRPr="000D1CD6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2C6D03" w:rsidRPr="000D1CD6" w:rsidRDefault="002C6D03">
          <w:pPr>
            <w:pStyle w:val="Header"/>
            <w:spacing w:before="40"/>
            <w:rPr>
              <w:sz w:val="20"/>
            </w:rPr>
          </w:pPr>
          <w:r w:rsidRPr="000D1CD6">
            <w:rPr>
              <w:sz w:val="20"/>
            </w:rPr>
            <w:fldChar w:fldCharType="begin"/>
          </w:r>
          <w:r w:rsidRPr="000D1CD6">
            <w:rPr>
              <w:sz w:val="20"/>
            </w:rPr>
            <w:instrText xml:space="preserve"> DOCPROPERTY "Date" \* MERGEFORMAT </w:instrText>
          </w:r>
          <w:r w:rsidRPr="000D1CD6">
            <w:rPr>
              <w:sz w:val="20"/>
            </w:rPr>
            <w:fldChar w:fldCharType="separate"/>
          </w:r>
          <w:r w:rsidR="00757C85">
            <w:rPr>
              <w:sz w:val="20"/>
            </w:rPr>
            <w:t>2013-09-06</w:t>
          </w:r>
          <w:r w:rsidRPr="000D1CD6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2C6D03" w:rsidRPr="000D1CD6" w:rsidRDefault="002C6D03">
          <w:pPr>
            <w:pStyle w:val="Header"/>
            <w:spacing w:before="40"/>
            <w:rPr>
              <w:sz w:val="20"/>
            </w:rPr>
          </w:pPr>
          <w:r w:rsidRPr="000D1CD6">
            <w:rPr>
              <w:sz w:val="20"/>
            </w:rPr>
            <w:fldChar w:fldCharType="begin"/>
          </w:r>
          <w:r w:rsidRPr="000D1CD6">
            <w:rPr>
              <w:sz w:val="20"/>
            </w:rPr>
            <w:instrText xml:space="preserve"> DOCPROPERTY "Revision" \* MERGEFORMAT </w:instrText>
          </w:r>
          <w:r w:rsidRPr="000D1CD6">
            <w:rPr>
              <w:sz w:val="20"/>
            </w:rPr>
            <w:fldChar w:fldCharType="separate"/>
          </w:r>
          <w:r w:rsidR="00757C85">
            <w:rPr>
              <w:sz w:val="20"/>
            </w:rPr>
            <w:t>A</w:t>
          </w:r>
          <w:r w:rsidRPr="000D1CD6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2C6D03" w:rsidRPr="000D1CD6" w:rsidRDefault="002C6D03">
          <w:pPr>
            <w:pStyle w:val="Header"/>
            <w:spacing w:before="40"/>
            <w:rPr>
              <w:sz w:val="20"/>
            </w:rPr>
          </w:pPr>
          <w:r w:rsidRPr="000D1CD6">
            <w:rPr>
              <w:sz w:val="20"/>
            </w:rPr>
            <w:fldChar w:fldCharType="begin"/>
          </w:r>
          <w:r w:rsidRPr="000D1CD6">
            <w:rPr>
              <w:sz w:val="20"/>
            </w:rPr>
            <w:instrText xml:space="preserve"> DOCPROPERTY "Reference" \* MERGEFORMAT </w:instrText>
          </w:r>
          <w:r w:rsidRPr="000D1CD6">
            <w:rPr>
              <w:sz w:val="20"/>
            </w:rPr>
            <w:fldChar w:fldCharType="separate"/>
          </w:r>
          <w:r w:rsidR="00757C85">
            <w:rPr>
              <w:sz w:val="20"/>
            </w:rPr>
            <w:t>GASK2</w:t>
          </w:r>
          <w:r w:rsidRPr="000D1CD6">
            <w:rPr>
              <w:sz w:val="20"/>
            </w:rPr>
            <w:fldChar w:fldCharType="end"/>
          </w:r>
        </w:p>
      </w:tc>
    </w:tr>
  </w:tbl>
  <w:p w:rsidR="002C6D03" w:rsidRDefault="002C6D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A78" w:rsidRDefault="00743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303C2D"/>
    <w:multiLevelType w:val="multilevel"/>
    <w:tmpl w:val="7A44EA46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B5B4EA4"/>
    <w:multiLevelType w:val="hybridMultilevel"/>
    <w:tmpl w:val="F9A03282"/>
    <w:lvl w:ilvl="0" w:tplc="86D285F8">
      <w:start w:val="1"/>
      <w:numFmt w:val="decimal"/>
      <w:lvlText w:val="[%1]"/>
      <w:lvlJc w:val="left"/>
      <w:pPr>
        <w:tabs>
          <w:tab w:val="num" w:pos="1967"/>
        </w:tabs>
        <w:ind w:left="19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87"/>
        </w:tabs>
        <w:ind w:left="26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07"/>
        </w:tabs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47"/>
        </w:tabs>
        <w:ind w:left="48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67"/>
        </w:tabs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87"/>
        </w:tabs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07"/>
        </w:tabs>
        <w:ind w:left="70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27"/>
        </w:tabs>
        <w:ind w:left="7727" w:hanging="360"/>
      </w:pPr>
      <w:rPr>
        <w:rFonts w:ascii="Wingdings" w:hAnsi="Wingdings" w:hint="default"/>
      </w:rPr>
    </w:lvl>
  </w:abstractNum>
  <w:abstractNum w:abstractNumId="8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3179"/>
    <w:multiLevelType w:val="multilevel"/>
    <w:tmpl w:val="D3E46C20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EF6EF3"/>
    <w:multiLevelType w:val="hybridMultilevel"/>
    <w:tmpl w:val="63B0BA4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3B515404"/>
    <w:multiLevelType w:val="hybridMultilevel"/>
    <w:tmpl w:val="AA5E704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C95B60"/>
    <w:multiLevelType w:val="hybridMultilevel"/>
    <w:tmpl w:val="549AE7AA"/>
    <w:lvl w:ilvl="0" w:tplc="4CAE3156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35F38"/>
    <w:multiLevelType w:val="hybridMultilevel"/>
    <w:tmpl w:val="7A44EA46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5A0F48A1"/>
    <w:multiLevelType w:val="multilevel"/>
    <w:tmpl w:val="3850C074"/>
    <w:lvl w:ilvl="0">
      <w:start w:val="1"/>
      <w:numFmt w:val="decimal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bullet"/>
      <w:lvlText w:val=""/>
      <w:lvlJc w:val="left"/>
      <w:pPr>
        <w:tabs>
          <w:tab w:val="num" w:pos="1607"/>
        </w:tabs>
        <w:ind w:left="1607" w:hanging="360"/>
      </w:pPr>
      <w:rPr>
        <w:rFonts w:ascii="Wingdings" w:hAnsi="Wingdings" w:hint="default"/>
        <w:u w:val="none"/>
      </w:rPr>
    </w:lvl>
    <w:lvl w:ilvl="2">
      <w:start w:val="1"/>
      <w:numFmt w:val="decimal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22" w15:restartNumberingAfterBreak="0">
    <w:nsid w:val="5E3432DE"/>
    <w:multiLevelType w:val="hybridMultilevel"/>
    <w:tmpl w:val="6130E36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3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4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3"/>
  </w:num>
  <w:num w:numId="7">
    <w:abstractNumId w:val="10"/>
  </w:num>
  <w:num w:numId="8">
    <w:abstractNumId w:val="3"/>
  </w:num>
  <w:num w:numId="9">
    <w:abstractNumId w:val="14"/>
  </w:num>
  <w:num w:numId="10">
    <w:abstractNumId w:val="5"/>
  </w:num>
  <w:num w:numId="11">
    <w:abstractNumId w:val="25"/>
  </w:num>
  <w:num w:numId="12">
    <w:abstractNumId w:val="1"/>
  </w:num>
  <w:num w:numId="13">
    <w:abstractNumId w:val="17"/>
  </w:num>
  <w:num w:numId="14">
    <w:abstractNumId w:val="4"/>
  </w:num>
  <w:num w:numId="15">
    <w:abstractNumId w:val="0"/>
  </w:num>
  <w:num w:numId="16">
    <w:abstractNumId w:val="9"/>
  </w:num>
  <w:num w:numId="17">
    <w:abstractNumId w:val="19"/>
  </w:num>
  <w:num w:numId="18">
    <w:abstractNumId w:val="8"/>
  </w:num>
  <w:num w:numId="19">
    <w:abstractNumId w:val="11"/>
  </w:num>
  <w:num w:numId="20">
    <w:abstractNumId w:val="24"/>
  </w:num>
  <w:num w:numId="21">
    <w:abstractNumId w:val="16"/>
  </w:num>
  <w:num w:numId="22">
    <w:abstractNumId w:val="7"/>
  </w:num>
  <w:num w:numId="23">
    <w:abstractNumId w:val="20"/>
  </w:num>
  <w:num w:numId="24">
    <w:abstractNumId w:val="22"/>
  </w:num>
  <w:num w:numId="25">
    <w:abstractNumId w:val="13"/>
  </w:num>
  <w:num w:numId="26">
    <w:abstractNumId w:val="12"/>
  </w:num>
  <w:num w:numId="27">
    <w:abstractNumId w:val="21"/>
  </w:num>
  <w:num w:numId="28">
    <w:abstractNumId w:val="18"/>
  </w:num>
  <w:num w:numId="29">
    <w:abstractNumId w:val="6"/>
  </w:num>
  <w:num w:numId="30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F7"/>
    <w:rsid w:val="00035832"/>
    <w:rsid w:val="00076B13"/>
    <w:rsid w:val="000D1CD6"/>
    <w:rsid w:val="0012338C"/>
    <w:rsid w:val="00146738"/>
    <w:rsid w:val="001469A1"/>
    <w:rsid w:val="001556B1"/>
    <w:rsid w:val="00194F4D"/>
    <w:rsid w:val="00272081"/>
    <w:rsid w:val="002A3BB2"/>
    <w:rsid w:val="002B7C18"/>
    <w:rsid w:val="002C6D03"/>
    <w:rsid w:val="0031143B"/>
    <w:rsid w:val="003A0930"/>
    <w:rsid w:val="003E6A74"/>
    <w:rsid w:val="003F2334"/>
    <w:rsid w:val="0040218A"/>
    <w:rsid w:val="004906A6"/>
    <w:rsid w:val="004E21B5"/>
    <w:rsid w:val="004E4346"/>
    <w:rsid w:val="00522367"/>
    <w:rsid w:val="005502EF"/>
    <w:rsid w:val="005C0227"/>
    <w:rsid w:val="005E775C"/>
    <w:rsid w:val="0062541C"/>
    <w:rsid w:val="00675126"/>
    <w:rsid w:val="006D3E8F"/>
    <w:rsid w:val="00743A78"/>
    <w:rsid w:val="00757C85"/>
    <w:rsid w:val="007663F7"/>
    <w:rsid w:val="008468F9"/>
    <w:rsid w:val="009075EA"/>
    <w:rsid w:val="0091491D"/>
    <w:rsid w:val="0097167A"/>
    <w:rsid w:val="00A32AEA"/>
    <w:rsid w:val="00A65241"/>
    <w:rsid w:val="00B25650"/>
    <w:rsid w:val="00C828BE"/>
    <w:rsid w:val="00CB507D"/>
    <w:rsid w:val="00D06563"/>
    <w:rsid w:val="00D334BF"/>
    <w:rsid w:val="00D4005B"/>
    <w:rsid w:val="00DB5457"/>
    <w:rsid w:val="00E0242C"/>
    <w:rsid w:val="00EE139A"/>
    <w:rsid w:val="00F33B74"/>
    <w:rsid w:val="00F64280"/>
    <w:rsid w:val="00FA6743"/>
    <w:rsid w:val="00FC0821"/>
    <w:rsid w:val="00FC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A10CB76-989A-4DBF-9BC2-5933C682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2" w:hanging="850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076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 Domain Socket Test Port for TTCN-3 Toolset with TITAN, User's Guide</vt:lpstr>
    </vt:vector>
  </TitlesOfParts>
  <Company/>
  <LinksUpToDate>false</LinksUpToDate>
  <CharactersWithSpaces>8400</CharactersWithSpaces>
  <SharedDoc>false</SharedDoc>
  <HLinks>
    <vt:vector size="150" baseType="variant">
      <vt:variant>
        <vt:i4>1703996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_Toc366489168</vt:lpwstr>
      </vt:variant>
      <vt:variant>
        <vt:i4>1703996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_Toc366489167</vt:lpwstr>
      </vt:variant>
      <vt:variant>
        <vt:i4>1703996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_Toc366489166</vt:lpwstr>
      </vt:variant>
      <vt:variant>
        <vt:i4>1703996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_Toc366489165</vt:lpwstr>
      </vt:variant>
      <vt:variant>
        <vt:i4>1703996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_Toc366489164</vt:lpwstr>
      </vt:variant>
      <vt:variant>
        <vt:i4>1703996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_Toc366489163</vt:lpwstr>
      </vt:variant>
      <vt:variant>
        <vt:i4>1703996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_Toc366489162</vt:lpwstr>
      </vt:variant>
      <vt:variant>
        <vt:i4>1703996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_Toc366489161</vt:lpwstr>
      </vt:variant>
      <vt:variant>
        <vt:i4>1703996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_Toc366489160</vt:lpwstr>
      </vt:variant>
      <vt:variant>
        <vt:i4>1638460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_Toc366489159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_Toc366489158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_Toc366489157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_Toc366489156</vt:lpwstr>
      </vt:variant>
      <vt:variant>
        <vt:i4>1638460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_Toc366489155</vt:lpwstr>
      </vt:variant>
      <vt:variant>
        <vt:i4>1638460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_Toc366489154</vt:lpwstr>
      </vt:variant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_Toc366489153</vt:lpwstr>
      </vt:variant>
      <vt:variant>
        <vt:i4>1638460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_Toc366489152</vt:lpwstr>
      </vt:variant>
      <vt:variant>
        <vt:i4>1638460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_Toc366489151</vt:lpwstr>
      </vt:variant>
      <vt:variant>
        <vt:i4>1638460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_Toc366489150</vt:lpwstr>
      </vt:variant>
      <vt:variant>
        <vt:i4>1572924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_Toc366489149</vt:lpwstr>
      </vt:variant>
      <vt:variant>
        <vt:i4>1572924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_Toc366489148</vt:lpwstr>
      </vt:variant>
      <vt:variant>
        <vt:i4>1572924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_Toc366489147</vt:lpwstr>
      </vt:variant>
      <vt:variant>
        <vt:i4>1572924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_Toc366489146</vt:lpwstr>
      </vt:variant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_Toc366489145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_Toc366489144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Domain Socket Test Port for TTCN-3 Toolset with TITAN, User's Guide</dc:title>
  <dc:subject>Unix Domain Socket Test Port for TTCN-3 Toolset with TITAN, User's Guide</dc:subject>
  <dc:creator>ETH/XZX Zoltán Schelcz</dc:creator>
  <cp:keywords>Users Guide, User's Guide, User Guide, TTCN-3, TTCNv3, TTCN3, Test Port</cp:keywords>
  <dc:description>198 17-CNL 113 702 Uen_x000d_Rev A</dc:description>
  <cp:lastModifiedBy>Imre Nagy</cp:lastModifiedBy>
  <cp:revision>2</cp:revision>
  <cp:lastPrinted>2007-03-09T09:11:00Z</cp:lastPrinted>
  <dcterms:created xsi:type="dcterms:W3CDTF">2018-06-04T09:41:00Z</dcterms:created>
  <dcterms:modified xsi:type="dcterms:W3CDTF">2018-06-04T09:41:00Z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USER GUIDE</vt:lpwstr>
  </property>
  <property fmtid="{D5CDD505-2E9C-101B-9397-08002B2CF9AE}" pid="4" name="Prepared">
    <vt:lpwstr>ETH/XZX Zoltán Schelcz</vt:lpwstr>
  </property>
  <property fmtid="{D5CDD505-2E9C-101B-9397-08002B2CF9AE}" pid="5" name="DocNo">
    <vt:lpwstr>198 17-CNL 113 702 Uen</vt:lpwstr>
  </property>
  <property fmtid="{D5CDD505-2E9C-101B-9397-08002B2CF9AE}" pid="6" name="Revision">
    <vt:lpwstr>A</vt:lpwstr>
  </property>
  <property fmtid="{D5CDD505-2E9C-101B-9397-08002B2CF9AE}" pid="7" name="Checked">
    <vt:lpwstr>EKOVJNO</vt:lpwstr>
  </property>
  <property fmtid="{D5CDD505-2E9C-101B-9397-08002B2CF9AE}" pid="8" name="Title">
    <vt:lpwstr>Unix Domain Socket Test Port for TTCN-3 Toolset with TITAN, User's Guide</vt:lpwstr>
  </property>
  <property fmtid="{D5CDD505-2E9C-101B-9397-08002B2CF9AE}" pid="9" name="Reference">
    <vt:lpwstr>GASK2</vt:lpwstr>
  </property>
  <property fmtid="{D5CDD505-2E9C-101B-9397-08002B2CF9AE}" pid="10" name="Date">
    <vt:lpwstr>2013-09-06</vt:lpwstr>
  </property>
  <property fmtid="{D5CDD505-2E9C-101B-9397-08002B2CF9AE}" pid="11" name="Keyword">
    <vt:lpwstr>Users Guide, User's Guide, User Guide, TTCN-3, TTCNv3, TTCN3, Test Port</vt:lpwstr>
  </property>
  <property fmtid="{D5CDD505-2E9C-101B-9397-08002B2CF9AE}" pid="12" name="ApprovedBy">
    <vt:lpwstr>ETH/XZXC Tibor Csöndes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0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