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945E6B">
        <w:t>XTDP Protocol Module User Guide</w:t>
      </w:r>
      <w:r>
        <w:fldChar w:fldCharType="end"/>
      </w:r>
      <w:bookmarkEnd w:id="3"/>
    </w:p>
    <w:p w:rsidR="00945E6B" w:rsidRDefault="003D6B9B" w:rsidP="003D6B9B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945E6B" w:rsidRPr="002319E4" w:rsidRDefault="00945E6B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90890622" w:history="1">
        <w:r w:rsidRPr="00D3237B">
          <w:rPr>
            <w:rStyle w:val="Hyperlink"/>
          </w:rPr>
          <w:t>1</w:t>
        </w:r>
        <w:r w:rsidRPr="002319E4">
          <w:rPr>
            <w:rFonts w:ascii="Calibri" w:hAnsi="Calibri" w:cs="Times New Roman"/>
            <w:b w:val="0"/>
            <w:szCs w:val="22"/>
          </w:rPr>
          <w:tab/>
        </w:r>
        <w:r w:rsidRPr="00D3237B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_Toc390890622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3" w:history="1">
        <w:r w:rsidRPr="00D3237B">
          <w:rPr>
            <w:rStyle w:val="Hyperlink"/>
          </w:rPr>
          <w:t>1.1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_Toc390890623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4" w:history="1">
        <w:r w:rsidRPr="00D3237B">
          <w:rPr>
            <w:rStyle w:val="Hyperlink"/>
            <w:snapToGrid w:val="0"/>
          </w:rPr>
          <w:t>1.2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_Toc390890624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5" w:history="1">
        <w:r w:rsidRPr="00D3237B">
          <w:rPr>
            <w:rStyle w:val="Hyperlink"/>
          </w:rPr>
          <w:t>1.3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Presumed Knowledge</w:t>
        </w:r>
        <w:r>
          <w:tab/>
        </w:r>
        <w:r>
          <w:fldChar w:fldCharType="begin"/>
        </w:r>
        <w:r>
          <w:instrText xml:space="preserve"> PAGEREF _Toc390890625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6" w:history="1">
        <w:r w:rsidRPr="00D3237B">
          <w:rPr>
            <w:rStyle w:val="Hyperlink"/>
          </w:rPr>
          <w:t>1.4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_Toc390890626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7" w:history="1">
        <w:r w:rsidRPr="00D3237B">
          <w:rPr>
            <w:rStyle w:val="Hyperlink"/>
          </w:rPr>
          <w:t>1.5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_Toc390890627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8" w:history="1">
        <w:r w:rsidRPr="00D3237B">
          <w:rPr>
            <w:rStyle w:val="Hyperlink"/>
          </w:rPr>
          <w:t>1.6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_Toc390890628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29" w:history="1">
        <w:r w:rsidRPr="00D3237B">
          <w:rPr>
            <w:rStyle w:val="Hyperlink"/>
          </w:rPr>
          <w:t>1.7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_Toc390890629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45E6B" w:rsidRPr="002319E4" w:rsidRDefault="00945E6B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90890630" w:history="1">
        <w:r w:rsidRPr="00D3237B">
          <w:rPr>
            <w:rStyle w:val="Hyperlink"/>
          </w:rPr>
          <w:t>2</w:t>
        </w:r>
        <w:r w:rsidRPr="002319E4">
          <w:rPr>
            <w:rFonts w:ascii="Calibri" w:hAnsi="Calibri" w:cs="Times New Roman"/>
            <w:b w:val="0"/>
            <w:szCs w:val="22"/>
          </w:rPr>
          <w:tab/>
        </w:r>
        <w:r w:rsidRPr="00D3237B">
          <w:rPr>
            <w:rStyle w:val="Hyperlink"/>
          </w:rPr>
          <w:t>Protocol Module</w:t>
        </w:r>
        <w:r>
          <w:tab/>
        </w:r>
        <w:r>
          <w:fldChar w:fldCharType="begin"/>
        </w:r>
        <w:r>
          <w:instrText xml:space="preserve"> PAGEREF _Toc390890630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31" w:history="1">
        <w:r w:rsidRPr="00D3237B">
          <w:rPr>
            <w:rStyle w:val="Hyperlink"/>
          </w:rPr>
          <w:t>2.1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_Toc390890631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32" w:history="1">
        <w:r w:rsidRPr="00D3237B">
          <w:rPr>
            <w:rStyle w:val="Hyperlink"/>
          </w:rPr>
          <w:t>2.2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_Toc390890632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33" w:history="1">
        <w:r w:rsidRPr="00D3237B">
          <w:rPr>
            <w:rStyle w:val="Hyperlink"/>
          </w:rPr>
          <w:t>2.3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Description of encoding and decoding functions</w:t>
        </w:r>
        <w:r>
          <w:tab/>
        </w:r>
        <w:r>
          <w:fldChar w:fldCharType="begin"/>
        </w:r>
        <w:r>
          <w:instrText xml:space="preserve"> PAGEREF _Toc390890633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45E6B" w:rsidRPr="002319E4" w:rsidRDefault="00945E6B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34" w:history="1">
        <w:r w:rsidRPr="00D3237B">
          <w:rPr>
            <w:rStyle w:val="Hyperlink"/>
          </w:rPr>
          <w:t>2.4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_Toc390890634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45E6B" w:rsidRPr="002319E4" w:rsidRDefault="00945E6B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35" w:history="1">
        <w:r w:rsidRPr="00D3237B">
          <w:rPr>
            <w:rStyle w:val="Hyperlink"/>
          </w:rPr>
          <w:t>2.4.1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Configuration for IPL4asp CNL 113 531</w:t>
        </w:r>
        <w:r>
          <w:tab/>
        </w:r>
        <w:r>
          <w:fldChar w:fldCharType="begin"/>
        </w:r>
        <w:r>
          <w:instrText xml:space="preserve"> PAGEREF _Toc390890635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45E6B" w:rsidRPr="002319E4" w:rsidRDefault="00945E6B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90890636" w:history="1">
        <w:r w:rsidRPr="00D3237B">
          <w:rPr>
            <w:rStyle w:val="Hyperlink"/>
          </w:rPr>
          <w:t>2.4.2</w:t>
        </w:r>
        <w:r w:rsidRPr="002319E4">
          <w:rPr>
            <w:rFonts w:ascii="Calibri" w:hAnsi="Calibri" w:cs="Times New Roman"/>
            <w:szCs w:val="22"/>
          </w:rPr>
          <w:tab/>
        </w:r>
        <w:r w:rsidRPr="00D3237B">
          <w:rPr>
            <w:rStyle w:val="Hyperlink"/>
          </w:rPr>
          <w:t>Configuration for TCPasp CNL 113 347</w:t>
        </w:r>
        <w:r>
          <w:tab/>
        </w:r>
        <w:r>
          <w:fldChar w:fldCharType="begin"/>
        </w:r>
        <w:r>
          <w:instrText xml:space="preserve"> PAGEREF _Toc390890636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6B9B" w:rsidRPr="003D6B9B" w:rsidRDefault="003D6B9B" w:rsidP="003D6B9B">
      <w:pPr>
        <w:pStyle w:val="Contents"/>
        <w:tabs>
          <w:tab w:val="right" w:leader="dot" w:pos="10205"/>
        </w:tabs>
      </w:pPr>
      <w:r>
        <w:fldChar w:fldCharType="end"/>
      </w:r>
    </w:p>
    <w:p w:rsidR="003D6B9B" w:rsidRDefault="003D6B9B" w:rsidP="003D6B9B">
      <w:pPr>
        <w:pStyle w:val="Heading1"/>
        <w:pageBreakBefore/>
        <w:tabs>
          <w:tab w:val="clear" w:pos="0"/>
          <w:tab w:val="clear" w:pos="1304"/>
          <w:tab w:val="left" w:pos="1247"/>
        </w:tabs>
        <w:spacing w:before="240"/>
      </w:pPr>
      <w:bookmarkStart w:id="5" w:name="_Toc161045464"/>
      <w:bookmarkStart w:id="6" w:name="_Toc390890622"/>
      <w:r>
        <w:lastRenderedPageBreak/>
        <w:t>Introduction</w:t>
      </w:r>
      <w:bookmarkEnd w:id="5"/>
      <w:bookmarkEnd w:id="6"/>
    </w:p>
    <w:p w:rsidR="003D6B9B" w:rsidRDefault="003D6B9B" w:rsidP="003D6B9B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61045465"/>
      <w:bookmarkStart w:id="16" w:name="_Toc390890623"/>
      <w:r>
        <w:t>Revision history</w:t>
      </w:r>
      <w:bookmarkEnd w:id="14"/>
      <w:bookmarkEnd w:id="15"/>
      <w:bookmarkEnd w:id="16"/>
    </w:p>
    <w:p w:rsidR="003D6B9B" w:rsidRDefault="003D6B9B" w:rsidP="003D6B9B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3D6B9B" w:rsidTr="00253E2B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3D6B9B" w:rsidRDefault="003D6B9B" w:rsidP="00253E2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3D6B9B" w:rsidRDefault="003D6B9B" w:rsidP="00253E2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3D6B9B" w:rsidRDefault="003D6B9B" w:rsidP="00253E2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3D6B9B" w:rsidRDefault="003D6B9B" w:rsidP="00253E2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3D6B9B" w:rsidTr="00253E2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D6B9B" w:rsidRDefault="003D6B9B" w:rsidP="00253E2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2009-10-26</w:t>
            </w:r>
          </w:p>
        </w:tc>
        <w:tc>
          <w:tcPr>
            <w:tcW w:w="993" w:type="dxa"/>
          </w:tcPr>
          <w:p w:rsidR="003D6B9B" w:rsidRDefault="003D6B9B" w:rsidP="00253E2B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3D6B9B" w:rsidRDefault="003D6B9B" w:rsidP="00253E2B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  <w:p w:rsidR="000327C6" w:rsidRDefault="000327C6" w:rsidP="00253E2B">
            <w:pPr>
              <w:rPr>
                <w:snapToGrid w:val="0"/>
              </w:rPr>
            </w:pPr>
            <w:r>
              <w:rPr>
                <w:snapToGrid w:val="0"/>
              </w:rPr>
              <w:t>XUL-XTDL.xsd renamed to XTDL.xsd</w:t>
            </w:r>
          </w:p>
        </w:tc>
        <w:tc>
          <w:tcPr>
            <w:tcW w:w="1417" w:type="dxa"/>
          </w:tcPr>
          <w:p w:rsidR="003D6B9B" w:rsidRDefault="003D6B9B" w:rsidP="00253E2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ELSZSKU</w:t>
            </w:r>
          </w:p>
          <w:p w:rsidR="000327C6" w:rsidRDefault="000327C6" w:rsidP="00253E2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EPTEBAL</w:t>
            </w:r>
          </w:p>
        </w:tc>
      </w:tr>
      <w:tr w:rsidR="003D6B9B" w:rsidTr="00253E2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D6B9B" w:rsidRDefault="00C53F0F" w:rsidP="00253E2B">
            <w:pPr>
              <w:rPr>
                <w:snapToGrid w:val="0"/>
              </w:rPr>
            </w:pPr>
            <w:r>
              <w:rPr>
                <w:snapToGrid w:val="0"/>
              </w:rPr>
              <w:t>2013</w:t>
            </w:r>
            <w:r w:rsidR="009A3A1E">
              <w:rPr>
                <w:snapToGrid w:val="0"/>
              </w:rPr>
              <w:t>-</w:t>
            </w:r>
            <w:r>
              <w:rPr>
                <w:snapToGrid w:val="0"/>
              </w:rPr>
              <w:t>0</w:t>
            </w:r>
            <w:r w:rsidR="009A3A1E">
              <w:rPr>
                <w:snapToGrid w:val="0"/>
              </w:rPr>
              <w:t>1-</w:t>
            </w:r>
            <w:r>
              <w:rPr>
                <w:snapToGrid w:val="0"/>
              </w:rPr>
              <w:t>28</w:t>
            </w:r>
          </w:p>
        </w:tc>
        <w:tc>
          <w:tcPr>
            <w:tcW w:w="993" w:type="dxa"/>
          </w:tcPr>
          <w:p w:rsidR="003D6B9B" w:rsidRDefault="009A3A1E" w:rsidP="00253E2B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3D6B9B" w:rsidRDefault="009A3A1E" w:rsidP="00253E2B">
            <w:pPr>
              <w:rPr>
                <w:snapToGrid w:val="0"/>
              </w:rPr>
            </w:pPr>
            <w:r>
              <w:rPr>
                <w:snapToGrid w:val="0"/>
              </w:rPr>
              <w:t>Widget-ID restriction</w:t>
            </w:r>
          </w:p>
        </w:tc>
        <w:tc>
          <w:tcPr>
            <w:tcW w:w="1417" w:type="dxa"/>
          </w:tcPr>
          <w:p w:rsidR="003D6B9B" w:rsidRDefault="009A3A1E" w:rsidP="00253E2B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174485" w:rsidTr="00253E2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74485" w:rsidRDefault="00174485" w:rsidP="00253E2B">
            <w:pPr>
              <w:rPr>
                <w:snapToGrid w:val="0"/>
              </w:rPr>
            </w:pPr>
            <w:r>
              <w:rPr>
                <w:snapToGrid w:val="0"/>
              </w:rPr>
              <w:t>2014-06-13</w:t>
            </w:r>
          </w:p>
        </w:tc>
        <w:tc>
          <w:tcPr>
            <w:tcW w:w="993" w:type="dxa"/>
          </w:tcPr>
          <w:p w:rsidR="00174485" w:rsidRDefault="00174485" w:rsidP="00253E2B">
            <w:pPr>
              <w:rPr>
                <w:snapToGrid w:val="0"/>
              </w:rPr>
            </w:pPr>
            <w:r>
              <w:rPr>
                <w:snapToGrid w:val="0"/>
              </w:rPr>
              <w:t>C</w:t>
            </w:r>
          </w:p>
        </w:tc>
        <w:tc>
          <w:tcPr>
            <w:tcW w:w="3827" w:type="dxa"/>
          </w:tcPr>
          <w:p w:rsidR="00174485" w:rsidRDefault="00174485" w:rsidP="00253E2B">
            <w:pPr>
              <w:rPr>
                <w:snapToGrid w:val="0"/>
              </w:rPr>
            </w:pPr>
            <w:r>
              <w:rPr>
                <w:snapToGrid w:val="0"/>
              </w:rPr>
              <w:t>Updated for release</w:t>
            </w:r>
          </w:p>
        </w:tc>
        <w:tc>
          <w:tcPr>
            <w:tcW w:w="1417" w:type="dxa"/>
          </w:tcPr>
          <w:p w:rsidR="00174485" w:rsidRDefault="00174485" w:rsidP="00253E2B">
            <w:pPr>
              <w:rPr>
                <w:snapToGrid w:val="0"/>
              </w:rPr>
            </w:pPr>
            <w:r>
              <w:rPr>
                <w:snapToGrid w:val="0"/>
              </w:rPr>
              <w:t>EDNISND</w:t>
            </w:r>
          </w:p>
        </w:tc>
      </w:tr>
    </w:tbl>
    <w:p w:rsidR="003D6B9B" w:rsidRDefault="003D6B9B" w:rsidP="003D6B9B">
      <w:pPr>
        <w:pStyle w:val="Heading2"/>
        <w:tabs>
          <w:tab w:val="clear" w:pos="0"/>
          <w:tab w:val="clear" w:pos="1304"/>
          <w:tab w:val="left" w:pos="1247"/>
        </w:tabs>
        <w:spacing w:before="240"/>
        <w:rPr>
          <w:snapToGrid w:val="0"/>
        </w:rPr>
      </w:pPr>
      <w:bookmarkStart w:id="17" w:name="_Toc161045467"/>
      <w:bookmarkStart w:id="18" w:name="_Toc390890624"/>
      <w:bookmarkEnd w:id="7"/>
      <w:bookmarkEnd w:id="8"/>
      <w:bookmarkEnd w:id="9"/>
      <w:bookmarkEnd w:id="10"/>
      <w:bookmarkEnd w:id="11"/>
      <w:bookmarkEnd w:id="12"/>
      <w:bookmarkEnd w:id="13"/>
      <w:r>
        <w:t>How to Read this Document</w:t>
      </w:r>
      <w:bookmarkEnd w:id="17"/>
      <w:bookmarkEnd w:id="18"/>
    </w:p>
    <w:p w:rsidR="003D6B9B" w:rsidRDefault="003D6B9B" w:rsidP="000D181A">
      <w:pPr>
        <w:pStyle w:val="BodyText"/>
        <w:jc w:val="both"/>
      </w:pPr>
      <w:r>
        <w:t xml:space="preserve">This is the User Guide for the XTDP protocol module, which is developed for the TTCN-3 Toolset with TITAN. This document should be read together with Product Revision Information </w:t>
      </w:r>
      <w:r>
        <w:fldChar w:fldCharType="begin"/>
      </w:r>
      <w:r>
        <w:instrText xml:space="preserve"> REF _Ref97089491 \n \h </w:instrText>
      </w:r>
      <w:r>
        <w:fldChar w:fldCharType="separate"/>
      </w:r>
      <w:r w:rsidR="00342CD3">
        <w:rPr>
          <w:cs/>
        </w:rPr>
        <w:t>‎</w:t>
      </w:r>
      <w:r w:rsidR="00342CD3">
        <w:t>[4]</w:t>
      </w:r>
      <w:r>
        <w:fldChar w:fldCharType="end"/>
      </w:r>
      <w:r>
        <w:t>.</w:t>
      </w:r>
    </w:p>
    <w:p w:rsidR="003D6B9B" w:rsidRDefault="003D6B9B" w:rsidP="000D278A">
      <w:pPr>
        <w:pStyle w:val="Heading2"/>
      </w:pPr>
      <w:bookmarkStart w:id="19" w:name="_Toc161045468"/>
      <w:bookmarkStart w:id="20" w:name="_Toc390890625"/>
      <w:r>
        <w:t>Presumed Knowledge</w:t>
      </w:r>
      <w:bookmarkEnd w:id="19"/>
      <w:bookmarkEnd w:id="20"/>
    </w:p>
    <w:p w:rsidR="003D6B9B" w:rsidRDefault="003D6B9B" w:rsidP="003D6B9B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_Ref97093304 \n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342CD3">
        <w:rPr>
          <w:rFonts w:cs="Arial"/>
          <w:cs/>
        </w:rPr>
        <w:t>‎</w:t>
      </w:r>
      <w:r w:rsidR="00342CD3">
        <w:rPr>
          <w:rFonts w:cs="Arial"/>
        </w:rPr>
        <w:t>[1]</w:t>
      </w:r>
      <w:r>
        <w:rPr>
          <w:rFonts w:cs="Arial"/>
        </w:rPr>
        <w:fldChar w:fldCharType="end"/>
      </w:r>
      <w:r w:rsidR="00557020">
        <w:rPr>
          <w:rFonts w:cs="Arial"/>
        </w:rPr>
        <w:t xml:space="preserve">, the </w:t>
      </w:r>
      <w:r>
        <w:rPr>
          <w:rFonts w:cs="Arial"/>
        </w:rPr>
        <w:t xml:space="preserve">TITAN Test Executor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_Ref97092994 \n \h </w:instrText>
      </w:r>
      <w:r>
        <w:rPr>
          <w:rFonts w:cs="Arial"/>
        </w:rPr>
      </w:r>
      <w:r>
        <w:rPr>
          <w:rFonts w:cs="Arial"/>
        </w:rPr>
        <w:instrText xml:space="preserve"> \* MERGEFORMAT </w:instrText>
      </w:r>
      <w:r>
        <w:rPr>
          <w:rFonts w:cs="Arial"/>
        </w:rPr>
        <w:fldChar w:fldCharType="separate"/>
      </w:r>
      <w:r w:rsidR="00342CD3">
        <w:rPr>
          <w:rFonts w:cs="Arial"/>
          <w:cs/>
        </w:rPr>
        <w:t>‎</w:t>
      </w:r>
      <w:r w:rsidR="00342CD3">
        <w:rPr>
          <w:rFonts w:cs="Arial"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557020">
        <w:rPr>
          <w:rFonts w:cs="Arial"/>
        </w:rPr>
        <w:t>and the XML to TTCN-3 mapping </w:t>
      </w:r>
      <w:r w:rsidR="00557020">
        <w:rPr>
          <w:rFonts w:cs="Arial"/>
        </w:rPr>
        <w:fldChar w:fldCharType="begin"/>
      </w:r>
      <w:r w:rsidR="00557020">
        <w:rPr>
          <w:rFonts w:cs="Arial"/>
        </w:rPr>
        <w:instrText xml:space="preserve"> REF _Ref255251116 \r \h </w:instrText>
      </w:r>
      <w:r w:rsidR="00742A34" w:rsidRPr="00557020">
        <w:rPr>
          <w:rFonts w:cs="Arial"/>
        </w:rPr>
      </w:r>
      <w:r w:rsidR="00557020">
        <w:rPr>
          <w:rFonts w:cs="Arial"/>
        </w:rPr>
        <w:fldChar w:fldCharType="separate"/>
      </w:r>
      <w:r w:rsidR="00342CD3">
        <w:rPr>
          <w:rFonts w:cs="Arial"/>
          <w:cs/>
        </w:rPr>
        <w:t>‎</w:t>
      </w:r>
      <w:r w:rsidR="00342CD3">
        <w:rPr>
          <w:rFonts w:cs="Arial"/>
        </w:rPr>
        <w:t>[</w:t>
      </w:r>
      <w:r w:rsidR="00174485">
        <w:rPr>
          <w:rFonts w:cs="Arial"/>
        </w:rPr>
        <w:t>5</w:t>
      </w:r>
      <w:r w:rsidR="00342CD3">
        <w:rPr>
          <w:rFonts w:cs="Arial"/>
        </w:rPr>
        <w:t>]</w:t>
      </w:r>
      <w:r w:rsidR="00557020">
        <w:rPr>
          <w:rFonts w:cs="Arial"/>
        </w:rPr>
        <w:fldChar w:fldCharType="end"/>
      </w:r>
      <w:r w:rsidR="00557020">
        <w:rPr>
          <w:rFonts w:cs="Arial"/>
        </w:rPr>
        <w:t xml:space="preserve"> </w:t>
      </w:r>
      <w:r>
        <w:rPr>
          <w:rFonts w:cs="Arial"/>
        </w:rPr>
        <w:t>is essential.</w:t>
      </w:r>
      <w:r w:rsidR="00557020">
        <w:rPr>
          <w:rFonts w:cs="Arial"/>
        </w:rPr>
        <w:t xml:space="preserve"> </w:t>
      </w:r>
    </w:p>
    <w:p w:rsidR="003D6B9B" w:rsidRDefault="003D6B9B" w:rsidP="000D278A">
      <w:pPr>
        <w:pStyle w:val="Heading2"/>
      </w:pPr>
      <w:bookmarkStart w:id="21" w:name="_Toc161045469"/>
      <w:bookmarkStart w:id="22" w:name="_Toc390890626"/>
      <w:r>
        <w:t>References</w:t>
      </w:r>
      <w:bookmarkEnd w:id="21"/>
      <w:bookmarkEnd w:id="22"/>
    </w:p>
    <w:p w:rsidR="00FE2A9B" w:rsidRPr="00174485" w:rsidRDefault="00FE2A9B" w:rsidP="00557020">
      <w:pPr>
        <w:pStyle w:val="List"/>
      </w:pPr>
      <w:bookmarkStart w:id="23" w:name="_Ref55708574"/>
      <w:bookmarkStart w:id="24" w:name="_Ref45513518"/>
      <w:bookmarkStart w:id="25" w:name="_Ref97351825"/>
      <w:bookmarkStart w:id="26" w:name="_Ref97093304"/>
      <w:r w:rsidRPr="00174485">
        <w:rPr>
          <w:iCs/>
        </w:rPr>
        <w:t>ETSI ES 201 873-1 v3.1.1 (06/2005)</w:t>
      </w:r>
      <w:r w:rsidRPr="00174485">
        <w:br/>
        <w:t>The Testing and Test Control Notation version 3. Part 1: Core Language</w:t>
      </w:r>
      <w:bookmarkEnd w:id="26"/>
    </w:p>
    <w:p w:rsidR="00FE2A9B" w:rsidRPr="00174485" w:rsidRDefault="00FE2A9B" w:rsidP="00557020">
      <w:pPr>
        <w:pStyle w:val="List"/>
      </w:pPr>
      <w:bookmarkStart w:id="27" w:name="_Ref97092994"/>
      <w:bookmarkStart w:id="28" w:name="_Ref244318679"/>
      <w:r w:rsidRPr="00174485">
        <w:rPr>
          <w:iCs/>
        </w:rPr>
        <w:t>1095-CRL 113 200</w:t>
      </w:r>
      <w:r w:rsidR="00174485">
        <w:rPr>
          <w:iCs/>
        </w:rPr>
        <w:t>/4</w:t>
      </w:r>
      <w:r w:rsidRPr="00174485">
        <w:rPr>
          <w:iCs/>
        </w:rPr>
        <w:t xml:space="preserve"> Uen</w:t>
      </w:r>
      <w:r w:rsidRPr="00174485">
        <w:br/>
      </w:r>
      <w:bookmarkEnd w:id="27"/>
      <w:r w:rsidRPr="00174485">
        <w:t>TITAN TTCN-3 Test Executor, document survey</w:t>
      </w:r>
      <w:bookmarkEnd w:id="28"/>
    </w:p>
    <w:p w:rsidR="003D6B9B" w:rsidRPr="00174485" w:rsidRDefault="003D6B9B" w:rsidP="00557020">
      <w:pPr>
        <w:pStyle w:val="List"/>
      </w:pPr>
      <w:r w:rsidRPr="00174485">
        <w:rPr>
          <w:iCs/>
        </w:rPr>
        <w:t>1/1553-CRL 113 200</w:t>
      </w:r>
      <w:r w:rsidR="00174485">
        <w:rPr>
          <w:iCs/>
        </w:rPr>
        <w:t>/4</w:t>
      </w:r>
      <w:r w:rsidRPr="00174485">
        <w:rPr>
          <w:iCs/>
        </w:rPr>
        <w:t xml:space="preserve"> Uen</w:t>
      </w:r>
      <w:r w:rsidRPr="00174485">
        <w:br/>
        <w:t>User Documentation for the TITAN TTCN-3 Test Executor</w:t>
      </w:r>
      <w:bookmarkEnd w:id="25"/>
    </w:p>
    <w:p w:rsidR="003D6B9B" w:rsidRPr="00174485" w:rsidRDefault="00174485" w:rsidP="00557020">
      <w:pPr>
        <w:pStyle w:val="List"/>
      </w:pPr>
      <w:bookmarkStart w:id="29" w:name="_Ref55710948"/>
      <w:bookmarkStart w:id="30" w:name="_Ref97089491"/>
      <w:bookmarkEnd w:id="23"/>
      <w:bookmarkEnd w:id="24"/>
      <w:r>
        <w:rPr>
          <w:iCs/>
        </w:rPr>
        <w:t>109 21-CNL 113 663</w:t>
      </w:r>
      <w:r w:rsidR="007658DC">
        <w:rPr>
          <w:iCs/>
        </w:rPr>
        <w:t>-8</w:t>
      </w:r>
      <w:r>
        <w:rPr>
          <w:iCs/>
        </w:rPr>
        <w:t xml:space="preserve"> </w:t>
      </w:r>
      <w:r w:rsidR="003D6B9B" w:rsidRPr="00174485">
        <w:rPr>
          <w:iCs/>
        </w:rPr>
        <w:t>Uen</w:t>
      </w:r>
      <w:r w:rsidR="003D6B9B" w:rsidRPr="00174485">
        <w:br/>
        <w:t>XTDP Protocol Module, Product Revision Information</w:t>
      </w:r>
      <w:bookmarkEnd w:id="29"/>
      <w:bookmarkEnd w:id="30"/>
    </w:p>
    <w:p w:rsidR="00557020" w:rsidRPr="00174485" w:rsidRDefault="00557020" w:rsidP="00557020">
      <w:pPr>
        <w:pStyle w:val="List"/>
      </w:pPr>
      <w:bookmarkStart w:id="31" w:name="_Ref97356770"/>
      <w:bookmarkStart w:id="32" w:name="_Ref255251116"/>
      <w:r w:rsidRPr="00174485">
        <w:t>ETSI ES 201 873-9 V4.1.1 (2009-06)</w:t>
      </w:r>
      <w:r w:rsidRPr="00174485">
        <w:br/>
        <w:t>ETSI Standard, Methods for Testing and Specification (MTS);The Testing and Test Control Notation version 3; Part 9: Using XML schema with TTCN-3</w:t>
      </w:r>
      <w:bookmarkEnd w:id="32"/>
    </w:p>
    <w:p w:rsidR="003D6B9B" w:rsidRDefault="003D6B9B" w:rsidP="003D6B9B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3" w:name="_Toc160946107"/>
      <w:bookmarkStart w:id="34" w:name="_Toc244314984"/>
      <w:bookmarkStart w:id="35" w:name="_Toc390890627"/>
      <w:bookmarkEnd w:id="31"/>
      <w:r>
        <w:t>Abbreviations</w:t>
      </w:r>
      <w:bookmarkEnd w:id="33"/>
      <w:bookmarkEnd w:id="34"/>
      <w:bookmarkEnd w:id="35"/>
    </w:p>
    <w:p w:rsidR="00097835" w:rsidRDefault="00097835" w:rsidP="00097835">
      <w:pPr>
        <w:pStyle w:val="BodyText"/>
      </w:pPr>
      <w:bookmarkStart w:id="36" w:name="_Toc53476120"/>
      <w:bookmarkStart w:id="37" w:name="_Toc160946108"/>
      <w:bookmarkStart w:id="38" w:name="_Toc244314985"/>
      <w:r>
        <w:rPr>
          <w:rFonts w:cs="Arial"/>
        </w:rPr>
        <w:t>ETSI</w:t>
      </w:r>
      <w:r>
        <w:rPr>
          <w:rFonts w:cs="Arial"/>
        </w:rPr>
        <w:tab/>
      </w:r>
      <w:r>
        <w:t>European Telecommunications Standards Institute</w:t>
      </w:r>
    </w:p>
    <w:p w:rsidR="00097835" w:rsidRDefault="00097835" w:rsidP="00097835">
      <w:pPr>
        <w:pStyle w:val="BodyText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097835" w:rsidRDefault="00097835" w:rsidP="00097835">
      <w:pPr>
        <w:pStyle w:val="BodyText"/>
        <w:rPr>
          <w:rFonts w:cs="Arial"/>
        </w:rPr>
      </w:pPr>
      <w:r>
        <w:rPr>
          <w:rFonts w:cs="Arial"/>
        </w:rPr>
        <w:t>XML</w:t>
      </w:r>
      <w:r>
        <w:rPr>
          <w:rFonts w:cs="Arial"/>
        </w:rPr>
        <w:tab/>
        <w:t>Extensible Markup Language</w:t>
      </w:r>
    </w:p>
    <w:p w:rsidR="00097835" w:rsidRDefault="00097835" w:rsidP="00097835">
      <w:pPr>
        <w:pStyle w:val="BodyText"/>
        <w:rPr>
          <w:rFonts w:cs="Arial"/>
        </w:rPr>
      </w:pPr>
      <w:r>
        <w:rPr>
          <w:rFonts w:cs="Arial"/>
        </w:rPr>
        <w:lastRenderedPageBreak/>
        <w:t>XSD</w:t>
      </w:r>
      <w:r>
        <w:rPr>
          <w:rFonts w:cs="Arial"/>
        </w:rPr>
        <w:tab/>
        <w:t>XML Schema Definition</w:t>
      </w:r>
    </w:p>
    <w:p w:rsidR="003D6B9B" w:rsidRDefault="003D6B9B" w:rsidP="003D6B9B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9" w:name="_Toc390890628"/>
      <w:r>
        <w:t>Terminology</w:t>
      </w:r>
      <w:bookmarkEnd w:id="36"/>
      <w:bookmarkEnd w:id="37"/>
      <w:bookmarkEnd w:id="38"/>
      <w:bookmarkEnd w:id="39"/>
    </w:p>
    <w:p w:rsidR="003D6B9B" w:rsidRDefault="003D6B9B" w:rsidP="003D6B9B">
      <w:pPr>
        <w:pStyle w:val="BodyText"/>
      </w:pPr>
      <w:r>
        <w:t>No specific terminology is used.</w:t>
      </w:r>
    </w:p>
    <w:p w:rsidR="000D278A" w:rsidRDefault="000D278A" w:rsidP="000D278A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0" w:name="_Toc46547758"/>
      <w:bookmarkStart w:id="41" w:name="_Toc161045472"/>
      <w:bookmarkStart w:id="42" w:name="_Toc390890629"/>
      <w:r>
        <w:t>System Requirements</w:t>
      </w:r>
      <w:bookmarkEnd w:id="40"/>
      <w:bookmarkEnd w:id="41"/>
      <w:bookmarkEnd w:id="42"/>
    </w:p>
    <w:p w:rsidR="006731BC" w:rsidRDefault="000D278A" w:rsidP="00FE2A9B">
      <w:pPr>
        <w:pStyle w:val="BodyText"/>
        <w:jc w:val="both"/>
      </w:pPr>
      <w:r>
        <w:t xml:space="preserve">Protocol module is a set of TTCN-3 source code files that can be used as part of TTCN-3 test suites only. So in order to compile and execute a TTCN-3 test suite using the XTDP protocol module the TITAN TTCN-3 Test Executor version </w:t>
      </w:r>
      <w:r w:rsidRPr="00357905">
        <w:t>R</w:t>
      </w:r>
      <w:r>
        <w:t>8</w:t>
      </w:r>
      <w:r w:rsidRPr="00357905">
        <w:t>A (1.</w:t>
      </w:r>
      <w:r>
        <w:t>8</w:t>
      </w:r>
      <w:r w:rsidRPr="00357905">
        <w:t>.pl0)</w:t>
      </w:r>
      <w:r w:rsidRPr="00330B97">
        <w:t xml:space="preserve"> </w:t>
      </w:r>
      <w:r w:rsidRPr="00357905">
        <w:t>or higher</w:t>
      </w:r>
      <w:r>
        <w:t xml:space="preserve"> must be installed. For installation guide see</w:t>
      </w:r>
      <w:r w:rsidR="00FE2A9B">
        <w:t xml:space="preserve"> </w:t>
      </w:r>
      <w:r w:rsidR="00FE2A9B">
        <w:fldChar w:fldCharType="begin"/>
      </w:r>
      <w:r w:rsidR="00FE2A9B">
        <w:instrText xml:space="preserve"> REF _Ref244318679 \r \h </w:instrText>
      </w:r>
      <w:r w:rsidR="00FE2A9B">
        <w:fldChar w:fldCharType="separate"/>
      </w:r>
      <w:r w:rsidR="00342CD3">
        <w:rPr>
          <w:cs/>
        </w:rPr>
        <w:t>‎</w:t>
      </w:r>
      <w:r w:rsidR="00342CD3">
        <w:t>[2]</w:t>
      </w:r>
      <w:r w:rsidR="00FE2A9B">
        <w:fldChar w:fldCharType="end"/>
      </w:r>
      <w:r>
        <w:t xml:space="preserve">. </w:t>
      </w:r>
    </w:p>
    <w:p w:rsidR="000D278A" w:rsidRDefault="006731BC" w:rsidP="00FE2A9B">
      <w:pPr>
        <w:pStyle w:val="BodyText"/>
        <w:jc w:val="both"/>
      </w:pPr>
      <w:r w:rsidRPr="006731BC">
        <w:rPr>
          <w:b/>
        </w:rPr>
        <w:t>N</w:t>
      </w:r>
      <w:r w:rsidR="000D278A" w:rsidRPr="006731BC">
        <w:rPr>
          <w:b/>
        </w:rPr>
        <w:t>ote:</w:t>
      </w:r>
      <w:r w:rsidR="000D278A" w:rsidRPr="00357905">
        <w:t xml:space="preserve"> This version of the protocol module is not compatible wit</w:t>
      </w:r>
      <w:r w:rsidR="000D278A">
        <w:t>h TITAN releases earlier than R8</w:t>
      </w:r>
      <w:r w:rsidR="000D278A" w:rsidRPr="00357905">
        <w:t>A</w:t>
      </w:r>
      <w:r w:rsidR="000D278A">
        <w:t xml:space="preserve">. </w:t>
      </w:r>
    </w:p>
    <w:p w:rsidR="000D278A" w:rsidRDefault="000D278A" w:rsidP="000D278A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bookmarkStart w:id="43" w:name="_Toc161045473"/>
      <w:bookmarkStart w:id="44" w:name="_Toc390890630"/>
      <w:r>
        <w:t>Protocol Module</w:t>
      </w:r>
      <w:bookmarkEnd w:id="43"/>
      <w:bookmarkEnd w:id="44"/>
    </w:p>
    <w:p w:rsidR="000D278A" w:rsidRDefault="000D278A" w:rsidP="000D278A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5" w:name="_Toc161045474"/>
      <w:bookmarkStart w:id="46" w:name="_Toc390890631"/>
      <w:r>
        <w:t>Overview</w:t>
      </w:r>
      <w:bookmarkEnd w:id="45"/>
      <w:bookmarkEnd w:id="46"/>
    </w:p>
    <w:p w:rsidR="000D278A" w:rsidRDefault="009B2862" w:rsidP="009B2862">
      <w:pPr>
        <w:pStyle w:val="BodyText"/>
        <w:jc w:val="both"/>
      </w:pPr>
      <w:bookmarkStart w:id="47" w:name="_Toc46547765"/>
      <w:r>
        <w:t>Protocol module</w:t>
      </w:r>
      <w:r w:rsidR="000D278A">
        <w:t xml:space="preserve"> implement</w:t>
      </w:r>
      <w:r>
        <w:t>s</w:t>
      </w:r>
      <w:r w:rsidR="000D278A">
        <w:t xml:space="preserve"> the message structures of the related protocol in a formalized way, using the standard specification language TTCN-3. This allows definition of test data in TTCN-3 language </w:t>
      </w:r>
      <w:r w:rsidR="000D278A">
        <w:fldChar w:fldCharType="begin"/>
      </w:r>
      <w:r w:rsidR="000D278A">
        <w:instrText xml:space="preserve"> REF _Ref97093304 \n \h </w:instrText>
      </w:r>
      <w:r w:rsidR="000D278A">
        <w:instrText xml:space="preserve"> \* MERGEFORMAT </w:instrText>
      </w:r>
      <w:r w:rsidR="000D278A">
        <w:fldChar w:fldCharType="separate"/>
      </w:r>
      <w:r w:rsidR="00342CD3">
        <w:rPr>
          <w:cs/>
        </w:rPr>
        <w:t>‎</w:t>
      </w:r>
      <w:r w:rsidR="00342CD3">
        <w:t>[1]</w:t>
      </w:r>
      <w:r w:rsidR="000D278A">
        <w:fldChar w:fldCharType="end"/>
      </w:r>
      <w:r w:rsidR="000D278A">
        <w:t xml:space="preserve"> and correct encoding/decoding of messages when executing test suites using the Titan TTCN-3 test environment </w:t>
      </w:r>
      <w:r w:rsidR="000D278A">
        <w:fldChar w:fldCharType="begin"/>
      </w:r>
      <w:r w:rsidR="000D278A">
        <w:instrText xml:space="preserve"> REF _Ref97092994 \r \h </w:instrText>
      </w:r>
      <w:r w:rsidR="000D278A">
        <w:instrText xml:space="preserve"> \* MERGEFORMAT </w:instrText>
      </w:r>
      <w:r w:rsidR="000D278A">
        <w:fldChar w:fldCharType="separate"/>
      </w:r>
      <w:r w:rsidR="00342CD3">
        <w:rPr>
          <w:cs/>
        </w:rPr>
        <w:t>‎</w:t>
      </w:r>
      <w:r w:rsidR="00342CD3">
        <w:t>[2]</w:t>
      </w:r>
      <w:r w:rsidR="000D278A">
        <w:fldChar w:fldCharType="end"/>
      </w:r>
      <w:r w:rsidR="000D278A">
        <w:t>.</w:t>
      </w:r>
    </w:p>
    <w:p w:rsidR="009B2862" w:rsidRDefault="000D278A" w:rsidP="009B2862">
      <w:pPr>
        <w:pStyle w:val="BodyText"/>
        <w:jc w:val="both"/>
      </w:pPr>
      <w:r>
        <w:t xml:space="preserve">The </w:t>
      </w:r>
      <w:r w:rsidR="009B2862">
        <w:t>XTDP</w:t>
      </w:r>
      <w:r>
        <w:t xml:space="preserve"> protocol module is implemented in the following files:</w:t>
      </w:r>
    </w:p>
    <w:p w:rsidR="00557020" w:rsidRDefault="00557020" w:rsidP="009B2862">
      <w:pPr>
        <w:pStyle w:val="BodyText"/>
        <w:spacing w:before="0"/>
        <w:rPr>
          <w:rFonts w:ascii="Courier New" w:hAnsi="Courier New" w:cs="Courier New"/>
          <w:noProof/>
          <w:sz w:val="20"/>
        </w:rPr>
      </w:pPr>
    </w:p>
    <w:p w:rsidR="009B2862" w:rsidRDefault="009B2862" w:rsidP="009B2862">
      <w:pPr>
        <w:pStyle w:val="BodyText"/>
        <w:spacing w:before="0"/>
        <w:rPr>
          <w:rFonts w:ascii="Courier New" w:hAnsi="Courier New" w:cs="Courier New"/>
          <w:noProof/>
          <w:sz w:val="20"/>
        </w:rPr>
      </w:pPr>
      <w:r w:rsidRPr="002E4618">
        <w:rPr>
          <w:rFonts w:ascii="Courier New" w:hAnsi="Courier New" w:cs="Courier New"/>
          <w:noProof/>
          <w:sz w:val="20"/>
        </w:rPr>
        <w:t>XTDP_EncDecFunctions.ttcn</w:t>
      </w:r>
    </w:p>
    <w:p w:rsidR="00557020" w:rsidRPr="00557020" w:rsidRDefault="00557020" w:rsidP="009B2862">
      <w:pPr>
        <w:pStyle w:val="BodyText"/>
        <w:spacing w:before="0"/>
        <w:rPr>
          <w:rFonts w:ascii="Courier New" w:hAnsi="Courier New" w:cs="Courier New"/>
          <w:noProof/>
          <w:sz w:val="20"/>
        </w:rPr>
      </w:pPr>
      <w:r w:rsidRPr="00557020">
        <w:rPr>
          <w:rFonts w:ascii="Courier New" w:hAnsi="Courier New" w:cs="Courier New"/>
          <w:noProof/>
          <w:sz w:val="20"/>
        </w:rPr>
        <w:t>XTDL.xsd</w:t>
      </w:r>
      <w:r>
        <w:rPr>
          <w:rFonts w:ascii="Courier New" w:hAnsi="Courier New" w:cs="Courier New"/>
          <w:noProof/>
          <w:sz w:val="20"/>
        </w:rPr>
        <w:br/>
      </w:r>
      <w:r w:rsidRPr="00557020">
        <w:rPr>
          <w:rFonts w:ascii="Courier New" w:hAnsi="Courier New" w:cs="Courier New"/>
          <w:noProof/>
          <w:sz w:val="20"/>
        </w:rPr>
        <w:t>XTDP-Message.xsd</w:t>
      </w:r>
    </w:p>
    <w:p w:rsidR="00557020" w:rsidRDefault="00557020" w:rsidP="00771D10">
      <w:pPr>
        <w:pStyle w:val="BodyText"/>
        <w:jc w:val="both"/>
      </w:pPr>
      <w:r>
        <w:t>The XSD files cannot be used directly</w:t>
      </w:r>
      <w:r w:rsidR="00174485">
        <w:t>.</w:t>
      </w:r>
      <w:r>
        <w:t xml:space="preserve"> </w:t>
      </w:r>
      <w:r w:rsidR="000D278A">
        <w:t xml:space="preserve">These files will be used when creating </w:t>
      </w:r>
      <w:r w:rsidR="009B2862">
        <w:t>XTDP</w:t>
      </w:r>
      <w:r w:rsidR="000D278A">
        <w:t xml:space="preserve"> messages. </w:t>
      </w:r>
    </w:p>
    <w:p w:rsidR="00557020" w:rsidRPr="009A3A1E" w:rsidRDefault="00557020" w:rsidP="00557020">
      <w:pPr>
        <w:pStyle w:val="BodyText"/>
        <w:spacing w:before="120"/>
        <w:rPr>
          <w:rFonts w:ascii="Courier New" w:hAnsi="Courier New" w:cs="Courier New"/>
          <w:noProof/>
          <w:sz w:val="20"/>
          <w:lang w:val="fr-FR"/>
        </w:rPr>
      </w:pPr>
      <w:r w:rsidRPr="009A3A1E">
        <w:rPr>
          <w:rFonts w:ascii="Courier New" w:hAnsi="Courier New" w:cs="Courier New"/>
          <w:noProof/>
          <w:sz w:val="20"/>
          <w:lang w:val="fr-FR"/>
        </w:rPr>
        <w:t>ttcn_ericsson_se_xtdp_xtdp_1_0.ttcn</w:t>
      </w:r>
    </w:p>
    <w:p w:rsidR="00557020" w:rsidRPr="009A3A1E" w:rsidRDefault="00557020" w:rsidP="00557020">
      <w:pPr>
        <w:pStyle w:val="BodyText"/>
        <w:spacing w:before="0"/>
        <w:rPr>
          <w:rFonts w:ascii="Courier New" w:hAnsi="Courier New" w:cs="Courier New"/>
          <w:noProof/>
          <w:sz w:val="20"/>
          <w:lang w:val="fr-FR"/>
        </w:rPr>
      </w:pPr>
      <w:r w:rsidRPr="009A3A1E">
        <w:rPr>
          <w:rFonts w:ascii="Courier New" w:hAnsi="Courier New" w:cs="Courier New"/>
          <w:noProof/>
          <w:sz w:val="20"/>
          <w:lang w:val="fr-FR"/>
        </w:rPr>
        <w:t>ttcn_ericsson_se_xtdp_xul_1_0.ttcn</w:t>
      </w:r>
    </w:p>
    <w:p w:rsidR="00557020" w:rsidRDefault="00557020" w:rsidP="00557020">
      <w:pPr>
        <w:pStyle w:val="BodyText"/>
        <w:spacing w:before="0"/>
        <w:rPr>
          <w:rFonts w:ascii="Courier New" w:hAnsi="Courier New" w:cs="Courier New"/>
          <w:noProof/>
          <w:sz w:val="20"/>
        </w:rPr>
      </w:pPr>
      <w:r w:rsidRPr="002E4618">
        <w:rPr>
          <w:rFonts w:ascii="Courier New" w:hAnsi="Courier New" w:cs="Courier New"/>
          <w:noProof/>
          <w:sz w:val="20"/>
        </w:rPr>
        <w:t>UsefulTtcn3Types.ttcn</w:t>
      </w:r>
    </w:p>
    <w:p w:rsidR="00557020" w:rsidRPr="002E4618" w:rsidRDefault="00557020" w:rsidP="00557020">
      <w:pPr>
        <w:pStyle w:val="BodyText"/>
        <w:spacing w:before="0"/>
        <w:rPr>
          <w:rFonts w:ascii="Courier New" w:hAnsi="Courier New" w:cs="Courier New"/>
          <w:noProof/>
          <w:sz w:val="20"/>
        </w:rPr>
      </w:pPr>
      <w:r w:rsidRPr="002E4618">
        <w:rPr>
          <w:rFonts w:ascii="Courier New" w:hAnsi="Courier New" w:cs="Courier New"/>
          <w:noProof/>
          <w:sz w:val="20"/>
        </w:rPr>
        <w:t>XSD.ttcn</w:t>
      </w:r>
    </w:p>
    <w:p w:rsidR="00557020" w:rsidRPr="002E4618" w:rsidRDefault="00557020" w:rsidP="00557020">
      <w:pPr>
        <w:pStyle w:val="BodyText"/>
        <w:spacing w:before="0"/>
        <w:rPr>
          <w:rFonts w:ascii="Courier New" w:hAnsi="Courier New" w:cs="Courier New"/>
          <w:noProof/>
          <w:sz w:val="20"/>
        </w:rPr>
      </w:pPr>
    </w:p>
    <w:p w:rsidR="00436B2E" w:rsidRDefault="00436B2E" w:rsidP="00771D10">
      <w:pPr>
        <w:pStyle w:val="BodyText"/>
        <w:jc w:val="both"/>
      </w:pPr>
      <w:r w:rsidRPr="00174485">
        <w:rPr>
          <w:b/>
        </w:rPr>
        <w:t>Note</w:t>
      </w:r>
      <w:r w:rsidR="00174485">
        <w:rPr>
          <w:b/>
        </w:rPr>
        <w:t>:</w:t>
      </w:r>
      <w:r>
        <w:t xml:space="preserve"> any restrictions present in the XSD should be taken into account when assigning values to </w:t>
      </w:r>
      <w:r w:rsidR="00DC77F1">
        <w:t>the</w:t>
      </w:r>
      <w:r>
        <w:t xml:space="preserve"> types</w:t>
      </w:r>
      <w:r w:rsidR="00DC77F1">
        <w:t xml:space="preserve"> generated form the XSDs</w:t>
      </w:r>
      <w:r>
        <w:t xml:space="preserve">. For example the </w:t>
      </w:r>
      <w:r w:rsidR="00F56D7C">
        <w:t>w</w:t>
      </w:r>
      <w:r>
        <w:t>idget</w:t>
      </w:r>
      <w:r w:rsidR="00F56D7C">
        <w:t xml:space="preserve"> </w:t>
      </w:r>
      <w:r>
        <w:t>IDs</w:t>
      </w:r>
      <w:r w:rsidR="00F56D7C">
        <w:t>, parentWidgetId-s in XTDP messages</w:t>
      </w:r>
      <w:r>
        <w:t>, should follow the pattern:</w:t>
      </w:r>
    </w:p>
    <w:p w:rsidR="00436B2E" w:rsidRPr="00436B2E" w:rsidRDefault="00436B2E" w:rsidP="00771D10">
      <w:pPr>
        <w:pStyle w:val="BodyText"/>
        <w:jc w:val="both"/>
        <w:rPr>
          <w:rFonts w:ascii="Courier" w:hAnsi="Courier"/>
          <w:b/>
          <w:lang w:val="fr-FR"/>
        </w:rPr>
      </w:pPr>
      <w:r w:rsidRPr="00436B2E">
        <w:rPr>
          <w:rFonts w:ascii="Courier" w:hAnsi="Courier"/>
          <w:b/>
          <w:lang w:val="fr-FR"/>
        </w:rPr>
        <w:t>"[a-zA-Z0-9]([a-zA-Z0-9]|_| |\-|\.|/){1,}"</w:t>
      </w:r>
    </w:p>
    <w:p w:rsidR="000D278A" w:rsidRDefault="000D278A" w:rsidP="000D278A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8" w:name="_Toc161045475"/>
      <w:bookmarkStart w:id="49" w:name="_Toc390890632"/>
      <w:r>
        <w:lastRenderedPageBreak/>
        <w:t>Installation</w:t>
      </w:r>
      <w:bookmarkEnd w:id="47"/>
      <w:bookmarkEnd w:id="48"/>
      <w:bookmarkEnd w:id="49"/>
    </w:p>
    <w:p w:rsidR="000D278A" w:rsidRDefault="000D278A" w:rsidP="009B5A5E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The </w:t>
      </w:r>
      <w:r w:rsidR="009B5A5E">
        <w:rPr>
          <w:rFonts w:cs="Arial"/>
        </w:rPr>
        <w:t>protocol module</w:t>
      </w:r>
      <w:r>
        <w:rPr>
          <w:rFonts w:cs="Arial"/>
        </w:rPr>
        <w:t xml:space="preserve"> can be used in developing TTCN-3 test suites using any text editor. However to make the work more efficient a TTCN-3-enabled text editor is recommended (</w:t>
      </w:r>
      <w:r w:rsidR="00174485">
        <w:rPr>
          <w:rFonts w:cs="Arial"/>
        </w:rPr>
        <w:t>for example</w:t>
      </w:r>
      <w:r>
        <w:rPr>
          <w:rFonts w:cs="Arial"/>
        </w:rPr>
        <w:t xml:space="preserve"> nedit, xemacs). Since the </w:t>
      </w:r>
      <w:r w:rsidR="009B5A5E">
        <w:t>XTDP</w:t>
      </w:r>
      <w:r>
        <w:t xml:space="preserve">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_Ref97092994 \n \h </w:instrText>
      </w:r>
      <w:r>
        <w:rPr>
          <w:rFonts w:cs="Arial"/>
        </w:rPr>
      </w:r>
      <w:r>
        <w:rPr>
          <w:rFonts w:cs="Arial"/>
        </w:rPr>
        <w:instrText xml:space="preserve"> \* MERGEFORMAT </w:instrText>
      </w:r>
      <w:r>
        <w:rPr>
          <w:rFonts w:cs="Arial"/>
        </w:rPr>
        <w:fldChar w:fldCharType="separate"/>
      </w:r>
      <w:r w:rsidR="00342CD3">
        <w:rPr>
          <w:rFonts w:cs="Arial"/>
          <w:cs/>
        </w:rPr>
        <w:t>‎</w:t>
      </w:r>
      <w:r w:rsidR="00342CD3">
        <w:rPr>
          <w:rFonts w:cs="Arial"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0D278A" w:rsidRDefault="000D278A" w:rsidP="000D278A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50" w:name="_Toc128218605"/>
      <w:bookmarkStart w:id="51" w:name="_Toc161045478"/>
      <w:bookmarkStart w:id="52" w:name="_Toc390890633"/>
      <w:r>
        <w:t>Description of encoding and decoding functions</w:t>
      </w:r>
      <w:bookmarkEnd w:id="50"/>
      <w:bookmarkEnd w:id="51"/>
      <w:bookmarkEnd w:id="52"/>
    </w:p>
    <w:p w:rsidR="009B5A5E" w:rsidRDefault="009B5A5E" w:rsidP="009B5A5E">
      <w:pPr>
        <w:pStyle w:val="BodyText"/>
        <w:rPr>
          <w:rFonts w:cs="Arial"/>
        </w:rPr>
      </w:pPr>
      <w:r>
        <w:t xml:space="preserve">These functions are generated by the TITAN </w:t>
      </w:r>
      <w:r>
        <w:rPr>
          <w:rFonts w:cs="Arial"/>
        </w:rPr>
        <w:t xml:space="preserve">TTCN-3 Test Executor. Module </w:t>
      </w:r>
      <w:r w:rsidRPr="009B5A5E">
        <w:rPr>
          <w:rFonts w:cs="Arial"/>
        </w:rPr>
        <w:t>XTDP_EncDecFunctions.ttcn</w:t>
      </w:r>
      <w:r>
        <w:rPr>
          <w:rFonts w:cs="Arial"/>
        </w:rPr>
        <w:t xml:space="preserve"> contains the external function declarations of these functions.</w:t>
      </w:r>
    </w:p>
    <w:p w:rsidR="00554ADD" w:rsidRDefault="00554ADD" w:rsidP="00554ADD">
      <w:pPr>
        <w:pStyle w:val="Heading2"/>
        <w:rPr>
          <w:rFonts w:cs="Arial"/>
        </w:rPr>
      </w:pPr>
      <w:bookmarkStart w:id="53" w:name="_Toc390890634"/>
      <w:r>
        <w:rPr>
          <w:rFonts w:cs="Arial"/>
        </w:rPr>
        <w:t>Configuration</w:t>
      </w:r>
      <w:bookmarkEnd w:id="53"/>
    </w:p>
    <w:p w:rsidR="00554ADD" w:rsidRPr="00554ADD" w:rsidRDefault="00554ADD" w:rsidP="00554ADD">
      <w:pPr>
        <w:pStyle w:val="Heading3"/>
      </w:pPr>
      <w:bookmarkStart w:id="54" w:name="_Toc390890635"/>
      <w:r>
        <w:t xml:space="preserve">Configuration for IPL4asp </w:t>
      </w:r>
      <w:r w:rsidRPr="001A7C88">
        <w:t>CNL</w:t>
      </w:r>
      <w:r>
        <w:t> </w:t>
      </w:r>
      <w:r w:rsidRPr="001A7C88">
        <w:t>113</w:t>
      </w:r>
      <w:r>
        <w:t> </w:t>
      </w:r>
      <w:r w:rsidRPr="001A7C88">
        <w:t>531</w:t>
      </w:r>
      <w:bookmarkEnd w:id="54"/>
    </w:p>
    <w:p w:rsidR="00554ADD" w:rsidRDefault="00554ADD" w:rsidP="00554ADD">
      <w:pPr>
        <w:pStyle w:val="BodyText"/>
      </w:pPr>
      <w:r>
        <w:t xml:space="preserve">For the IPL4asp </w:t>
      </w:r>
      <w:r w:rsidRPr="001A7C88">
        <w:t>CNL</w:t>
      </w:r>
      <w:r>
        <w:t> </w:t>
      </w:r>
      <w:r w:rsidRPr="001A7C88">
        <w:t>113</w:t>
      </w:r>
      <w:r>
        <w:t> </w:t>
      </w:r>
      <w:r w:rsidRPr="001A7C88">
        <w:t>531</w:t>
      </w:r>
      <w:r>
        <w:t xml:space="preserve"> testport the </w:t>
      </w:r>
      <w:r w:rsidRPr="00342261">
        <w:t>function</w:t>
      </w:r>
      <w:r w:rsidRPr="00342261">
        <w:rPr>
          <w:rFonts w:ascii="Courier New" w:hAnsi="Courier New" w:cs="Courier New"/>
        </w:rPr>
        <w:t xml:space="preserve"> f_XTDP_getMsgLen(…)</w:t>
      </w:r>
      <w:r>
        <w:t xml:space="preserve"> can be used for message delineation</w:t>
      </w:r>
      <w:r w:rsidR="007A615B">
        <w:t>. For example, if we would like to use the component type definition foo_CT, then a possible implementation of a server port opening can be done  as in the function f_</w:t>
      </w:r>
      <w:r w:rsidR="007A615B" w:rsidRPr="00554ADD">
        <w:t>connectToServerGui</w:t>
      </w:r>
      <w:r w:rsidR="007A615B">
        <w:t>() example below.</w:t>
      </w:r>
    </w:p>
    <w:p w:rsidR="00554ADD" w:rsidRDefault="00554ADD" w:rsidP="00554ADD">
      <w:pPr>
        <w:pStyle w:val="Text"/>
      </w:pPr>
    </w:p>
    <w:p w:rsidR="00554ADD" w:rsidRPr="00554ADD" w:rsidRDefault="00554ADD" w:rsidP="00554ADD">
      <w:pPr>
        <w:pStyle w:val="ProgramStyle"/>
      </w:pPr>
      <w:r w:rsidRPr="00554ADD">
        <w:t xml:space="preserve">type component </w:t>
      </w:r>
      <w:r>
        <w:t>foo_CT</w:t>
      </w:r>
      <w:r w:rsidRPr="00554ADD">
        <w:t xml:space="preserve"> {</w:t>
      </w:r>
    </w:p>
    <w:p w:rsidR="00554ADD" w:rsidRPr="00554ADD" w:rsidRDefault="00554ADD" w:rsidP="00554ADD">
      <w:pPr>
        <w:pStyle w:val="ProgramStyle"/>
      </w:pPr>
      <w:r w:rsidRPr="00554ADD">
        <w:t xml:space="preserve">  port IPL4asp_PT IPL4;</w:t>
      </w:r>
    </w:p>
    <w:p w:rsidR="00554ADD" w:rsidRPr="00554ADD" w:rsidRDefault="00554ADD" w:rsidP="00554ADD">
      <w:pPr>
        <w:pStyle w:val="ProgramStyle"/>
      </w:pPr>
      <w:r>
        <w:t>…</w:t>
      </w:r>
    </w:p>
    <w:p w:rsidR="00554ADD" w:rsidRDefault="00554ADD" w:rsidP="00554ADD">
      <w:pPr>
        <w:pStyle w:val="ProgramStyle"/>
      </w:pPr>
      <w:r>
        <w:t>}</w:t>
      </w:r>
    </w:p>
    <w:p w:rsidR="00554ADD" w:rsidRDefault="00554ADD" w:rsidP="00554ADD">
      <w:pPr>
        <w:pStyle w:val="ProgramStyle"/>
      </w:pPr>
    </w:p>
    <w:p w:rsidR="00554ADD" w:rsidRPr="00554ADD" w:rsidRDefault="00554ADD" w:rsidP="00554ADD">
      <w:pPr>
        <w:pStyle w:val="ProgramStyle"/>
      </w:pPr>
      <w:r w:rsidRPr="00554ADD">
        <w:t xml:space="preserve">function f_connectToServerGui(in charstring pl_addr, in integer pl_port) </w:t>
      </w:r>
    </w:p>
    <w:p w:rsidR="00554ADD" w:rsidRPr="00554ADD" w:rsidRDefault="00554ADD" w:rsidP="00554ADD">
      <w:pPr>
        <w:pStyle w:val="ProgramStyle"/>
      </w:pPr>
      <w:r w:rsidRPr="00554ADD">
        <w:t xml:space="preserve">runs on </w:t>
      </w:r>
      <w:r>
        <w:t xml:space="preserve">foo_CT </w:t>
      </w:r>
      <w:r w:rsidRPr="00554ADD">
        <w:t>return integer //connId</w:t>
      </w:r>
    </w:p>
    <w:p w:rsidR="00554ADD" w:rsidRPr="00554ADD" w:rsidRDefault="00554ADD" w:rsidP="00554ADD">
      <w:pPr>
        <w:pStyle w:val="ProgramStyle"/>
        <w:rPr>
          <w:lang w:val="sv-SE"/>
        </w:rPr>
      </w:pPr>
      <w:r w:rsidRPr="00554ADD">
        <w:rPr>
          <w:lang w:val="sv-SE"/>
        </w:rPr>
        <w:t>{</w:t>
      </w:r>
    </w:p>
    <w:p w:rsidR="00554ADD" w:rsidRPr="00554ADD" w:rsidRDefault="00554ADD" w:rsidP="00554ADD">
      <w:pPr>
        <w:pStyle w:val="ProgramStyle"/>
        <w:rPr>
          <w:lang w:val="sv-SE"/>
        </w:rPr>
      </w:pPr>
      <w:r w:rsidRPr="00554ADD">
        <w:rPr>
          <w:lang w:val="sv-SE"/>
        </w:rPr>
        <w:t xml:space="preserve">  var integer vl_connId;</w:t>
      </w:r>
    </w:p>
    <w:p w:rsidR="00554ADD" w:rsidRPr="00554ADD" w:rsidRDefault="00554ADD" w:rsidP="00554ADD">
      <w:pPr>
        <w:pStyle w:val="ProgramStyle"/>
        <w:rPr>
          <w:lang w:val="sv-SE"/>
        </w:rPr>
      </w:pPr>
      <w:r w:rsidRPr="00554ADD">
        <w:rPr>
          <w:lang w:val="sv-SE"/>
        </w:rPr>
        <w:t xml:space="preserve">  //map</w:t>
      </w:r>
    </w:p>
    <w:p w:rsidR="00554ADD" w:rsidRPr="00554ADD" w:rsidRDefault="00554ADD" w:rsidP="00554ADD">
      <w:pPr>
        <w:pStyle w:val="ProgramStyle"/>
        <w:rPr>
          <w:lang w:val="sv-SE"/>
        </w:rPr>
      </w:pPr>
      <w:r w:rsidRPr="00554ADD">
        <w:rPr>
          <w:lang w:val="sv-SE"/>
        </w:rPr>
        <w:t xml:space="preserve">  map(self:IPL4, system:IPL4);</w:t>
      </w:r>
    </w:p>
    <w:p w:rsidR="00554ADD" w:rsidRPr="00554ADD" w:rsidRDefault="00554ADD" w:rsidP="00554ADD">
      <w:pPr>
        <w:pStyle w:val="ProgramStyle"/>
      </w:pPr>
      <w:r w:rsidRPr="00554ADD">
        <w:rPr>
          <w:lang w:val="sv-SE"/>
        </w:rPr>
        <w:t xml:space="preserve">  </w:t>
      </w:r>
      <w:r w:rsidRPr="00554ADD">
        <w:t>//connect to GUI</w:t>
      </w:r>
    </w:p>
    <w:p w:rsidR="00554ADD" w:rsidRPr="00554ADD" w:rsidRDefault="00554ADD" w:rsidP="00554ADD">
      <w:pPr>
        <w:pStyle w:val="ProgramStyle"/>
      </w:pPr>
      <w:r w:rsidRPr="00554ADD">
        <w:t xml:space="preserve">  var Result result:= IPL4asp_PortType.f_IPL4_connect(</w:t>
      </w:r>
    </w:p>
    <w:p w:rsidR="00554ADD" w:rsidRPr="00554ADD" w:rsidRDefault="00554ADD" w:rsidP="00554ADD">
      <w:pPr>
        <w:pStyle w:val="ProgramStyle"/>
      </w:pPr>
      <w:r w:rsidRPr="00554ADD">
        <w:t xml:space="preserve">    IPL4, </w:t>
      </w:r>
    </w:p>
    <w:p w:rsidR="00554ADD" w:rsidRPr="00554ADD" w:rsidRDefault="00554ADD" w:rsidP="00554ADD">
      <w:pPr>
        <w:pStyle w:val="ProgramStyle"/>
      </w:pPr>
      <w:r w:rsidRPr="00554ADD">
        <w:t xml:space="preserve">    pl_addr, pl_port, </w:t>
      </w:r>
    </w:p>
    <w:p w:rsidR="00554ADD" w:rsidRPr="00554ADD" w:rsidRDefault="00554ADD" w:rsidP="00554ADD">
      <w:pPr>
        <w:pStyle w:val="ProgramStyle"/>
      </w:pPr>
      <w:r>
        <w:t xml:space="preserve">    </w:t>
      </w:r>
      <w:r w:rsidRPr="00554ADD">
        <w:t xml:space="preserve">"0.0.0.0", </w:t>
      </w:r>
      <w:r>
        <w:t>0</w:t>
      </w:r>
      <w:r w:rsidRPr="00554ADD">
        <w:t xml:space="preserve">, </w:t>
      </w:r>
    </w:p>
    <w:p w:rsidR="00554ADD" w:rsidRPr="00554ADD" w:rsidRDefault="00554ADD" w:rsidP="00554ADD">
      <w:pPr>
        <w:pStyle w:val="ProgramStyle"/>
      </w:pPr>
      <w:r w:rsidRPr="00554ADD">
        <w:t xml:space="preserve">    vl_connId, {tcp := {}})</w:t>
      </w:r>
    </w:p>
    <w:p w:rsidR="00554ADD" w:rsidRPr="00554ADD" w:rsidRDefault="00554ADD" w:rsidP="00554ADD">
      <w:pPr>
        <w:pStyle w:val="ProgramStyle"/>
      </w:pPr>
      <w:r w:rsidRPr="00554ADD">
        <w:t xml:space="preserve">  if (ispresent(result.errorCode)) {</w:t>
      </w:r>
    </w:p>
    <w:p w:rsidR="00554ADD" w:rsidRPr="00554ADD" w:rsidRDefault="00554ADD" w:rsidP="00554ADD">
      <w:pPr>
        <w:pStyle w:val="ProgramStyle"/>
      </w:pPr>
      <w:r w:rsidRPr="00554ADD">
        <w:t xml:space="preserve">    log("Connection failed: ",result.errorCode);</w:t>
      </w:r>
    </w:p>
    <w:p w:rsidR="00554ADD" w:rsidRPr="00554ADD" w:rsidRDefault="00554ADD" w:rsidP="00554ADD">
      <w:pPr>
        <w:pStyle w:val="ProgramStyle"/>
      </w:pPr>
      <w:r w:rsidRPr="00554ADD">
        <w:t xml:space="preserve">    setverdict(fail);</w:t>
      </w:r>
    </w:p>
    <w:p w:rsidR="00554ADD" w:rsidRPr="00554ADD" w:rsidRDefault="00554ADD" w:rsidP="00554ADD">
      <w:pPr>
        <w:pStyle w:val="ProgramStyle"/>
      </w:pPr>
      <w:r w:rsidRPr="00554ADD">
        <w:t xml:space="preserve">    stop;</w:t>
      </w:r>
    </w:p>
    <w:p w:rsidR="00554ADD" w:rsidRPr="00554ADD" w:rsidRDefault="00554ADD" w:rsidP="00554ADD">
      <w:pPr>
        <w:pStyle w:val="ProgramStyle"/>
      </w:pPr>
      <w:r w:rsidRPr="00554ADD">
        <w:t xml:space="preserve">  }</w:t>
      </w:r>
    </w:p>
    <w:p w:rsidR="00554ADD" w:rsidRPr="00554ADD" w:rsidRDefault="00554ADD" w:rsidP="00554ADD">
      <w:pPr>
        <w:pStyle w:val="ProgramStyle"/>
      </w:pPr>
      <w:r w:rsidRPr="00554ADD">
        <w:t xml:space="preserve">  log("Connection open: ",result);</w:t>
      </w:r>
    </w:p>
    <w:p w:rsidR="00554ADD" w:rsidRPr="00554ADD" w:rsidRDefault="00554ADD" w:rsidP="00554ADD">
      <w:pPr>
        <w:pStyle w:val="ProgramStyle"/>
      </w:pPr>
      <w:r w:rsidRPr="00554ADD">
        <w:t xml:space="preserve">  setverdict(pass);</w:t>
      </w:r>
    </w:p>
    <w:p w:rsidR="00554ADD" w:rsidRPr="00554ADD" w:rsidRDefault="00554ADD" w:rsidP="00554ADD">
      <w:pPr>
        <w:pStyle w:val="ProgramStyle"/>
      </w:pPr>
      <w:r w:rsidRPr="00554ADD">
        <w:t xml:space="preserve">  vl_connId:= result.connId</w:t>
      </w:r>
    </w:p>
    <w:p w:rsidR="00554ADD" w:rsidRPr="00554ADD" w:rsidRDefault="00554ADD" w:rsidP="00554ADD">
      <w:pPr>
        <w:pStyle w:val="ProgramStyle"/>
      </w:pPr>
      <w:r w:rsidRPr="00554ADD">
        <w:t xml:space="preserve">  </w:t>
      </w:r>
    </w:p>
    <w:p w:rsidR="00554ADD" w:rsidRPr="00554ADD" w:rsidRDefault="00554ADD" w:rsidP="00554ADD">
      <w:pPr>
        <w:pStyle w:val="ProgramStyle"/>
      </w:pPr>
      <w:r w:rsidRPr="00554ADD">
        <w:t xml:space="preserve">  //register message dissector for receiving</w:t>
      </w:r>
    </w:p>
    <w:p w:rsidR="00554ADD" w:rsidRPr="00554ADD" w:rsidRDefault="00554ADD" w:rsidP="00554ADD">
      <w:pPr>
        <w:pStyle w:val="ProgramStyle"/>
      </w:pPr>
      <w:r w:rsidRPr="00554ADD">
        <w:t xml:space="preserve">  var f_IPL4_getMsgLen fcb_msglen := refers(f_XTDP_getMsgLen);</w:t>
      </w:r>
    </w:p>
    <w:p w:rsidR="00554ADD" w:rsidRPr="00554ADD" w:rsidRDefault="00554ADD" w:rsidP="00554ADD">
      <w:pPr>
        <w:pStyle w:val="ProgramStyle"/>
      </w:pPr>
      <w:r w:rsidRPr="00554ADD">
        <w:t xml:space="preserve">  f_IPL4_setGetMsgLen(IPL4, vl_connId, fcb_msglen, {})</w:t>
      </w:r>
    </w:p>
    <w:p w:rsidR="00554ADD" w:rsidRPr="00554ADD" w:rsidRDefault="00554ADD" w:rsidP="00554ADD">
      <w:pPr>
        <w:pStyle w:val="ProgramStyle"/>
      </w:pPr>
      <w:r w:rsidRPr="00554ADD">
        <w:t xml:space="preserve">  </w:t>
      </w:r>
    </w:p>
    <w:p w:rsidR="00554ADD" w:rsidRPr="00554ADD" w:rsidRDefault="00554ADD" w:rsidP="00554ADD">
      <w:pPr>
        <w:pStyle w:val="ProgramStyle"/>
      </w:pPr>
      <w:r w:rsidRPr="00554ADD">
        <w:t xml:space="preserve">  return vl_connId;</w:t>
      </w:r>
    </w:p>
    <w:p w:rsidR="00554ADD" w:rsidRDefault="00554ADD" w:rsidP="00554ADD">
      <w:pPr>
        <w:pStyle w:val="ProgramStyle"/>
      </w:pPr>
      <w:r w:rsidRPr="00554ADD">
        <w:t>}</w:t>
      </w:r>
    </w:p>
    <w:p w:rsidR="00554ADD" w:rsidRPr="00554ADD" w:rsidRDefault="00554ADD" w:rsidP="00554ADD">
      <w:pPr>
        <w:pStyle w:val="Heading3"/>
      </w:pPr>
      <w:bookmarkStart w:id="55" w:name="_Toc390890636"/>
      <w:r>
        <w:lastRenderedPageBreak/>
        <w:t xml:space="preserve">Configuration for TCPasp </w:t>
      </w:r>
      <w:r w:rsidRPr="001A7C88">
        <w:t>CNL</w:t>
      </w:r>
      <w:r>
        <w:t> </w:t>
      </w:r>
      <w:r w:rsidRPr="001A7C88">
        <w:t>113</w:t>
      </w:r>
      <w:r>
        <w:t> </w:t>
      </w:r>
      <w:r w:rsidRPr="001A7C88">
        <w:t>347</w:t>
      </w:r>
      <w:bookmarkEnd w:id="55"/>
    </w:p>
    <w:p w:rsidR="00554ADD" w:rsidRDefault="00554ADD" w:rsidP="00554ADD">
      <w:pPr>
        <w:pStyle w:val="BodyText"/>
      </w:pPr>
      <w:r>
        <w:rPr>
          <w:lang w:val="hu-HU"/>
        </w:rPr>
        <w:t xml:space="preserve">For the </w:t>
      </w:r>
      <w:r>
        <w:t xml:space="preserve">TCPasp </w:t>
      </w:r>
      <w:r w:rsidRPr="001A7C88">
        <w:t>CNL</w:t>
      </w:r>
      <w:r>
        <w:t> </w:t>
      </w:r>
      <w:r w:rsidRPr="001A7C88">
        <w:t>113</w:t>
      </w:r>
      <w:r>
        <w:t> </w:t>
      </w:r>
      <w:r w:rsidRPr="001A7C88">
        <w:t>347</w:t>
      </w:r>
      <w:r>
        <w:t xml:space="preserve"> the message delineation can configured </w:t>
      </w:r>
      <w:r w:rsidR="007A615B">
        <w:t xml:space="preserve">via testport parameters, </w:t>
      </w:r>
      <w:r>
        <w:t>similarly</w:t>
      </w:r>
      <w:r w:rsidR="007A615B">
        <w:t xml:space="preserve"> to the following. Let us </w:t>
      </w:r>
      <w:r w:rsidR="00174485">
        <w:t>assume</w:t>
      </w:r>
      <w:r w:rsidR="007A615B">
        <w:t xml:space="preserve"> that the TCP port has been named as “tcp_port”. </w:t>
      </w:r>
    </w:p>
    <w:p w:rsidR="00554ADD" w:rsidRDefault="00554ADD" w:rsidP="00554ADD">
      <w:pPr>
        <w:pStyle w:val="Text"/>
      </w:pPr>
    </w:p>
    <w:p w:rsidR="007A615B" w:rsidRDefault="007A615B" w:rsidP="00554ADD">
      <w:pPr>
        <w:pStyle w:val="ProgramStyle"/>
      </w:pPr>
      <w:r w:rsidRPr="007A615B">
        <w:t xml:space="preserve">[TESTPORT_PARAMETERS] </w:t>
      </w:r>
    </w:p>
    <w:p w:rsidR="00554ADD" w:rsidRDefault="00554ADD" w:rsidP="00554ADD">
      <w:pPr>
        <w:pStyle w:val="ProgramStyle"/>
      </w:pPr>
      <w:r>
        <w:t>system.</w:t>
      </w:r>
      <w:r w:rsidR="007A615B">
        <w:t>tcp</w:t>
      </w:r>
      <w:r>
        <w:t>_port.packet_hdr_length_offset := "0"</w:t>
      </w:r>
    </w:p>
    <w:p w:rsidR="00554ADD" w:rsidRDefault="00554ADD" w:rsidP="00554ADD">
      <w:pPr>
        <w:pStyle w:val="ProgramStyle"/>
      </w:pPr>
      <w:r>
        <w:t>system.</w:t>
      </w:r>
      <w:r w:rsidR="007A615B">
        <w:t>tcp</w:t>
      </w:r>
      <w:r>
        <w:t>_port.packet_hdr_nr_bytes_in_length := "4"</w:t>
      </w:r>
    </w:p>
    <w:p w:rsidR="00554ADD" w:rsidRDefault="00554ADD" w:rsidP="00554ADD">
      <w:pPr>
        <w:pStyle w:val="ProgramStyle"/>
      </w:pPr>
      <w:r>
        <w:t>system.</w:t>
      </w:r>
      <w:r w:rsidR="007A615B">
        <w:t>tcp</w:t>
      </w:r>
      <w:r>
        <w:t>_port.packet_hdr_byte_order := "MSB"</w:t>
      </w:r>
    </w:p>
    <w:p w:rsidR="00554ADD" w:rsidRPr="00554ADD" w:rsidRDefault="00554ADD" w:rsidP="00554ADD">
      <w:pPr>
        <w:pStyle w:val="ProgramStyle"/>
      </w:pPr>
    </w:p>
    <w:sectPr w:rsidR="00554ADD" w:rsidRPr="00554A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0D2" w:rsidRDefault="005A60D2">
      <w:r>
        <w:separator/>
      </w:r>
    </w:p>
  </w:endnote>
  <w:endnote w:type="continuationSeparator" w:id="0">
    <w:p w:rsidR="005A60D2" w:rsidRDefault="005A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F96" w:rsidRDefault="00221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6BC" w:rsidRDefault="005326BC">
    <w:pPr>
      <w:pStyle w:val="Footer"/>
    </w:pPr>
  </w:p>
  <w:p w:rsidR="005326BC" w:rsidRDefault="005326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F96" w:rsidRDefault="00221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0D2" w:rsidRDefault="005A60D2">
      <w:r>
        <w:separator/>
      </w:r>
    </w:p>
  </w:footnote>
  <w:footnote w:type="continuationSeparator" w:id="0">
    <w:p w:rsidR="005A60D2" w:rsidRDefault="005A6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F96" w:rsidRDefault="00221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945E6B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945E6B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945E6B" w:rsidRDefault="005326BC">
          <w:pPr>
            <w:pStyle w:val="Header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"Information"  \* MERGEFORMAT </w:instrText>
          </w:r>
          <w:r w:rsidRPr="00945E6B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945E6B" w:rsidRDefault="005326BC">
          <w:pPr>
            <w:pStyle w:val="Header"/>
            <w:rPr>
              <w:sz w:val="20"/>
            </w:rPr>
          </w:pPr>
        </w:p>
      </w:tc>
    </w:tr>
    <w:tr w:rsidR="005326BC" w:rsidRPr="00945E6B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945E6B" w:rsidRDefault="00354833">
          <w:pPr>
            <w:pStyle w:val="Header"/>
            <w:spacing w:before="40"/>
          </w:pPr>
          <w:r w:rsidRPr="00945E6B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"SecurityClass" \* MERGEFORMAT </w:instrText>
          </w:r>
          <w:r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Ericsson Internal</w:t>
          </w:r>
          <w:r w:rsidRPr="00945E6B">
            <w:rPr>
              <w:sz w:val="20"/>
            </w:rPr>
            <w:fldChar w:fldCharType="end"/>
          </w:r>
        </w:p>
        <w:p w:rsidR="005326BC" w:rsidRPr="00945E6B" w:rsidRDefault="005326BC">
          <w:pPr>
            <w:pStyle w:val="Header"/>
            <w:spacing w:before="40"/>
            <w:rPr>
              <w:caps/>
              <w:sz w:val="20"/>
            </w:rPr>
          </w:pPr>
          <w:r w:rsidRPr="00945E6B">
            <w:rPr>
              <w:caps/>
              <w:sz w:val="20"/>
            </w:rPr>
            <w:fldChar w:fldCharType="begin"/>
          </w:r>
          <w:r w:rsidRPr="00945E6B">
            <w:rPr>
              <w:caps/>
              <w:sz w:val="20"/>
            </w:rPr>
            <w:instrText xml:space="preserve"> DOCPROPERTY "DocName"  \* MERGEFORMAT </w:instrText>
          </w:r>
          <w:r w:rsidRPr="00945E6B">
            <w:rPr>
              <w:caps/>
              <w:sz w:val="20"/>
            </w:rPr>
            <w:fldChar w:fldCharType="separate"/>
          </w:r>
          <w:r w:rsidR="00945E6B" w:rsidRPr="00945E6B">
            <w:rPr>
              <w:caps/>
              <w:sz w:val="20"/>
            </w:rPr>
            <w:t>USER GUIDE</w:t>
          </w:r>
          <w:r w:rsidRPr="00945E6B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945E6B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945E6B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>\PAGE arab</w:instrText>
          </w:r>
          <w:r w:rsidRPr="00945E6B">
            <w:rPr>
              <w:sz w:val="20"/>
            </w:rPr>
            <w:fldChar w:fldCharType="separate"/>
          </w:r>
          <w:r w:rsidR="00354833">
            <w:rPr>
              <w:sz w:val="20"/>
            </w:rPr>
            <w:t>2</w:t>
          </w:r>
          <w:r w:rsidRPr="00945E6B">
            <w:rPr>
              <w:sz w:val="20"/>
            </w:rPr>
            <w:fldChar w:fldCharType="end"/>
          </w:r>
          <w:r w:rsidRPr="00945E6B">
            <w:rPr>
              <w:sz w:val="20"/>
            </w:rPr>
            <w:t xml:space="preserve"> (</w:t>
          </w: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\NUMPAGES </w:instrText>
          </w:r>
          <w:r w:rsidRPr="00945E6B">
            <w:rPr>
              <w:sz w:val="20"/>
            </w:rPr>
            <w:fldChar w:fldCharType="separate"/>
          </w:r>
          <w:r w:rsidR="00354833">
            <w:rPr>
              <w:sz w:val="20"/>
            </w:rPr>
            <w:t>5</w:t>
          </w:r>
          <w:r w:rsidRPr="00945E6B">
            <w:rPr>
              <w:sz w:val="20"/>
            </w:rPr>
            <w:fldChar w:fldCharType="end"/>
          </w:r>
          <w:r w:rsidRPr="00945E6B">
            <w:rPr>
              <w:sz w:val="20"/>
            </w:rPr>
            <w:t>)</w:t>
          </w:r>
        </w:p>
      </w:tc>
    </w:tr>
    <w:tr w:rsidR="005326BC" w:rsidRPr="00945E6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945E6B" w:rsidRDefault="005326BC">
          <w:pPr>
            <w:pStyle w:val="NoSpellcheck"/>
          </w:pPr>
          <w:r w:rsidRPr="00945E6B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945E6B" w:rsidRDefault="005326BC">
          <w:pPr>
            <w:pStyle w:val="NoSpellcheck"/>
          </w:pPr>
          <w:r w:rsidRPr="00945E6B">
            <w:t>No.</w:t>
          </w:r>
        </w:p>
      </w:tc>
    </w:tr>
    <w:tr w:rsidR="005326BC" w:rsidRPr="00945E6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945E6B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"Prepared" \* MERGEFORMAT </w:instrText>
          </w:r>
          <w:r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ednisnd</w:t>
          </w:r>
          <w:r w:rsidRPr="00945E6B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"DocNo"  "LangCode" \* MERGEFORMAT </w:instrText>
          </w:r>
          <w:r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198 17-CNL 113 663 Uen</w:t>
          </w:r>
          <w:r w:rsidRPr="00945E6B">
            <w:rPr>
              <w:sz w:val="20"/>
            </w:rPr>
            <w:fldChar w:fldCharType="end"/>
          </w:r>
        </w:p>
      </w:tc>
    </w:tr>
    <w:tr w:rsidR="005326BC" w:rsidRPr="00945E6B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945E6B" w:rsidRDefault="005326BC">
          <w:pPr>
            <w:pStyle w:val="NoSpellcheck"/>
          </w:pPr>
          <w:r w:rsidRPr="00945E6B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945E6B" w:rsidRDefault="005326BC">
          <w:pPr>
            <w:pStyle w:val="NoSpellcheck"/>
          </w:pPr>
          <w:r w:rsidRPr="00945E6B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945E6B" w:rsidRDefault="005326BC">
          <w:pPr>
            <w:pStyle w:val="NoSpellcheck"/>
          </w:pPr>
          <w:r w:rsidRPr="00945E6B">
            <w:t>Date</w:t>
          </w:r>
        </w:p>
      </w:tc>
      <w:tc>
        <w:tcPr>
          <w:tcW w:w="964" w:type="dxa"/>
        </w:tcPr>
        <w:p w:rsidR="005326BC" w:rsidRPr="00945E6B" w:rsidRDefault="005326BC">
          <w:pPr>
            <w:pStyle w:val="NoSpellcheck"/>
          </w:pPr>
          <w:r w:rsidRPr="00945E6B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945E6B" w:rsidRDefault="005326BC">
          <w:pPr>
            <w:pStyle w:val="NoSpellcheck"/>
          </w:pPr>
          <w:r w:rsidRPr="00945E6B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"ApprovedBy" \* MERGEFORMAT </w:instrText>
          </w:r>
          <w:r w:rsidR="00945E6B"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ETH/XZD [Julianna Rózsa]</w:t>
          </w:r>
          <w:r w:rsidRPr="00945E6B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"Checked" \* MERGEFORMAT </w:instrText>
          </w:r>
          <w:r w:rsidR="003C5F62"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ekovist</w:t>
          </w:r>
          <w:r w:rsidRPr="00945E6B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"Date" \* MERGEFORMAT </w:instrText>
          </w:r>
          <w:r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2014-06-18</w:t>
          </w:r>
          <w:r w:rsidRPr="00945E6B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"Revision" \* MERGEFORMAT </w:instrText>
          </w:r>
          <w:r w:rsidRPr="00945E6B">
            <w:rPr>
              <w:sz w:val="20"/>
            </w:rPr>
            <w:fldChar w:fldCharType="separate"/>
          </w:r>
          <w:r w:rsidR="00945E6B" w:rsidRPr="00945E6B">
            <w:rPr>
              <w:sz w:val="20"/>
            </w:rPr>
            <w:t>C</w:t>
          </w:r>
          <w:r w:rsidRPr="00945E6B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945E6B" w:rsidRDefault="005326BC">
          <w:pPr>
            <w:pStyle w:val="Header"/>
            <w:spacing w:before="40"/>
            <w:rPr>
              <w:sz w:val="20"/>
            </w:rPr>
          </w:pPr>
          <w:r w:rsidRPr="00945E6B">
            <w:rPr>
              <w:sz w:val="20"/>
            </w:rPr>
            <w:fldChar w:fldCharType="begin"/>
          </w:r>
          <w:r w:rsidRPr="00945E6B">
            <w:rPr>
              <w:sz w:val="20"/>
            </w:rPr>
            <w:instrText xml:space="preserve"> DOCPROPERTY "Reference" \* MERGEFORMAT </w:instrText>
          </w:r>
          <w:r w:rsidRPr="00945E6B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F96" w:rsidRDefault="00221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E80A68F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3630308E"/>
    <w:lvl w:ilvl="0" w:tplc="3D9ABA08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471F2AFF"/>
    <w:multiLevelType w:val="hybridMultilevel"/>
    <w:tmpl w:val="AC92001C"/>
    <w:lvl w:ilvl="0" w:tplc="29CAAA0A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3ABA776E">
      <w:start w:val="1"/>
      <w:numFmt w:val="decimal"/>
      <w:lvlText w:val="[%4]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9" w15:restartNumberingAfterBreak="0">
    <w:nsid w:val="736D6E2A"/>
    <w:multiLevelType w:val="hybridMultilevel"/>
    <w:tmpl w:val="11A4FFDE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20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7"/>
  </w:num>
  <w:num w:numId="12">
    <w:abstractNumId w:val="6"/>
  </w:num>
  <w:num w:numId="13">
    <w:abstractNumId w:val="11"/>
  </w:num>
  <w:num w:numId="14">
    <w:abstractNumId w:val="19"/>
  </w:num>
  <w:num w:numId="15">
    <w:abstractNumId w:val="13"/>
  </w:num>
  <w:num w:numId="16">
    <w:abstractNumId w:val="7"/>
  </w:num>
  <w:num w:numId="17">
    <w:abstractNumId w:val="18"/>
  </w:num>
  <w:num w:numId="18">
    <w:abstractNumId w:val="0"/>
  </w:num>
  <w:num w:numId="19">
    <w:abstractNumId w:val="5"/>
  </w:num>
  <w:num w:numId="20">
    <w:abstractNumId w:val="16"/>
  </w:num>
  <w:num w:numId="21">
    <w:abstractNumId w:val="11"/>
  </w:num>
  <w:num w:numId="22">
    <w:abstractNumId w:val="19"/>
  </w:num>
  <w:num w:numId="2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9B"/>
    <w:rsid w:val="000217C1"/>
    <w:rsid w:val="000327C6"/>
    <w:rsid w:val="0009508E"/>
    <w:rsid w:val="00097835"/>
    <w:rsid w:val="000D181A"/>
    <w:rsid w:val="000D278A"/>
    <w:rsid w:val="001250D8"/>
    <w:rsid w:val="00167EEB"/>
    <w:rsid w:val="00174485"/>
    <w:rsid w:val="00184D1F"/>
    <w:rsid w:val="001D47D3"/>
    <w:rsid w:val="001E02DC"/>
    <w:rsid w:val="001F0D25"/>
    <w:rsid w:val="00221F96"/>
    <w:rsid w:val="002319E4"/>
    <w:rsid w:val="00253E2B"/>
    <w:rsid w:val="002F4FFC"/>
    <w:rsid w:val="00327FB2"/>
    <w:rsid w:val="00342CD3"/>
    <w:rsid w:val="00354833"/>
    <w:rsid w:val="00397EDD"/>
    <w:rsid w:val="003C5F62"/>
    <w:rsid w:val="003D6B9B"/>
    <w:rsid w:val="00422192"/>
    <w:rsid w:val="00436B2E"/>
    <w:rsid w:val="00456BC8"/>
    <w:rsid w:val="004E60D4"/>
    <w:rsid w:val="005326BC"/>
    <w:rsid w:val="00550F85"/>
    <w:rsid w:val="00551824"/>
    <w:rsid w:val="00554ADD"/>
    <w:rsid w:val="00557020"/>
    <w:rsid w:val="00577152"/>
    <w:rsid w:val="005A32F6"/>
    <w:rsid w:val="005A60D2"/>
    <w:rsid w:val="00632055"/>
    <w:rsid w:val="006731BC"/>
    <w:rsid w:val="006C0AEB"/>
    <w:rsid w:val="006F0C3A"/>
    <w:rsid w:val="00742A34"/>
    <w:rsid w:val="007529BE"/>
    <w:rsid w:val="007616A2"/>
    <w:rsid w:val="007658DC"/>
    <w:rsid w:val="00771D10"/>
    <w:rsid w:val="007A615B"/>
    <w:rsid w:val="007B089D"/>
    <w:rsid w:val="007F7CA8"/>
    <w:rsid w:val="00810792"/>
    <w:rsid w:val="0083472C"/>
    <w:rsid w:val="00837817"/>
    <w:rsid w:val="008C0C2F"/>
    <w:rsid w:val="00945E6B"/>
    <w:rsid w:val="009A3A1E"/>
    <w:rsid w:val="009B2862"/>
    <w:rsid w:val="009B5A5E"/>
    <w:rsid w:val="00A43610"/>
    <w:rsid w:val="00AC36BB"/>
    <w:rsid w:val="00AE66E9"/>
    <w:rsid w:val="00B147A3"/>
    <w:rsid w:val="00BF4A35"/>
    <w:rsid w:val="00C33537"/>
    <w:rsid w:val="00C53F0F"/>
    <w:rsid w:val="00C55DC9"/>
    <w:rsid w:val="00C6498D"/>
    <w:rsid w:val="00D15BBF"/>
    <w:rsid w:val="00D24D38"/>
    <w:rsid w:val="00DC77F1"/>
    <w:rsid w:val="00DF65EF"/>
    <w:rsid w:val="00E40C52"/>
    <w:rsid w:val="00E432EA"/>
    <w:rsid w:val="00EE1694"/>
    <w:rsid w:val="00EF6DF9"/>
    <w:rsid w:val="00F05273"/>
    <w:rsid w:val="00F56D7C"/>
    <w:rsid w:val="00F724F3"/>
    <w:rsid w:val="00FB2A69"/>
    <w:rsid w:val="00FE2A9B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E909BF1-9354-4CEC-B11D-378DB5E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D24D38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BF4A35"/>
    <w:pPr>
      <w:numPr>
        <w:numId w:val="21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BF4A35"/>
    <w:pPr>
      <w:numPr>
        <w:numId w:val="22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3D6B9B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3D6B9B"/>
    <w:rPr>
      <w:b/>
      <w:bCs/>
      <w:sz w:val="20"/>
      <w:lang w:val="en-US"/>
    </w:rPr>
  </w:style>
  <w:style w:type="character" w:styleId="Hyperlink">
    <w:name w:val="Hyperlink"/>
    <w:uiPriority w:val="99"/>
    <w:rsid w:val="003D6B9B"/>
    <w:rPr>
      <w:color w:val="0000FF"/>
      <w:u w:val="single"/>
    </w:rPr>
  </w:style>
  <w:style w:type="paragraph" w:styleId="BodyText2">
    <w:name w:val="Body Text 2"/>
    <w:basedOn w:val="Normal"/>
    <w:rsid w:val="000D278A"/>
    <w:pPr>
      <w:spacing w:after="120" w:line="480" w:lineRule="auto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DocumentMap">
    <w:name w:val="Document Map"/>
    <w:basedOn w:val="Normal"/>
    <w:semiHidden/>
    <w:rsid w:val="00557020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557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XTDP Protocol Module User Guide</vt:lpstr>
    </vt:vector>
  </TitlesOfParts>
  <Company/>
  <LinksUpToDate>false</LinksUpToDate>
  <CharactersWithSpaces>6709</CharactersWithSpaces>
  <SharedDoc>false</SharedDoc>
  <HLinks>
    <vt:vector size="90" baseType="variant"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_Toc390890636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_Toc390890635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_Toc390890634</vt:lpwstr>
      </vt:variant>
      <vt:variant>
        <vt:i4>1376316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_Toc390890633</vt:lpwstr>
      </vt:variant>
      <vt:variant>
        <vt:i4>1376316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_Toc390890632</vt:lpwstr>
      </vt:variant>
      <vt:variant>
        <vt:i4>1376316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_Toc390890631</vt:lpwstr>
      </vt:variant>
      <vt:variant>
        <vt:i4>1376316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_Toc390890630</vt:lpwstr>
      </vt:variant>
      <vt:variant>
        <vt:i4>1310780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_Toc390890629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_Toc390890628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_Toc390890627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_Toc390890626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_Toc390890625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_Toc390890624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_Toc390890623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_Toc390890622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XTDP Protocol Module User Guide</dc:title>
  <dc:subject>XTDP Protocol Module User Guide</dc:subject>
  <dc:creator>ednisnd</dc:creator>
  <cp:keywords/>
  <dc:description>198 17-CNL 113 663 Uen_x000d_Rev C</dc:description>
  <cp:lastModifiedBy>Imre Nagy</cp:lastModifiedBy>
  <cp:revision>2</cp:revision>
  <cp:lastPrinted>2011-01-21T14:12:00Z</cp:lastPrinted>
  <dcterms:created xsi:type="dcterms:W3CDTF">2018-05-25T11:20:00Z</dcterms:created>
  <dcterms:modified xsi:type="dcterms:W3CDTF">2018-05-25T11:20:00Z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ednisnd</vt:lpwstr>
  </property>
  <property fmtid="{D5CDD505-2E9C-101B-9397-08002B2CF9AE}" pid="5" name="DocNo">
    <vt:lpwstr>198 17-CNL 113 663 Uen</vt:lpwstr>
  </property>
  <property fmtid="{D5CDD505-2E9C-101B-9397-08002B2CF9AE}" pid="6" name="Revision">
    <vt:lpwstr>C</vt:lpwstr>
  </property>
  <property fmtid="{D5CDD505-2E9C-101B-9397-08002B2CF9AE}" pid="7" name="Checked">
    <vt:lpwstr>ekovist</vt:lpwstr>
  </property>
  <property fmtid="{D5CDD505-2E9C-101B-9397-08002B2CF9AE}" pid="8" name="Title">
    <vt:lpwstr>XTDP Protocol Module User Guide</vt:lpwstr>
  </property>
  <property fmtid="{D5CDD505-2E9C-101B-9397-08002B2CF9AE}" pid="9" name="Reference">
    <vt:lpwstr/>
  </property>
  <property fmtid="{D5CDD505-2E9C-101B-9397-08002B2CF9AE}" pid="10" name="Date">
    <vt:lpwstr>2014-06-18</vt:lpwstr>
  </property>
  <property fmtid="{D5CDD505-2E9C-101B-9397-08002B2CF9AE}" pid="11" name="Keyword">
    <vt:lpwstr/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R2A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