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rsidP="0083260E">
      <w:pPr>
        <w:pStyle w:val="Text"/>
      </w:pPr>
    </w:p>
    <w:p w:rsidR="005326BC" w:rsidRDefault="005326BC" w:rsidP="00C60039">
      <w:pPr>
        <w:pStyle w:val="BodyText"/>
        <w:jc w:val="both"/>
      </w:pPr>
    </w:p>
    <w:p w:rsidR="005326BC" w:rsidRDefault="005326BC" w:rsidP="00C60039">
      <w:pPr>
        <w:pStyle w:val="BodyText"/>
        <w:jc w:val="both"/>
      </w:pPr>
    </w:p>
    <w:bookmarkStart w:id="3" w:name="Title"/>
    <w:p w:rsidR="005326BC" w:rsidRDefault="005326BC" w:rsidP="00790F09">
      <w:pPr>
        <w:pStyle w:val="Title"/>
        <w:numPr>
          <w:ilvl w:val="0"/>
          <w:numId w:val="0"/>
        </w:numPr>
        <w:ind w:left="1304"/>
      </w:pPr>
      <w:r>
        <w:fldChar w:fldCharType="begin"/>
      </w:r>
      <w:r>
        <w:instrText xml:space="preserve"> DOCPROPERTY "Title" \* MERGEFORMAT </w:instrText>
      </w:r>
      <w:r>
        <w:fldChar w:fldCharType="separate"/>
      </w:r>
      <w:r w:rsidR="00D0684B">
        <w:t>API Technical Reference for TITAN TTCN-3 Test Executor</w:t>
      </w:r>
      <w:r>
        <w:fldChar w:fldCharType="end"/>
      </w:r>
      <w:bookmarkEnd w:id="3"/>
    </w:p>
    <w:p w:rsidR="000237E7" w:rsidRDefault="000237E7" w:rsidP="00985A14">
      <w:pPr>
        <w:pStyle w:val="Heading1"/>
        <w:numPr>
          <w:ilvl w:val="0"/>
          <w:numId w:val="0"/>
        </w:numPr>
        <w:ind w:left="1304"/>
      </w:pPr>
    </w:p>
    <w:p w:rsidR="001C0880" w:rsidRDefault="00CF7069" w:rsidP="000237E7">
      <w:pPr>
        <w:pStyle w:val="Heading"/>
      </w:pPr>
      <w:r w:rsidRPr="00D76A9E">
        <w:rPr>
          <w:noProof/>
        </w:rPr>
        <w:drawing>
          <wp:inline distT="0" distB="0" distL="0" distR="0">
            <wp:extent cx="5801995" cy="19900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1995" cy="1990090"/>
                    </a:xfrm>
                    <a:prstGeom prst="rect">
                      <a:avLst/>
                    </a:prstGeom>
                    <a:noFill/>
                    <a:ln>
                      <a:noFill/>
                    </a:ln>
                  </pic:spPr>
                </pic:pic>
              </a:graphicData>
            </a:graphic>
          </wp:inline>
        </w:drawing>
      </w:r>
    </w:p>
    <w:p w:rsidR="000237E7" w:rsidRDefault="000237E7" w:rsidP="000237E7">
      <w:pPr>
        <w:pStyle w:val="Heading"/>
      </w:pPr>
      <w:r>
        <w:t>Abstract</w:t>
      </w:r>
    </w:p>
    <w:p w:rsidR="000237E7" w:rsidRDefault="000237E7" w:rsidP="00C60039">
      <w:pPr>
        <w:pStyle w:val="BodyText"/>
        <w:jc w:val="both"/>
      </w:pPr>
      <w:r>
        <w:t>This document describes detailed information on the TITAN Application Programming Interface (API)</w:t>
      </w:r>
      <w:r w:rsidR="00F354EA">
        <w:t xml:space="preserve"> on C++ level</w:t>
      </w:r>
      <w:r>
        <w:t>, advanced TTCN–3 programming, and background information on the TITAN TTCN–3 Test Executor project.</w:t>
      </w:r>
    </w:p>
    <w:p w:rsidR="000237E7" w:rsidRPr="00AE2100" w:rsidRDefault="000237E7" w:rsidP="000237E7">
      <w:pPr>
        <w:spacing w:before="240"/>
        <w:ind w:left="1276"/>
        <w:rPr>
          <w:b/>
          <w:lang w:val="en-US"/>
        </w:rPr>
      </w:pPr>
      <w:r w:rsidRPr="00AE2100">
        <w:rPr>
          <w:b/>
          <w:lang w:val="en-US"/>
        </w:rPr>
        <w:t>Copyright</w:t>
      </w:r>
    </w:p>
    <w:p w:rsidR="00072AF5" w:rsidRDefault="00335A2E" w:rsidP="00072AF5">
      <w:pPr>
        <w:spacing w:before="240"/>
        <w:ind w:left="1276"/>
        <w:rPr>
          <w:szCs w:val="22"/>
          <w:lang w:val="en-US"/>
        </w:rPr>
      </w:pPr>
      <w:r w:rsidRPr="00335A2E">
        <w:rPr>
          <w:szCs w:val="22"/>
          <w:lang w:val="en-US"/>
        </w:rPr>
        <w:t>Copyright (c) 2000-201</w:t>
      </w:r>
      <w:r w:rsidR="00B51BE9">
        <w:rPr>
          <w:szCs w:val="22"/>
          <w:lang w:val="en-US"/>
        </w:rPr>
        <w:t>8</w:t>
      </w:r>
      <w:r w:rsidRPr="00335A2E">
        <w:rPr>
          <w:szCs w:val="22"/>
          <w:lang w:val="en-US"/>
        </w:rPr>
        <w:t xml:space="preserve"> Ericsson Telecom AB</w:t>
      </w:r>
      <w:r>
        <w:rPr>
          <w:szCs w:val="22"/>
          <w:lang w:val="en-US"/>
        </w:rPr>
        <w:br/>
      </w:r>
      <w:r w:rsidR="00596652">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w:t>
      </w:r>
      <w:r w:rsidR="00D76764">
        <w:rPr>
          <w:szCs w:val="22"/>
          <w:lang w:val="en-US"/>
        </w:rPr>
        <w:t>2</w:t>
      </w:r>
      <w:r w:rsidRPr="00335A2E">
        <w:rPr>
          <w:szCs w:val="22"/>
          <w:lang w:val="en-US"/>
        </w:rPr>
        <w:t>.0</w:t>
      </w:r>
      <w:r>
        <w:rPr>
          <w:szCs w:val="22"/>
          <w:lang w:val="en-US"/>
        </w:rPr>
        <w:br/>
      </w:r>
      <w:r w:rsidRPr="00335A2E">
        <w:rPr>
          <w:szCs w:val="22"/>
          <w:lang w:val="en-US"/>
        </w:rPr>
        <w:t>which accompanies this distribution and is available at</w:t>
      </w:r>
    </w:p>
    <w:p w:rsidR="000237E7" w:rsidRPr="0092407A" w:rsidRDefault="00D0684B" w:rsidP="00072AF5">
      <w:pPr>
        <w:spacing w:before="240"/>
        <w:ind w:left="1276"/>
        <w:rPr>
          <w:szCs w:val="22"/>
          <w:lang w:val="en-US"/>
        </w:rPr>
      </w:pPr>
      <w:hyperlink r:id="rId9" w:history="1">
        <w:r w:rsidR="00D76764" w:rsidRPr="00D0684B">
          <w:rPr>
            <w:rStyle w:val="Hyperlink"/>
            <w:szCs w:val="22"/>
            <w:lang w:val="en-US"/>
          </w:rPr>
          <w:t>https://www.eclipse.org/org/documents/epl-2.0/EPL-2.0.html</w:t>
        </w:r>
      </w:hyperlink>
      <w:r>
        <w:rPr>
          <w:szCs w:val="22"/>
          <w:lang w:val="en-US"/>
        </w:rPr>
        <w:t>.</w:t>
      </w:r>
    </w:p>
    <w:p w:rsidR="000237E7" w:rsidRPr="00AE2100" w:rsidRDefault="000237E7" w:rsidP="000237E7">
      <w:pPr>
        <w:spacing w:before="240"/>
        <w:ind w:left="1276"/>
        <w:rPr>
          <w:b/>
          <w:lang w:val="en-US"/>
        </w:rPr>
      </w:pPr>
      <w:r w:rsidRPr="00AE2100">
        <w:rPr>
          <w:b/>
          <w:lang w:val="en-US"/>
        </w:rPr>
        <w:t>Disclaimer</w:t>
      </w:r>
    </w:p>
    <w:p w:rsidR="00073C5C" w:rsidRDefault="000237E7" w:rsidP="000237E7">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221B4C" w:rsidRDefault="00073C5C" w:rsidP="00073C5C">
      <w:pPr>
        <w:pStyle w:val="Contents"/>
        <w:tabs>
          <w:tab w:val="right" w:leader="dot" w:pos="10206"/>
        </w:tabs>
      </w:pPr>
      <w:r>
        <w:br w:type="page"/>
      </w:r>
      <w:r>
        <w:lastRenderedPageBreak/>
        <w:t>Contents</w:t>
      </w:r>
      <w:bookmarkStart w:id="4" w:name="Contents"/>
      <w:bookmarkEnd w:id="4"/>
      <w:r>
        <w:fldChar w:fldCharType="begin"/>
      </w:r>
      <w:r>
        <w:instrText xml:space="preserve"> TOC \o "1-2" \h </w:instrText>
      </w:r>
      <w:r>
        <w:fldChar w:fldCharType="separate"/>
      </w:r>
    </w:p>
    <w:p w:rsidR="00221B4C" w:rsidRPr="00AE37BC" w:rsidRDefault="00221B4C">
      <w:pPr>
        <w:pStyle w:val="TOC1"/>
        <w:tabs>
          <w:tab w:val="left" w:pos="1871"/>
        </w:tabs>
        <w:rPr>
          <w:rFonts w:ascii="Calibri" w:hAnsi="Calibri"/>
          <w:b w:val="0"/>
          <w:szCs w:val="22"/>
        </w:rPr>
      </w:pPr>
      <w:hyperlink w:anchor="_Toc517098182" w:history="1">
        <w:r w:rsidRPr="007E75BD">
          <w:rPr>
            <w:rStyle w:val="Hyperlink"/>
          </w:rPr>
          <w:t>1</w:t>
        </w:r>
        <w:r w:rsidRPr="00AE37BC">
          <w:rPr>
            <w:rFonts w:ascii="Calibri" w:hAnsi="Calibri"/>
            <w:b w:val="0"/>
            <w:szCs w:val="22"/>
          </w:rPr>
          <w:tab/>
        </w:r>
        <w:r w:rsidRPr="007E75BD">
          <w:rPr>
            <w:rStyle w:val="Hyperlink"/>
          </w:rPr>
          <w:t>Introduction</w:t>
        </w:r>
        <w:r>
          <w:tab/>
        </w:r>
        <w:r>
          <w:fldChar w:fldCharType="begin"/>
        </w:r>
        <w:r>
          <w:instrText xml:space="preserve"> PAGEREF _Toc517098182 \h </w:instrText>
        </w:r>
        <w:r>
          <w:fldChar w:fldCharType="separate"/>
        </w:r>
        <w:r>
          <w:t>3</w:t>
        </w:r>
        <w:r>
          <w:fldChar w:fldCharType="end"/>
        </w:r>
      </w:hyperlink>
    </w:p>
    <w:p w:rsidR="00221B4C" w:rsidRPr="00AE37BC" w:rsidRDefault="00221B4C">
      <w:pPr>
        <w:pStyle w:val="TOC2"/>
        <w:tabs>
          <w:tab w:val="left" w:pos="2721"/>
        </w:tabs>
        <w:rPr>
          <w:rFonts w:ascii="Calibri" w:hAnsi="Calibri"/>
          <w:szCs w:val="22"/>
        </w:rPr>
      </w:pPr>
      <w:hyperlink w:anchor="_Toc517098183" w:history="1">
        <w:r w:rsidRPr="007E75BD">
          <w:rPr>
            <w:rStyle w:val="Hyperlink"/>
          </w:rPr>
          <w:t>1.1</w:t>
        </w:r>
        <w:r w:rsidRPr="00AE37BC">
          <w:rPr>
            <w:rFonts w:ascii="Calibri" w:hAnsi="Calibri"/>
            <w:szCs w:val="22"/>
          </w:rPr>
          <w:tab/>
        </w:r>
        <w:r w:rsidRPr="007E75BD">
          <w:rPr>
            <w:rStyle w:val="Hyperlink"/>
          </w:rPr>
          <w:t>Overview</w:t>
        </w:r>
        <w:r>
          <w:tab/>
        </w:r>
        <w:r>
          <w:fldChar w:fldCharType="begin"/>
        </w:r>
        <w:r>
          <w:instrText xml:space="preserve"> PAGEREF _Toc517098183 \h </w:instrText>
        </w:r>
        <w:r>
          <w:fldChar w:fldCharType="separate"/>
        </w:r>
        <w:r>
          <w:t>3</w:t>
        </w:r>
        <w:r>
          <w:fldChar w:fldCharType="end"/>
        </w:r>
      </w:hyperlink>
    </w:p>
    <w:p w:rsidR="00221B4C" w:rsidRPr="00AE37BC" w:rsidRDefault="00221B4C">
      <w:pPr>
        <w:pStyle w:val="TOC2"/>
        <w:tabs>
          <w:tab w:val="left" w:pos="2721"/>
        </w:tabs>
        <w:rPr>
          <w:rFonts w:ascii="Calibri" w:hAnsi="Calibri"/>
          <w:szCs w:val="22"/>
        </w:rPr>
      </w:pPr>
      <w:hyperlink w:anchor="_Toc517098184" w:history="1">
        <w:r w:rsidRPr="007E75BD">
          <w:rPr>
            <w:rStyle w:val="Hyperlink"/>
          </w:rPr>
          <w:t>1.2</w:t>
        </w:r>
        <w:r w:rsidRPr="00AE37BC">
          <w:rPr>
            <w:rFonts w:ascii="Calibri" w:hAnsi="Calibri"/>
            <w:szCs w:val="22"/>
          </w:rPr>
          <w:tab/>
        </w:r>
        <w:r w:rsidRPr="007E75BD">
          <w:rPr>
            <w:rStyle w:val="Hyperlink"/>
          </w:rPr>
          <w:t>Target Groups</w:t>
        </w:r>
        <w:r>
          <w:tab/>
        </w:r>
        <w:r>
          <w:fldChar w:fldCharType="begin"/>
        </w:r>
        <w:r>
          <w:instrText xml:space="preserve"> PAGEREF _Toc517098184 \h </w:instrText>
        </w:r>
        <w:r>
          <w:fldChar w:fldCharType="separate"/>
        </w:r>
        <w:r>
          <w:t>3</w:t>
        </w:r>
        <w:r>
          <w:fldChar w:fldCharType="end"/>
        </w:r>
      </w:hyperlink>
    </w:p>
    <w:p w:rsidR="00221B4C" w:rsidRPr="00AE37BC" w:rsidRDefault="00221B4C">
      <w:pPr>
        <w:pStyle w:val="TOC2"/>
        <w:tabs>
          <w:tab w:val="left" w:pos="2721"/>
        </w:tabs>
        <w:rPr>
          <w:rFonts w:ascii="Calibri" w:hAnsi="Calibri"/>
          <w:szCs w:val="22"/>
        </w:rPr>
      </w:pPr>
      <w:hyperlink w:anchor="_Toc517098185" w:history="1">
        <w:r w:rsidRPr="007E75BD">
          <w:rPr>
            <w:rStyle w:val="Hyperlink"/>
          </w:rPr>
          <w:t>1.3</w:t>
        </w:r>
        <w:r w:rsidRPr="00AE37BC">
          <w:rPr>
            <w:rFonts w:ascii="Calibri" w:hAnsi="Calibri"/>
            <w:szCs w:val="22"/>
          </w:rPr>
          <w:tab/>
        </w:r>
        <w:r w:rsidRPr="007E75BD">
          <w:rPr>
            <w:rStyle w:val="Hyperlink"/>
          </w:rPr>
          <w:t>Typographical Conventions</w:t>
        </w:r>
        <w:r>
          <w:tab/>
        </w:r>
        <w:r>
          <w:fldChar w:fldCharType="begin"/>
        </w:r>
        <w:r>
          <w:instrText xml:space="preserve"> PAGEREF _Toc517098185 \h </w:instrText>
        </w:r>
        <w:r>
          <w:fldChar w:fldCharType="separate"/>
        </w:r>
        <w:r>
          <w:t>3</w:t>
        </w:r>
        <w:r>
          <w:fldChar w:fldCharType="end"/>
        </w:r>
      </w:hyperlink>
    </w:p>
    <w:p w:rsidR="00221B4C" w:rsidRPr="00AE37BC" w:rsidRDefault="00221B4C">
      <w:pPr>
        <w:pStyle w:val="TOC1"/>
        <w:tabs>
          <w:tab w:val="left" w:pos="1871"/>
        </w:tabs>
        <w:rPr>
          <w:rFonts w:ascii="Calibri" w:hAnsi="Calibri"/>
          <w:b w:val="0"/>
          <w:szCs w:val="22"/>
        </w:rPr>
      </w:pPr>
      <w:hyperlink w:anchor="_Toc517098186" w:history="1">
        <w:r w:rsidRPr="007E75BD">
          <w:rPr>
            <w:rStyle w:val="Hyperlink"/>
          </w:rPr>
          <w:t>2</w:t>
        </w:r>
        <w:r w:rsidRPr="00AE37BC">
          <w:rPr>
            <w:rFonts w:ascii="Calibri" w:hAnsi="Calibri"/>
            <w:b w:val="0"/>
            <w:szCs w:val="22"/>
          </w:rPr>
          <w:tab/>
        </w:r>
        <w:r w:rsidRPr="007E75BD">
          <w:rPr>
            <w:rStyle w:val="Hyperlink"/>
          </w:rPr>
          <w:t>Test Ports</w:t>
        </w:r>
        <w:r>
          <w:tab/>
        </w:r>
        <w:r>
          <w:fldChar w:fldCharType="begin"/>
        </w:r>
        <w:r>
          <w:instrText xml:space="preserve"> PAGEREF _Toc517098186 \h </w:instrText>
        </w:r>
        <w:r>
          <w:fldChar w:fldCharType="separate"/>
        </w:r>
        <w:r>
          <w:t>4</w:t>
        </w:r>
        <w:r>
          <w:fldChar w:fldCharType="end"/>
        </w:r>
      </w:hyperlink>
    </w:p>
    <w:p w:rsidR="00221B4C" w:rsidRPr="00AE37BC" w:rsidRDefault="00221B4C">
      <w:pPr>
        <w:pStyle w:val="TOC2"/>
        <w:tabs>
          <w:tab w:val="left" w:pos="2721"/>
        </w:tabs>
        <w:rPr>
          <w:rFonts w:ascii="Calibri" w:hAnsi="Calibri"/>
          <w:szCs w:val="22"/>
        </w:rPr>
      </w:pPr>
      <w:hyperlink w:anchor="_Toc517098187" w:history="1">
        <w:r w:rsidRPr="007E75BD">
          <w:rPr>
            <w:rStyle w:val="Hyperlink"/>
          </w:rPr>
          <w:t>2.1</w:t>
        </w:r>
        <w:r w:rsidRPr="00AE37BC">
          <w:rPr>
            <w:rFonts w:ascii="Calibri" w:hAnsi="Calibri"/>
            <w:szCs w:val="22"/>
          </w:rPr>
          <w:tab/>
        </w:r>
        <w:r w:rsidRPr="007E75BD">
          <w:rPr>
            <w:rStyle w:val="Hyperlink"/>
          </w:rPr>
          <w:t>Generating the Skeleton</w:t>
        </w:r>
        <w:r>
          <w:tab/>
        </w:r>
        <w:r>
          <w:fldChar w:fldCharType="begin"/>
        </w:r>
        <w:r>
          <w:instrText xml:space="preserve"> PAGEREF _Toc517098187 \h </w:instrText>
        </w:r>
        <w:r>
          <w:fldChar w:fldCharType="separate"/>
        </w:r>
        <w:r>
          <w:t>4</w:t>
        </w:r>
        <w:r>
          <w:fldChar w:fldCharType="end"/>
        </w:r>
      </w:hyperlink>
    </w:p>
    <w:p w:rsidR="00221B4C" w:rsidRPr="00AE37BC" w:rsidRDefault="00221B4C">
      <w:pPr>
        <w:pStyle w:val="TOC2"/>
        <w:tabs>
          <w:tab w:val="left" w:pos="2721"/>
        </w:tabs>
        <w:rPr>
          <w:rFonts w:ascii="Calibri" w:hAnsi="Calibri"/>
          <w:szCs w:val="22"/>
        </w:rPr>
      </w:pPr>
      <w:hyperlink w:anchor="_Toc517098188" w:history="1">
        <w:r w:rsidRPr="007E75BD">
          <w:rPr>
            <w:rStyle w:val="Hyperlink"/>
          </w:rPr>
          <w:t>2.2</w:t>
        </w:r>
        <w:r w:rsidRPr="00AE37BC">
          <w:rPr>
            <w:rFonts w:ascii="Calibri" w:hAnsi="Calibri"/>
            <w:szCs w:val="22"/>
          </w:rPr>
          <w:tab/>
        </w:r>
        <w:r w:rsidRPr="007E75BD">
          <w:rPr>
            <w:rStyle w:val="Hyperlink"/>
          </w:rPr>
          <w:t>Message-based Example</w:t>
        </w:r>
        <w:r>
          <w:tab/>
        </w:r>
        <w:r>
          <w:fldChar w:fldCharType="begin"/>
        </w:r>
        <w:r>
          <w:instrText xml:space="preserve"> PAGEREF _Toc517098188 \h </w:instrText>
        </w:r>
        <w:r>
          <w:fldChar w:fldCharType="separate"/>
        </w:r>
        <w:r>
          <w:t>5</w:t>
        </w:r>
        <w:r>
          <w:fldChar w:fldCharType="end"/>
        </w:r>
      </w:hyperlink>
    </w:p>
    <w:p w:rsidR="00221B4C" w:rsidRPr="00AE37BC" w:rsidRDefault="00221B4C">
      <w:pPr>
        <w:pStyle w:val="TOC2"/>
        <w:tabs>
          <w:tab w:val="left" w:pos="2721"/>
        </w:tabs>
        <w:rPr>
          <w:rFonts w:ascii="Calibri" w:hAnsi="Calibri"/>
          <w:szCs w:val="22"/>
        </w:rPr>
      </w:pPr>
      <w:hyperlink w:anchor="_Toc517098189" w:history="1">
        <w:r w:rsidRPr="007E75BD">
          <w:rPr>
            <w:rStyle w:val="Hyperlink"/>
          </w:rPr>
          <w:t>2.3</w:t>
        </w:r>
        <w:r w:rsidRPr="00AE37BC">
          <w:rPr>
            <w:rFonts w:ascii="Calibri" w:hAnsi="Calibri"/>
            <w:szCs w:val="22"/>
          </w:rPr>
          <w:tab/>
        </w:r>
        <w:r w:rsidRPr="007E75BD">
          <w:rPr>
            <w:rStyle w:val="Hyperlink"/>
          </w:rPr>
          <w:t>Test Port Functions</w:t>
        </w:r>
        <w:r>
          <w:tab/>
        </w:r>
        <w:r>
          <w:fldChar w:fldCharType="begin"/>
        </w:r>
        <w:r>
          <w:instrText xml:space="preserve"> PAGEREF _Toc517098189 \h </w:instrText>
        </w:r>
        <w:r>
          <w:fldChar w:fldCharType="separate"/>
        </w:r>
        <w:r>
          <w:t>9</w:t>
        </w:r>
        <w:r>
          <w:fldChar w:fldCharType="end"/>
        </w:r>
      </w:hyperlink>
    </w:p>
    <w:p w:rsidR="00221B4C" w:rsidRPr="00AE37BC" w:rsidRDefault="00221B4C">
      <w:pPr>
        <w:pStyle w:val="TOC2"/>
        <w:tabs>
          <w:tab w:val="left" w:pos="2721"/>
        </w:tabs>
        <w:rPr>
          <w:rFonts w:ascii="Calibri" w:hAnsi="Calibri"/>
          <w:szCs w:val="22"/>
        </w:rPr>
      </w:pPr>
      <w:hyperlink w:anchor="_Toc517098190" w:history="1">
        <w:r w:rsidRPr="007E75BD">
          <w:rPr>
            <w:rStyle w:val="Hyperlink"/>
          </w:rPr>
          <w:t>2.4</w:t>
        </w:r>
        <w:r w:rsidRPr="00AE37BC">
          <w:rPr>
            <w:rFonts w:ascii="Calibri" w:hAnsi="Calibri"/>
            <w:szCs w:val="22"/>
          </w:rPr>
          <w:tab/>
        </w:r>
        <w:r w:rsidRPr="007E75BD">
          <w:rPr>
            <w:rStyle w:val="Hyperlink"/>
          </w:rPr>
          <w:t xml:space="preserve">Support of </w:t>
        </w:r>
        <w:r w:rsidRPr="007E75BD">
          <w:rPr>
            <w:rStyle w:val="Hyperlink"/>
            <w:rFonts w:ascii="Courier New" w:hAnsi="Courier New" w:cs="Courier New"/>
          </w:rPr>
          <w:t>address</w:t>
        </w:r>
        <w:r w:rsidRPr="007E75BD">
          <w:rPr>
            <w:rStyle w:val="Hyperlink"/>
          </w:rPr>
          <w:t xml:space="preserve"> Type</w:t>
        </w:r>
        <w:r>
          <w:tab/>
        </w:r>
        <w:r>
          <w:fldChar w:fldCharType="begin"/>
        </w:r>
        <w:r>
          <w:instrText xml:space="preserve"> PAGEREF _Toc517098190 \h </w:instrText>
        </w:r>
        <w:r>
          <w:fldChar w:fldCharType="separate"/>
        </w:r>
        <w:r>
          <w:t>20</w:t>
        </w:r>
        <w:r>
          <w:fldChar w:fldCharType="end"/>
        </w:r>
      </w:hyperlink>
    </w:p>
    <w:p w:rsidR="00221B4C" w:rsidRPr="00AE37BC" w:rsidRDefault="00221B4C">
      <w:pPr>
        <w:pStyle w:val="TOC2"/>
        <w:tabs>
          <w:tab w:val="left" w:pos="2721"/>
        </w:tabs>
        <w:rPr>
          <w:rFonts w:ascii="Calibri" w:hAnsi="Calibri"/>
          <w:szCs w:val="22"/>
        </w:rPr>
      </w:pPr>
      <w:hyperlink w:anchor="_Toc517098191" w:history="1">
        <w:r w:rsidRPr="007E75BD">
          <w:rPr>
            <w:rStyle w:val="Hyperlink"/>
          </w:rPr>
          <w:t>2.5</w:t>
        </w:r>
        <w:r w:rsidRPr="00AE37BC">
          <w:rPr>
            <w:rFonts w:ascii="Calibri" w:hAnsi="Calibri"/>
            <w:szCs w:val="22"/>
          </w:rPr>
          <w:tab/>
        </w:r>
        <w:r w:rsidRPr="007E75BD">
          <w:rPr>
            <w:rStyle w:val="Hyperlink"/>
          </w:rPr>
          <w:t>Provider Port Types</w:t>
        </w:r>
        <w:r>
          <w:tab/>
        </w:r>
        <w:r>
          <w:fldChar w:fldCharType="begin"/>
        </w:r>
        <w:r>
          <w:instrText xml:space="preserve"> PAGEREF _Toc517098191 \h </w:instrText>
        </w:r>
        <w:r>
          <w:fldChar w:fldCharType="separate"/>
        </w:r>
        <w:r>
          <w:t>21</w:t>
        </w:r>
        <w:r>
          <w:fldChar w:fldCharType="end"/>
        </w:r>
      </w:hyperlink>
    </w:p>
    <w:p w:rsidR="00221B4C" w:rsidRPr="00AE37BC" w:rsidRDefault="00221B4C">
      <w:pPr>
        <w:pStyle w:val="TOC2"/>
        <w:tabs>
          <w:tab w:val="left" w:pos="2721"/>
        </w:tabs>
        <w:rPr>
          <w:rFonts w:ascii="Calibri" w:hAnsi="Calibri"/>
          <w:szCs w:val="22"/>
        </w:rPr>
      </w:pPr>
      <w:hyperlink w:anchor="_Toc517098192" w:history="1">
        <w:r w:rsidRPr="007E75BD">
          <w:rPr>
            <w:rStyle w:val="Hyperlink"/>
          </w:rPr>
          <w:t>2.6</w:t>
        </w:r>
        <w:r w:rsidRPr="00AE37BC">
          <w:rPr>
            <w:rFonts w:ascii="Calibri" w:hAnsi="Calibri"/>
            <w:szCs w:val="22"/>
          </w:rPr>
          <w:tab/>
        </w:r>
        <w:r w:rsidRPr="007E75BD">
          <w:rPr>
            <w:rStyle w:val="Hyperlink"/>
          </w:rPr>
          <w:t>Tips and Tricks</w:t>
        </w:r>
        <w:r>
          <w:tab/>
        </w:r>
        <w:r>
          <w:fldChar w:fldCharType="begin"/>
        </w:r>
        <w:r>
          <w:instrText xml:space="preserve"> PAGEREF _Toc517098192 \h </w:instrText>
        </w:r>
        <w:r>
          <w:fldChar w:fldCharType="separate"/>
        </w:r>
        <w:r>
          <w:t>25</w:t>
        </w:r>
        <w:r>
          <w:fldChar w:fldCharType="end"/>
        </w:r>
      </w:hyperlink>
    </w:p>
    <w:p w:rsidR="00221B4C" w:rsidRPr="00AE37BC" w:rsidRDefault="00221B4C">
      <w:pPr>
        <w:pStyle w:val="TOC1"/>
        <w:tabs>
          <w:tab w:val="left" w:pos="1871"/>
        </w:tabs>
        <w:rPr>
          <w:rFonts w:ascii="Calibri" w:hAnsi="Calibri"/>
          <w:b w:val="0"/>
          <w:szCs w:val="22"/>
        </w:rPr>
      </w:pPr>
      <w:hyperlink w:anchor="_Toc517098193" w:history="1">
        <w:r w:rsidRPr="007E75BD">
          <w:rPr>
            <w:rStyle w:val="Hyperlink"/>
          </w:rPr>
          <w:t>3</w:t>
        </w:r>
        <w:r w:rsidRPr="00AE37BC">
          <w:rPr>
            <w:rFonts w:ascii="Calibri" w:hAnsi="Calibri"/>
            <w:b w:val="0"/>
            <w:szCs w:val="22"/>
          </w:rPr>
          <w:tab/>
        </w:r>
        <w:r w:rsidRPr="007E75BD">
          <w:rPr>
            <w:rStyle w:val="Hyperlink"/>
          </w:rPr>
          <w:t>Logger Plug-ins</w:t>
        </w:r>
        <w:r>
          <w:tab/>
        </w:r>
        <w:r>
          <w:fldChar w:fldCharType="begin"/>
        </w:r>
        <w:r>
          <w:instrText xml:space="preserve"> PAGEREF _Toc517098193 \h </w:instrText>
        </w:r>
        <w:r>
          <w:fldChar w:fldCharType="separate"/>
        </w:r>
        <w:r>
          <w:t>27</w:t>
        </w:r>
        <w:r>
          <w:fldChar w:fldCharType="end"/>
        </w:r>
      </w:hyperlink>
    </w:p>
    <w:p w:rsidR="00221B4C" w:rsidRPr="00AE37BC" w:rsidRDefault="00221B4C">
      <w:pPr>
        <w:pStyle w:val="TOC2"/>
        <w:tabs>
          <w:tab w:val="left" w:pos="2721"/>
        </w:tabs>
        <w:rPr>
          <w:rFonts w:ascii="Calibri" w:hAnsi="Calibri"/>
          <w:szCs w:val="22"/>
        </w:rPr>
      </w:pPr>
      <w:hyperlink w:anchor="_Toc517098194" w:history="1">
        <w:r w:rsidRPr="007E75BD">
          <w:rPr>
            <w:rStyle w:val="Hyperlink"/>
          </w:rPr>
          <w:t>3.1</w:t>
        </w:r>
        <w:r w:rsidRPr="00AE37BC">
          <w:rPr>
            <w:rFonts w:ascii="Calibri" w:hAnsi="Calibri"/>
            <w:szCs w:val="22"/>
          </w:rPr>
          <w:tab/>
        </w:r>
        <w:r w:rsidRPr="007E75BD">
          <w:rPr>
            <w:rStyle w:val="Hyperlink"/>
          </w:rPr>
          <w:t>Implementing Logger Plug-ins</w:t>
        </w:r>
        <w:r>
          <w:tab/>
        </w:r>
        <w:r>
          <w:fldChar w:fldCharType="begin"/>
        </w:r>
        <w:r>
          <w:instrText xml:space="preserve"> PAGEREF _Toc517098194 \h </w:instrText>
        </w:r>
        <w:r>
          <w:fldChar w:fldCharType="separate"/>
        </w:r>
        <w:r>
          <w:t>27</w:t>
        </w:r>
        <w:r>
          <w:fldChar w:fldCharType="end"/>
        </w:r>
      </w:hyperlink>
    </w:p>
    <w:p w:rsidR="00221B4C" w:rsidRPr="00AE37BC" w:rsidRDefault="00221B4C">
      <w:pPr>
        <w:pStyle w:val="TOC2"/>
        <w:tabs>
          <w:tab w:val="left" w:pos="2721"/>
        </w:tabs>
        <w:rPr>
          <w:rFonts w:ascii="Calibri" w:hAnsi="Calibri"/>
          <w:szCs w:val="22"/>
        </w:rPr>
      </w:pPr>
      <w:hyperlink w:anchor="_Toc517098195" w:history="1">
        <w:r w:rsidRPr="007E75BD">
          <w:rPr>
            <w:rStyle w:val="Hyperlink"/>
          </w:rPr>
          <w:t>3.2</w:t>
        </w:r>
        <w:r w:rsidRPr="00AE37BC">
          <w:rPr>
            <w:rFonts w:ascii="Calibri" w:hAnsi="Calibri"/>
            <w:szCs w:val="22"/>
          </w:rPr>
          <w:tab/>
        </w:r>
        <w:r w:rsidRPr="007E75BD">
          <w:rPr>
            <w:rStyle w:val="Hyperlink"/>
          </w:rPr>
          <w:t>Building Logger Plug-ins</w:t>
        </w:r>
        <w:r>
          <w:tab/>
        </w:r>
        <w:r>
          <w:fldChar w:fldCharType="begin"/>
        </w:r>
        <w:r>
          <w:instrText xml:space="preserve"> PAGEREF _Toc517098195 \h </w:instrText>
        </w:r>
        <w:r>
          <w:fldChar w:fldCharType="separate"/>
        </w:r>
        <w:r>
          <w:t>28</w:t>
        </w:r>
        <w:r>
          <w:fldChar w:fldCharType="end"/>
        </w:r>
      </w:hyperlink>
    </w:p>
    <w:p w:rsidR="00221B4C" w:rsidRPr="00AE37BC" w:rsidRDefault="00221B4C">
      <w:pPr>
        <w:pStyle w:val="TOC2"/>
        <w:tabs>
          <w:tab w:val="left" w:pos="2721"/>
        </w:tabs>
        <w:rPr>
          <w:rFonts w:ascii="Calibri" w:hAnsi="Calibri"/>
          <w:szCs w:val="22"/>
        </w:rPr>
      </w:pPr>
      <w:hyperlink w:anchor="_Toc517098196" w:history="1">
        <w:r w:rsidRPr="007E75BD">
          <w:rPr>
            <w:rStyle w:val="Hyperlink"/>
          </w:rPr>
          <w:t>3.3</w:t>
        </w:r>
        <w:r w:rsidRPr="00AE37BC">
          <w:rPr>
            <w:rFonts w:ascii="Calibri" w:hAnsi="Calibri"/>
            <w:szCs w:val="22"/>
          </w:rPr>
          <w:tab/>
        </w:r>
        <w:r w:rsidRPr="007E75BD">
          <w:rPr>
            <w:rStyle w:val="Hyperlink"/>
          </w:rPr>
          <w:t>Event Handling</w:t>
        </w:r>
        <w:r>
          <w:tab/>
        </w:r>
        <w:r>
          <w:fldChar w:fldCharType="begin"/>
        </w:r>
        <w:r>
          <w:instrText xml:space="preserve"> PAGEREF _Toc517098196 \h </w:instrText>
        </w:r>
        <w:r>
          <w:fldChar w:fldCharType="separate"/>
        </w:r>
        <w:r>
          <w:t>29</w:t>
        </w:r>
        <w:r>
          <w:fldChar w:fldCharType="end"/>
        </w:r>
      </w:hyperlink>
    </w:p>
    <w:p w:rsidR="00221B4C" w:rsidRPr="00AE37BC" w:rsidRDefault="00221B4C">
      <w:pPr>
        <w:pStyle w:val="TOC2"/>
        <w:tabs>
          <w:tab w:val="left" w:pos="2721"/>
        </w:tabs>
        <w:rPr>
          <w:rFonts w:ascii="Calibri" w:hAnsi="Calibri"/>
          <w:szCs w:val="22"/>
        </w:rPr>
      </w:pPr>
      <w:hyperlink w:anchor="_Toc517098197" w:history="1">
        <w:r w:rsidRPr="007E75BD">
          <w:rPr>
            <w:rStyle w:val="Hyperlink"/>
          </w:rPr>
          <w:t>3.4</w:t>
        </w:r>
        <w:r w:rsidRPr="00AE37BC">
          <w:rPr>
            <w:rFonts w:ascii="Calibri" w:hAnsi="Calibri"/>
            <w:szCs w:val="22"/>
          </w:rPr>
          <w:tab/>
        </w:r>
        <w:r w:rsidRPr="007E75BD">
          <w:rPr>
            <w:rStyle w:val="Hyperlink"/>
          </w:rPr>
          <w:t>Execution</w:t>
        </w:r>
        <w:r>
          <w:tab/>
        </w:r>
        <w:r>
          <w:fldChar w:fldCharType="begin"/>
        </w:r>
        <w:r>
          <w:instrText xml:space="preserve"> PAGEREF _Toc517098197 \h </w:instrText>
        </w:r>
        <w:r>
          <w:fldChar w:fldCharType="separate"/>
        </w:r>
        <w:r>
          <w:t>30</w:t>
        </w:r>
        <w:r>
          <w:fldChar w:fldCharType="end"/>
        </w:r>
      </w:hyperlink>
    </w:p>
    <w:p w:rsidR="00221B4C" w:rsidRPr="00AE37BC" w:rsidRDefault="00221B4C">
      <w:pPr>
        <w:pStyle w:val="TOC1"/>
        <w:tabs>
          <w:tab w:val="left" w:pos="1871"/>
        </w:tabs>
        <w:rPr>
          <w:rFonts w:ascii="Calibri" w:hAnsi="Calibri"/>
          <w:b w:val="0"/>
          <w:szCs w:val="22"/>
        </w:rPr>
      </w:pPr>
      <w:hyperlink w:anchor="_Toc517098198" w:history="1">
        <w:r w:rsidRPr="007E75BD">
          <w:rPr>
            <w:rStyle w:val="Hyperlink"/>
          </w:rPr>
          <w:t>4</w:t>
        </w:r>
        <w:r w:rsidRPr="00AE37BC">
          <w:rPr>
            <w:rFonts w:ascii="Calibri" w:hAnsi="Calibri"/>
            <w:b w:val="0"/>
            <w:szCs w:val="22"/>
          </w:rPr>
          <w:tab/>
        </w:r>
        <w:r w:rsidRPr="007E75BD">
          <w:rPr>
            <w:rStyle w:val="Hyperlink"/>
          </w:rPr>
          <w:t>Encoding and Decoding</w:t>
        </w:r>
        <w:r>
          <w:tab/>
        </w:r>
        <w:r>
          <w:fldChar w:fldCharType="begin"/>
        </w:r>
        <w:r>
          <w:instrText xml:space="preserve"> PAGEREF _Toc517098198 \h </w:instrText>
        </w:r>
        <w:r>
          <w:fldChar w:fldCharType="separate"/>
        </w:r>
        <w:r>
          <w:t>31</w:t>
        </w:r>
        <w:r>
          <w:fldChar w:fldCharType="end"/>
        </w:r>
      </w:hyperlink>
    </w:p>
    <w:p w:rsidR="00221B4C" w:rsidRPr="00AE37BC" w:rsidRDefault="00221B4C">
      <w:pPr>
        <w:pStyle w:val="TOC2"/>
        <w:tabs>
          <w:tab w:val="left" w:pos="2721"/>
        </w:tabs>
        <w:rPr>
          <w:rFonts w:ascii="Calibri" w:hAnsi="Calibri"/>
          <w:szCs w:val="22"/>
        </w:rPr>
      </w:pPr>
      <w:hyperlink w:anchor="_Toc517098199" w:history="1">
        <w:r w:rsidRPr="007E75BD">
          <w:rPr>
            <w:rStyle w:val="Hyperlink"/>
          </w:rPr>
          <w:t>4.1</w:t>
        </w:r>
        <w:r w:rsidRPr="00AE37BC">
          <w:rPr>
            <w:rFonts w:ascii="Calibri" w:hAnsi="Calibri"/>
            <w:szCs w:val="22"/>
          </w:rPr>
          <w:tab/>
        </w:r>
        <w:r w:rsidRPr="007E75BD">
          <w:rPr>
            <w:rStyle w:val="Hyperlink"/>
          </w:rPr>
          <w:t>The Common API</w:t>
        </w:r>
        <w:r>
          <w:tab/>
        </w:r>
        <w:r>
          <w:fldChar w:fldCharType="begin"/>
        </w:r>
        <w:r>
          <w:instrText xml:space="preserve"> PAGEREF _Toc517098199 \h </w:instrText>
        </w:r>
        <w:r>
          <w:fldChar w:fldCharType="separate"/>
        </w:r>
        <w:r>
          <w:t>31</w:t>
        </w:r>
        <w:r>
          <w:fldChar w:fldCharType="end"/>
        </w:r>
      </w:hyperlink>
    </w:p>
    <w:p w:rsidR="00221B4C" w:rsidRPr="00AE37BC" w:rsidRDefault="00221B4C">
      <w:pPr>
        <w:pStyle w:val="TOC2"/>
        <w:tabs>
          <w:tab w:val="left" w:pos="2721"/>
        </w:tabs>
        <w:rPr>
          <w:rFonts w:ascii="Calibri" w:hAnsi="Calibri"/>
          <w:szCs w:val="22"/>
        </w:rPr>
      </w:pPr>
      <w:hyperlink w:anchor="_Toc517098200" w:history="1">
        <w:r w:rsidRPr="007E75BD">
          <w:rPr>
            <w:rStyle w:val="Hyperlink"/>
          </w:rPr>
          <w:t>4.2</w:t>
        </w:r>
        <w:r w:rsidRPr="00AE37BC">
          <w:rPr>
            <w:rFonts w:ascii="Calibri" w:hAnsi="Calibri"/>
            <w:szCs w:val="22"/>
          </w:rPr>
          <w:tab/>
        </w:r>
        <w:r w:rsidRPr="007E75BD">
          <w:rPr>
            <w:rStyle w:val="Hyperlink"/>
          </w:rPr>
          <w:t>BER</w:t>
        </w:r>
        <w:r>
          <w:tab/>
        </w:r>
        <w:r>
          <w:fldChar w:fldCharType="begin"/>
        </w:r>
        <w:r>
          <w:instrText xml:space="preserve"> PAGEREF _Toc517098200 \h </w:instrText>
        </w:r>
        <w:r>
          <w:fldChar w:fldCharType="separate"/>
        </w:r>
        <w:r>
          <w:t>35</w:t>
        </w:r>
        <w:r>
          <w:fldChar w:fldCharType="end"/>
        </w:r>
      </w:hyperlink>
    </w:p>
    <w:p w:rsidR="00221B4C" w:rsidRPr="00AE37BC" w:rsidRDefault="00221B4C">
      <w:pPr>
        <w:pStyle w:val="TOC2"/>
        <w:tabs>
          <w:tab w:val="left" w:pos="2721"/>
        </w:tabs>
        <w:rPr>
          <w:rFonts w:ascii="Calibri" w:hAnsi="Calibri"/>
          <w:szCs w:val="22"/>
        </w:rPr>
      </w:pPr>
      <w:hyperlink w:anchor="_Toc517098201" w:history="1">
        <w:r w:rsidRPr="007E75BD">
          <w:rPr>
            <w:rStyle w:val="Hyperlink"/>
          </w:rPr>
          <w:t>4.3</w:t>
        </w:r>
        <w:r w:rsidRPr="00AE37BC">
          <w:rPr>
            <w:rFonts w:ascii="Calibri" w:hAnsi="Calibri"/>
            <w:szCs w:val="22"/>
          </w:rPr>
          <w:tab/>
        </w:r>
        <w:r w:rsidRPr="007E75BD">
          <w:rPr>
            <w:rStyle w:val="Hyperlink"/>
          </w:rPr>
          <w:t>RAW</w:t>
        </w:r>
        <w:r>
          <w:tab/>
        </w:r>
        <w:r>
          <w:fldChar w:fldCharType="begin"/>
        </w:r>
        <w:r>
          <w:instrText xml:space="preserve"> PAGEREF _Toc517098201 \h </w:instrText>
        </w:r>
        <w:r>
          <w:fldChar w:fldCharType="separate"/>
        </w:r>
        <w:r>
          <w:t>37</w:t>
        </w:r>
        <w:r>
          <w:fldChar w:fldCharType="end"/>
        </w:r>
      </w:hyperlink>
    </w:p>
    <w:p w:rsidR="00221B4C" w:rsidRPr="00AE37BC" w:rsidRDefault="00221B4C">
      <w:pPr>
        <w:pStyle w:val="TOC2"/>
        <w:tabs>
          <w:tab w:val="left" w:pos="2721"/>
        </w:tabs>
        <w:rPr>
          <w:rFonts w:ascii="Calibri" w:hAnsi="Calibri"/>
          <w:szCs w:val="22"/>
        </w:rPr>
      </w:pPr>
      <w:hyperlink w:anchor="_Toc517098202" w:history="1">
        <w:r w:rsidRPr="007E75BD">
          <w:rPr>
            <w:rStyle w:val="Hyperlink"/>
          </w:rPr>
          <w:t>4.4</w:t>
        </w:r>
        <w:r w:rsidRPr="00AE37BC">
          <w:rPr>
            <w:rFonts w:ascii="Calibri" w:hAnsi="Calibri"/>
            <w:szCs w:val="22"/>
          </w:rPr>
          <w:tab/>
        </w:r>
        <w:r w:rsidRPr="007E75BD">
          <w:rPr>
            <w:rStyle w:val="Hyperlink"/>
          </w:rPr>
          <w:t>TEXT</w:t>
        </w:r>
        <w:r>
          <w:tab/>
        </w:r>
        <w:r>
          <w:fldChar w:fldCharType="begin"/>
        </w:r>
        <w:r>
          <w:instrText xml:space="preserve"> PAGEREF _Toc517098202 \h </w:instrText>
        </w:r>
        <w:r>
          <w:fldChar w:fldCharType="separate"/>
        </w:r>
        <w:r>
          <w:t>39</w:t>
        </w:r>
        <w:r>
          <w:fldChar w:fldCharType="end"/>
        </w:r>
      </w:hyperlink>
    </w:p>
    <w:p w:rsidR="00221B4C" w:rsidRPr="00AE37BC" w:rsidRDefault="00221B4C">
      <w:pPr>
        <w:pStyle w:val="TOC2"/>
        <w:tabs>
          <w:tab w:val="left" w:pos="2721"/>
        </w:tabs>
        <w:rPr>
          <w:rFonts w:ascii="Calibri" w:hAnsi="Calibri"/>
          <w:szCs w:val="22"/>
        </w:rPr>
      </w:pPr>
      <w:hyperlink w:anchor="_Toc517098203" w:history="1">
        <w:r w:rsidRPr="007E75BD">
          <w:rPr>
            <w:rStyle w:val="Hyperlink"/>
          </w:rPr>
          <w:t>4.5</w:t>
        </w:r>
        <w:r w:rsidRPr="00AE37BC">
          <w:rPr>
            <w:rFonts w:ascii="Calibri" w:hAnsi="Calibri"/>
            <w:szCs w:val="22"/>
          </w:rPr>
          <w:tab/>
        </w:r>
        <w:r w:rsidRPr="007E75BD">
          <w:rPr>
            <w:rStyle w:val="Hyperlink"/>
          </w:rPr>
          <w:t>XML Encoding (XER)</w:t>
        </w:r>
        <w:r>
          <w:tab/>
        </w:r>
        <w:r>
          <w:fldChar w:fldCharType="begin"/>
        </w:r>
        <w:r>
          <w:instrText xml:space="preserve"> PAGEREF _Toc517098203 \h </w:instrText>
        </w:r>
        <w:r>
          <w:fldChar w:fldCharType="separate"/>
        </w:r>
        <w:r>
          <w:t>41</w:t>
        </w:r>
        <w:r>
          <w:fldChar w:fldCharType="end"/>
        </w:r>
      </w:hyperlink>
    </w:p>
    <w:p w:rsidR="00221B4C" w:rsidRPr="00AE37BC" w:rsidRDefault="00221B4C">
      <w:pPr>
        <w:pStyle w:val="TOC2"/>
        <w:tabs>
          <w:tab w:val="left" w:pos="2721"/>
        </w:tabs>
        <w:rPr>
          <w:rFonts w:ascii="Calibri" w:hAnsi="Calibri"/>
          <w:szCs w:val="22"/>
        </w:rPr>
      </w:pPr>
      <w:hyperlink w:anchor="_Toc517098204" w:history="1">
        <w:r w:rsidRPr="007E75BD">
          <w:rPr>
            <w:rStyle w:val="Hyperlink"/>
          </w:rPr>
          <w:t>4.6</w:t>
        </w:r>
        <w:r w:rsidRPr="00AE37BC">
          <w:rPr>
            <w:rFonts w:ascii="Calibri" w:hAnsi="Calibri"/>
            <w:szCs w:val="22"/>
          </w:rPr>
          <w:tab/>
        </w:r>
        <w:r w:rsidRPr="007E75BD">
          <w:rPr>
            <w:rStyle w:val="Hyperlink"/>
          </w:rPr>
          <w:t>JSON</w:t>
        </w:r>
        <w:r>
          <w:tab/>
        </w:r>
        <w:r>
          <w:fldChar w:fldCharType="begin"/>
        </w:r>
        <w:r>
          <w:instrText xml:space="preserve"> PAGEREF _Toc517098204 \h </w:instrText>
        </w:r>
        <w:r>
          <w:fldChar w:fldCharType="separate"/>
        </w:r>
        <w:r>
          <w:t>43</w:t>
        </w:r>
        <w:r>
          <w:fldChar w:fldCharType="end"/>
        </w:r>
      </w:hyperlink>
    </w:p>
    <w:p w:rsidR="00221B4C" w:rsidRPr="00AE37BC" w:rsidRDefault="00221B4C">
      <w:pPr>
        <w:pStyle w:val="TOC1"/>
        <w:tabs>
          <w:tab w:val="left" w:pos="1871"/>
        </w:tabs>
        <w:rPr>
          <w:rFonts w:ascii="Calibri" w:hAnsi="Calibri"/>
          <w:b w:val="0"/>
          <w:szCs w:val="22"/>
        </w:rPr>
      </w:pPr>
      <w:hyperlink w:anchor="_Toc517098205" w:history="1">
        <w:r w:rsidRPr="007E75BD">
          <w:rPr>
            <w:rStyle w:val="Hyperlink"/>
          </w:rPr>
          <w:t>5</w:t>
        </w:r>
        <w:r w:rsidRPr="00AE37BC">
          <w:rPr>
            <w:rFonts w:ascii="Calibri" w:hAnsi="Calibri"/>
            <w:b w:val="0"/>
            <w:szCs w:val="22"/>
          </w:rPr>
          <w:tab/>
        </w:r>
        <w:r w:rsidRPr="007E75BD">
          <w:rPr>
            <w:rStyle w:val="Hyperlink"/>
          </w:rPr>
          <w:t>Mapping TTCN–3 Data Types to C++ Constructs</w:t>
        </w:r>
        <w:r>
          <w:tab/>
        </w:r>
        <w:r>
          <w:fldChar w:fldCharType="begin"/>
        </w:r>
        <w:r>
          <w:instrText xml:space="preserve"> PAGEREF _Toc517098205 \h </w:instrText>
        </w:r>
        <w:r>
          <w:fldChar w:fldCharType="separate"/>
        </w:r>
        <w:r>
          <w:t>47</w:t>
        </w:r>
        <w:r>
          <w:fldChar w:fldCharType="end"/>
        </w:r>
      </w:hyperlink>
    </w:p>
    <w:p w:rsidR="00221B4C" w:rsidRPr="00AE37BC" w:rsidRDefault="00221B4C">
      <w:pPr>
        <w:pStyle w:val="TOC2"/>
        <w:tabs>
          <w:tab w:val="left" w:pos="2721"/>
        </w:tabs>
        <w:rPr>
          <w:rFonts w:ascii="Calibri" w:hAnsi="Calibri"/>
          <w:szCs w:val="22"/>
        </w:rPr>
      </w:pPr>
      <w:hyperlink w:anchor="_Toc517098206" w:history="1">
        <w:r w:rsidRPr="007E75BD">
          <w:rPr>
            <w:rStyle w:val="Hyperlink"/>
          </w:rPr>
          <w:t>5.1</w:t>
        </w:r>
        <w:r w:rsidRPr="00AE37BC">
          <w:rPr>
            <w:rFonts w:ascii="Calibri" w:hAnsi="Calibri"/>
            <w:szCs w:val="22"/>
          </w:rPr>
          <w:tab/>
        </w:r>
        <w:r w:rsidRPr="007E75BD">
          <w:rPr>
            <w:rStyle w:val="Hyperlink"/>
          </w:rPr>
          <w:t>Mapping of Names and Identifiers</w:t>
        </w:r>
        <w:r>
          <w:tab/>
        </w:r>
        <w:r>
          <w:fldChar w:fldCharType="begin"/>
        </w:r>
        <w:r>
          <w:instrText xml:space="preserve"> PAGEREF _Toc517098206 \h </w:instrText>
        </w:r>
        <w:r>
          <w:fldChar w:fldCharType="separate"/>
        </w:r>
        <w:r>
          <w:t>47</w:t>
        </w:r>
        <w:r>
          <w:fldChar w:fldCharType="end"/>
        </w:r>
      </w:hyperlink>
    </w:p>
    <w:p w:rsidR="00221B4C" w:rsidRPr="00AE37BC" w:rsidRDefault="00221B4C">
      <w:pPr>
        <w:pStyle w:val="TOC2"/>
        <w:tabs>
          <w:tab w:val="left" w:pos="2721"/>
        </w:tabs>
        <w:rPr>
          <w:rFonts w:ascii="Calibri" w:hAnsi="Calibri"/>
          <w:szCs w:val="22"/>
        </w:rPr>
      </w:pPr>
      <w:hyperlink w:anchor="_Toc517098207" w:history="1">
        <w:r w:rsidRPr="007E75BD">
          <w:rPr>
            <w:rStyle w:val="Hyperlink"/>
          </w:rPr>
          <w:t>5.2</w:t>
        </w:r>
        <w:r w:rsidRPr="00AE37BC">
          <w:rPr>
            <w:rFonts w:ascii="Calibri" w:hAnsi="Calibri"/>
            <w:szCs w:val="22"/>
          </w:rPr>
          <w:tab/>
        </w:r>
        <w:r w:rsidRPr="007E75BD">
          <w:rPr>
            <w:rStyle w:val="Hyperlink"/>
          </w:rPr>
          <w:t>Namespaces</w:t>
        </w:r>
        <w:r>
          <w:tab/>
        </w:r>
        <w:r>
          <w:fldChar w:fldCharType="begin"/>
        </w:r>
        <w:r>
          <w:instrText xml:space="preserve"> PAGEREF _Toc517098207 \h </w:instrText>
        </w:r>
        <w:r>
          <w:fldChar w:fldCharType="separate"/>
        </w:r>
        <w:r>
          <w:t>48</w:t>
        </w:r>
        <w:r>
          <w:fldChar w:fldCharType="end"/>
        </w:r>
      </w:hyperlink>
    </w:p>
    <w:p w:rsidR="00221B4C" w:rsidRPr="00AE37BC" w:rsidRDefault="00221B4C">
      <w:pPr>
        <w:pStyle w:val="TOC2"/>
        <w:tabs>
          <w:tab w:val="left" w:pos="2721"/>
        </w:tabs>
        <w:rPr>
          <w:rFonts w:ascii="Calibri" w:hAnsi="Calibri"/>
          <w:szCs w:val="22"/>
        </w:rPr>
      </w:pPr>
      <w:hyperlink w:anchor="_Toc517098208" w:history="1">
        <w:r w:rsidRPr="007E75BD">
          <w:rPr>
            <w:rStyle w:val="Hyperlink"/>
          </w:rPr>
          <w:t>5.3</w:t>
        </w:r>
        <w:r w:rsidRPr="00AE37BC">
          <w:rPr>
            <w:rFonts w:ascii="Calibri" w:hAnsi="Calibri"/>
            <w:szCs w:val="22"/>
          </w:rPr>
          <w:tab/>
        </w:r>
        <w:r w:rsidRPr="007E75BD">
          <w:rPr>
            <w:rStyle w:val="Hyperlink"/>
          </w:rPr>
          <w:t>Predefined TTCN–3 Data Types</w:t>
        </w:r>
        <w:r>
          <w:tab/>
        </w:r>
        <w:r>
          <w:fldChar w:fldCharType="begin"/>
        </w:r>
        <w:r>
          <w:instrText xml:space="preserve"> PAGEREF _Toc517098208 \h </w:instrText>
        </w:r>
        <w:r>
          <w:fldChar w:fldCharType="separate"/>
        </w:r>
        <w:r>
          <w:t>48</w:t>
        </w:r>
        <w:r>
          <w:fldChar w:fldCharType="end"/>
        </w:r>
      </w:hyperlink>
    </w:p>
    <w:p w:rsidR="00221B4C" w:rsidRPr="00AE37BC" w:rsidRDefault="00221B4C">
      <w:pPr>
        <w:pStyle w:val="TOC2"/>
        <w:tabs>
          <w:tab w:val="left" w:pos="2721"/>
        </w:tabs>
        <w:rPr>
          <w:rFonts w:ascii="Calibri" w:hAnsi="Calibri"/>
          <w:szCs w:val="22"/>
        </w:rPr>
      </w:pPr>
      <w:hyperlink w:anchor="_Toc517098209" w:history="1">
        <w:r w:rsidRPr="007E75BD">
          <w:rPr>
            <w:rStyle w:val="Hyperlink"/>
          </w:rPr>
          <w:t>5.4</w:t>
        </w:r>
        <w:r w:rsidRPr="00AE37BC">
          <w:rPr>
            <w:rFonts w:ascii="Calibri" w:hAnsi="Calibri"/>
            <w:szCs w:val="22"/>
          </w:rPr>
          <w:tab/>
        </w:r>
        <w:r w:rsidRPr="007E75BD">
          <w:rPr>
            <w:rStyle w:val="Hyperlink"/>
          </w:rPr>
          <w:t>Compound Data Types</w:t>
        </w:r>
        <w:r>
          <w:tab/>
        </w:r>
        <w:r>
          <w:fldChar w:fldCharType="begin"/>
        </w:r>
        <w:r>
          <w:instrText xml:space="preserve"> PAGEREF _Toc517098209 \h </w:instrText>
        </w:r>
        <w:r>
          <w:fldChar w:fldCharType="separate"/>
        </w:r>
        <w:r>
          <w:t>81</w:t>
        </w:r>
        <w:r>
          <w:fldChar w:fldCharType="end"/>
        </w:r>
      </w:hyperlink>
    </w:p>
    <w:p w:rsidR="00221B4C" w:rsidRPr="00AE37BC" w:rsidRDefault="00221B4C">
      <w:pPr>
        <w:pStyle w:val="TOC2"/>
        <w:tabs>
          <w:tab w:val="left" w:pos="2721"/>
        </w:tabs>
        <w:rPr>
          <w:rFonts w:ascii="Calibri" w:hAnsi="Calibri"/>
          <w:szCs w:val="22"/>
        </w:rPr>
      </w:pPr>
      <w:hyperlink w:anchor="_Toc517098210" w:history="1">
        <w:r w:rsidRPr="007E75BD">
          <w:rPr>
            <w:rStyle w:val="Hyperlink"/>
          </w:rPr>
          <w:t>5.5</w:t>
        </w:r>
        <w:r w:rsidRPr="00AE37BC">
          <w:rPr>
            <w:rFonts w:ascii="Calibri" w:hAnsi="Calibri"/>
            <w:szCs w:val="22"/>
          </w:rPr>
          <w:tab/>
        </w:r>
        <w:r w:rsidRPr="007E75BD">
          <w:rPr>
            <w:rStyle w:val="Hyperlink"/>
          </w:rPr>
          <w:t>Predefined Functions</w:t>
        </w:r>
        <w:r>
          <w:tab/>
        </w:r>
        <w:r>
          <w:fldChar w:fldCharType="begin"/>
        </w:r>
        <w:r>
          <w:instrText xml:space="preserve"> PAGEREF _Toc517098210 \h </w:instrText>
        </w:r>
        <w:r>
          <w:fldChar w:fldCharType="separate"/>
        </w:r>
        <w:r>
          <w:t>94</w:t>
        </w:r>
        <w:r>
          <w:fldChar w:fldCharType="end"/>
        </w:r>
      </w:hyperlink>
    </w:p>
    <w:p w:rsidR="00221B4C" w:rsidRPr="00AE37BC" w:rsidRDefault="00221B4C">
      <w:pPr>
        <w:pStyle w:val="TOC2"/>
        <w:tabs>
          <w:tab w:val="left" w:pos="2721"/>
        </w:tabs>
        <w:rPr>
          <w:rFonts w:ascii="Calibri" w:hAnsi="Calibri"/>
          <w:szCs w:val="22"/>
        </w:rPr>
      </w:pPr>
      <w:hyperlink w:anchor="_Toc517098211" w:history="1">
        <w:r w:rsidRPr="007E75BD">
          <w:rPr>
            <w:rStyle w:val="Hyperlink"/>
          </w:rPr>
          <w:t>5.6</w:t>
        </w:r>
        <w:r w:rsidRPr="00AE37BC">
          <w:rPr>
            <w:rFonts w:ascii="Calibri" w:hAnsi="Calibri"/>
            <w:szCs w:val="22"/>
          </w:rPr>
          <w:tab/>
        </w:r>
        <w:r w:rsidRPr="007E75BD">
          <w:rPr>
            <w:rStyle w:val="Hyperlink"/>
          </w:rPr>
          <w:t>Using the Signature Classes</w:t>
        </w:r>
        <w:r>
          <w:tab/>
        </w:r>
        <w:r>
          <w:fldChar w:fldCharType="begin"/>
        </w:r>
        <w:r>
          <w:instrText xml:space="preserve"> PAGEREF _Toc517098211 \h </w:instrText>
        </w:r>
        <w:r>
          <w:fldChar w:fldCharType="separate"/>
        </w:r>
        <w:r>
          <w:t>99</w:t>
        </w:r>
        <w:r>
          <w:fldChar w:fldCharType="end"/>
        </w:r>
      </w:hyperlink>
    </w:p>
    <w:p w:rsidR="00221B4C" w:rsidRPr="00AE37BC" w:rsidRDefault="00221B4C">
      <w:pPr>
        <w:pStyle w:val="TOC1"/>
        <w:tabs>
          <w:tab w:val="left" w:pos="1871"/>
        </w:tabs>
        <w:rPr>
          <w:rFonts w:ascii="Calibri" w:hAnsi="Calibri"/>
          <w:b w:val="0"/>
          <w:szCs w:val="22"/>
        </w:rPr>
      </w:pPr>
      <w:hyperlink w:anchor="_Toc517098212" w:history="1">
        <w:r w:rsidRPr="007E75BD">
          <w:rPr>
            <w:rStyle w:val="Hyperlink"/>
          </w:rPr>
          <w:t>6</w:t>
        </w:r>
        <w:r w:rsidRPr="00AE37BC">
          <w:rPr>
            <w:rFonts w:ascii="Calibri" w:hAnsi="Calibri"/>
            <w:b w:val="0"/>
            <w:szCs w:val="22"/>
          </w:rPr>
          <w:tab/>
        </w:r>
        <w:r w:rsidRPr="007E75BD">
          <w:rPr>
            <w:rStyle w:val="Hyperlink"/>
          </w:rPr>
          <w:t>Tips &amp; Troubleshooting</w:t>
        </w:r>
        <w:r>
          <w:tab/>
        </w:r>
        <w:r>
          <w:fldChar w:fldCharType="begin"/>
        </w:r>
        <w:r>
          <w:instrText xml:space="preserve"> PAGEREF _Toc517098212 \h </w:instrText>
        </w:r>
        <w:r>
          <w:fldChar w:fldCharType="separate"/>
        </w:r>
        <w:r>
          <w:t>102</w:t>
        </w:r>
        <w:r>
          <w:fldChar w:fldCharType="end"/>
        </w:r>
      </w:hyperlink>
    </w:p>
    <w:p w:rsidR="00221B4C" w:rsidRPr="00AE37BC" w:rsidRDefault="00221B4C">
      <w:pPr>
        <w:pStyle w:val="TOC2"/>
        <w:tabs>
          <w:tab w:val="left" w:pos="2721"/>
        </w:tabs>
        <w:rPr>
          <w:rFonts w:ascii="Calibri" w:hAnsi="Calibri"/>
          <w:szCs w:val="22"/>
        </w:rPr>
      </w:pPr>
      <w:hyperlink w:anchor="_Toc517098213" w:history="1">
        <w:r w:rsidRPr="007E75BD">
          <w:rPr>
            <w:rStyle w:val="Hyperlink"/>
          </w:rPr>
          <w:t>6.1</w:t>
        </w:r>
        <w:r w:rsidRPr="00AE37BC">
          <w:rPr>
            <w:rFonts w:ascii="Calibri" w:hAnsi="Calibri"/>
            <w:szCs w:val="22"/>
          </w:rPr>
          <w:tab/>
        </w:r>
        <w:r w:rsidRPr="007E75BD">
          <w:rPr>
            <w:rStyle w:val="Hyperlink"/>
          </w:rPr>
          <w:t>Migrating Existing C++ Code to the Naming Rules of Version 1.7</w:t>
        </w:r>
        <w:r>
          <w:tab/>
        </w:r>
        <w:r>
          <w:fldChar w:fldCharType="begin"/>
        </w:r>
        <w:r>
          <w:instrText xml:space="preserve"> PAGEREF _Toc517098213 \h </w:instrText>
        </w:r>
        <w:r>
          <w:fldChar w:fldCharType="separate"/>
        </w:r>
        <w:r>
          <w:t>102</w:t>
        </w:r>
        <w:r>
          <w:fldChar w:fldCharType="end"/>
        </w:r>
      </w:hyperlink>
    </w:p>
    <w:p w:rsidR="00221B4C" w:rsidRPr="00AE37BC" w:rsidRDefault="00221B4C">
      <w:pPr>
        <w:pStyle w:val="TOC2"/>
        <w:tabs>
          <w:tab w:val="left" w:pos="2721"/>
        </w:tabs>
        <w:rPr>
          <w:rFonts w:ascii="Calibri" w:hAnsi="Calibri"/>
          <w:szCs w:val="22"/>
        </w:rPr>
      </w:pPr>
      <w:hyperlink w:anchor="_Toc517098214" w:history="1">
        <w:r w:rsidRPr="007E75BD">
          <w:rPr>
            <w:rStyle w:val="Hyperlink"/>
          </w:rPr>
          <w:t>6.2</w:t>
        </w:r>
        <w:r w:rsidRPr="00AE37BC">
          <w:rPr>
            <w:rFonts w:ascii="Calibri" w:hAnsi="Calibri"/>
            <w:szCs w:val="22"/>
          </w:rPr>
          <w:tab/>
        </w:r>
        <w:r w:rsidRPr="007E75BD">
          <w:rPr>
            <w:rStyle w:val="Hyperlink"/>
          </w:rPr>
          <w:t>Using External C++ Functions in TTCN–3 Test Suites</w:t>
        </w:r>
        <w:r>
          <w:tab/>
        </w:r>
        <w:r>
          <w:fldChar w:fldCharType="begin"/>
        </w:r>
        <w:r>
          <w:instrText xml:space="preserve"> PAGEREF _Toc517098214 \h </w:instrText>
        </w:r>
        <w:r>
          <w:fldChar w:fldCharType="separate"/>
        </w:r>
        <w:r>
          <w:t>102</w:t>
        </w:r>
        <w:r>
          <w:fldChar w:fldCharType="end"/>
        </w:r>
      </w:hyperlink>
    </w:p>
    <w:p w:rsidR="00221B4C" w:rsidRPr="00AE37BC" w:rsidRDefault="00221B4C">
      <w:pPr>
        <w:pStyle w:val="TOC2"/>
        <w:tabs>
          <w:tab w:val="left" w:pos="2721"/>
        </w:tabs>
        <w:rPr>
          <w:rFonts w:ascii="Calibri" w:hAnsi="Calibri"/>
          <w:szCs w:val="22"/>
        </w:rPr>
      </w:pPr>
      <w:hyperlink w:anchor="_Toc517098215" w:history="1">
        <w:r w:rsidRPr="007E75BD">
          <w:rPr>
            <w:rStyle w:val="Hyperlink"/>
          </w:rPr>
          <w:t>6.3</w:t>
        </w:r>
        <w:r w:rsidRPr="00AE37BC">
          <w:rPr>
            <w:rFonts w:ascii="Calibri" w:hAnsi="Calibri"/>
            <w:szCs w:val="22"/>
          </w:rPr>
          <w:tab/>
        </w:r>
        <w:r w:rsidRPr="007E75BD">
          <w:rPr>
            <w:rStyle w:val="Hyperlink"/>
          </w:rPr>
          <w:t>Logging in Test Ports or External Functions</w:t>
        </w:r>
        <w:r>
          <w:tab/>
        </w:r>
        <w:r>
          <w:fldChar w:fldCharType="begin"/>
        </w:r>
        <w:r>
          <w:instrText xml:space="preserve"> PAGEREF _Toc517098215 \h </w:instrText>
        </w:r>
        <w:r>
          <w:fldChar w:fldCharType="separate"/>
        </w:r>
        <w:r>
          <w:t>104</w:t>
        </w:r>
        <w:r>
          <w:fldChar w:fldCharType="end"/>
        </w:r>
      </w:hyperlink>
    </w:p>
    <w:p w:rsidR="00221B4C" w:rsidRPr="00AE37BC" w:rsidRDefault="00221B4C">
      <w:pPr>
        <w:pStyle w:val="TOC2"/>
        <w:tabs>
          <w:tab w:val="left" w:pos="2721"/>
        </w:tabs>
        <w:rPr>
          <w:rFonts w:ascii="Calibri" w:hAnsi="Calibri"/>
          <w:szCs w:val="22"/>
        </w:rPr>
      </w:pPr>
      <w:hyperlink w:anchor="_Toc517098216" w:history="1">
        <w:r w:rsidRPr="007E75BD">
          <w:rPr>
            <w:rStyle w:val="Hyperlink"/>
          </w:rPr>
          <w:t>6.4</w:t>
        </w:r>
        <w:r w:rsidRPr="00AE37BC">
          <w:rPr>
            <w:rFonts w:ascii="Calibri" w:hAnsi="Calibri"/>
            <w:szCs w:val="22"/>
          </w:rPr>
          <w:tab/>
        </w:r>
        <w:r w:rsidRPr="007E75BD">
          <w:rPr>
            <w:rStyle w:val="Hyperlink"/>
          </w:rPr>
          <w:t>Error Recovery during Test Execution</w:t>
        </w:r>
        <w:r>
          <w:tab/>
        </w:r>
        <w:r>
          <w:fldChar w:fldCharType="begin"/>
        </w:r>
        <w:r>
          <w:instrText xml:space="preserve"> PAGEREF _Toc517098216 \h </w:instrText>
        </w:r>
        <w:r>
          <w:fldChar w:fldCharType="separate"/>
        </w:r>
        <w:r>
          <w:t>109</w:t>
        </w:r>
        <w:r>
          <w:fldChar w:fldCharType="end"/>
        </w:r>
      </w:hyperlink>
    </w:p>
    <w:p w:rsidR="00221B4C" w:rsidRPr="00AE37BC" w:rsidRDefault="00221B4C">
      <w:pPr>
        <w:pStyle w:val="TOC2"/>
        <w:tabs>
          <w:tab w:val="left" w:pos="2721"/>
        </w:tabs>
        <w:rPr>
          <w:rFonts w:ascii="Calibri" w:hAnsi="Calibri"/>
          <w:szCs w:val="22"/>
        </w:rPr>
      </w:pPr>
      <w:hyperlink w:anchor="_Toc517098217" w:history="1">
        <w:r w:rsidRPr="007E75BD">
          <w:rPr>
            <w:rStyle w:val="Hyperlink"/>
          </w:rPr>
          <w:t>6.5</w:t>
        </w:r>
        <w:r w:rsidRPr="00AE37BC">
          <w:rPr>
            <w:rFonts w:ascii="Calibri" w:hAnsi="Calibri"/>
            <w:szCs w:val="22"/>
          </w:rPr>
          <w:tab/>
        </w:r>
        <w:r w:rsidRPr="007E75BD">
          <w:rPr>
            <w:rStyle w:val="Hyperlink"/>
          </w:rPr>
          <w:t>Using UNIX Signals</w:t>
        </w:r>
        <w:r>
          <w:tab/>
        </w:r>
        <w:r>
          <w:fldChar w:fldCharType="begin"/>
        </w:r>
        <w:r>
          <w:instrText xml:space="preserve"> PAGEREF _Toc517098217 \h </w:instrText>
        </w:r>
        <w:r>
          <w:fldChar w:fldCharType="separate"/>
        </w:r>
        <w:r>
          <w:t>109</w:t>
        </w:r>
        <w:r>
          <w:fldChar w:fldCharType="end"/>
        </w:r>
      </w:hyperlink>
    </w:p>
    <w:p w:rsidR="00221B4C" w:rsidRPr="00AE37BC" w:rsidRDefault="00221B4C">
      <w:pPr>
        <w:pStyle w:val="TOC2"/>
        <w:tabs>
          <w:tab w:val="left" w:pos="2721"/>
        </w:tabs>
        <w:rPr>
          <w:rFonts w:ascii="Calibri" w:hAnsi="Calibri"/>
          <w:szCs w:val="22"/>
        </w:rPr>
      </w:pPr>
      <w:hyperlink w:anchor="_Toc517098218" w:history="1">
        <w:r w:rsidRPr="007E75BD">
          <w:rPr>
            <w:rStyle w:val="Hyperlink"/>
          </w:rPr>
          <w:t>6.6</w:t>
        </w:r>
        <w:r w:rsidRPr="00AE37BC">
          <w:rPr>
            <w:rFonts w:ascii="Calibri" w:hAnsi="Calibri"/>
            <w:szCs w:val="22"/>
          </w:rPr>
          <w:tab/>
        </w:r>
        <w:r w:rsidRPr="007E75BD">
          <w:rPr>
            <w:rStyle w:val="Hyperlink"/>
          </w:rPr>
          <w:t>Mixing C and C++ Modules</w:t>
        </w:r>
        <w:r>
          <w:tab/>
        </w:r>
        <w:r>
          <w:fldChar w:fldCharType="begin"/>
        </w:r>
        <w:r>
          <w:instrText xml:space="preserve"> PAGEREF _Toc517098218 \h </w:instrText>
        </w:r>
        <w:r>
          <w:fldChar w:fldCharType="separate"/>
        </w:r>
        <w:r>
          <w:t>109</w:t>
        </w:r>
        <w:r>
          <w:fldChar w:fldCharType="end"/>
        </w:r>
      </w:hyperlink>
    </w:p>
    <w:p w:rsidR="00221B4C" w:rsidRPr="00AE37BC" w:rsidRDefault="00221B4C">
      <w:pPr>
        <w:pStyle w:val="TOC1"/>
        <w:tabs>
          <w:tab w:val="left" w:pos="1871"/>
        </w:tabs>
        <w:rPr>
          <w:rFonts w:ascii="Calibri" w:hAnsi="Calibri"/>
          <w:b w:val="0"/>
          <w:szCs w:val="22"/>
        </w:rPr>
      </w:pPr>
      <w:hyperlink w:anchor="_Toc517098219" w:history="1">
        <w:r w:rsidRPr="007E75BD">
          <w:rPr>
            <w:rStyle w:val="Hyperlink"/>
          </w:rPr>
          <w:t>7</w:t>
        </w:r>
        <w:r w:rsidRPr="00AE37BC">
          <w:rPr>
            <w:rFonts w:ascii="Calibri" w:hAnsi="Calibri"/>
            <w:b w:val="0"/>
            <w:szCs w:val="22"/>
          </w:rPr>
          <w:tab/>
        </w:r>
        <w:r w:rsidRPr="007E75BD">
          <w:rPr>
            <w:rStyle w:val="Hyperlink"/>
          </w:rPr>
          <w:t>References</w:t>
        </w:r>
        <w:r>
          <w:tab/>
        </w:r>
        <w:r>
          <w:fldChar w:fldCharType="begin"/>
        </w:r>
        <w:r>
          <w:instrText xml:space="preserve"> PAGEREF _Toc517098219 \h </w:instrText>
        </w:r>
        <w:r>
          <w:fldChar w:fldCharType="separate"/>
        </w:r>
        <w:r>
          <w:t>111</w:t>
        </w:r>
        <w:r>
          <w:fldChar w:fldCharType="end"/>
        </w:r>
      </w:hyperlink>
    </w:p>
    <w:p w:rsidR="00221B4C" w:rsidRPr="00AE37BC" w:rsidRDefault="00221B4C">
      <w:pPr>
        <w:pStyle w:val="TOC1"/>
        <w:tabs>
          <w:tab w:val="left" w:pos="1871"/>
        </w:tabs>
        <w:rPr>
          <w:rFonts w:ascii="Calibri" w:hAnsi="Calibri"/>
          <w:b w:val="0"/>
          <w:szCs w:val="22"/>
        </w:rPr>
      </w:pPr>
      <w:hyperlink w:anchor="_Toc517098220" w:history="1">
        <w:r w:rsidRPr="007E75BD">
          <w:rPr>
            <w:rStyle w:val="Hyperlink"/>
          </w:rPr>
          <w:t>8</w:t>
        </w:r>
        <w:r w:rsidRPr="00AE37BC">
          <w:rPr>
            <w:rFonts w:ascii="Calibri" w:hAnsi="Calibri"/>
            <w:b w:val="0"/>
            <w:szCs w:val="22"/>
          </w:rPr>
          <w:tab/>
        </w:r>
        <w:r w:rsidRPr="007E75BD">
          <w:rPr>
            <w:rStyle w:val="Hyperlink"/>
          </w:rPr>
          <w:t>List of Tables</w:t>
        </w:r>
        <w:r>
          <w:tab/>
        </w:r>
        <w:r>
          <w:fldChar w:fldCharType="begin"/>
        </w:r>
        <w:r>
          <w:instrText xml:space="preserve"> PAGEREF _Toc517098220 \h </w:instrText>
        </w:r>
        <w:r>
          <w:fldChar w:fldCharType="separate"/>
        </w:r>
        <w:r>
          <w:t>113</w:t>
        </w:r>
        <w:r>
          <w:fldChar w:fldCharType="end"/>
        </w:r>
      </w:hyperlink>
    </w:p>
    <w:p w:rsidR="00221B4C" w:rsidRPr="00AE37BC" w:rsidRDefault="00221B4C">
      <w:pPr>
        <w:pStyle w:val="TOC1"/>
        <w:tabs>
          <w:tab w:val="left" w:pos="1871"/>
        </w:tabs>
        <w:rPr>
          <w:rFonts w:ascii="Calibri" w:hAnsi="Calibri"/>
          <w:b w:val="0"/>
          <w:szCs w:val="22"/>
        </w:rPr>
      </w:pPr>
      <w:hyperlink w:anchor="_Toc517098221" w:history="1">
        <w:r w:rsidRPr="007E75BD">
          <w:rPr>
            <w:rStyle w:val="Hyperlink"/>
          </w:rPr>
          <w:t>9</w:t>
        </w:r>
        <w:r w:rsidRPr="00AE37BC">
          <w:rPr>
            <w:rFonts w:ascii="Calibri" w:hAnsi="Calibri"/>
            <w:b w:val="0"/>
            <w:szCs w:val="22"/>
          </w:rPr>
          <w:tab/>
        </w:r>
        <w:r w:rsidRPr="007E75BD">
          <w:rPr>
            <w:rStyle w:val="Hyperlink"/>
          </w:rPr>
          <w:t>Abbreviations</w:t>
        </w:r>
        <w:r>
          <w:tab/>
        </w:r>
        <w:r>
          <w:fldChar w:fldCharType="begin"/>
        </w:r>
        <w:r>
          <w:instrText xml:space="preserve"> PAGEREF _Toc517098221 \h </w:instrText>
        </w:r>
        <w:r>
          <w:fldChar w:fldCharType="separate"/>
        </w:r>
        <w:r>
          <w:t>115</w:t>
        </w:r>
        <w:r>
          <w:fldChar w:fldCharType="end"/>
        </w:r>
      </w:hyperlink>
    </w:p>
    <w:p w:rsidR="000237E7" w:rsidRPr="0092407A" w:rsidRDefault="00073C5C" w:rsidP="00073C5C">
      <w:pPr>
        <w:pStyle w:val="Contents"/>
        <w:tabs>
          <w:tab w:val="right" w:leader="dot" w:pos="10205"/>
        </w:tabs>
        <w:rPr>
          <w:sz w:val="24"/>
        </w:rPr>
      </w:pPr>
      <w:r>
        <w:fldChar w:fldCharType="end"/>
      </w:r>
    </w:p>
    <w:p w:rsidR="000237E7" w:rsidRPr="00C45489" w:rsidRDefault="00790F09" w:rsidP="007B6FBA">
      <w:pPr>
        <w:pStyle w:val="Heading1"/>
      </w:pPr>
      <w:r>
        <w:br w:type="page"/>
      </w:r>
      <w:bookmarkStart w:id="5" w:name="_Toc376788336"/>
      <w:bookmarkStart w:id="6" w:name="_Toc375059230"/>
      <w:bookmarkStart w:id="7" w:name="_Toc517098182"/>
      <w:r w:rsidR="000237E7" w:rsidRPr="00CB1A60">
        <w:lastRenderedPageBreak/>
        <w:t>Introduction</w:t>
      </w:r>
      <w:bookmarkEnd w:id="6"/>
      <w:bookmarkEnd w:id="7"/>
    </w:p>
    <w:p w:rsidR="000237E7" w:rsidRDefault="000237E7" w:rsidP="000237E7">
      <w:pPr>
        <w:pStyle w:val="Heading2"/>
      </w:pPr>
      <w:bookmarkStart w:id="8" w:name="_Toc374021151"/>
      <w:bookmarkStart w:id="9" w:name="_Toc375059231"/>
      <w:bookmarkStart w:id="10" w:name="_Toc517098183"/>
      <w:r w:rsidRPr="00CB1A60">
        <w:t>Overview</w:t>
      </w:r>
      <w:bookmarkEnd w:id="8"/>
      <w:bookmarkEnd w:id="9"/>
      <w:bookmarkEnd w:id="10"/>
    </w:p>
    <w:p w:rsidR="00F354EA" w:rsidRDefault="000237E7" w:rsidP="00F354EA">
      <w:pPr>
        <w:pStyle w:val="BodyText"/>
        <w:jc w:val="both"/>
      </w:pPr>
      <w:r>
        <w:t>This d</w:t>
      </w:r>
      <w:r w:rsidR="00F354EA">
        <w:t>ocument describes the TITAN API on C++ level. It is intended for users who write test port implementation, external function imp</w:t>
      </w:r>
      <w:r w:rsidR="00A712D8">
        <w:t>lementation in language C++ and want to use</w:t>
      </w:r>
      <w:r w:rsidR="00F354EA">
        <w:t xml:space="preserve"> </w:t>
      </w:r>
      <w:r w:rsidR="00A712D8">
        <w:t>the available resources of TITAN.</w:t>
      </w:r>
    </w:p>
    <w:p w:rsidR="000237E7" w:rsidRDefault="000237E7" w:rsidP="00C60039">
      <w:pPr>
        <w:pStyle w:val="BodyText"/>
        <w:jc w:val="both"/>
      </w:pPr>
      <w:r>
        <w:t>Detailed information can be found on the following topics:</w:t>
      </w:r>
    </w:p>
    <w:p w:rsidR="000237E7" w:rsidRDefault="000237E7" w:rsidP="000237E7">
      <w:pPr>
        <w:pStyle w:val="ListBullet2wide"/>
      </w:pPr>
      <w:r>
        <w:t>test ports, the communication link between the TITAN Executor and System Under Test (SUT);</w:t>
      </w:r>
    </w:p>
    <w:p w:rsidR="000237E7" w:rsidRDefault="000237E7" w:rsidP="000237E7">
      <w:pPr>
        <w:pStyle w:val="ListBullet2wide"/>
      </w:pPr>
      <w:r>
        <w:t>built-in encoding and decoding functions;</w:t>
      </w:r>
    </w:p>
    <w:p w:rsidR="000237E7" w:rsidRDefault="000237E7" w:rsidP="000237E7">
      <w:pPr>
        <w:pStyle w:val="ListBullet2wide"/>
      </w:pPr>
      <w:r>
        <w:t>TTCN-3 data mapping to C++ constructs;</w:t>
      </w:r>
    </w:p>
    <w:p w:rsidR="000237E7" w:rsidRPr="00187219" w:rsidRDefault="000237E7" w:rsidP="000237E7">
      <w:pPr>
        <w:pStyle w:val="ListBullet2wide"/>
      </w:pPr>
      <w:r>
        <w:t>troubleshooting for common TTCN-3 related issues and problems.</w:t>
      </w:r>
    </w:p>
    <w:p w:rsidR="000237E7" w:rsidRDefault="000237E7" w:rsidP="000237E7">
      <w:pPr>
        <w:pStyle w:val="Heading2"/>
        <w:tabs>
          <w:tab w:val="left" w:pos="1304"/>
        </w:tabs>
      </w:pPr>
      <w:bookmarkStart w:id="11" w:name="_Toc374021152"/>
      <w:bookmarkStart w:id="12" w:name="_Toc375059232"/>
      <w:bookmarkStart w:id="13" w:name="_Toc517098184"/>
      <w:r w:rsidRPr="00CB1A60">
        <w:t>Target</w:t>
      </w:r>
      <w:r w:rsidRPr="00187219">
        <w:t xml:space="preserve"> Groups</w:t>
      </w:r>
      <w:bookmarkEnd w:id="11"/>
      <w:bookmarkEnd w:id="12"/>
      <w:bookmarkEnd w:id="13"/>
    </w:p>
    <w:p w:rsidR="000237E7" w:rsidRDefault="000237E7" w:rsidP="00C60039">
      <w:pPr>
        <w:pStyle w:val="BodyText"/>
        <w:jc w:val="both"/>
      </w:pPr>
      <w:bookmarkStart w:id="14" w:name="_Toc346188991"/>
      <w:bookmarkStart w:id="15" w:name="_Toc374021153"/>
      <w:bookmarkStart w:id="16" w:name="_Toc375059233"/>
      <w:r>
        <w:t xml:space="preserve">This document is intended for </w:t>
      </w:r>
      <w:r w:rsidR="00A712D8">
        <w:t>advanced users of the TITAN API on C++ level.</w:t>
      </w:r>
    </w:p>
    <w:p w:rsidR="000237E7" w:rsidRPr="00187219" w:rsidRDefault="000237E7" w:rsidP="000237E7">
      <w:pPr>
        <w:pStyle w:val="Heading2"/>
        <w:tabs>
          <w:tab w:val="left" w:pos="1304"/>
        </w:tabs>
      </w:pPr>
      <w:bookmarkStart w:id="17" w:name="_Toc517098185"/>
      <w:r w:rsidRPr="00CB1A60">
        <w:t>Typographical</w:t>
      </w:r>
      <w:r w:rsidRPr="00187219">
        <w:t xml:space="preserve"> </w:t>
      </w:r>
      <w:r>
        <w:t>C</w:t>
      </w:r>
      <w:r w:rsidRPr="00187219">
        <w:t>onventions</w:t>
      </w:r>
      <w:bookmarkEnd w:id="14"/>
      <w:bookmarkEnd w:id="15"/>
      <w:bookmarkEnd w:id="16"/>
      <w:bookmarkEnd w:id="17"/>
    </w:p>
    <w:p w:rsidR="000237E7" w:rsidRDefault="000237E7" w:rsidP="00C60039">
      <w:pPr>
        <w:pStyle w:val="BodyText"/>
        <w:jc w:val="both"/>
        <w:rPr>
          <w:rFonts w:eastAsia="SimSun"/>
        </w:rPr>
      </w:pPr>
      <w:r>
        <w:rPr>
          <w:rFonts w:eastAsia="SimSun"/>
        </w:rPr>
        <w:t>This document uses the following typographical conventions:</w:t>
      </w:r>
    </w:p>
    <w:p w:rsidR="000237E7" w:rsidRDefault="000237E7" w:rsidP="000237E7">
      <w:pPr>
        <w:pStyle w:val="ListBullet2wide"/>
        <w:rPr>
          <w:rFonts w:eastAsia="SimSun"/>
          <w:b/>
          <w:bCs/>
        </w:rPr>
      </w:pPr>
      <w:r>
        <w:rPr>
          <w:rFonts w:eastAsia="SimSun"/>
          <w:b/>
          <w:bCs/>
        </w:rPr>
        <w:t xml:space="preserve">Bold </w:t>
      </w:r>
      <w:r w:rsidRPr="00AD753E">
        <w:rPr>
          <w:rFonts w:eastAsia="SimSun"/>
        </w:rPr>
        <w:t>is used to represent graphical user interface (GUI) components such as buttons, menus, menu items, dialog box options, fields and keywords, as well as menu commands. Bold is also used with ’+’ to represent key combinations. For example,</w:t>
      </w:r>
      <w:r w:rsidRPr="008D7573">
        <w:rPr>
          <w:rFonts w:eastAsia="SimSun" w:cs="Arial"/>
        </w:rPr>
        <w:t xml:space="preserve"> </w:t>
      </w:r>
      <w:r>
        <w:rPr>
          <w:rFonts w:eastAsia="SimSun"/>
          <w:b/>
          <w:bCs/>
        </w:rPr>
        <w:t>Ctrl+Click</w:t>
      </w:r>
    </w:p>
    <w:p w:rsidR="000237E7" w:rsidRPr="008D7573" w:rsidRDefault="000237E7" w:rsidP="000237E7">
      <w:pPr>
        <w:pStyle w:val="ListBullet2wide"/>
        <w:rPr>
          <w:rFonts w:eastAsia="SimSun"/>
        </w:rPr>
      </w:pPr>
      <w:r w:rsidRPr="008D7573">
        <w:rPr>
          <w:rFonts w:eastAsia="SimSun"/>
        </w:rPr>
        <w:t>The ‘</w:t>
      </w:r>
      <w:r w:rsidRPr="008D7573">
        <w:rPr>
          <w:rFonts w:eastAsia="SimSun"/>
          <w:b/>
          <w:bCs/>
        </w:rPr>
        <w:t>/</w:t>
      </w:r>
      <w:r w:rsidRPr="008D7573">
        <w:rPr>
          <w:rFonts w:eastAsia="SimSun"/>
        </w:rPr>
        <w:t xml:space="preserve">’ character is used to denote a menu and sub-menu sequence. For example, </w:t>
      </w:r>
      <w:r>
        <w:rPr>
          <w:rFonts w:eastAsia="SimSun"/>
          <w:b/>
          <w:bCs/>
        </w:rPr>
        <w:t>File / Open</w:t>
      </w:r>
      <w:r w:rsidRPr="008D7573">
        <w:rPr>
          <w:rFonts w:eastAsia="SimSun"/>
        </w:rPr>
        <w:t>.</w:t>
      </w:r>
    </w:p>
    <w:p w:rsidR="000237E7" w:rsidRPr="00C2359E" w:rsidRDefault="000237E7" w:rsidP="000237E7">
      <w:pPr>
        <w:pStyle w:val="ListBullet2wide"/>
        <w:rPr>
          <w:rFonts w:eastAsia="SimSun"/>
          <w:b/>
          <w:bCs/>
        </w:rPr>
      </w:pPr>
      <w:r w:rsidRPr="008329CE">
        <w:rPr>
          <w:rFonts w:ascii="Courier New" w:eastAsia="SimSun" w:hAnsi="Courier New" w:cs="Courier New"/>
        </w:rPr>
        <w:t>Monospaced</w:t>
      </w:r>
      <w:r>
        <w:rPr>
          <w:rFonts w:eastAsia="SimSun"/>
        </w:rPr>
        <w:t xml:space="preserve"> font </w:t>
      </w:r>
      <w:r w:rsidRPr="008D7573">
        <w:rPr>
          <w:rFonts w:eastAsia="SimSun"/>
        </w:rPr>
        <w:t>is used represent system elements such as command and parameter names, program names, path names, URLs, directory names and code examples.</w:t>
      </w:r>
    </w:p>
    <w:p w:rsidR="000237E7" w:rsidRDefault="000237E7" w:rsidP="000237E7">
      <w:pPr>
        <w:pStyle w:val="ListBullet2wide"/>
      </w:pPr>
      <w:r w:rsidRPr="008329CE">
        <w:rPr>
          <w:rFonts w:ascii="Courier New" w:eastAsia="SimSun" w:hAnsi="Courier New" w:cs="Courier New"/>
          <w:b/>
          <w:bCs/>
        </w:rPr>
        <w:t>Bold monospaced font</w:t>
      </w:r>
      <w:r w:rsidRPr="008D7573">
        <w:rPr>
          <w:rFonts w:eastAsia="SimSun"/>
          <w:b/>
          <w:bCs/>
        </w:rPr>
        <w:t xml:space="preserve"> </w:t>
      </w:r>
      <w:r w:rsidRPr="008D7573">
        <w:rPr>
          <w:rFonts w:eastAsia="SimSun"/>
        </w:rPr>
        <w:t xml:space="preserve">is used for commands that must be entered at the Command Line Interface (CLI), For example, </w:t>
      </w:r>
      <w:r w:rsidR="00EB1018">
        <w:rPr>
          <w:rFonts w:ascii="Courier New" w:eastAsia="SimSun" w:hAnsi="Courier New" w:cs="Courier New"/>
          <w:b/>
          <w:bCs/>
        </w:rPr>
        <w:t>ttcn3_start</w:t>
      </w:r>
    </w:p>
    <w:p w:rsidR="00790F09" w:rsidRDefault="00790F09" w:rsidP="007B6FBA">
      <w:pPr>
        <w:pStyle w:val="Heading1"/>
      </w:pPr>
      <w:bookmarkStart w:id="18" w:name="_Ref173746463"/>
      <w:bookmarkEnd w:id="5"/>
      <w:r>
        <w:br w:type="page"/>
      </w:r>
      <w:bookmarkStart w:id="19" w:name="_Toc376788338"/>
      <w:bookmarkStart w:id="20" w:name="_Toc517098186"/>
      <w:r>
        <w:lastRenderedPageBreak/>
        <w:t>Test Ports</w:t>
      </w:r>
      <w:bookmarkEnd w:id="18"/>
      <w:bookmarkEnd w:id="19"/>
      <w:bookmarkEnd w:id="20"/>
    </w:p>
    <w:p w:rsidR="00790F09" w:rsidRDefault="00790F09" w:rsidP="00C60039">
      <w:pPr>
        <w:pStyle w:val="BodyText"/>
        <w:jc w:val="both"/>
      </w:pPr>
      <w:r>
        <w:t xml:space="preserve">The C++ source code generated by the Compiler is protocol independent, that is, it does not contain any device specific operations. To provide the connection between the executable test suite and SUT, </w:t>
      </w:r>
      <w:r w:rsidR="000237E7">
        <w:t>that is,</w:t>
      </w:r>
      <w:r>
        <w:t xml:space="preserve"> the physical interface of </w:t>
      </w:r>
      <w:r w:rsidR="000237E7">
        <w:t>the</w:t>
      </w:r>
      <w:r>
        <w:t xml:space="preserve"> test equipment</w:t>
      </w:r>
      <w:r>
        <w:rPr>
          <w:rStyle w:val="FootnoteReference"/>
        </w:rPr>
        <w:footnoteReference w:id="1"/>
      </w:r>
      <w:r>
        <w:t xml:space="preserve">, </w:t>
      </w:r>
      <w:r w:rsidR="000237E7">
        <w:t>a</w:t>
      </w:r>
      <w:r>
        <w:t xml:space="preserve"> so-called Test Port</w:t>
      </w:r>
      <w:r w:rsidR="000237E7">
        <w:t xml:space="preserve"> is needed</w:t>
      </w:r>
      <w:r>
        <w:t>.</w:t>
      </w:r>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is a software library written in C++ language, which is linked to the executable test program. It maps the device specific operations to function calls specified in an API. This chapter describes the Test Port API in details.</w:t>
      </w:r>
    </w:p>
    <w:p w:rsidR="00790F09" w:rsidRDefault="00790F09" w:rsidP="000237E7">
      <w:pPr>
        <w:pStyle w:val="Heading2"/>
      </w:pPr>
      <w:bookmarkStart w:id="21" w:name="_Toc376788339"/>
      <w:bookmarkStart w:id="22" w:name="_Toc517098187"/>
      <w:r>
        <w:t xml:space="preserve">Generating the </w:t>
      </w:r>
      <w:r w:rsidR="000237E7">
        <w:t>S</w:t>
      </w:r>
      <w:r>
        <w:t>keleton</w:t>
      </w:r>
      <w:bookmarkEnd w:id="21"/>
      <w:bookmarkEnd w:id="22"/>
    </w:p>
    <w:p w:rsidR="00790F09" w:rsidRDefault="00790F09" w:rsidP="00C60039">
      <w:pPr>
        <w:pStyle w:val="BodyText"/>
        <w:jc w:val="both"/>
      </w:pPr>
      <w:r>
        <w:t xml:space="preserve">The functions of Test Ports must be written by the user who knows the interface between the executable test suite and the test equipment. In order to make this development easier, the Compiler can generate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skeletons. 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belongs to one certain TTCN–3 port type, so the skeleton is generated based on port type definitions.</w:t>
      </w:r>
    </w:p>
    <w:p w:rsidR="00790F09" w:rsidRDefault="00790F09" w:rsidP="00C60039">
      <w:pPr>
        <w:pStyle w:val="BodyText"/>
        <w:jc w:val="both"/>
      </w:pPr>
      <w:r>
        <w:t xml:space="preserve">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consists of two parts. One part is generated automatically by the Compiler, and it is put into the generated C++ code. The user has nothing to do with this part.</w:t>
      </w:r>
    </w:p>
    <w:p w:rsidR="00790F09" w:rsidRDefault="00790F09" w:rsidP="00C60039">
      <w:pPr>
        <w:pStyle w:val="BodyText"/>
        <w:jc w:val="both"/>
      </w:pPr>
      <w:r>
        <w:t xml:space="preserve">The other part is a C++ class, which is written mainly by the user. This class can be found in a separate C++ header and source file (their suffixes are .hh and .cc, respectively). The names of the source files and the C++ class are identical to the name of the port type. Please note that the name mapping rules described in section </w:t>
      </w:r>
      <w:r w:rsidRPr="00437638">
        <w:rPr>
          <w:color w:val="0000FF"/>
          <w:u w:val="single"/>
        </w:rPr>
        <w:fldChar w:fldCharType="begin"/>
      </w:r>
      <w:r w:rsidRPr="00437638">
        <w:rPr>
          <w:color w:val="0000FF"/>
          <w:u w:val="single"/>
        </w:rPr>
        <w:instrText xml:space="preserve"> REF _Ref173752354 \r \h </w:instrText>
      </w:r>
      <w:r w:rsidRPr="00437638">
        <w:rPr>
          <w:color w:val="0000FF"/>
          <w:u w:val="single"/>
        </w:rPr>
      </w:r>
      <w:r>
        <w:rPr>
          <w:color w:val="0000FF"/>
          <w:u w:val="single"/>
        </w:rPr>
        <w:instrText xml:space="preserve"> \* MERGEFORMAT </w:instrText>
      </w:r>
      <w:r w:rsidRPr="00437638">
        <w:rPr>
          <w:color w:val="0000FF"/>
          <w:u w:val="single"/>
        </w:rPr>
        <w:fldChar w:fldCharType="separate"/>
      </w:r>
      <w:r w:rsidR="00C56A94">
        <w:rPr>
          <w:color w:val="0000FF"/>
          <w:u w:val="single"/>
        </w:rPr>
        <w:t>5.1</w:t>
      </w:r>
      <w:r w:rsidRPr="00437638">
        <w:rPr>
          <w:color w:val="0000FF"/>
          <w:u w:val="single"/>
        </w:rPr>
        <w:fldChar w:fldCharType="end"/>
      </w:r>
      <w:r>
        <w:t xml:space="preserve"> also apply to these class and file names.</w:t>
      </w:r>
    </w:p>
    <w:p w:rsidR="00790F09" w:rsidRDefault="00790F09" w:rsidP="00C60039">
      <w:pPr>
        <w:pStyle w:val="BodyText"/>
        <w:jc w:val="both"/>
      </w:pPr>
      <w:r>
        <w:t>During the translation, when the Compiler encounters a port type definition and the</w:t>
      </w:r>
      <w:r>
        <w:rPr>
          <w:rFonts w:ascii="Courier New" w:hAnsi="Courier New" w:cs="Courier New"/>
        </w:rPr>
        <w:t xml:space="preserve"> </w:t>
      </w:r>
      <w:r w:rsidRPr="007637EE">
        <w:rPr>
          <w:rFonts w:ascii="Courier New" w:hAnsi="Courier New" w:cs="Courier New"/>
        </w:rPr>
        <w:noBreakHyphen/>
        <w:t>t</w:t>
      </w:r>
      <w:r>
        <w:t xml:space="preserve"> command line switch is used, it checks whether the header and source files of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exist in its working directory. If none of them can be found there, the compiler generates the skeleton header and source files for the corresponding test port automatically. This means, once you have generated (and possibly modified) a skeleton, it will never be overwritten. If you want to re-generate the skeleton, you must rename or remove the existing one.</w:t>
      </w:r>
    </w:p>
    <w:p w:rsidR="00790F09" w:rsidRDefault="00790F09" w:rsidP="00C60039">
      <w:pPr>
        <w:pStyle w:val="BodyText"/>
        <w:jc w:val="both"/>
      </w:pPr>
      <w:r>
        <w:t xml:space="preserve">If the list of message types/signatures of a TTCN-3 port type changes, the list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member functions also needs to change. If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has been generated, it will not be modified, resulting in build errors (C++ compile errors like “cannot declare variable of abstract type” / “virtual functions are pure” or linker errors). In this case,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files should be renamed/moved, the skeleton generated, and any user-written code should be copied back into the newly generated source files.</w:t>
      </w:r>
    </w:p>
    <w:p w:rsidR="00790F09" w:rsidRDefault="00790F09" w:rsidP="00C60039">
      <w:pPr>
        <w:pStyle w:val="BodyText"/>
        <w:jc w:val="both"/>
      </w:pPr>
      <w:r>
        <w:lastRenderedPageBreak/>
        <w:t xml:space="preserve">If you have defined a TTCN–3 port type that you intend to use for internal communication only (that is, for sending and receiving messages between TTCN–3 test components), you do not need to generate and compile an empty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for that port type. Adding the attribute </w:t>
      </w:r>
      <w:r w:rsidRPr="00C16190">
        <w:rPr>
          <w:rFonts w:ascii="Courier New" w:hAnsi="Courier New" w:cs="Courier New"/>
        </w:rPr>
        <w:t>with</w:t>
      </w:r>
      <w:r>
        <w:t xml:space="preserve"> </w:t>
      </w:r>
      <w:r w:rsidRPr="00C16190">
        <w:rPr>
          <w:rFonts w:ascii="Courier New" w:hAnsi="Courier New" w:cs="Courier New"/>
        </w:rPr>
        <w:t>{extension</w:t>
      </w:r>
      <w:r>
        <w:t xml:space="preserve"> </w:t>
      </w:r>
      <w:r w:rsidRPr="00C16190">
        <w:rPr>
          <w:rFonts w:ascii="Courier New" w:hAnsi="Courier New" w:cs="Courier New"/>
        </w:rPr>
        <w:t>"internal"}</w:t>
      </w:r>
      <w:r>
        <w:t xml:space="preserve"> to the port type definition in the TTCN–3 module disables the generation and use of 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for the port type. WARNING! In this case you must not link the object file obtained from a previous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to your executable test suite.</w:t>
      </w:r>
    </w:p>
    <w:p w:rsidR="00790F09" w:rsidRDefault="00790F09" w:rsidP="00C60039">
      <w:pPr>
        <w:pStyle w:val="BodyText"/>
        <w:jc w:val="both"/>
      </w:pPr>
      <w:r>
        <w:t>In the following we introduce two port type definitions: one for a message based and another one for a procedure based port. In our further examples we will refer to the test port skeletons generated according to these definitions given within the module called MyModule.</w:t>
      </w:r>
    </w:p>
    <w:p w:rsidR="00790F09" w:rsidRDefault="00790F09" w:rsidP="00244F3A">
      <w:pPr>
        <w:pStyle w:val="Heading2"/>
      </w:pPr>
      <w:bookmarkStart w:id="23" w:name="_Toc376788340"/>
      <w:bookmarkStart w:id="24" w:name="_Toc517098188"/>
      <w:r>
        <w:t>Message</w:t>
      </w:r>
      <w:r w:rsidR="00244F3A">
        <w:t>-</w:t>
      </w:r>
      <w:r>
        <w:t xml:space="preserve">based </w:t>
      </w:r>
      <w:r w:rsidR="00244F3A">
        <w:t>E</w:t>
      </w:r>
      <w:r>
        <w:t>xample</w:t>
      </w:r>
      <w:bookmarkEnd w:id="23"/>
      <w:bookmarkEnd w:id="24"/>
    </w:p>
    <w:p w:rsidR="00790F09" w:rsidRDefault="00790F09" w:rsidP="00C60039">
      <w:pPr>
        <w:pStyle w:val="BodyText"/>
        <w:jc w:val="both"/>
      </w:pPr>
      <w:r>
        <w:t>The definition of MyMessagePort:</w:t>
      </w:r>
    </w:p>
    <w:p w:rsidR="00790F09" w:rsidRDefault="00790F09" w:rsidP="00790F09">
      <w:pPr>
        <w:pStyle w:val="ProgramStyle"/>
        <w:keepNext/>
        <w:spacing w:beforeLines="50" w:before="120"/>
        <w:ind w:left="1699"/>
      </w:pPr>
      <w:r>
        <w:t>type port MyMessagePort message</w:t>
      </w:r>
    </w:p>
    <w:p w:rsidR="00790F09" w:rsidRDefault="00790F09" w:rsidP="00790F09">
      <w:pPr>
        <w:pStyle w:val="ProgramStyle"/>
        <w:keepNext/>
      </w:pPr>
      <w:r>
        <w:t>{</w:t>
      </w:r>
    </w:p>
    <w:p w:rsidR="00790F09" w:rsidRDefault="00790F09" w:rsidP="00790F09">
      <w:pPr>
        <w:pStyle w:val="ProgramStyle"/>
        <w:keepNext/>
      </w:pPr>
      <w:r>
        <w:t xml:space="preserve">  in octetstring;</w:t>
      </w:r>
    </w:p>
    <w:p w:rsidR="00790F09" w:rsidRDefault="00790F09" w:rsidP="00790F09">
      <w:pPr>
        <w:pStyle w:val="ProgramStyle"/>
        <w:keepNext/>
      </w:pPr>
      <w:r>
        <w:t xml:space="preserve">  out integer;</w:t>
      </w:r>
    </w:p>
    <w:p w:rsidR="00790F09" w:rsidRDefault="00790F09" w:rsidP="00790F09">
      <w:pPr>
        <w:pStyle w:val="ProgramStyle"/>
      </w:pPr>
      <w:r>
        <w:t xml:space="preserve">  inout charstring;</w:t>
      </w:r>
    </w:p>
    <w:p w:rsidR="00790F09" w:rsidRDefault="00790F09" w:rsidP="00790F09">
      <w:pPr>
        <w:pStyle w:val="ProgramStyle"/>
      </w:pPr>
      <w:r>
        <w:t xml:space="preserve">}; </w:t>
      </w:r>
    </w:p>
    <w:p w:rsidR="00790F09" w:rsidRDefault="00790F09" w:rsidP="00C60039">
      <w:pPr>
        <w:pStyle w:val="BodyText"/>
        <w:jc w:val="both"/>
      </w:pPr>
      <w:r>
        <w:t>That is, the types integer and charstring can be sent, and octetstring and charstring can be received on port MyMessagePort.</w:t>
      </w:r>
    </w:p>
    <w:p w:rsidR="00790F09" w:rsidRDefault="00790F09" w:rsidP="00C60039">
      <w:pPr>
        <w:pStyle w:val="BodyText"/>
        <w:jc w:val="both"/>
      </w:pPr>
      <w:r>
        <w:t>The generated skeleton header file (</w:t>
      </w:r>
      <w:r w:rsidR="00D303AB">
        <w:t>that is,</w:t>
      </w:r>
      <w:r>
        <w:t xml:space="preserve"> MyMessagePort.hh) will look as follows: </w:t>
      </w:r>
    </w:p>
    <w:p w:rsidR="00790F09" w:rsidRDefault="00790F09" w:rsidP="00790F09">
      <w:pPr>
        <w:pStyle w:val="ProgramStyle"/>
        <w:keepNext/>
        <w:spacing w:beforeLines="50" w:before="120"/>
        <w:ind w:left="1699"/>
      </w:pPr>
      <w:r>
        <w:t xml:space="preserve">// 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header file was generated by the</w:t>
      </w:r>
    </w:p>
    <w:p w:rsidR="00790F09" w:rsidRDefault="00790F09" w:rsidP="00790F09">
      <w:pPr>
        <w:pStyle w:val="ProgramStyle"/>
      </w:pPr>
      <w:r>
        <w:t>// TTCN-3 Compiler of the TTCN-3 Test Executor version 1.7.pre4 build 4</w:t>
      </w:r>
    </w:p>
    <w:p w:rsidR="00790F09" w:rsidRDefault="00790F09" w:rsidP="00790F09">
      <w:pPr>
        <w:pStyle w:val="ProgramStyle"/>
      </w:pPr>
      <w:r>
        <w:t>// for Csaba Feher (ecsafeh@ehubuux110) on Tue Jul 29 18:45:10 2008</w:t>
      </w:r>
    </w:p>
    <w:p w:rsidR="00790F09" w:rsidRDefault="00790F09" w:rsidP="00790F09">
      <w:pPr>
        <w:pStyle w:val="ProgramStyle"/>
      </w:pPr>
    </w:p>
    <w:p w:rsidR="00790F09" w:rsidRDefault="00790F09" w:rsidP="00790F09">
      <w:pPr>
        <w:pStyle w:val="ProgramStyle"/>
      </w:pPr>
      <w:r>
        <w:t xml:space="preserve">// </w:t>
      </w:r>
      <w:r w:rsidR="00930F0A" w:rsidRPr="00930F0A">
        <w:t>Copyright Ericsson Telecom AB 2000-2014</w:t>
      </w:r>
    </w:p>
    <w:p w:rsidR="00790F09" w:rsidRDefault="00790F09" w:rsidP="00790F09">
      <w:pPr>
        <w:pStyle w:val="ProgramStyle"/>
      </w:pPr>
    </w:p>
    <w:p w:rsidR="00790F09" w:rsidRDefault="00790F09" w:rsidP="00790F09">
      <w:pPr>
        <w:pStyle w:val="ProgramStyle"/>
      </w:pPr>
      <w:r>
        <w:t>// You may modify this file. Add your attributes and prototypes of your</w:t>
      </w:r>
    </w:p>
    <w:p w:rsidR="00790F09" w:rsidRDefault="00790F09" w:rsidP="00790F09">
      <w:pPr>
        <w:pStyle w:val="ProgramStyle"/>
      </w:pPr>
      <w:r>
        <w:t>// member functions here.</w:t>
      </w:r>
    </w:p>
    <w:p w:rsidR="00790F09" w:rsidRDefault="00790F09" w:rsidP="00790F09">
      <w:pPr>
        <w:pStyle w:val="ProgramStyle"/>
      </w:pPr>
    </w:p>
    <w:p w:rsidR="00790F09" w:rsidRDefault="00790F09" w:rsidP="00790F09">
      <w:pPr>
        <w:pStyle w:val="ProgramStyle"/>
      </w:pPr>
      <w:r>
        <w:t>#ifndef MyMessagePort_HH</w:t>
      </w:r>
    </w:p>
    <w:p w:rsidR="00790F09" w:rsidRDefault="00790F09" w:rsidP="00790F09">
      <w:pPr>
        <w:pStyle w:val="ProgramStyle"/>
      </w:pPr>
      <w:r>
        <w:t>#define MyMessagePort_HH</w:t>
      </w:r>
    </w:p>
    <w:p w:rsidR="00790F09" w:rsidRDefault="00790F09" w:rsidP="00790F09">
      <w:pPr>
        <w:pStyle w:val="ProgramStyle"/>
      </w:pPr>
    </w:p>
    <w:p w:rsidR="00790F09" w:rsidRDefault="00790F09" w:rsidP="00790F09">
      <w:pPr>
        <w:pStyle w:val="ProgramStyle"/>
      </w:pPr>
      <w:r>
        <w:t>#include "MyModule.hh"</w:t>
      </w:r>
    </w:p>
    <w:p w:rsidR="00790F09" w:rsidRDefault="00790F09" w:rsidP="00790F09">
      <w:pPr>
        <w:pStyle w:val="ProgramStyle"/>
      </w:pPr>
    </w:p>
    <w:p w:rsidR="00790F09" w:rsidRDefault="00790F09" w:rsidP="00790F09">
      <w:pPr>
        <w:pStyle w:val="ProgramStyle"/>
      </w:pPr>
      <w:r>
        <w:t>namespace MyModule {</w:t>
      </w:r>
    </w:p>
    <w:p w:rsidR="00790F09" w:rsidRDefault="00790F09" w:rsidP="00790F09">
      <w:pPr>
        <w:pStyle w:val="ProgramStyle"/>
      </w:pPr>
    </w:p>
    <w:p w:rsidR="00790F09" w:rsidRDefault="00790F09" w:rsidP="00790F09">
      <w:pPr>
        <w:pStyle w:val="ProgramStyle"/>
      </w:pPr>
      <w:r>
        <w:t>class MyMessagePort : public MyMessagePort_BASE {</w:t>
      </w:r>
    </w:p>
    <w:p w:rsidR="00790F09" w:rsidRPr="008178A8" w:rsidRDefault="00790F09" w:rsidP="00790F09">
      <w:pPr>
        <w:pStyle w:val="ProgramStyle"/>
        <w:rPr>
          <w:lang w:val="fr-FR"/>
        </w:rPr>
      </w:pPr>
      <w:r w:rsidRPr="008178A8">
        <w:rPr>
          <w:lang w:val="fr-FR"/>
        </w:rPr>
        <w:t>public:</w:t>
      </w:r>
    </w:p>
    <w:p w:rsidR="00790F09" w:rsidRPr="008178A8" w:rsidRDefault="00790F09" w:rsidP="00790F09">
      <w:pPr>
        <w:pStyle w:val="ProgramStyle"/>
        <w:rPr>
          <w:lang w:val="fr-FR"/>
        </w:rPr>
      </w:pPr>
      <w:r w:rsidRPr="008178A8">
        <w:rPr>
          <w:lang w:val="fr-FR"/>
        </w:rPr>
        <w:tab/>
        <w:t>MyMessagePort(const char *par_port_name = NULL);</w:t>
      </w:r>
    </w:p>
    <w:p w:rsidR="00790F09" w:rsidRDefault="00790F09" w:rsidP="00790F09">
      <w:pPr>
        <w:pStyle w:val="ProgramStyle"/>
      </w:pPr>
      <w:r w:rsidRPr="008178A8">
        <w:rPr>
          <w:lang w:val="fr-FR"/>
        </w:rPr>
        <w:tab/>
      </w:r>
      <w:r>
        <w:t>~MyMessagePort();</w:t>
      </w:r>
    </w:p>
    <w:p w:rsidR="00790F09" w:rsidRDefault="00790F09" w:rsidP="00790F09">
      <w:pPr>
        <w:pStyle w:val="ProgramStyle"/>
      </w:pPr>
    </w:p>
    <w:p w:rsidR="00790F09" w:rsidRDefault="00790F09" w:rsidP="00790F09">
      <w:pPr>
        <w:pStyle w:val="ProgramStyle"/>
      </w:pPr>
      <w:r>
        <w:tab/>
        <w:t>void set_parameter(const char *parameter_name,</w:t>
      </w:r>
    </w:p>
    <w:p w:rsidR="00790F09" w:rsidRDefault="00790F09" w:rsidP="00790F09">
      <w:pPr>
        <w:pStyle w:val="ProgramStyle"/>
      </w:pPr>
      <w:r>
        <w:tab/>
      </w:r>
      <w:r>
        <w:tab/>
        <w:t>const char *parameter_value);</w:t>
      </w:r>
    </w:p>
    <w:p w:rsidR="00790F09" w:rsidRDefault="00790F09" w:rsidP="00790F09">
      <w:pPr>
        <w:pStyle w:val="ProgramStyle"/>
      </w:pPr>
    </w:p>
    <w:p w:rsidR="00790F09" w:rsidRDefault="00790F09" w:rsidP="00790F09">
      <w:pPr>
        <w:pStyle w:val="ProgramStyle"/>
      </w:pPr>
      <w:r>
        <w:t>private:</w:t>
      </w:r>
    </w:p>
    <w:p w:rsidR="00790F09" w:rsidRDefault="00790F09" w:rsidP="00790F09">
      <w:pPr>
        <w:pStyle w:val="ProgramStyle"/>
      </w:pPr>
      <w:r>
        <w:tab/>
        <w:t>/* void Handle_Fd_Event(int fd, boolean is_readable,</w:t>
      </w:r>
    </w:p>
    <w:p w:rsidR="00790F09" w:rsidRDefault="00790F09" w:rsidP="00790F09">
      <w:pPr>
        <w:pStyle w:val="ProgramStyle"/>
      </w:pPr>
      <w:r>
        <w:tab/>
      </w:r>
      <w:r>
        <w:tab/>
        <w:t>boolean is_writable, boolean is_error); */</w:t>
      </w:r>
    </w:p>
    <w:p w:rsidR="00790F09" w:rsidRPr="007646A9" w:rsidRDefault="00790F09" w:rsidP="00790F09">
      <w:pPr>
        <w:pStyle w:val="ProgramStyle"/>
      </w:pPr>
      <w:r>
        <w:tab/>
      </w:r>
      <w:r w:rsidRPr="007646A9">
        <w:t>void Handle_Fd_Event_Error(int fd);</w:t>
      </w:r>
    </w:p>
    <w:p w:rsidR="00790F09" w:rsidRDefault="00790F09" w:rsidP="00790F09">
      <w:pPr>
        <w:pStyle w:val="ProgramStyle"/>
      </w:pPr>
      <w:r w:rsidRPr="007646A9">
        <w:tab/>
      </w:r>
      <w:r>
        <w:t>void Handle_Fd_Event_Writable(int fd);</w:t>
      </w:r>
    </w:p>
    <w:p w:rsidR="00790F09" w:rsidRDefault="00790F09" w:rsidP="00790F09">
      <w:pPr>
        <w:pStyle w:val="ProgramStyle"/>
      </w:pPr>
      <w:r>
        <w:tab/>
        <w:t>void Handle_Fd_Event_Readable(int fd);</w:t>
      </w:r>
    </w:p>
    <w:p w:rsidR="00790F09" w:rsidRDefault="00790F09" w:rsidP="00790F09">
      <w:pPr>
        <w:pStyle w:val="ProgramStyle"/>
      </w:pPr>
      <w:r>
        <w:tab/>
        <w:t>/* void Handle_Timeout(double time_since_last_call); */</w:t>
      </w:r>
    </w:p>
    <w:p w:rsidR="00790F09" w:rsidRDefault="00790F09" w:rsidP="00790F09">
      <w:pPr>
        <w:pStyle w:val="ProgramStyle"/>
      </w:pPr>
      <w:r>
        <w:t>protected:</w:t>
      </w:r>
    </w:p>
    <w:p w:rsidR="00790F09" w:rsidRDefault="00790F09" w:rsidP="00790F09">
      <w:pPr>
        <w:pStyle w:val="ProgramStyle"/>
      </w:pPr>
      <w:r>
        <w:tab/>
        <w:t>void user_map(const char *system_port);</w:t>
      </w:r>
    </w:p>
    <w:p w:rsidR="00790F09" w:rsidRDefault="00790F09" w:rsidP="00790F09">
      <w:pPr>
        <w:pStyle w:val="ProgramStyle"/>
      </w:pPr>
      <w:r>
        <w:tab/>
        <w:t>void user_unmap(const char *system_port);</w:t>
      </w:r>
    </w:p>
    <w:p w:rsidR="00790F09" w:rsidRDefault="00790F09" w:rsidP="00790F09">
      <w:pPr>
        <w:pStyle w:val="ProgramStyle"/>
      </w:pPr>
    </w:p>
    <w:p w:rsidR="00790F09" w:rsidRDefault="00790F09" w:rsidP="00790F09">
      <w:pPr>
        <w:pStyle w:val="ProgramStyle"/>
      </w:pPr>
      <w:r>
        <w:tab/>
        <w:t>void user_start();</w:t>
      </w:r>
    </w:p>
    <w:p w:rsidR="00790F09" w:rsidRDefault="00790F09" w:rsidP="00790F09">
      <w:pPr>
        <w:pStyle w:val="ProgramStyle"/>
      </w:pPr>
      <w:r>
        <w:tab/>
        <w:t>void user_stop();</w:t>
      </w:r>
    </w:p>
    <w:p w:rsidR="00790F09" w:rsidRDefault="00790F09" w:rsidP="00790F09">
      <w:pPr>
        <w:pStyle w:val="ProgramStyle"/>
      </w:pPr>
    </w:p>
    <w:p w:rsidR="00790F09" w:rsidRDefault="00790F09" w:rsidP="00790F09">
      <w:pPr>
        <w:pStyle w:val="ProgramStyle"/>
      </w:pPr>
      <w:r>
        <w:tab/>
        <w:t>void outgoing_send(const INTEGER&amp; send_par);</w:t>
      </w:r>
    </w:p>
    <w:p w:rsidR="00790F09" w:rsidRDefault="00790F09" w:rsidP="00790F09">
      <w:pPr>
        <w:pStyle w:val="ProgramStyle"/>
      </w:pPr>
      <w:r>
        <w:tab/>
        <w:t>void outgoing_send(const CHARSTRING&amp; send_par);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 /* end of namespace */</w:t>
      </w:r>
    </w:p>
    <w:p w:rsidR="00790F09" w:rsidRDefault="00790F09" w:rsidP="00790F09">
      <w:pPr>
        <w:pStyle w:val="ProgramStyle"/>
      </w:pPr>
    </w:p>
    <w:p w:rsidR="00790F09" w:rsidRDefault="00790F09" w:rsidP="00790F09">
      <w:pPr>
        <w:pStyle w:val="ProgramStyle"/>
      </w:pPr>
      <w:r>
        <w:t>#endif</w:t>
      </w:r>
    </w:p>
    <w:p w:rsidR="00790F09" w:rsidRDefault="00790F09" w:rsidP="00C60039">
      <w:pPr>
        <w:pStyle w:val="BodyText"/>
        <w:jc w:val="both"/>
      </w:pPr>
      <w:r>
        <w:t>And the generated skeleton source file</w:t>
      </w:r>
      <w:r w:rsidR="00244F3A">
        <w:t>, that is,</w:t>
      </w:r>
      <w:r>
        <w:t xml:space="preserve"> MyMessagePort.cc</w:t>
      </w:r>
      <w:r w:rsidR="00244F3A">
        <w:t>,</w:t>
      </w:r>
      <w:r>
        <w:t xml:space="preserve"> will be the following: </w:t>
      </w:r>
    </w:p>
    <w:p w:rsidR="00790F09" w:rsidRDefault="00790F09" w:rsidP="00790F09">
      <w:pPr>
        <w:pStyle w:val="ProgramStyle"/>
        <w:spacing w:before="120"/>
        <w:ind w:left="1699"/>
      </w:pPr>
      <w:r>
        <w:t xml:space="preserve">// 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source file was generated by the</w:t>
      </w:r>
    </w:p>
    <w:p w:rsidR="00790F09" w:rsidRDefault="00790F09" w:rsidP="00790F09">
      <w:pPr>
        <w:pStyle w:val="ProgramStyle"/>
      </w:pPr>
      <w:r>
        <w:t>// TTCN-3 Compiler of the TTCN-3 Test Executor version 1.7.pre4 build 4</w:t>
      </w:r>
    </w:p>
    <w:p w:rsidR="00790F09" w:rsidRDefault="00790F09" w:rsidP="00790F09">
      <w:pPr>
        <w:pStyle w:val="ProgramStyle"/>
      </w:pPr>
      <w:r>
        <w:t>// for Csaba Feher (ecsafeh@ehubuux110) on Tue Jul 29 18:45:10 2008</w:t>
      </w:r>
    </w:p>
    <w:p w:rsidR="00790F09" w:rsidRDefault="00790F09" w:rsidP="00790F09">
      <w:pPr>
        <w:pStyle w:val="ProgramStyle"/>
      </w:pPr>
    </w:p>
    <w:p w:rsidR="00790F09" w:rsidRDefault="00790F09" w:rsidP="00790F09">
      <w:pPr>
        <w:pStyle w:val="ProgramStyle"/>
      </w:pPr>
      <w:r>
        <w:t xml:space="preserve">// </w:t>
      </w:r>
      <w:r w:rsidR="00D87532" w:rsidRPr="00D87532">
        <w:t>Copyright Ericsson Telecom AB 2000-2014</w:t>
      </w:r>
    </w:p>
    <w:p w:rsidR="00790F09" w:rsidRDefault="00790F09" w:rsidP="00790F09">
      <w:pPr>
        <w:pStyle w:val="ProgramStyle"/>
      </w:pPr>
    </w:p>
    <w:p w:rsidR="00790F09" w:rsidRDefault="00790F09" w:rsidP="00790F09">
      <w:pPr>
        <w:pStyle w:val="ProgramStyle"/>
      </w:pPr>
      <w:r>
        <w:t>// You may modify this file. Complete the body of empty functions and</w:t>
      </w:r>
    </w:p>
    <w:p w:rsidR="00790F09" w:rsidRDefault="00790F09" w:rsidP="00790F09">
      <w:pPr>
        <w:pStyle w:val="ProgramStyle"/>
      </w:pPr>
      <w:r>
        <w:t>// add your member functions here.</w:t>
      </w:r>
    </w:p>
    <w:p w:rsidR="00790F09" w:rsidRDefault="00790F09" w:rsidP="00790F09">
      <w:pPr>
        <w:pStyle w:val="ProgramStyle"/>
      </w:pPr>
    </w:p>
    <w:p w:rsidR="00790F09" w:rsidRDefault="00790F09" w:rsidP="00790F09">
      <w:pPr>
        <w:pStyle w:val="ProgramStyle"/>
      </w:pPr>
      <w:r>
        <w:t>#include "MyMessagePort.hh"</w:t>
      </w:r>
    </w:p>
    <w:p w:rsidR="00790F09" w:rsidRDefault="00790F09" w:rsidP="00790F09">
      <w:pPr>
        <w:pStyle w:val="ProgramStyle"/>
      </w:pPr>
    </w:p>
    <w:p w:rsidR="00790F09" w:rsidRPr="000B06AA" w:rsidRDefault="00790F09" w:rsidP="00790F09">
      <w:pPr>
        <w:pStyle w:val="ProgramStyle"/>
      </w:pPr>
      <w:r w:rsidRPr="000B06AA">
        <w:t>namespace MyModule {</w:t>
      </w:r>
    </w:p>
    <w:p w:rsidR="00790F09" w:rsidRPr="000B06AA" w:rsidRDefault="00790F09" w:rsidP="00790F09">
      <w:pPr>
        <w:pStyle w:val="ProgramStyle"/>
      </w:pPr>
    </w:p>
    <w:p w:rsidR="00790F09" w:rsidRPr="007E3109" w:rsidRDefault="00790F09" w:rsidP="00790F09">
      <w:pPr>
        <w:pStyle w:val="ProgramStyle"/>
        <w:rPr>
          <w:lang w:val="fr-FR"/>
        </w:rPr>
      </w:pPr>
      <w:r w:rsidRPr="007E3109">
        <w:rPr>
          <w:lang w:val="fr-FR"/>
        </w:rPr>
        <w:t>MyMessagePort::MyMessagePort(const char *par_port_name)</w:t>
      </w:r>
    </w:p>
    <w:p w:rsidR="00790F09" w:rsidRPr="007E3109" w:rsidRDefault="00790F09" w:rsidP="00790F09">
      <w:pPr>
        <w:pStyle w:val="ProgramStyle"/>
        <w:rPr>
          <w:lang w:val="fr-FR"/>
        </w:rPr>
      </w:pPr>
      <w:r w:rsidRPr="007E3109">
        <w:rPr>
          <w:lang w:val="fr-FR"/>
        </w:rPr>
        <w:tab/>
        <w:t>: MyMessagePort_BASE(par_port_name)</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MyMessagePort::~MyMessagePort()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MyMessagePort::set_parameter(const char *parameter_name,</w:t>
      </w:r>
    </w:p>
    <w:p w:rsidR="00790F09" w:rsidRDefault="00790F09" w:rsidP="00790F09">
      <w:pPr>
        <w:pStyle w:val="ProgramStyle"/>
      </w:pPr>
      <w:r>
        <w:tab/>
        <w:t>const char *parameter_value)</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MyMessagePort::Handle_Fd_Event(int fd, boolean is_readable,</w:t>
      </w:r>
    </w:p>
    <w:p w:rsidR="00790F09" w:rsidRDefault="00790F09" w:rsidP="00790F09">
      <w:pPr>
        <w:pStyle w:val="ProgramStyle"/>
      </w:pPr>
      <w:r>
        <w:tab/>
        <w:t>boolean is_writable, boolean is_error) {}*/</w:t>
      </w:r>
    </w:p>
    <w:p w:rsidR="00790F09" w:rsidRDefault="00790F09" w:rsidP="00790F09">
      <w:pPr>
        <w:pStyle w:val="ProgramStyle"/>
      </w:pPr>
    </w:p>
    <w:p w:rsidR="00790F09" w:rsidRDefault="00790F09" w:rsidP="00790F09">
      <w:pPr>
        <w:pStyle w:val="ProgramStyle"/>
      </w:pPr>
      <w:r>
        <w:t>void MyMessagePort::Handle_Fd_Event_Error(int fd)</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MyMessagePort::Handle_Fd_Event_Writable(int fd)</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MyMessagePort::Handle_Fd_Event_Readable(int fd)</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MyMessagePort::Handle_Timeout(double time_since_last_call) {}*/</w:t>
      </w:r>
    </w:p>
    <w:p w:rsidR="00790F09" w:rsidRDefault="00790F09" w:rsidP="00790F09">
      <w:pPr>
        <w:pStyle w:val="ProgramStyle"/>
      </w:pPr>
    </w:p>
    <w:p w:rsidR="00790F09" w:rsidRDefault="00790F09" w:rsidP="00790F09">
      <w:pPr>
        <w:pStyle w:val="ProgramStyle"/>
      </w:pPr>
      <w:r>
        <w:t>void MyMessagePort::user_map(const char *system_port)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MyMessagePort::user_unmap(const char *system_port)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MyMessagePort::user_start()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MyMessagePort::user_stop()</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MyMessagePort::outgoing_send(const INTEGER&amp; send_par)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MyMessagePort::outgoing_send(const CHARSTRING&amp; send_par)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 /* end of namespace */</w:t>
      </w:r>
    </w:p>
    <w:p w:rsidR="00790F09" w:rsidRDefault="00790F09" w:rsidP="00EA10FE">
      <w:pPr>
        <w:pStyle w:val="Heading3"/>
      </w:pPr>
      <w:bookmarkStart w:id="25" w:name="_Toc376788341"/>
      <w:r>
        <w:t>Procedure</w:t>
      </w:r>
      <w:r w:rsidR="00EA10FE">
        <w:t>-</w:t>
      </w:r>
      <w:r>
        <w:t xml:space="preserve">based </w:t>
      </w:r>
      <w:r w:rsidR="00EA10FE">
        <w:t>E</w:t>
      </w:r>
      <w:r>
        <w:t>xample</w:t>
      </w:r>
      <w:bookmarkEnd w:id="25"/>
    </w:p>
    <w:p w:rsidR="00790F09" w:rsidRDefault="00790F09" w:rsidP="00C60039">
      <w:pPr>
        <w:pStyle w:val="BodyText"/>
        <w:jc w:val="both"/>
      </w:pPr>
      <w:r>
        <w:t xml:space="preserve">The definition of MyProcedurePort in module MyModule: </w:t>
      </w:r>
    </w:p>
    <w:p w:rsidR="00790F09" w:rsidRDefault="00790F09" w:rsidP="00790F09">
      <w:pPr>
        <w:pStyle w:val="ProgramStyle"/>
        <w:keepNext/>
        <w:spacing w:beforeLines="100" w:before="240"/>
      </w:pPr>
      <w:r>
        <w:t xml:space="preserve">type port MyProcedurePort procedure </w:t>
      </w:r>
    </w:p>
    <w:p w:rsidR="00790F09" w:rsidRDefault="00790F09" w:rsidP="00790F09">
      <w:pPr>
        <w:pStyle w:val="ProgramStyle"/>
        <w:keepNext/>
      </w:pPr>
      <w:r>
        <w:t xml:space="preserve">{ </w:t>
      </w:r>
    </w:p>
    <w:p w:rsidR="00790F09" w:rsidRDefault="00790F09" w:rsidP="00790F09">
      <w:pPr>
        <w:pStyle w:val="ProgramStyle"/>
        <w:keepNext/>
      </w:pPr>
      <w:r>
        <w:t xml:space="preserve">  in inProc; </w:t>
      </w:r>
    </w:p>
    <w:p w:rsidR="00790F09" w:rsidRDefault="00790F09" w:rsidP="00790F09">
      <w:pPr>
        <w:pStyle w:val="ProgramStyle"/>
        <w:keepNext/>
      </w:pPr>
      <w:r>
        <w:t xml:space="preserve">  out outProc;</w:t>
      </w:r>
    </w:p>
    <w:p w:rsidR="00790F09" w:rsidRDefault="00790F09" w:rsidP="00790F09">
      <w:pPr>
        <w:pStyle w:val="ProgramStyle"/>
        <w:keepNext/>
      </w:pPr>
      <w:r>
        <w:t xml:space="preserve">  inout inoutProc;</w:t>
      </w:r>
    </w:p>
    <w:p w:rsidR="00790F09" w:rsidRDefault="00790F09" w:rsidP="00790F09">
      <w:pPr>
        <w:pStyle w:val="ProgramStyle"/>
      </w:pPr>
      <w:r>
        <w:t>};</w:t>
      </w:r>
    </w:p>
    <w:p w:rsidR="00790F09" w:rsidRDefault="00790F09" w:rsidP="00C60039">
      <w:pPr>
        <w:pStyle w:val="BodyText"/>
        <w:jc w:val="both"/>
      </w:pPr>
      <w:r>
        <w:t xml:space="preserve">The signature definitions are imported from a module called MyModule2, </w:t>
      </w:r>
      <w:r w:rsidRPr="00006E28">
        <w:rPr>
          <w:rFonts w:ascii="Courier New" w:hAnsi="Courier New" w:cs="Courier New"/>
        </w:rPr>
        <w:t>noblock</w:t>
      </w:r>
      <w:r>
        <w:t xml:space="preserve"> is not used and exceptions are used so that every member function of the port class is generated for this example. If the keyword </w:t>
      </w:r>
      <w:r w:rsidRPr="00006E28">
        <w:rPr>
          <w:rFonts w:ascii="Courier New" w:hAnsi="Courier New" w:cs="Courier New"/>
        </w:rPr>
        <w:t>noblock</w:t>
      </w:r>
      <w:r>
        <w:t xml:space="preserve"> is used the compiler will optimize code generation by not generating outgoing reply, incoming reply member functions and their argument types. If the signature has no exception outgoing raise, incoming exception member functions and related types will not be generated.</w:t>
      </w:r>
    </w:p>
    <w:p w:rsidR="00790F09" w:rsidRDefault="00790F09" w:rsidP="00C60039">
      <w:pPr>
        <w:pStyle w:val="BodyText"/>
        <w:jc w:val="both"/>
      </w:pPr>
      <w:r>
        <w:t xml:space="preserve">The port type MyProcedurePort can handle </w:t>
      </w:r>
      <w:r w:rsidRPr="0086423D">
        <w:rPr>
          <w:rFonts w:ascii="Courier New" w:hAnsi="Courier New" w:cs="Courier New"/>
        </w:rPr>
        <w:t>call</w:t>
      </w:r>
      <w:r>
        <w:t xml:space="preserve">, </w:t>
      </w:r>
      <w:r w:rsidRPr="0086423D">
        <w:rPr>
          <w:rFonts w:ascii="Courier New" w:hAnsi="Courier New" w:cs="Courier New"/>
        </w:rPr>
        <w:t>getreply</w:t>
      </w:r>
      <w:r>
        <w:t xml:space="preserve"> and </w:t>
      </w:r>
      <w:r w:rsidRPr="0086423D">
        <w:rPr>
          <w:rFonts w:ascii="Courier New" w:hAnsi="Courier New" w:cs="Courier New"/>
        </w:rPr>
        <w:t>catch</w:t>
      </w:r>
      <w:r>
        <w:t xml:space="preserve"> operations referencing the signatures outProc and inoutProc, and it can handle </w:t>
      </w:r>
      <w:r w:rsidRPr="0086423D">
        <w:rPr>
          <w:rFonts w:ascii="Courier New" w:hAnsi="Courier New" w:cs="Courier New"/>
        </w:rPr>
        <w:t>getcall</w:t>
      </w:r>
      <w:r>
        <w:t xml:space="preserve">, </w:t>
      </w:r>
      <w:r w:rsidRPr="0086423D">
        <w:rPr>
          <w:rFonts w:ascii="Courier New" w:hAnsi="Courier New" w:cs="Courier New"/>
        </w:rPr>
        <w:t>reply</w:t>
      </w:r>
      <w:r>
        <w:t xml:space="preserve"> and </w:t>
      </w:r>
      <w:r w:rsidRPr="0086423D">
        <w:rPr>
          <w:rFonts w:ascii="Courier New" w:hAnsi="Courier New" w:cs="Courier New"/>
        </w:rPr>
        <w:t>raise</w:t>
      </w:r>
      <w:r>
        <w:t xml:space="preserve"> operations referencing the signatures inProc and inoutProc.</w:t>
      </w:r>
    </w:p>
    <w:p w:rsidR="00790F09" w:rsidRDefault="00790F09" w:rsidP="00C60039">
      <w:pPr>
        <w:pStyle w:val="BodyText"/>
        <w:jc w:val="both"/>
      </w:pPr>
      <w:r>
        <w:t>The generated skeleton header file (</w:t>
      </w:r>
      <w:r w:rsidR="00D303AB">
        <w:t>that is,</w:t>
      </w:r>
      <w:r>
        <w:t xml:space="preserve"> MyProcedurePort.hh) will look as follows: </w:t>
      </w:r>
    </w:p>
    <w:p w:rsidR="00790F09" w:rsidRDefault="00790F09" w:rsidP="00790F09">
      <w:pPr>
        <w:pStyle w:val="ProgramStyle"/>
        <w:keepNext/>
        <w:spacing w:beforeLines="100" w:before="240"/>
      </w:pPr>
      <w:r>
        <w:t xml:space="preserve">// 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header file was generated by the</w:t>
      </w:r>
    </w:p>
    <w:p w:rsidR="00790F09" w:rsidRDefault="00790F09" w:rsidP="00790F09">
      <w:pPr>
        <w:pStyle w:val="ProgramStyle"/>
      </w:pPr>
      <w:r>
        <w:t>// TTCN-3 Compiler of the TTCN-3 Test Executor version 1.7.pre4 build 4</w:t>
      </w:r>
    </w:p>
    <w:p w:rsidR="00790F09" w:rsidRDefault="00790F09" w:rsidP="00790F09">
      <w:pPr>
        <w:pStyle w:val="ProgramStyle"/>
      </w:pPr>
      <w:r>
        <w:t>// for Csaba Feher (ecsafeh@ehubuux110) on Tue Jul 29 18:53:35 2008</w:t>
      </w:r>
    </w:p>
    <w:p w:rsidR="00790F09" w:rsidRDefault="00790F09" w:rsidP="00790F09">
      <w:pPr>
        <w:pStyle w:val="ProgramStyle"/>
      </w:pPr>
    </w:p>
    <w:p w:rsidR="00790F09" w:rsidRDefault="00790F09" w:rsidP="00790F09">
      <w:pPr>
        <w:pStyle w:val="ProgramStyle"/>
      </w:pPr>
      <w:r>
        <w:t xml:space="preserve">// </w:t>
      </w:r>
      <w:r w:rsidR="00D87532" w:rsidRPr="00D87532">
        <w:t>Copyright Ericsson Telecom AB 2000-2014</w:t>
      </w:r>
    </w:p>
    <w:p w:rsidR="00790F09" w:rsidRDefault="00790F09" w:rsidP="00790F09">
      <w:pPr>
        <w:pStyle w:val="ProgramStyle"/>
      </w:pPr>
    </w:p>
    <w:p w:rsidR="00790F09" w:rsidRDefault="00790F09" w:rsidP="00790F09">
      <w:pPr>
        <w:pStyle w:val="ProgramStyle"/>
      </w:pPr>
      <w:r>
        <w:t>// You may modify this file. Add your attributes and prototypes of your</w:t>
      </w:r>
    </w:p>
    <w:p w:rsidR="00790F09" w:rsidRDefault="00790F09" w:rsidP="00790F09">
      <w:pPr>
        <w:pStyle w:val="ProgramStyle"/>
      </w:pPr>
      <w:r>
        <w:t>// member functions here.</w:t>
      </w:r>
    </w:p>
    <w:p w:rsidR="00790F09" w:rsidRDefault="00790F09" w:rsidP="00790F09">
      <w:pPr>
        <w:pStyle w:val="ProgramStyle"/>
      </w:pPr>
    </w:p>
    <w:p w:rsidR="00790F09" w:rsidRDefault="00790F09" w:rsidP="00790F09">
      <w:pPr>
        <w:pStyle w:val="ProgramStyle"/>
      </w:pPr>
      <w:r>
        <w:t>#ifndef MyProcedurePort_HH</w:t>
      </w:r>
    </w:p>
    <w:p w:rsidR="00790F09" w:rsidRDefault="00790F09" w:rsidP="00790F09">
      <w:pPr>
        <w:pStyle w:val="ProgramStyle"/>
      </w:pPr>
      <w:r>
        <w:t>#define MyProcedurePort_HH</w:t>
      </w:r>
    </w:p>
    <w:p w:rsidR="00790F09" w:rsidRDefault="00790F09" w:rsidP="00790F09">
      <w:pPr>
        <w:pStyle w:val="ProgramStyle"/>
      </w:pPr>
    </w:p>
    <w:p w:rsidR="00790F09" w:rsidRDefault="00790F09" w:rsidP="00790F09">
      <w:pPr>
        <w:pStyle w:val="ProgramStyle"/>
      </w:pPr>
      <w:r>
        <w:t>#include "MyModule.hh"</w:t>
      </w:r>
    </w:p>
    <w:p w:rsidR="00790F09" w:rsidRDefault="00790F09" w:rsidP="00790F09">
      <w:pPr>
        <w:pStyle w:val="ProgramStyle"/>
      </w:pPr>
    </w:p>
    <w:p w:rsidR="00790F09" w:rsidRDefault="00790F09" w:rsidP="00790F09">
      <w:pPr>
        <w:pStyle w:val="ProgramStyle"/>
      </w:pPr>
      <w:r>
        <w:lastRenderedPageBreak/>
        <w:t>namespace MyModule {</w:t>
      </w:r>
    </w:p>
    <w:p w:rsidR="00790F09" w:rsidRDefault="00790F09" w:rsidP="00790F09">
      <w:pPr>
        <w:pStyle w:val="ProgramStyle"/>
      </w:pPr>
    </w:p>
    <w:p w:rsidR="00790F09" w:rsidRDefault="00790F09" w:rsidP="00790F09">
      <w:pPr>
        <w:pStyle w:val="ProgramStyle"/>
      </w:pPr>
      <w:r>
        <w:t>class MyProcedurePort : public MyProcedurePort_BASE {</w:t>
      </w:r>
    </w:p>
    <w:p w:rsidR="00790F09" w:rsidRDefault="00790F09" w:rsidP="00790F09">
      <w:pPr>
        <w:pStyle w:val="ProgramStyle"/>
      </w:pPr>
      <w:r>
        <w:t>public:</w:t>
      </w:r>
    </w:p>
    <w:p w:rsidR="00790F09" w:rsidRDefault="00790F09" w:rsidP="00790F09">
      <w:pPr>
        <w:pStyle w:val="ProgramStyle"/>
      </w:pPr>
      <w:r>
        <w:tab/>
        <w:t>MyProcedurePort(const char *par_port_name = NULL);</w:t>
      </w:r>
    </w:p>
    <w:p w:rsidR="00790F09" w:rsidRDefault="00790F09" w:rsidP="00790F09">
      <w:pPr>
        <w:pStyle w:val="ProgramStyle"/>
      </w:pPr>
      <w:r>
        <w:tab/>
        <w:t>~MyProcedurePort();</w:t>
      </w:r>
    </w:p>
    <w:p w:rsidR="00790F09" w:rsidRDefault="00790F09" w:rsidP="00790F09">
      <w:pPr>
        <w:pStyle w:val="ProgramStyle"/>
      </w:pPr>
    </w:p>
    <w:p w:rsidR="00790F09" w:rsidRDefault="00790F09" w:rsidP="00790F09">
      <w:pPr>
        <w:pStyle w:val="ProgramStyle"/>
      </w:pPr>
      <w:r>
        <w:tab/>
        <w:t>void set_parameter(const char *parameter_name,</w:t>
      </w:r>
    </w:p>
    <w:p w:rsidR="00790F09" w:rsidRDefault="00790F09" w:rsidP="00790F09">
      <w:pPr>
        <w:pStyle w:val="ProgramStyle"/>
      </w:pPr>
      <w:r>
        <w:tab/>
      </w:r>
      <w:r>
        <w:tab/>
        <w:t>const char *parameter_value);</w:t>
      </w:r>
    </w:p>
    <w:p w:rsidR="00790F09" w:rsidRDefault="00790F09" w:rsidP="00790F09">
      <w:pPr>
        <w:pStyle w:val="ProgramStyle"/>
      </w:pPr>
    </w:p>
    <w:p w:rsidR="00790F09" w:rsidRDefault="00790F09" w:rsidP="00790F09">
      <w:pPr>
        <w:pStyle w:val="ProgramStyle"/>
      </w:pPr>
      <w:r>
        <w:t>private:</w:t>
      </w:r>
    </w:p>
    <w:p w:rsidR="00790F09" w:rsidRDefault="00790F09" w:rsidP="00790F09">
      <w:pPr>
        <w:pStyle w:val="ProgramStyle"/>
      </w:pPr>
      <w:r>
        <w:tab/>
        <w:t>/* void Handle_Fd_Event(int fd, boolean is_readable,</w:t>
      </w:r>
    </w:p>
    <w:p w:rsidR="00790F09" w:rsidRDefault="00790F09" w:rsidP="00790F09">
      <w:pPr>
        <w:pStyle w:val="ProgramStyle"/>
      </w:pPr>
      <w:r>
        <w:tab/>
      </w:r>
      <w:r>
        <w:tab/>
        <w:t>boolean is_writable, boolean is_error); */</w:t>
      </w:r>
    </w:p>
    <w:p w:rsidR="00790F09" w:rsidRPr="007646A9" w:rsidRDefault="00790F09" w:rsidP="00790F09">
      <w:pPr>
        <w:pStyle w:val="ProgramStyle"/>
      </w:pPr>
      <w:r>
        <w:tab/>
      </w:r>
      <w:r w:rsidRPr="007646A9">
        <w:t>void Handle_Fd_Event_Error(int fd);</w:t>
      </w:r>
    </w:p>
    <w:p w:rsidR="00790F09" w:rsidRDefault="00790F09" w:rsidP="00790F09">
      <w:pPr>
        <w:pStyle w:val="ProgramStyle"/>
      </w:pPr>
      <w:r w:rsidRPr="007646A9">
        <w:tab/>
      </w:r>
      <w:r>
        <w:t>void Handle_Fd_Event_Writable(int fd);</w:t>
      </w:r>
    </w:p>
    <w:p w:rsidR="00790F09" w:rsidRDefault="00790F09" w:rsidP="00790F09">
      <w:pPr>
        <w:pStyle w:val="ProgramStyle"/>
      </w:pPr>
      <w:r>
        <w:tab/>
        <w:t>void Handle_Fd_Event_Readable(int fd);</w:t>
      </w:r>
    </w:p>
    <w:p w:rsidR="00790F09" w:rsidRDefault="00790F09" w:rsidP="00790F09">
      <w:pPr>
        <w:pStyle w:val="ProgramStyle"/>
      </w:pPr>
      <w:r>
        <w:tab/>
        <w:t>/* void Handle_Timeout(double time_since_last_call); */</w:t>
      </w:r>
    </w:p>
    <w:p w:rsidR="00790F09" w:rsidRDefault="00790F09" w:rsidP="00790F09">
      <w:pPr>
        <w:pStyle w:val="ProgramStyle"/>
      </w:pPr>
      <w:r>
        <w:t>protected:</w:t>
      </w:r>
    </w:p>
    <w:p w:rsidR="00790F09" w:rsidRDefault="00790F09" w:rsidP="00790F09">
      <w:pPr>
        <w:pStyle w:val="ProgramStyle"/>
      </w:pPr>
      <w:r>
        <w:tab/>
        <w:t>void user_map(const char *system_port);</w:t>
      </w:r>
    </w:p>
    <w:p w:rsidR="00790F09" w:rsidRDefault="00790F09" w:rsidP="00790F09">
      <w:pPr>
        <w:pStyle w:val="ProgramStyle"/>
      </w:pPr>
      <w:r>
        <w:tab/>
        <w:t>void user_unmap(const char *system_port);</w:t>
      </w:r>
    </w:p>
    <w:p w:rsidR="00790F09" w:rsidRDefault="00790F09" w:rsidP="00790F09">
      <w:pPr>
        <w:pStyle w:val="ProgramStyle"/>
      </w:pPr>
    </w:p>
    <w:p w:rsidR="00790F09" w:rsidRDefault="00790F09" w:rsidP="00790F09">
      <w:pPr>
        <w:pStyle w:val="ProgramStyle"/>
      </w:pPr>
      <w:r>
        <w:tab/>
        <w:t>void user_start();</w:t>
      </w:r>
    </w:p>
    <w:p w:rsidR="00790F09" w:rsidRDefault="00790F09" w:rsidP="00790F09">
      <w:pPr>
        <w:pStyle w:val="ProgramStyle"/>
      </w:pPr>
      <w:r>
        <w:tab/>
        <w:t>void user_stop();</w:t>
      </w:r>
    </w:p>
    <w:p w:rsidR="00790F09" w:rsidRDefault="00790F09" w:rsidP="00790F09">
      <w:pPr>
        <w:pStyle w:val="ProgramStyle"/>
      </w:pPr>
    </w:p>
    <w:p w:rsidR="00790F09" w:rsidRDefault="00790F09" w:rsidP="00790F09">
      <w:pPr>
        <w:pStyle w:val="ProgramStyle"/>
      </w:pPr>
      <w:r>
        <w:tab/>
        <w:t>void outgoing_call(const outProc_call&amp; call_par);</w:t>
      </w:r>
    </w:p>
    <w:p w:rsidR="00790F09" w:rsidRDefault="00790F09" w:rsidP="00790F09">
      <w:pPr>
        <w:pStyle w:val="ProgramStyle"/>
      </w:pPr>
      <w:r>
        <w:tab/>
        <w:t>void outgoing_call(const inoutProc_call&amp; call_par);</w:t>
      </w:r>
    </w:p>
    <w:p w:rsidR="00790F09" w:rsidRDefault="00790F09" w:rsidP="00790F09">
      <w:pPr>
        <w:pStyle w:val="ProgramStyle"/>
      </w:pPr>
      <w:r>
        <w:tab/>
        <w:t>void outgoing_reply(const inProc_reply&amp; reply_par);</w:t>
      </w:r>
    </w:p>
    <w:p w:rsidR="00790F09" w:rsidRDefault="00790F09" w:rsidP="00790F09">
      <w:pPr>
        <w:pStyle w:val="ProgramStyle"/>
      </w:pPr>
      <w:r>
        <w:tab/>
        <w:t>void outgoing_reply(const inoutProc_reply&amp; reply_par);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 /* end of namespace */</w:t>
      </w:r>
    </w:p>
    <w:p w:rsidR="00790F09" w:rsidRDefault="00790F09" w:rsidP="00790F09">
      <w:pPr>
        <w:pStyle w:val="ProgramStyle"/>
      </w:pPr>
    </w:p>
    <w:p w:rsidR="00790F09" w:rsidRDefault="00790F09" w:rsidP="00790F09">
      <w:pPr>
        <w:pStyle w:val="ProgramStyle"/>
      </w:pPr>
      <w:r>
        <w:t>#endif</w:t>
      </w:r>
    </w:p>
    <w:p w:rsidR="00790F09" w:rsidRDefault="00790F09" w:rsidP="00C60039">
      <w:pPr>
        <w:pStyle w:val="BodyText"/>
        <w:jc w:val="both"/>
      </w:pPr>
      <w:r>
        <w:t>The generated skeleton source file for MyProcedurePort (</w:t>
      </w:r>
      <w:r w:rsidR="00D303AB">
        <w:t>that is,</w:t>
      </w:r>
      <w:r>
        <w:t xml:space="preserve"> MyProcedurePort.cc) will be the following: </w:t>
      </w:r>
    </w:p>
    <w:p w:rsidR="00790F09" w:rsidRDefault="00790F09" w:rsidP="00790F09">
      <w:pPr>
        <w:pStyle w:val="ProgramStyle"/>
        <w:keepNext/>
        <w:spacing w:beforeLines="100" w:before="240"/>
      </w:pPr>
      <w:r>
        <w:t xml:space="preserve">// 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source file was generated by the</w:t>
      </w:r>
    </w:p>
    <w:p w:rsidR="00790F09" w:rsidRDefault="00790F09" w:rsidP="00790F09">
      <w:pPr>
        <w:pStyle w:val="ProgramStyle"/>
      </w:pPr>
      <w:r>
        <w:t>// TTCN-3 Compiler of the TTCN-3 Test Executor version 1.7.pre4 build 4</w:t>
      </w:r>
    </w:p>
    <w:p w:rsidR="00790F09" w:rsidRDefault="00790F09" w:rsidP="00790F09">
      <w:pPr>
        <w:pStyle w:val="ProgramStyle"/>
      </w:pPr>
      <w:r>
        <w:t>// for Csaba Feher (ecsafeh@ehubuux110) on Tue Jul 29 18:53:35 2008</w:t>
      </w:r>
    </w:p>
    <w:p w:rsidR="00790F09" w:rsidRDefault="00790F09" w:rsidP="00790F09">
      <w:pPr>
        <w:pStyle w:val="ProgramStyle"/>
      </w:pPr>
    </w:p>
    <w:p w:rsidR="00790F09" w:rsidRDefault="00790F09" w:rsidP="00790F09">
      <w:pPr>
        <w:pStyle w:val="ProgramStyle"/>
      </w:pPr>
      <w:r>
        <w:t xml:space="preserve">// </w:t>
      </w:r>
      <w:r w:rsidR="00D87532" w:rsidRPr="00D87532">
        <w:t>Copyright Ericsson Telecom AB 2000-2014</w:t>
      </w:r>
    </w:p>
    <w:p w:rsidR="00790F09" w:rsidRDefault="00790F09" w:rsidP="00790F09">
      <w:pPr>
        <w:pStyle w:val="ProgramStyle"/>
      </w:pPr>
    </w:p>
    <w:p w:rsidR="00790F09" w:rsidRDefault="00790F09" w:rsidP="00790F09">
      <w:pPr>
        <w:pStyle w:val="ProgramStyle"/>
      </w:pPr>
      <w:r>
        <w:t>// You may modify this file. Complete the body of empty functions and</w:t>
      </w:r>
    </w:p>
    <w:p w:rsidR="00790F09" w:rsidRDefault="00790F09" w:rsidP="00790F09">
      <w:pPr>
        <w:pStyle w:val="ProgramStyle"/>
      </w:pPr>
      <w:r>
        <w:t>// add your member functions here.</w:t>
      </w:r>
    </w:p>
    <w:p w:rsidR="00790F09" w:rsidRDefault="00790F09" w:rsidP="00790F09">
      <w:pPr>
        <w:pStyle w:val="ProgramStyle"/>
      </w:pPr>
    </w:p>
    <w:p w:rsidR="00790F09" w:rsidRDefault="00790F09" w:rsidP="00790F09">
      <w:pPr>
        <w:pStyle w:val="ProgramStyle"/>
      </w:pPr>
      <w:r>
        <w:t>#include "MyProcedurePort.hh"</w:t>
      </w:r>
    </w:p>
    <w:p w:rsidR="00790F09" w:rsidRDefault="00790F09" w:rsidP="00790F09">
      <w:pPr>
        <w:pStyle w:val="ProgramStyle"/>
      </w:pPr>
    </w:p>
    <w:p w:rsidR="00790F09" w:rsidRDefault="00790F09" w:rsidP="00790F09">
      <w:pPr>
        <w:pStyle w:val="ProgramStyle"/>
      </w:pPr>
      <w:r>
        <w:t>namespace MyModule {</w:t>
      </w:r>
    </w:p>
    <w:p w:rsidR="00790F09" w:rsidRDefault="00790F09" w:rsidP="00790F09">
      <w:pPr>
        <w:pStyle w:val="ProgramStyle"/>
      </w:pPr>
    </w:p>
    <w:p w:rsidR="00790F09" w:rsidRDefault="00790F09" w:rsidP="00790F09">
      <w:pPr>
        <w:pStyle w:val="ProgramStyle"/>
      </w:pPr>
      <w:r>
        <w:t>MyProcedurePort::MyProcedurePort(const char *par_port_name)</w:t>
      </w:r>
    </w:p>
    <w:p w:rsidR="00790F09" w:rsidRDefault="00790F09" w:rsidP="00790F09">
      <w:pPr>
        <w:pStyle w:val="ProgramStyle"/>
      </w:pPr>
      <w:r>
        <w:tab/>
        <w:t>: MyProcedurePort_BASE(par_port_name)</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MyProcedurePort::~MyProcedurePort()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MyProcedurePort::set_parameter(const char *parameter_name,</w:t>
      </w:r>
    </w:p>
    <w:p w:rsidR="00790F09" w:rsidRDefault="00790F09" w:rsidP="00790F09">
      <w:pPr>
        <w:pStyle w:val="ProgramStyle"/>
      </w:pPr>
      <w:r>
        <w:tab/>
        <w:t>const char *parameter_value)</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MyProcedurePort::Handle_Fd_Event(int fd, boolean is_readable,</w:t>
      </w:r>
    </w:p>
    <w:p w:rsidR="00790F09" w:rsidRDefault="00790F09" w:rsidP="00790F09">
      <w:pPr>
        <w:pStyle w:val="ProgramStyle"/>
      </w:pPr>
      <w:r>
        <w:tab/>
        <w:t>boolean is_writable, boolean is_error) {}*/</w:t>
      </w:r>
    </w:p>
    <w:p w:rsidR="00790F09" w:rsidRDefault="00790F09" w:rsidP="00790F09">
      <w:pPr>
        <w:pStyle w:val="ProgramStyle"/>
      </w:pPr>
    </w:p>
    <w:p w:rsidR="00790F09" w:rsidRDefault="00790F09" w:rsidP="00790F09">
      <w:pPr>
        <w:pStyle w:val="ProgramStyle"/>
      </w:pPr>
      <w:r>
        <w:lastRenderedPageBreak/>
        <w:t>void MyProcedurePort::Handle_Fd_Event_Error(int fd)</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MyProcedurePort::Handle_Fd_Event_Writable(int fd)</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MyProcedurePort::Handle_Fd_Event_Readable(int fd)</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MyProcedurePort::Handle_Timeout(double time_since_last_call) {}*/</w:t>
      </w:r>
    </w:p>
    <w:p w:rsidR="00790F09" w:rsidRDefault="00790F09" w:rsidP="00790F09">
      <w:pPr>
        <w:pStyle w:val="ProgramStyle"/>
      </w:pPr>
    </w:p>
    <w:p w:rsidR="00790F09" w:rsidRDefault="00790F09" w:rsidP="00790F09">
      <w:pPr>
        <w:pStyle w:val="ProgramStyle"/>
      </w:pPr>
      <w:r>
        <w:t>void MyProcedurePort::user_map(const char *system_port)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MyProcedurePort::user_unmap(const char *system_port)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MyProcedurePort::user_start()</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MyProcedurePort::user_stop()</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MyProcedurePort::outgoing_call(const outProc_call&amp; call_par)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MyProcedurePort::outgoing_call(const inoutProc_call&amp; call_par)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MyProcedurePort::outgoing_reply(const inProc_reply&amp; reply_par)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void MyProcedurePort::outgoing_reply(const inoutProc_reply&amp; reply_par)</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pPr>
      <w:r>
        <w:t>} /* end of namespace */</w:t>
      </w:r>
    </w:p>
    <w:p w:rsidR="00790F09" w:rsidRDefault="005A1B59" w:rsidP="007B6FBA">
      <w:pPr>
        <w:pStyle w:val="Heading2"/>
      </w:pPr>
      <w:bookmarkStart w:id="26" w:name="_Ref174426604"/>
      <w:bookmarkStart w:id="27" w:name="_Toc376788342"/>
      <w:bookmarkStart w:id="28" w:name="_Toc517098189"/>
      <w:r>
        <w:t xml:space="preserve">Test Port </w:t>
      </w:r>
      <w:r w:rsidR="00790F09">
        <w:t>Functions</w:t>
      </w:r>
      <w:bookmarkEnd w:id="26"/>
      <w:bookmarkEnd w:id="27"/>
      <w:bookmarkEnd w:id="28"/>
    </w:p>
    <w:p w:rsidR="00790F09" w:rsidRDefault="00790F09" w:rsidP="00C60039">
      <w:pPr>
        <w:pStyle w:val="BodyText"/>
        <w:jc w:val="both"/>
      </w:pPr>
      <w:r>
        <w:t xml:space="preserve">This section summarizes all possible member functions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All of these functions exist in the skeleton, but their bodies are empty.</w:t>
      </w:r>
    </w:p>
    <w:p w:rsidR="00790F09" w:rsidRDefault="00790F09" w:rsidP="00C60039">
      <w:pPr>
        <w:pStyle w:val="BodyText"/>
        <w:jc w:val="both"/>
      </w:pPr>
      <w:r>
        <w:t>The identical functions of both port types are:</w:t>
      </w:r>
    </w:p>
    <w:p w:rsidR="00790F09" w:rsidRDefault="00790F09" w:rsidP="007B6FBA">
      <w:pPr>
        <w:pStyle w:val="ListBullet2wide"/>
      </w:pPr>
      <w:r>
        <w:t>the constructor and the destructor</w:t>
      </w:r>
    </w:p>
    <w:p w:rsidR="00790F09" w:rsidRDefault="00790F09" w:rsidP="007B6FBA">
      <w:pPr>
        <w:pStyle w:val="ListBullet2wide"/>
      </w:pPr>
      <w:r>
        <w:lastRenderedPageBreak/>
        <w:t>the parameter setting function</w:t>
      </w:r>
    </w:p>
    <w:p w:rsidR="00790F09" w:rsidRDefault="00790F09" w:rsidP="007B6FBA">
      <w:pPr>
        <w:pStyle w:val="ListBullet2wide"/>
      </w:pPr>
      <w:r>
        <w:t>the map and unmap function</w:t>
      </w:r>
    </w:p>
    <w:p w:rsidR="00790F09" w:rsidRDefault="00790F09" w:rsidP="007B6FBA">
      <w:pPr>
        <w:pStyle w:val="ListBullet2wide"/>
      </w:pPr>
      <w:r>
        <w:t>the start and stop function</w:t>
      </w:r>
    </w:p>
    <w:p w:rsidR="00790F09" w:rsidRDefault="00790F09" w:rsidP="007B6FBA">
      <w:pPr>
        <w:pStyle w:val="ListBullet2wide"/>
      </w:pPr>
      <w:r>
        <w:t>descriptor event and timeout handler(s)</w:t>
      </w:r>
    </w:p>
    <w:p w:rsidR="00790F09" w:rsidRDefault="00790F09" w:rsidP="007B6FBA">
      <w:pPr>
        <w:pStyle w:val="ListBullet2wide"/>
      </w:pPr>
      <w:r>
        <w:t>some additional functions and attributes</w:t>
      </w:r>
    </w:p>
    <w:p w:rsidR="00790F09" w:rsidRDefault="00790F09" w:rsidP="00C60039">
      <w:pPr>
        <w:pStyle w:val="BodyText"/>
        <w:jc w:val="both"/>
      </w:pPr>
      <w:r>
        <w:t>The functions above will be described using an example of message based ports (</w:t>
      </w:r>
      <w:r w:rsidRPr="00DE1D1E">
        <w:rPr>
          <w:rFonts w:ascii="Courier New" w:hAnsi="Courier New" w:cs="Courier New"/>
        </w:rPr>
        <w:t>MyMessagePort</w:t>
      </w:r>
      <w:r>
        <w:t>, also introducing the functions specific to message based port types). Using these functions is identical (or very similar) in procedure based Test Ports.</w:t>
      </w:r>
    </w:p>
    <w:p w:rsidR="00790F09" w:rsidRDefault="00790F09" w:rsidP="00C60039">
      <w:pPr>
        <w:pStyle w:val="BodyText"/>
        <w:jc w:val="both"/>
      </w:pPr>
      <w:r>
        <w:t>Functions specific to message based ports:</w:t>
      </w:r>
    </w:p>
    <w:p w:rsidR="00790F09" w:rsidRDefault="00790F09" w:rsidP="007B6FBA">
      <w:pPr>
        <w:pStyle w:val="ListBullet2wide"/>
      </w:pPr>
      <w:r>
        <w:t>send functions: outgoing send</w:t>
      </w:r>
    </w:p>
    <w:p w:rsidR="00790F09" w:rsidRDefault="00790F09" w:rsidP="007B6FBA">
      <w:pPr>
        <w:pStyle w:val="ListBullet2wide"/>
      </w:pPr>
      <w:r>
        <w:t>incoming functions: incoming message</w:t>
      </w:r>
    </w:p>
    <w:p w:rsidR="00790F09" w:rsidRDefault="00790F09" w:rsidP="00C60039">
      <w:pPr>
        <w:pStyle w:val="BodyText"/>
        <w:jc w:val="both"/>
      </w:pPr>
      <w:r>
        <w:t>Functions specific to procedure based ports:</w:t>
      </w:r>
    </w:p>
    <w:p w:rsidR="00790F09" w:rsidRDefault="00790F09" w:rsidP="007B6FBA">
      <w:pPr>
        <w:pStyle w:val="ListBullet2wide"/>
      </w:pPr>
      <w:r>
        <w:t>outgoing functions: outgoing call, outgoing reply, outgoing raise</w:t>
      </w:r>
    </w:p>
    <w:p w:rsidR="00790F09" w:rsidRDefault="00790F09" w:rsidP="007B6FBA">
      <w:pPr>
        <w:pStyle w:val="ListBullet2wide"/>
      </w:pPr>
      <w:r>
        <w:t>incoming functions: incoming call, incoming reply, incoming exception</w:t>
      </w:r>
    </w:p>
    <w:p w:rsidR="00790F09" w:rsidRDefault="00790F09" w:rsidP="00C60039">
      <w:pPr>
        <w:pStyle w:val="BodyText"/>
        <w:jc w:val="both"/>
      </w:pPr>
      <w:r>
        <w:t xml:space="preserve">Both test port types can use the same logging and error handling mechanism, and the handling of incoming operations on port </w:t>
      </w:r>
      <w:r w:rsidRPr="00DE1D1E">
        <w:rPr>
          <w:rFonts w:ascii="Courier New" w:hAnsi="Courier New" w:cs="Courier New"/>
        </w:rPr>
        <w:t>MyProcedurePort</w:t>
      </w:r>
      <w:r>
        <w:t xml:space="preserve"> is similar to receiving messages on port </w:t>
      </w:r>
      <w:r w:rsidRPr="00DE1D1E">
        <w:rPr>
          <w:rFonts w:ascii="Courier New" w:hAnsi="Courier New" w:cs="Courier New"/>
        </w:rPr>
        <w:t>MyMessagePort</w:t>
      </w:r>
      <w:r>
        <w:t xml:space="preserve"> (regarding the event handler).</w:t>
      </w:r>
    </w:p>
    <w:p w:rsidR="00790F09" w:rsidRDefault="00790F09" w:rsidP="007B6FBA">
      <w:pPr>
        <w:pStyle w:val="Heading3"/>
      </w:pPr>
      <w:bookmarkStart w:id="29" w:name="_Toc376788343"/>
      <w:r>
        <w:t xml:space="preserve">Constructor and </w:t>
      </w:r>
      <w:r w:rsidR="00D303AB">
        <w:t>D</w:t>
      </w:r>
      <w:r>
        <w:t>estructor</w:t>
      </w:r>
      <w:bookmarkEnd w:id="29"/>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belongs to a TTCN–3 port type, and its instances implement the functions of the port instances. That is, each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 belongs to the port of a TTCN–3 test component. The number of TTCN–3 component types, port types and port instances is not limited; you may have several </w:t>
      </w:r>
      <w:smartTag w:uri="urn:schemas-microsoft-com:office:smarttags" w:element="PlaceName">
        <w:r>
          <w:t>Test</w:t>
        </w:r>
      </w:smartTag>
      <w:r>
        <w:t xml:space="preserve"> </w:t>
      </w:r>
      <w:smartTag w:uri="urn:schemas-microsoft-com:office:smarttags" w:element="PlaceType">
        <w:r>
          <w:t>Port</w:t>
        </w:r>
      </w:smartTag>
      <w:r>
        <w:t xml:space="preserve"> classes and several instances of a given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in one test suite.</w:t>
      </w:r>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instances are global and static objects. This means, their constructor and destructor is called before and after the test execution (</w:t>
      </w:r>
      <w:r w:rsidR="00D303AB">
        <w:t>that is,</w:t>
      </w:r>
      <w:r>
        <w:t xml:space="preserve"> before the main function starts and after the main function finishes). The name of 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object is composed of the name of the corresponding component type and the name of the port instance within the component type.</w:t>
      </w:r>
    </w:p>
    <w:p w:rsidR="00790F09" w:rsidRDefault="00790F09" w:rsidP="00C60039">
      <w:pPr>
        <w:pStyle w:val="BodyText"/>
        <w:jc w:val="both"/>
      </w:pPr>
      <w:r>
        <w:lastRenderedPageBreak/>
        <w:t xml:space="preserve">In case of parallel test execution, each TTCN–3 test component process has its own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instances of all ports defined in all component types within the entire test suite. Of course, only the Test Ports of the active component type are used, the member functions of other inactive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instances (except constructor and destructor) will never be called. Since all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instances are static, their constructor and destructor is called only once on each host and in the Host Controller process (outside its main function). The test component processes (</w:t>
      </w:r>
      <w:r w:rsidR="00D303AB">
        <w:t>that is,</w:t>
      </w:r>
      <w:r>
        <w:t xml:space="preserve"> the child processes of Host Controller) will get a copy of the initialized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instances and no constructor will be called again.</w:t>
      </w:r>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is derived from an abstract base class which can be found in the generated code. The base class implements, for instance, the queue of incoming messages.</w:t>
      </w:r>
    </w:p>
    <w:p w:rsidR="00790F09" w:rsidRDefault="00790F09" w:rsidP="00C60039">
      <w:pPr>
        <w:pStyle w:val="BodyText"/>
        <w:jc w:val="both"/>
      </w:pPr>
      <w:r>
        <w:t>The constructor takes one parameter containing the name of the port instance in a NUL character terminated string. This string shall be passed further to the constructor of the base class as it can be found in the skeleton code. The default argument for the test port name is a NULL pointer, which is used when the test port object is a member of a port array.</w:t>
      </w:r>
    </w:p>
    <w:p w:rsidR="00790F09" w:rsidRDefault="00790F09" w:rsidP="00C60039">
      <w:pPr>
        <w:pStyle w:val="BodyText"/>
        <w:jc w:val="both"/>
      </w:pPr>
      <w:r>
        <w:t>WARNING! In case of port arrays the name of the test port is set after the constructor is completed. So the name of the test port should not be used in the constructor. The port name is always set correctly when any other member function is called.</w:t>
      </w:r>
    </w:p>
    <w:p w:rsidR="00790F09" w:rsidRDefault="00790F09" w:rsidP="00C60039">
      <w:pPr>
        <w:pStyle w:val="BodyText"/>
        <w:jc w:val="both"/>
      </w:pPr>
      <w:r>
        <w:t>The destructor does nothing by default. If some dynamically allocated attributes are added to the test port class, one should free the memory and release all resources in the destructor.</w:t>
      </w:r>
    </w:p>
    <w:p w:rsidR="00790F09" w:rsidRDefault="00790F09" w:rsidP="00C60039">
      <w:pPr>
        <w:pStyle w:val="BodyText"/>
        <w:jc w:val="both"/>
      </w:pPr>
      <w:r>
        <w:t xml:space="preserve">WARNING! As the constructor and the destructor are called outside of main function, be careful when writing them. For instance, there is no way for error recovery; </w:t>
      </w:r>
      <w:r w:rsidRPr="00F26142">
        <w:rPr>
          <w:rFonts w:ascii="Courier New" w:hAnsi="Courier New" w:cs="Courier New"/>
        </w:rPr>
        <w:t>exit(3)</w:t>
      </w:r>
      <w:r>
        <w:t xml:space="preserve"> call may result in a segmentation fault. If file descriptors are opened (and kept opened) here, the </w:t>
      </w:r>
      <w:r w:rsidRPr="00F26142">
        <w:rPr>
          <w:rFonts w:ascii="Courier New" w:hAnsi="Courier New" w:cs="Courier New"/>
        </w:rPr>
        <w:t>fork(2)</w:t>
      </w:r>
      <w:r>
        <w:t xml:space="preserve"> system call of Host Controller will only multiply the file descriptors and not the kernel file structure. Therefore system and library calls should be avoided here.</w:t>
      </w:r>
    </w:p>
    <w:p w:rsidR="00790F09" w:rsidRDefault="00790F09" w:rsidP="007B6FBA">
      <w:pPr>
        <w:pStyle w:val="Heading3"/>
      </w:pPr>
      <w:bookmarkStart w:id="30" w:name="_Toc376788344"/>
      <w:r>
        <w:t xml:space="preserve">Parameter </w:t>
      </w:r>
      <w:r w:rsidR="00D303AB">
        <w:t>S</w:t>
      </w:r>
      <w:r>
        <w:t xml:space="preserve">etting </w:t>
      </w:r>
      <w:r w:rsidR="00D303AB">
        <w:t>F</w:t>
      </w:r>
      <w:r>
        <w:t>unction</w:t>
      </w:r>
      <w:bookmarkEnd w:id="30"/>
    </w:p>
    <w:p w:rsidR="00790F09" w:rsidRDefault="00790F09" w:rsidP="00C60039">
      <w:pPr>
        <w:pStyle w:val="BodyText"/>
        <w:jc w:val="both"/>
      </w:pP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parameters</w:t>
      </w:r>
      <w:r>
        <w:rPr>
          <w:rStyle w:val="FootnoteReference"/>
        </w:rPr>
        <w:footnoteReference w:id="2"/>
      </w:r>
      <w:r>
        <w:t xml:space="preserve"> shall contain information which is independent from the TTCN</w:t>
      </w:r>
      <w:r>
        <w:noBreakHyphen/>
        <w:t xml:space="preserve">3 test suite. These values shall not be used in the test suite at all. You can define them as TTCN–3 constants or module parameters, but these definitions are useless and redundant, and they must always be present when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is used.</w:t>
      </w:r>
    </w:p>
    <w:p w:rsidR="00790F09" w:rsidRDefault="00790F09" w:rsidP="00C60039">
      <w:pPr>
        <w:pStyle w:val="BodyText"/>
        <w:jc w:val="both"/>
      </w:pPr>
      <w:r>
        <w:t xml:space="preserve">For instance, using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parameters can be used to convey configuration data (that is, some options or extra information that is necessary for correct operation) or lower protocol layer addresses (for example, IP addresses).</w:t>
      </w:r>
    </w:p>
    <w:p w:rsidR="00790F09" w:rsidRDefault="00790F09" w:rsidP="00C60039">
      <w:pPr>
        <w:pStyle w:val="BodyText"/>
        <w:jc w:val="both"/>
      </w:pP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parameters shall be specified by the user of executable tests in section </w:t>
      </w:r>
      <w:r w:rsidRPr="00044D31">
        <w:rPr>
          <w:rFonts w:ascii="Courier New" w:hAnsi="Courier New" w:cs="Courier New"/>
        </w:rPr>
        <w:t>[TESTPORT</w:t>
      </w:r>
      <w:r>
        <w:rPr>
          <w:rFonts w:ascii="Courier New" w:hAnsi="Courier New" w:cs="Courier New"/>
        </w:rPr>
        <w:t>_</w:t>
      </w:r>
      <w:r w:rsidRPr="00044D31">
        <w:rPr>
          <w:rFonts w:ascii="Courier New" w:hAnsi="Courier New" w:cs="Courier New"/>
        </w:rPr>
        <w:t>PARAMETERS]</w:t>
      </w:r>
      <w:r>
        <w:t xml:space="preserve"> of the run-time configuration file (see section </w:t>
      </w:r>
      <w:r w:rsidRPr="00044D31">
        <w:rPr>
          <w:rFonts w:ascii="Courier New" w:hAnsi="Courier New" w:cs="Courier New"/>
        </w:rPr>
        <w:t>[TESTPORT</w:t>
      </w:r>
      <w:r>
        <w:rPr>
          <w:rFonts w:ascii="Courier New" w:hAnsi="Courier New" w:cs="Courier New"/>
        </w:rPr>
        <w:t>_</w:t>
      </w:r>
      <w:r w:rsidRPr="00044D31">
        <w:rPr>
          <w:rFonts w:ascii="Courier New" w:hAnsi="Courier New" w:cs="Courier New"/>
        </w:rPr>
        <w:t>PARAMETERS]</w:t>
      </w:r>
      <w:r>
        <w:t xml:space="preserve"> in </w:t>
      </w:r>
      <w:r w:rsidRPr="00C939AA">
        <w:rPr>
          <w:color w:val="0000FF"/>
          <w:u w:val="words"/>
        </w:rPr>
        <w:fldChar w:fldCharType="begin"/>
      </w:r>
      <w:r w:rsidRPr="00C939AA">
        <w:rPr>
          <w:color w:val="0000FF"/>
          <w:u w:val="words"/>
        </w:rPr>
        <w:instrText xml:space="preserve"> REF _Ref171920646 \r \h </w:instrText>
      </w:r>
      <w:r w:rsidRPr="00C939AA">
        <w:rPr>
          <w:color w:val="0000FF"/>
          <w:u w:val="words"/>
        </w:rPr>
      </w:r>
      <w:r w:rsidRPr="00C939AA">
        <w:rPr>
          <w:color w:val="0000FF"/>
          <w:u w:val="words"/>
        </w:rPr>
        <w:instrText xml:space="preserve"> \* MERGEFORMAT </w:instrText>
      </w:r>
      <w:r w:rsidRPr="00C939AA">
        <w:rPr>
          <w:color w:val="0000FF"/>
          <w:u w:val="words"/>
        </w:rPr>
        <w:fldChar w:fldCharType="separate"/>
      </w:r>
      <w:r w:rsidR="00C56A94">
        <w:rPr>
          <w:color w:val="0000FF"/>
          <w:u w:val="words"/>
        </w:rPr>
        <w:t>[13]</w:t>
      </w:r>
      <w:r w:rsidRPr="00C939AA">
        <w:rPr>
          <w:color w:val="0000FF"/>
          <w:u w:val="words"/>
        </w:rPr>
        <w:fldChar w:fldCharType="end"/>
      </w:r>
      <w:r>
        <w:t xml:space="preserve">). The parameters are maintained for each test port instance separately; wildcards can be used as well. In the latter case the parameter is passed to all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matching the wildcard.</w:t>
      </w:r>
    </w:p>
    <w:p w:rsidR="00790F09" w:rsidRDefault="00790F09" w:rsidP="00C60039">
      <w:pPr>
        <w:pStyle w:val="BodyText"/>
        <w:jc w:val="both"/>
      </w:pPr>
      <w:r>
        <w:lastRenderedPageBreak/>
        <w:t xml:space="preserve">Each </w:t>
      </w:r>
      <w:smartTag w:uri="urn:schemas-microsoft-com:office:smarttags" w:element="PlaceName">
        <w:r>
          <w:t>Test</w:t>
        </w:r>
      </w:smartTag>
      <w:r>
        <w:t xml:space="preserve"> </w:t>
      </w:r>
      <w:smartTag w:uri="urn:schemas-microsoft-com:office:smarttags" w:element="PlaceType">
        <w:r>
          <w:t>Port</w:t>
        </w:r>
      </w:smartTag>
      <w:r>
        <w:t xml:space="preserve"> parameter must have a name, which must be unique within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only. The name must be a valid identifier, that is, it must begin with a letter and must contain alphanumerical characters only.</w:t>
      </w:r>
    </w:p>
    <w:p w:rsidR="00790F09" w:rsidRDefault="00790F09" w:rsidP="00C60039">
      <w:pPr>
        <w:pStyle w:val="BodyText"/>
        <w:jc w:val="both"/>
      </w:pPr>
      <w:r>
        <w:t xml:space="preserve">All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 values are interpreted by the test executor as character strings. Quotation marks must be used when specifying the parameter values in the configuration file. The interpretation of parameter values is up to you: you can use some of them as symbolic values, numbers, IP addresses or anything that you want.</w:t>
      </w:r>
    </w:p>
    <w:p w:rsidR="00790F09" w:rsidRDefault="00790F09" w:rsidP="00C60039">
      <w:pPr>
        <w:pStyle w:val="BodyText"/>
        <w:jc w:val="both"/>
      </w:pPr>
      <w:r>
        <w:t xml:space="preserve">Before the test execution begins, all parameters belonging to the </w:t>
      </w:r>
      <w:smartTag w:uri="urn:schemas-microsoft-com:office:smarttags" w:element="PlaceName">
        <w:r>
          <w:t>Test</w:t>
        </w:r>
      </w:smartTag>
      <w:r>
        <w:t xml:space="preserve"> </w:t>
      </w:r>
      <w:smartTag w:uri="urn:schemas-microsoft-com:office:smarttags" w:element="PlaceType">
        <w:r>
          <w:t>Port</w:t>
        </w:r>
      </w:smartTag>
      <w:r>
        <w:t xml:space="preserve"> are passed to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by the runtime environment of the test executor using the function </w:t>
      </w:r>
      <w:r w:rsidRPr="00D96CAD">
        <w:rPr>
          <w:rFonts w:ascii="Courier New" w:hAnsi="Courier New" w:cs="Courier New"/>
        </w:rPr>
        <w:t>set_parameter</w:t>
      </w:r>
      <w:r>
        <w:t>. It is a virtual function, that is, this function may be removed from the header and source file if there are no parameters. Its default ancestor does nothing and ignores all parameters.</w:t>
      </w:r>
    </w:p>
    <w:p w:rsidR="00790F09" w:rsidRDefault="00790F09" w:rsidP="00C60039">
      <w:pPr>
        <w:pStyle w:val="BodyText"/>
        <w:jc w:val="both"/>
      </w:pPr>
      <w:r>
        <w:t xml:space="preserve">Each parameter is passed to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one-by-one separately</w:t>
      </w:r>
      <w:r>
        <w:rPr>
          <w:rStyle w:val="FootnoteReference"/>
        </w:rPr>
        <w:footnoteReference w:id="3"/>
      </w:r>
      <w:r>
        <w:t xml:space="preserve">, the two arguments of </w:t>
      </w:r>
      <w:r w:rsidRPr="00541CA1">
        <w:rPr>
          <w:rFonts w:ascii="Courier New" w:hAnsi="Courier New" w:cs="Courier New"/>
        </w:rPr>
        <w:t>set_parameter</w:t>
      </w:r>
      <w:r>
        <w:t xml:space="preserve"> contain the name and value of the corresponding parameter, respectively, in NUL character terminated strings. If the parameter values are needed in further operations, backup copies must be made of them because the string will disappear after the calling function returns.</w:t>
      </w:r>
    </w:p>
    <w:p w:rsidR="00790F09" w:rsidRDefault="00790F09" w:rsidP="00C60039">
      <w:pPr>
        <w:pStyle w:val="BodyText"/>
        <w:jc w:val="both"/>
      </w:pPr>
      <w:r>
        <w:t xml:space="preserve">It is warmly recommended that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 handling functions be fool-proof. For instance,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should produce a proper error message (for example by calling </w:t>
      </w:r>
      <w:r w:rsidRPr="00036F4E">
        <w:rPr>
          <w:rFonts w:ascii="Courier New" w:hAnsi="Courier New" w:cs="Courier New"/>
        </w:rPr>
        <w:t>TTCN_error</w:t>
      </w:r>
      <w:r>
        <w:t xml:space="preserve">) if a mandatory parameter is missing instead of causing segmentation fault. Repeated setting of the same parameter should produce warnings for the user (for example by using the function </w:t>
      </w:r>
      <w:r w:rsidRPr="00402438">
        <w:rPr>
          <w:rFonts w:ascii="Courier New" w:hAnsi="Courier New" w:cs="Courier New"/>
        </w:rPr>
        <w:t>TTCN_warning</w:t>
      </w:r>
      <w:r>
        <w:t>) and not memory leaks.</w:t>
      </w:r>
    </w:p>
    <w:p w:rsidR="00790F09" w:rsidRDefault="00790F09" w:rsidP="00C60039">
      <w:pPr>
        <w:pStyle w:val="BodyText"/>
        <w:jc w:val="both"/>
      </w:pPr>
      <w:r>
        <w:t xml:space="preserve">Note: On the MTC, in both single and parallel modes, the handling of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parameters is a bit different from that on PTCs. The parameters are passed only to active ports, but the component type of MTC (thus the set of active ports) depends on the </w:t>
      </w:r>
      <w:r w:rsidRPr="00EC2C7B">
        <w:rPr>
          <w:rFonts w:ascii="Courier New" w:hAnsi="Courier New" w:cs="Courier New"/>
        </w:rPr>
        <w:t>runs</w:t>
      </w:r>
      <w:r>
        <w:t xml:space="preserve"> </w:t>
      </w:r>
      <w:r w:rsidRPr="00EC2C7B">
        <w:rPr>
          <w:rFonts w:ascii="Courier New" w:hAnsi="Courier New" w:cs="Courier New"/>
        </w:rPr>
        <w:t>on</w:t>
      </w:r>
      <w:r>
        <w:t xml:space="preserve"> clause of the test case that is currently being executed. It would be difficult for the runtime environment to check at the beginning of each test case whether the corresponding MTC component type has already been active during a previous test case run. Therefore all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parameters belonging to the active ports of the MTC are passed to the </w:t>
      </w:r>
      <w:r w:rsidRPr="00A0487D">
        <w:rPr>
          <w:rFonts w:ascii="Courier New" w:hAnsi="Courier New" w:cs="Courier New"/>
        </w:rPr>
        <w:t>set_parameter</w:t>
      </w:r>
      <w:r>
        <w:t xml:space="preserve"> function at the beginning of every test case. The Test Ports of MTC shall be prepared to receive the same parameters several times (with the same values, of course) if more than one test case is being executed.</w:t>
      </w:r>
    </w:p>
    <w:p w:rsidR="00790F09" w:rsidRDefault="00790F09" w:rsidP="00C60039">
      <w:pPr>
        <w:pStyle w:val="BodyText"/>
        <w:jc w:val="both"/>
      </w:pPr>
      <w:r>
        <w:t xml:space="preserve">If system related </w:t>
      </w:r>
      <w:smartTag w:uri="urn:schemas-microsoft-com:office:smarttags" w:element="PlaceName">
        <w:r>
          <w:t>Test</w:t>
        </w:r>
      </w:smartTag>
      <w:r>
        <w:t xml:space="preserve"> </w:t>
      </w:r>
      <w:smartTag w:uri="urn:schemas-microsoft-com:office:smarttags" w:element="PlaceType">
        <w:r>
          <w:t>Port</w:t>
        </w:r>
      </w:smartTag>
      <w:r>
        <w:t xml:space="preserve"> parameters are used in the run-time configuration file (that is, the keyword </w:t>
      </w:r>
      <w:r w:rsidRPr="00460AC7">
        <w:rPr>
          <w:rFonts w:ascii="Courier New" w:hAnsi="Courier New" w:cs="Courier New"/>
        </w:rPr>
        <w:t>system</w:t>
      </w:r>
      <w:r>
        <w:t xml:space="preserve"> is used as component identifier), the parameters are passed to your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during the execution of TTCN–3 </w:t>
      </w:r>
      <w:r w:rsidRPr="00460AC7">
        <w:rPr>
          <w:rFonts w:ascii="Courier New" w:hAnsi="Courier New" w:cs="Courier New"/>
        </w:rPr>
        <w:t>map</w:t>
      </w:r>
      <w:r>
        <w:t xml:space="preserve"> operations, but before calling your </w:t>
      </w:r>
      <w:r w:rsidRPr="008D4B9B">
        <w:rPr>
          <w:rFonts w:ascii="Courier New" w:hAnsi="Courier New" w:cs="Courier New"/>
        </w:rPr>
        <w:t>user_map</w:t>
      </w:r>
      <w:r>
        <w:t xml:space="preserve"> function. Please note that in this case the port identifier of the configuration file refers to the port of the test system interface that your port is mapped to and not the name of your TTCN–3 port.</w:t>
      </w:r>
    </w:p>
    <w:p w:rsidR="00790F09" w:rsidRDefault="00790F09" w:rsidP="00C60039">
      <w:pPr>
        <w:pStyle w:val="BodyText"/>
        <w:jc w:val="both"/>
      </w:pPr>
      <w:r>
        <w:t xml:space="preserve">The name and exact meaning of all supported parameters must be specified in the user documentation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p>
    <w:p w:rsidR="00790F09" w:rsidRDefault="00790F09" w:rsidP="007B6FBA">
      <w:pPr>
        <w:pStyle w:val="Heading3"/>
      </w:pPr>
      <w:bookmarkStart w:id="31" w:name="_Toc376788345"/>
      <w:r>
        <w:lastRenderedPageBreak/>
        <w:t xml:space="preserve">Map and </w:t>
      </w:r>
      <w:r w:rsidR="00D303AB">
        <w:t>U</w:t>
      </w:r>
      <w:r>
        <w:t xml:space="preserve">nmap </w:t>
      </w:r>
      <w:r w:rsidR="00D303AB">
        <w:t>F</w:t>
      </w:r>
      <w:r>
        <w:t>unctions</w:t>
      </w:r>
      <w:bookmarkEnd w:id="31"/>
    </w:p>
    <w:p w:rsidR="00790F09" w:rsidRDefault="00790F09" w:rsidP="00C60039">
      <w:pPr>
        <w:pStyle w:val="BodyText"/>
        <w:jc w:val="both"/>
      </w:pPr>
      <w:r>
        <w:t xml:space="preserve">The run-time environment of the TTCN–3 executor knows nothing about the communication towards SUT, thus, it is the user’s responsibility to establish and terminate the connection with SUT. The TTCN–3 language uses two operations to control these connections, </w:t>
      </w:r>
      <w:r w:rsidRPr="00FC0517">
        <w:rPr>
          <w:rFonts w:ascii="Courier New" w:hAnsi="Courier New" w:cs="Courier New"/>
        </w:rPr>
        <w:t>map</w:t>
      </w:r>
      <w:r>
        <w:t xml:space="preserve"> and </w:t>
      </w:r>
      <w:r w:rsidRPr="00FC0517">
        <w:rPr>
          <w:rFonts w:ascii="Courier New" w:hAnsi="Courier New" w:cs="Courier New"/>
        </w:rPr>
        <w:t>unmap</w:t>
      </w:r>
      <w:r>
        <w:t>.</w:t>
      </w:r>
    </w:p>
    <w:p w:rsidR="00790F09" w:rsidRDefault="00790F09" w:rsidP="00C60039">
      <w:pPr>
        <w:pStyle w:val="BodyText"/>
        <w:jc w:val="both"/>
      </w:pPr>
      <w:r>
        <w:t xml:space="preserve">For this purpose,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provides two member functions, </w:t>
      </w:r>
      <w:r w:rsidRPr="008D5800">
        <w:rPr>
          <w:rFonts w:ascii="Courier New" w:hAnsi="Courier New" w:cs="Courier New"/>
        </w:rPr>
        <w:t>user_map</w:t>
      </w:r>
      <w:r>
        <w:t xml:space="preserve"> and </w:t>
      </w:r>
      <w:r w:rsidRPr="008D5800">
        <w:rPr>
          <w:rFonts w:ascii="Courier New" w:hAnsi="Courier New" w:cs="Courier New"/>
        </w:rPr>
        <w:t>user_unmap</w:t>
      </w:r>
      <w:r>
        <w:t xml:space="preserve">. These functions are called by the test executor environment when performing TTCN–3 </w:t>
      </w:r>
      <w:r w:rsidRPr="000612A7">
        <w:rPr>
          <w:rFonts w:ascii="Courier New" w:hAnsi="Courier New" w:cs="Courier New"/>
        </w:rPr>
        <w:t>map</w:t>
      </w:r>
      <w:r>
        <w:t xml:space="preserve"> and </w:t>
      </w:r>
      <w:r w:rsidRPr="000612A7">
        <w:rPr>
          <w:rFonts w:ascii="Courier New" w:hAnsi="Courier New" w:cs="Courier New"/>
        </w:rPr>
        <w:t>unmap</w:t>
      </w:r>
      <w:r>
        <w:t xml:space="preserve"> operations, respectively.</w:t>
      </w:r>
    </w:p>
    <w:p w:rsidR="00790F09" w:rsidRDefault="00790F09" w:rsidP="00C60039">
      <w:pPr>
        <w:pStyle w:val="BodyText"/>
        <w:jc w:val="both"/>
      </w:pPr>
      <w:r>
        <w:t xml:space="preserve">The </w:t>
      </w:r>
      <w:r w:rsidRPr="000612A7">
        <w:rPr>
          <w:rFonts w:ascii="Courier New" w:hAnsi="Courier New" w:cs="Courier New"/>
        </w:rPr>
        <w:t>map</w:t>
      </w:r>
      <w:r>
        <w:t xml:space="preserve"> and </w:t>
      </w:r>
      <w:r w:rsidRPr="000612A7">
        <w:rPr>
          <w:rFonts w:ascii="Courier New" w:hAnsi="Courier New" w:cs="Courier New"/>
        </w:rPr>
        <w:t>unmap</w:t>
      </w:r>
      <w:r>
        <w:t xml:space="preserve"> operations take two pairs of component references and ports as arguments. These operations are correct only if one of the arguments refer to a port of a TTCN–3 test component while the other port corresponds to SUT. This aspect of correctness is verified by the run-time environment, but the existence of a system port is not checked.</w:t>
      </w:r>
    </w:p>
    <w:p w:rsidR="00790F09" w:rsidRDefault="00790F09" w:rsidP="00C60039">
      <w:pPr>
        <w:pStyle w:val="BodyText"/>
        <w:jc w:val="both"/>
      </w:pPr>
      <w:r>
        <w:t xml:space="preserve">The port names of the system are converted to </w:t>
      </w:r>
      <w:r w:rsidRPr="000612A7">
        <w:rPr>
          <w:rFonts w:ascii="Courier New" w:hAnsi="Courier New" w:cs="Courier New"/>
        </w:rPr>
        <w:t>NUL</w:t>
      </w:r>
      <w:r>
        <w:t xml:space="preserve"> character terminated strings and passed to functions </w:t>
      </w:r>
      <w:r w:rsidRPr="008D5800">
        <w:rPr>
          <w:rFonts w:ascii="Courier New" w:hAnsi="Courier New" w:cs="Courier New"/>
        </w:rPr>
        <w:t>user_map</w:t>
      </w:r>
      <w:r>
        <w:t xml:space="preserve"> and </w:t>
      </w:r>
      <w:r w:rsidRPr="008D5800">
        <w:rPr>
          <w:rFonts w:ascii="Courier New" w:hAnsi="Courier New" w:cs="Courier New"/>
        </w:rPr>
        <w:t>user_unmap</w:t>
      </w:r>
      <w:r>
        <w:t xml:space="preserve"> as parameters. Unlike other identifiers, the underscore characters in these port names are not translated.</w:t>
      </w:r>
    </w:p>
    <w:p w:rsidR="00790F09" w:rsidRDefault="00790F09" w:rsidP="00C60039">
      <w:pPr>
        <w:pStyle w:val="BodyText"/>
        <w:jc w:val="both"/>
      </w:pPr>
      <w:r>
        <w:t xml:space="preserve">If these system port names should be reused later, the entire strings (and not only the pointers) must be saved in the internal memory structures since the string values will disappear after the </w:t>
      </w:r>
      <w:r w:rsidRPr="008D5800">
        <w:rPr>
          <w:rFonts w:ascii="Courier New" w:hAnsi="Courier New" w:cs="Courier New"/>
        </w:rPr>
        <w:t>user_map</w:t>
      </w:r>
      <w:r>
        <w:t xml:space="preserve"> or </w:t>
      </w:r>
      <w:r w:rsidRPr="008D5800">
        <w:rPr>
          <w:rFonts w:ascii="Courier New" w:hAnsi="Courier New" w:cs="Courier New"/>
        </w:rPr>
        <w:t>user_unmap</w:t>
      </w:r>
      <w:r>
        <w:t xml:space="preserve"> finishes.</w:t>
      </w:r>
    </w:p>
    <w:p w:rsidR="00790F09" w:rsidRDefault="00790F09" w:rsidP="00C60039">
      <w:pPr>
        <w:pStyle w:val="BodyText"/>
        <w:jc w:val="both"/>
      </w:pPr>
      <w:r>
        <w:t>Note that in TTCN–3 it is not allowed to map a test component port to several system ports at the same time. The run-time environment, however, is not so strict and allows this to handle transient states during configuration changes. In this case messages can not be sent to SUT even with explicit addressing, but the reception of messages is permitted. When putting messages into the input queue of the port, it is not important for the test executor (even for the TTCN–3 language) which port of the system the message is received from.</w:t>
      </w:r>
    </w:p>
    <w:p w:rsidR="00790F09" w:rsidRDefault="00790F09" w:rsidP="00C60039">
      <w:pPr>
        <w:pStyle w:val="BodyText"/>
        <w:jc w:val="both"/>
      </w:pPr>
      <w:r>
        <w:t xml:space="preserve">The execution of TTCN–3 test component that requested the mapping or unmapping is suspended until your </w:t>
      </w:r>
      <w:r w:rsidRPr="008D5800">
        <w:rPr>
          <w:rFonts w:ascii="Courier New" w:hAnsi="Courier New" w:cs="Courier New"/>
        </w:rPr>
        <w:t>user_map</w:t>
      </w:r>
      <w:r>
        <w:t xml:space="preserve"> or </w:t>
      </w:r>
      <w:r w:rsidRPr="008D5800">
        <w:rPr>
          <w:rFonts w:ascii="Courier New" w:hAnsi="Courier New" w:cs="Courier New"/>
        </w:rPr>
        <w:t>user_unmap</w:t>
      </w:r>
      <w:r>
        <w:t xml:space="preserve"> functions finish. Therefore it is not allowed to block unnecessarily the test execution within these functions.</w:t>
      </w:r>
    </w:p>
    <w:p w:rsidR="00790F09" w:rsidRDefault="00790F09" w:rsidP="00C60039">
      <w:pPr>
        <w:pStyle w:val="BodyText"/>
        <w:jc w:val="both"/>
      </w:pPr>
      <w:r>
        <w:t xml:space="preserve">When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detects an error situation during the establishment or termination of the physical connection towards the SUT, the function </w:t>
      </w:r>
      <w:r w:rsidRPr="00A978E2">
        <w:rPr>
          <w:rFonts w:ascii="Courier New" w:hAnsi="Courier New" w:cs="Courier New"/>
        </w:rPr>
        <w:t>TTCN_error</w:t>
      </w:r>
      <w:r>
        <w:t xml:space="preserve"> shall be used to indicate the failure. If the error occurs within </w:t>
      </w:r>
      <w:r w:rsidRPr="008D5800">
        <w:rPr>
          <w:rFonts w:ascii="Courier New" w:hAnsi="Courier New" w:cs="Courier New"/>
        </w:rPr>
        <w:t>user_map</w:t>
      </w:r>
      <w:r>
        <w:t xml:space="preserve"> the run-time environment will assume that the connection with SUT is not established thus it will not call </w:t>
      </w:r>
      <w:r w:rsidRPr="008D5800">
        <w:rPr>
          <w:rFonts w:ascii="Courier New" w:hAnsi="Courier New" w:cs="Courier New"/>
        </w:rPr>
        <w:t>user_unmap</w:t>
      </w:r>
      <w:r>
        <w:t xml:space="preserve"> to destroy the mapping during the error recovery procedure. If </w:t>
      </w:r>
      <w:r w:rsidRPr="008D5800">
        <w:rPr>
          <w:rFonts w:ascii="Courier New" w:hAnsi="Courier New" w:cs="Courier New"/>
        </w:rPr>
        <w:t>user_map</w:t>
      </w:r>
      <w:r>
        <w:t xml:space="preserve"> fails, it is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writer’s responsibility to release all allocated resources and bring the object variables into a stable state before calling </w:t>
      </w:r>
      <w:r w:rsidRPr="002074E2">
        <w:rPr>
          <w:rFonts w:ascii="Courier New" w:hAnsi="Courier New" w:cs="Courier New"/>
        </w:rPr>
        <w:t>TTCN_error</w:t>
      </w:r>
      <w:r>
        <w:t xml:space="preserve">. Within </w:t>
      </w:r>
      <w:r w:rsidRPr="008D5800">
        <w:rPr>
          <w:rFonts w:ascii="Courier New" w:hAnsi="Courier New" w:cs="Courier New"/>
        </w:rPr>
        <w:t>user_unmap</w:t>
      </w:r>
      <w:r>
        <w:t xml:space="preserve"> the errors should be handled in a more robust way. After a minor failure it is better to issue a warning and continue the connection termination instead of panicking. </w:t>
      </w:r>
      <w:r w:rsidRPr="00C947D2">
        <w:rPr>
          <w:rFonts w:ascii="Courier New" w:hAnsi="Courier New" w:cs="Courier New"/>
        </w:rPr>
        <w:t>TTCN_error</w:t>
      </w:r>
      <w:r>
        <w:t xml:space="preserve"> shall be called only to indicate critical errors. If </w:t>
      </w:r>
      <w:r w:rsidRPr="008D5800">
        <w:rPr>
          <w:rFonts w:ascii="Courier New" w:hAnsi="Courier New" w:cs="Courier New"/>
        </w:rPr>
        <w:t>user_unmap</w:t>
      </w:r>
      <w:r>
        <w:t xml:space="preserve"> is interrupted with an error the run-time environment assumes that the mapping has been terminated, that is, </w:t>
      </w:r>
      <w:r w:rsidRPr="008D5800">
        <w:rPr>
          <w:rFonts w:ascii="Courier New" w:hAnsi="Courier New" w:cs="Courier New"/>
        </w:rPr>
        <w:t>user_unmap</w:t>
      </w:r>
      <w:r>
        <w:t xml:space="preserve"> will not be called again.</w:t>
      </w:r>
    </w:p>
    <w:p w:rsidR="00790F09" w:rsidRDefault="00790F09" w:rsidP="00C60039">
      <w:pPr>
        <w:pStyle w:val="BodyText"/>
        <w:jc w:val="both"/>
      </w:pPr>
      <w:r>
        <w:lastRenderedPageBreak/>
        <w:t xml:space="preserve">Note that if either </w:t>
      </w:r>
      <w:r w:rsidRPr="008D5800">
        <w:rPr>
          <w:rFonts w:ascii="Courier New" w:hAnsi="Courier New" w:cs="Courier New"/>
        </w:rPr>
        <w:t>user_map</w:t>
      </w:r>
      <w:r>
        <w:t xml:space="preserve"> or </w:t>
      </w:r>
      <w:r w:rsidRPr="008D5800">
        <w:rPr>
          <w:rFonts w:ascii="Courier New" w:hAnsi="Courier New" w:cs="Courier New"/>
        </w:rPr>
        <w:t>user_unmap</w:t>
      </w:r>
      <w:r>
        <w:t xml:space="preserve"> fails, the error is indicated on the initiator test component as well; that is, the respective </w:t>
      </w:r>
      <w:r w:rsidRPr="00B57A51">
        <w:rPr>
          <w:rFonts w:ascii="Courier New" w:hAnsi="Courier New" w:cs="Courier New"/>
        </w:rPr>
        <w:t>map</w:t>
      </w:r>
      <w:r>
        <w:t xml:space="preserve"> or </w:t>
      </w:r>
      <w:r w:rsidRPr="00B57A51">
        <w:rPr>
          <w:rFonts w:ascii="Courier New" w:hAnsi="Courier New" w:cs="Courier New"/>
        </w:rPr>
        <w:t>unmap</w:t>
      </w:r>
      <w:r>
        <w:t xml:space="preserve"> operation will also fail and error recovery procedure will start on that component.</w:t>
      </w:r>
    </w:p>
    <w:p w:rsidR="00790F09" w:rsidRDefault="00790F09" w:rsidP="007B6FBA">
      <w:pPr>
        <w:pStyle w:val="Heading3"/>
      </w:pPr>
      <w:bookmarkStart w:id="32" w:name="_Toc376788346"/>
      <w:r>
        <w:t xml:space="preserve">Start and </w:t>
      </w:r>
      <w:r w:rsidR="00D303AB">
        <w:t>S</w:t>
      </w:r>
      <w:r>
        <w:t xml:space="preserve">top </w:t>
      </w:r>
      <w:r w:rsidR="00D303AB">
        <w:t>F</w:t>
      </w:r>
      <w:r>
        <w:t>unctions</w:t>
      </w:r>
      <w:bookmarkEnd w:id="32"/>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has two member functions: </w:t>
      </w:r>
      <w:r w:rsidRPr="00811CEF">
        <w:rPr>
          <w:rFonts w:ascii="Courier New" w:hAnsi="Courier New" w:cs="Courier New"/>
        </w:rPr>
        <w:t>user_start</w:t>
      </w:r>
      <w:r>
        <w:t xml:space="preserve"> and </w:t>
      </w:r>
      <w:r w:rsidRPr="00811CEF">
        <w:rPr>
          <w:rFonts w:ascii="Courier New" w:hAnsi="Courier New" w:cs="Courier New"/>
        </w:rPr>
        <w:t>user_stop</w:t>
      </w:r>
      <w:r>
        <w:t xml:space="preserve">. These functions are called when executing </w:t>
      </w:r>
      <w:r w:rsidRPr="00836C51">
        <w:rPr>
          <w:rFonts w:ascii="Courier New" w:hAnsi="Courier New" w:cs="Courier New"/>
        </w:rPr>
        <w:t>port</w:t>
      </w:r>
      <w:r>
        <w:t xml:space="preserve"> </w:t>
      </w:r>
      <w:r w:rsidRPr="00836C51">
        <w:rPr>
          <w:rFonts w:ascii="Courier New" w:hAnsi="Courier New" w:cs="Courier New"/>
        </w:rPr>
        <w:t>start</w:t>
      </w:r>
      <w:r>
        <w:t xml:space="preserve"> and </w:t>
      </w:r>
      <w:r w:rsidRPr="00836C51">
        <w:rPr>
          <w:rFonts w:ascii="Courier New" w:hAnsi="Courier New" w:cs="Courier New"/>
        </w:rPr>
        <w:t>port</w:t>
      </w:r>
      <w:r>
        <w:t> </w:t>
      </w:r>
      <w:r w:rsidRPr="00836C51">
        <w:rPr>
          <w:rFonts w:ascii="Courier New" w:hAnsi="Courier New" w:cs="Courier New"/>
        </w:rPr>
        <w:t>stop</w:t>
      </w:r>
      <w:r>
        <w:t xml:space="preserve"> operations, respectively. The functions have no parameters and return types.</w:t>
      </w:r>
    </w:p>
    <w:p w:rsidR="00790F09" w:rsidRDefault="00790F09" w:rsidP="00C60039">
      <w:pPr>
        <w:pStyle w:val="BodyText"/>
        <w:jc w:val="both"/>
      </w:pPr>
      <w:r>
        <w:t xml:space="preserve">These functions are called through a stub in the base class, which registers the current state of the port (whether it is started or not). So </w:t>
      </w:r>
      <w:r w:rsidRPr="00836C51">
        <w:rPr>
          <w:rFonts w:ascii="Courier New" w:hAnsi="Courier New" w:cs="Courier New"/>
        </w:rPr>
        <w:t>user_start</w:t>
      </w:r>
      <w:r>
        <w:t xml:space="preserve"> will never be called twice without calling </w:t>
      </w:r>
      <w:r w:rsidRPr="00836C51">
        <w:rPr>
          <w:rFonts w:ascii="Courier New" w:hAnsi="Courier New" w:cs="Courier New"/>
        </w:rPr>
        <w:t>user_stop</w:t>
      </w:r>
      <w:r>
        <w:t xml:space="preserve"> or vice versa.</w:t>
      </w:r>
    </w:p>
    <w:p w:rsidR="00790F09" w:rsidRDefault="00790F09" w:rsidP="00C60039">
      <w:pPr>
        <w:pStyle w:val="BodyText"/>
        <w:jc w:val="both"/>
      </w:pPr>
      <w:r>
        <w:t xml:space="preserve">WARNING! From version 1.2.pl0 on (according to the latest TTCN–3 standard) all ports of test components are started implicitly immediately after creation. Such operations must not be put in a </w:t>
      </w:r>
      <w:r w:rsidRPr="00B8701E">
        <w:rPr>
          <w:rFonts w:ascii="Courier New" w:hAnsi="Courier New" w:cs="Courier New"/>
        </w:rPr>
        <w:t>user_start</w:t>
      </w:r>
      <w:r>
        <w:t xml:space="preserve"> function blocking the execution for a longer period. This not only hangs the new PTC but the also component that performed the </w:t>
      </w:r>
      <w:r w:rsidRPr="00964CE8">
        <w:rPr>
          <w:rFonts w:ascii="Courier New" w:hAnsi="Courier New" w:cs="Courier New"/>
        </w:rPr>
        <w:t>create</w:t>
      </w:r>
      <w:r>
        <w:t xml:space="preserve"> operation (usually the MTC). All ports are stopped at the end of test cases or at PTC termination, even if </w:t>
      </w:r>
      <w:r w:rsidRPr="0080405D">
        <w:rPr>
          <w:rFonts w:ascii="Courier New" w:hAnsi="Courier New" w:cs="Courier New"/>
        </w:rPr>
        <w:t>stop</w:t>
      </w:r>
      <w:r>
        <w:t xml:space="preserve"> statements are missing.</w:t>
      </w:r>
    </w:p>
    <w:p w:rsidR="00790F09" w:rsidRDefault="00790F09" w:rsidP="00C60039">
      <w:pPr>
        <w:pStyle w:val="BodyText"/>
        <w:jc w:val="both"/>
      </w:pPr>
      <w:r>
        <w:t xml:space="preserve">In functions </w:t>
      </w:r>
      <w:r w:rsidRPr="0080405D">
        <w:rPr>
          <w:rFonts w:ascii="Courier New" w:hAnsi="Courier New" w:cs="Courier New"/>
        </w:rPr>
        <w:t>user_start</w:t>
      </w:r>
      <w:r>
        <w:t xml:space="preserve"> and </w:t>
      </w:r>
      <w:r w:rsidRPr="0080405D">
        <w:rPr>
          <w:rFonts w:ascii="Courier New" w:hAnsi="Courier New" w:cs="Courier New"/>
        </w:rPr>
        <w:t>user_stop</w:t>
      </w:r>
      <w:r>
        <w:t xml:space="preserve"> the device should be initialized or shut down towards SUT (that is, the communications socket). Also the event handler should be installed or uninstalled (see later).</w:t>
      </w:r>
    </w:p>
    <w:p w:rsidR="00790F09" w:rsidRDefault="00790F09" w:rsidP="007B6FBA">
      <w:pPr>
        <w:pStyle w:val="Heading3"/>
      </w:pPr>
      <w:bookmarkStart w:id="33" w:name="_Toc376788347"/>
      <w:r>
        <w:t xml:space="preserve">Outgoing </w:t>
      </w:r>
      <w:r w:rsidR="00D303AB">
        <w:t>O</w:t>
      </w:r>
      <w:r>
        <w:t>perations</w:t>
      </w:r>
      <w:bookmarkEnd w:id="33"/>
    </w:p>
    <w:p w:rsidR="00790F09" w:rsidRDefault="00790F09" w:rsidP="00C60039">
      <w:pPr>
        <w:pStyle w:val="BodyText"/>
        <w:jc w:val="both"/>
      </w:pPr>
      <w:r>
        <w:t xml:space="preserve">Outgoing operations are </w:t>
      </w:r>
      <w:r w:rsidRPr="00191C0D">
        <w:rPr>
          <w:rFonts w:ascii="Courier New" w:hAnsi="Courier New" w:cs="Courier New"/>
        </w:rPr>
        <w:t>send</w:t>
      </w:r>
      <w:r>
        <w:t xml:space="preserve"> (specific to message based ports); </w:t>
      </w:r>
      <w:r w:rsidRPr="00067554">
        <w:rPr>
          <w:rFonts w:ascii="Courier New" w:hAnsi="Courier New" w:cs="Courier New"/>
        </w:rPr>
        <w:t>call</w:t>
      </w:r>
      <w:r>
        <w:t xml:space="preserve">, </w:t>
      </w:r>
      <w:r w:rsidRPr="00067554">
        <w:rPr>
          <w:rFonts w:ascii="Courier New" w:hAnsi="Courier New" w:cs="Courier New"/>
        </w:rPr>
        <w:t>reply</w:t>
      </w:r>
      <w:r>
        <w:t xml:space="preserve"> and </w:t>
      </w:r>
      <w:r w:rsidRPr="00067554">
        <w:rPr>
          <w:rFonts w:ascii="Courier New" w:hAnsi="Courier New" w:cs="Courier New"/>
        </w:rPr>
        <w:t>raise</w:t>
      </w:r>
      <w:r>
        <w:t xml:space="preserve"> (specific to procedure based ports).</w:t>
      </w:r>
    </w:p>
    <w:p w:rsidR="00790F09" w:rsidRDefault="00790F09" w:rsidP="00C60039">
      <w:pPr>
        <w:pStyle w:val="Heading4"/>
      </w:pPr>
      <w:r>
        <w:t xml:space="preserve">Send </w:t>
      </w:r>
      <w:r w:rsidR="00D303AB">
        <w:t>F</w:t>
      </w:r>
      <w:r>
        <w:t>unctions</w:t>
      </w:r>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has an overloaded function called </w:t>
      </w:r>
      <w:r w:rsidRPr="0065086A">
        <w:rPr>
          <w:rFonts w:ascii="Courier New" w:hAnsi="Courier New"/>
        </w:rPr>
        <w:t>outgoing_send</w:t>
      </w:r>
      <w:r>
        <w:t xml:space="preserve"> for each outgoing message type. This function will be called when a message is sent on the port and it should be routed to the system (</w:t>
      </w:r>
      <w:r w:rsidR="00D303AB">
        <w:t>that is,</w:t>
      </w:r>
      <w:r>
        <w:t xml:space="preserve"> SUT) according to the addressing semantics</w:t>
      </w:r>
      <w:r>
        <w:rPr>
          <w:rStyle w:val="FootnoteReference"/>
        </w:rPr>
        <w:footnoteReference w:id="4"/>
      </w:r>
      <w:r>
        <w:t xml:space="preserve"> of TTCN–3. The messages (implicitly or explicitly) addressed to other test components are handled inside the test executor; the Test Ports have nothing to do with them. The function </w:t>
      </w:r>
      <w:r w:rsidRPr="0065086A">
        <w:rPr>
          <w:rFonts w:ascii="Courier New" w:hAnsi="Courier New"/>
        </w:rPr>
        <w:t>outgoing_send</w:t>
      </w:r>
      <w:r>
        <w:t xml:space="preserve"> will be also called if the port has neither connections nor mappings, but a message is sent on it.</w:t>
      </w:r>
    </w:p>
    <w:p w:rsidR="00790F09" w:rsidRDefault="00790F09" w:rsidP="00C60039">
      <w:pPr>
        <w:pStyle w:val="BodyText"/>
        <w:jc w:val="both"/>
      </w:pPr>
      <w:r>
        <w:t xml:space="preserve">The only parameter of </w:t>
      </w:r>
      <w:r w:rsidRPr="0065086A">
        <w:rPr>
          <w:rFonts w:ascii="Courier New" w:hAnsi="Courier New"/>
        </w:rPr>
        <w:t>outgoing_send</w:t>
      </w:r>
      <w:r>
        <w:t xml:space="preserve"> contains a read-only reference to the message in the internal data representation format of the test executor. The access methods for internal data types are described in chapter </w:t>
      </w:r>
      <w:r w:rsidRPr="00DA4AEB">
        <w:rPr>
          <w:color w:val="0000FF"/>
          <w:u w:val="words"/>
        </w:rPr>
        <w:fldChar w:fldCharType="begin"/>
      </w:r>
      <w:r w:rsidRPr="00DA4AEB">
        <w:rPr>
          <w:color w:val="0000FF"/>
          <w:u w:val="words"/>
        </w:rPr>
        <w:instrText xml:space="preserve"> REF _Ref173834291 \r \h </w:instrText>
      </w:r>
      <w:r w:rsidRPr="00DA4AEB">
        <w:rPr>
          <w:color w:val="0000FF"/>
          <w:u w:val="words"/>
        </w:rPr>
      </w:r>
      <w:r w:rsidRPr="00DA4AEB">
        <w:rPr>
          <w:color w:val="0000FF"/>
          <w:u w:val="words"/>
        </w:rPr>
        <w:instrText xml:space="preserve"> \* MERGEFORMAT </w:instrText>
      </w:r>
      <w:r w:rsidRPr="00DA4AEB">
        <w:rPr>
          <w:color w:val="0000FF"/>
          <w:u w:val="words"/>
        </w:rPr>
        <w:fldChar w:fldCharType="separate"/>
      </w:r>
      <w:r w:rsidR="00C56A94">
        <w:rPr>
          <w:color w:val="0000FF"/>
          <w:u w:val="words"/>
        </w:rPr>
        <w:t>4.5</w:t>
      </w:r>
      <w:r w:rsidRPr="00DA4AEB">
        <w:rPr>
          <w:color w:val="0000FF"/>
          <w:u w:val="words"/>
        </w:rPr>
        <w:fldChar w:fldCharType="end"/>
      </w:r>
      <w:r>
        <w:t xml:space="preserve">. The test port writer should encode and send the message towards SUT. For information on how to use the standard encoding functions like BER, please consult chapter </w:t>
      </w:r>
      <w:r w:rsidRPr="00DA4AEB">
        <w:rPr>
          <w:color w:val="0000FF"/>
          <w:u w:val="words"/>
        </w:rPr>
        <w:fldChar w:fldCharType="begin"/>
      </w:r>
      <w:r w:rsidRPr="00DA4AEB">
        <w:rPr>
          <w:color w:val="0000FF"/>
          <w:u w:val="words"/>
        </w:rPr>
        <w:instrText xml:space="preserve"> REF _Ref173834360 \r \h </w:instrText>
      </w:r>
      <w:r w:rsidRPr="00DA4AEB">
        <w:rPr>
          <w:color w:val="0000FF"/>
          <w:u w:val="words"/>
        </w:rPr>
      </w:r>
      <w:r w:rsidRPr="00DA4AEB">
        <w:rPr>
          <w:color w:val="0000FF"/>
          <w:u w:val="words"/>
        </w:rPr>
        <w:instrText xml:space="preserve"> \* MERGEFORMAT </w:instrText>
      </w:r>
      <w:r w:rsidRPr="00DA4AEB">
        <w:rPr>
          <w:color w:val="0000FF"/>
          <w:u w:val="words"/>
        </w:rPr>
        <w:fldChar w:fldCharType="separate"/>
      </w:r>
      <w:r w:rsidR="00C56A94">
        <w:rPr>
          <w:color w:val="0000FF"/>
          <w:u w:val="words"/>
        </w:rPr>
        <w:t>3</w:t>
      </w:r>
      <w:r w:rsidRPr="00DA4AEB">
        <w:rPr>
          <w:color w:val="0000FF"/>
          <w:u w:val="words"/>
        </w:rPr>
        <w:fldChar w:fldCharType="end"/>
      </w:r>
      <w:r>
        <w:t xml:space="preserve">. Sending a message on a not started port causes a dynamic test case error. In this case </w:t>
      </w:r>
      <w:r w:rsidRPr="0065086A">
        <w:rPr>
          <w:rFonts w:ascii="Courier New" w:hAnsi="Courier New"/>
        </w:rPr>
        <w:t>outgoing_send</w:t>
      </w:r>
      <w:r>
        <w:t xml:space="preserve"> will not be called.</w:t>
      </w:r>
    </w:p>
    <w:p w:rsidR="00790F09" w:rsidRDefault="00790F09" w:rsidP="00C60039">
      <w:pPr>
        <w:pStyle w:val="Heading4"/>
      </w:pPr>
      <w:r>
        <w:lastRenderedPageBreak/>
        <w:t xml:space="preserve">Call, </w:t>
      </w:r>
      <w:r w:rsidR="005A1B59">
        <w:t>R</w:t>
      </w:r>
      <w:r>
        <w:t xml:space="preserve">eply and </w:t>
      </w:r>
      <w:r w:rsidR="005A1B59">
        <w:t>R</w:t>
      </w:r>
      <w:r>
        <w:t xml:space="preserve">aise </w:t>
      </w:r>
      <w:r w:rsidR="005A1B59">
        <w:t>F</w:t>
      </w:r>
      <w:r>
        <w:t>unctions</w:t>
      </w:r>
    </w:p>
    <w:p w:rsidR="00790F09" w:rsidRDefault="00790F09" w:rsidP="00C60039">
      <w:pPr>
        <w:pStyle w:val="BodyText"/>
        <w:jc w:val="both"/>
      </w:pPr>
      <w:r>
        <w:t xml:space="preserve">The procedure based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has overloaded functions called </w:t>
      </w:r>
      <w:r w:rsidRPr="000B2723">
        <w:rPr>
          <w:rFonts w:ascii="Courier New" w:hAnsi="Courier New" w:cs="Courier New"/>
        </w:rPr>
        <w:t>outgoing_call</w:t>
      </w:r>
      <w:r>
        <w:t xml:space="preserve">, </w:t>
      </w:r>
      <w:r w:rsidRPr="000B2723">
        <w:rPr>
          <w:rFonts w:ascii="Courier New" w:hAnsi="Courier New" w:cs="Courier New"/>
        </w:rPr>
        <w:t>outgoing_reply</w:t>
      </w:r>
      <w:r>
        <w:t xml:space="preserve"> and </w:t>
      </w:r>
      <w:r w:rsidRPr="000B2723">
        <w:rPr>
          <w:rFonts w:ascii="Courier New" w:hAnsi="Courier New" w:cs="Courier New"/>
        </w:rPr>
        <w:t>outgoing_raise</w:t>
      </w:r>
      <w:r>
        <w:t xml:space="preserve"> for each </w:t>
      </w:r>
      <w:r w:rsidRPr="000B2723">
        <w:rPr>
          <w:rFonts w:ascii="Courier New" w:hAnsi="Courier New" w:cs="Courier New"/>
        </w:rPr>
        <w:t>call</w:t>
      </w:r>
      <w:r>
        <w:t xml:space="preserve">, </w:t>
      </w:r>
      <w:r w:rsidRPr="000B2723">
        <w:rPr>
          <w:rFonts w:ascii="Courier New" w:hAnsi="Courier New" w:cs="Courier New"/>
        </w:rPr>
        <w:t>reply</w:t>
      </w:r>
      <w:r>
        <w:t xml:space="preserve"> and </w:t>
      </w:r>
      <w:r w:rsidRPr="000B2723">
        <w:rPr>
          <w:rFonts w:ascii="Courier New" w:hAnsi="Courier New" w:cs="Courier New"/>
        </w:rPr>
        <w:t>raise</w:t>
      </w:r>
      <w:r>
        <w:t xml:space="preserve"> operations, respectively. One of these functions will be called when a port-operation is addressing the system (</w:t>
      </w:r>
      <w:r w:rsidR="00D303AB">
        <w:t>that is,</w:t>
      </w:r>
      <w:r>
        <w:t xml:space="preserve"> SUT using the to </w:t>
      </w:r>
      <w:r w:rsidRPr="000B2723">
        <w:rPr>
          <w:rFonts w:ascii="Courier New" w:hAnsi="Courier New" w:cs="Courier New"/>
        </w:rPr>
        <w:t>system</w:t>
      </w:r>
      <w:r>
        <w:t xml:space="preserve"> statement).</w:t>
      </w:r>
    </w:p>
    <w:p w:rsidR="00790F09" w:rsidRDefault="00790F09" w:rsidP="00C60039">
      <w:pPr>
        <w:pStyle w:val="BodyText"/>
        <w:jc w:val="both"/>
      </w:pPr>
      <w:r>
        <w:t xml:space="preserve">The only parameter of these functions is an internal representation of the signature parameters (and possibly its return value) or the exceptions it may raise. The signature classes are described in section </w:t>
      </w:r>
      <w:r w:rsidRPr="0075326A">
        <w:rPr>
          <w:color w:val="0000FF"/>
          <w:u w:val="words"/>
        </w:rPr>
        <w:fldChar w:fldCharType="begin"/>
      </w:r>
      <w:r w:rsidRPr="0075326A">
        <w:rPr>
          <w:color w:val="0000FF"/>
          <w:u w:val="words"/>
        </w:rPr>
        <w:instrText xml:space="preserve"> REF _Ref175548205 \r \h </w:instrText>
      </w:r>
      <w:r w:rsidRPr="0075326A">
        <w:rPr>
          <w:color w:val="0000FF"/>
          <w:u w:val="words"/>
        </w:rPr>
      </w:r>
      <w:r>
        <w:rPr>
          <w:color w:val="0000FF"/>
          <w:u w:val="words"/>
        </w:rPr>
        <w:instrText xml:space="preserve"> \* MERGEFORMAT </w:instrText>
      </w:r>
      <w:r w:rsidRPr="0075326A">
        <w:rPr>
          <w:color w:val="0000FF"/>
          <w:u w:val="words"/>
        </w:rPr>
        <w:fldChar w:fldCharType="separate"/>
      </w:r>
      <w:r w:rsidR="00C56A94">
        <w:rPr>
          <w:color w:val="0000FF"/>
          <w:u w:val="words"/>
        </w:rPr>
        <w:t>5.6</w:t>
      </w:r>
      <w:r w:rsidRPr="0075326A">
        <w:rPr>
          <w:color w:val="0000FF"/>
          <w:u w:val="words"/>
        </w:rPr>
        <w:fldChar w:fldCharType="end"/>
      </w:r>
      <w:r>
        <w:t>.</w:t>
      </w:r>
    </w:p>
    <w:p w:rsidR="00790F09" w:rsidRDefault="00790F09" w:rsidP="007B6FBA">
      <w:pPr>
        <w:pStyle w:val="Heading3"/>
      </w:pPr>
      <w:bookmarkStart w:id="34" w:name="_Toc376788348"/>
      <w:r>
        <w:t xml:space="preserve">Incoming </w:t>
      </w:r>
      <w:r w:rsidR="00D303AB">
        <w:t>O</w:t>
      </w:r>
      <w:r>
        <w:t>perations</w:t>
      </w:r>
      <w:bookmarkEnd w:id="34"/>
      <w:r>
        <w:t xml:space="preserve"> </w:t>
      </w:r>
    </w:p>
    <w:p w:rsidR="00790F09" w:rsidRDefault="00790F09" w:rsidP="00C60039">
      <w:pPr>
        <w:pStyle w:val="BodyText"/>
        <w:jc w:val="both"/>
      </w:pPr>
      <w:r>
        <w:t xml:space="preserve">Incoming operations are </w:t>
      </w:r>
      <w:r w:rsidRPr="00191C0D">
        <w:rPr>
          <w:rFonts w:ascii="Courier New" w:hAnsi="Courier New" w:cs="Courier New"/>
        </w:rPr>
        <w:t>receive</w:t>
      </w:r>
      <w:r>
        <w:t xml:space="preserve"> incoming messages (specific to message based ports); </w:t>
      </w:r>
      <w:r w:rsidRPr="000408B2">
        <w:rPr>
          <w:rFonts w:ascii="Courier New" w:hAnsi="Courier New" w:cs="Courier New"/>
        </w:rPr>
        <w:t>call</w:t>
      </w:r>
      <w:r>
        <w:t xml:space="preserve">, </w:t>
      </w:r>
      <w:r w:rsidRPr="000408B2">
        <w:rPr>
          <w:rFonts w:ascii="Courier New" w:hAnsi="Courier New" w:cs="Courier New"/>
        </w:rPr>
        <w:t>reply</w:t>
      </w:r>
      <w:r>
        <w:t xml:space="preserve"> and </w:t>
      </w:r>
      <w:r w:rsidRPr="000408B2">
        <w:rPr>
          <w:rFonts w:ascii="Courier New" w:hAnsi="Courier New" w:cs="Courier New"/>
        </w:rPr>
        <w:t>exception</w:t>
      </w:r>
      <w:r>
        <w:t xml:space="preserve"> (specific to procedure based ports).</w:t>
      </w:r>
    </w:p>
    <w:p w:rsidR="00790F09" w:rsidRDefault="00790F09" w:rsidP="00C60039">
      <w:pPr>
        <w:pStyle w:val="Heading4"/>
      </w:pPr>
      <w:r>
        <w:t xml:space="preserve">Descriptor </w:t>
      </w:r>
      <w:r w:rsidR="00D303AB">
        <w:t>E</w:t>
      </w:r>
      <w:r>
        <w:t xml:space="preserve">vent and </w:t>
      </w:r>
      <w:r w:rsidR="00D303AB">
        <w:t>T</w:t>
      </w:r>
      <w:r>
        <w:t xml:space="preserve">imeout </w:t>
      </w:r>
      <w:r w:rsidR="00D303AB">
        <w:t>H</w:t>
      </w:r>
      <w:r>
        <w:t>andlers</w:t>
      </w:r>
    </w:p>
    <w:p w:rsidR="00790F09" w:rsidRDefault="00790F09" w:rsidP="00C60039">
      <w:pPr>
        <w:pStyle w:val="BodyText"/>
        <w:jc w:val="both"/>
      </w:pPr>
      <w:r>
        <w:t xml:space="preserve">The handling of incoming messages (or operations) is more difficult than sending. The executable test program has two states. In the first state, it executes the operations one by one as specified in the test suite (for example, it evaluates expressions, calls functions, sends messages, etc.). In the other state it waits for the response from SUT or for a timer to expire. This happens when the execution reaches a blocking statement, that is, one of a stand-alone </w:t>
      </w:r>
      <w:r w:rsidRPr="00D122EC">
        <w:rPr>
          <w:rFonts w:ascii="Courier New" w:hAnsi="Courier New" w:cs="Courier New"/>
        </w:rPr>
        <w:t>receive</w:t>
      </w:r>
      <w:r>
        <w:t xml:space="preserve">, </w:t>
      </w:r>
      <w:r w:rsidRPr="00D122EC">
        <w:rPr>
          <w:rFonts w:ascii="Courier New" w:hAnsi="Courier New" w:cs="Courier New"/>
        </w:rPr>
        <w:t>done</w:t>
      </w:r>
      <w:r>
        <w:t xml:space="preserve">, </w:t>
      </w:r>
      <w:r w:rsidRPr="00D122EC">
        <w:rPr>
          <w:rFonts w:ascii="Courier New" w:hAnsi="Courier New" w:cs="Courier New"/>
        </w:rPr>
        <w:t>timeout</w:t>
      </w:r>
      <w:r>
        <w:t xml:space="preserve"> statements or an </w:t>
      </w:r>
      <w:r w:rsidRPr="00D122EC">
        <w:rPr>
          <w:rFonts w:ascii="Courier New" w:hAnsi="Courier New" w:cs="Courier New"/>
        </w:rPr>
        <w:t>alt</w:t>
      </w:r>
      <w:r>
        <w:t xml:space="preserve"> construct.</w:t>
      </w:r>
    </w:p>
    <w:p w:rsidR="00790F09" w:rsidRDefault="00790F09" w:rsidP="00C60039">
      <w:pPr>
        <w:pStyle w:val="BodyText"/>
        <w:jc w:val="both"/>
      </w:pPr>
      <w:r>
        <w:t>After reaching a blocking statement, the test executor evaluates the current snapshot of its timer and port queues and tries to match it with the reached statements and templates. If the matching fails, the executor sleeps until something happens to its timers or ports. After waking up, it re-evaluates its snapshot and tries to match it again. The last two steps are repeated until the executor finds the first matching statement. If the test executor realizes that its snapshot can never match the reached TTCN–3 statements, it causes a dynamic test case error. This mechanism prevents it from infinite blocking.</w:t>
      </w:r>
    </w:p>
    <w:p w:rsidR="00790F09" w:rsidRDefault="00790F09" w:rsidP="00C60039">
      <w:pPr>
        <w:pStyle w:val="BodyText"/>
        <w:jc w:val="both"/>
      </w:pPr>
      <w:r>
        <w:t xml:space="preserve">The test executor handles its timers itself, but it does not know anything about the communication with SUT. So each </w:t>
      </w:r>
      <w:smartTag w:uri="urn:schemas-microsoft-com:office:smarttags" w:element="PlaceName">
        <w:r>
          <w:t>Test</w:t>
        </w:r>
      </w:smartTag>
      <w:r>
        <w:t xml:space="preserve"> </w:t>
      </w:r>
      <w:smartTag w:uri="urn:schemas-microsoft-com:office:smarttags" w:element="PlaceType">
        <w:r>
          <w:t>Port</w:t>
        </w:r>
      </w:smartTag>
      <w:r>
        <w:t xml:space="preserve"> instance should inform the snapshot handler of the executor what kind of event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is waiting for. The event can be either the reception of data on one or more file descriptors or a timeout (when polling is used) or both of them.</w:t>
      </w:r>
    </w:p>
    <w:p w:rsidR="00790F09" w:rsidRDefault="00790F09" w:rsidP="00C60039">
      <w:pPr>
        <w:pStyle w:val="BodyText"/>
        <w:jc w:val="both"/>
      </w:pPr>
      <w:r>
        <w:t xml:space="preserve">When the test executor reaches a blocking statement and any condition – for which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waits – is fulfilled, the event handler will be called. First one has to get the incoming message or operation from the operating system. After that, one has to decode it (and possibly decide its type). Finally, if the internal data structure is built, one has to put it into the queue of the port. This can be done using the member function </w:t>
      </w:r>
      <w:r w:rsidRPr="00374D17">
        <w:rPr>
          <w:rFonts w:ascii="Courier New" w:hAnsi="Courier New" w:cs="Courier New"/>
        </w:rPr>
        <w:t>incoming_message</w:t>
      </w:r>
      <w:r>
        <w:t xml:space="preserve"> if it is a message, and using </w:t>
      </w:r>
      <w:r w:rsidRPr="00374D17">
        <w:rPr>
          <w:rFonts w:ascii="Courier New" w:hAnsi="Courier New" w:cs="Courier New"/>
        </w:rPr>
        <w:t>incoming_call</w:t>
      </w:r>
      <w:r>
        <w:t xml:space="preserve">, </w:t>
      </w:r>
      <w:r w:rsidRPr="00374D17">
        <w:rPr>
          <w:rFonts w:ascii="Courier New" w:hAnsi="Courier New" w:cs="Courier New"/>
        </w:rPr>
        <w:t>incoming_reply</w:t>
      </w:r>
      <w:r>
        <w:t xml:space="preserve"> or </w:t>
      </w:r>
      <w:r w:rsidRPr="00374D17">
        <w:rPr>
          <w:rFonts w:ascii="Courier New" w:hAnsi="Courier New" w:cs="Courier New"/>
        </w:rPr>
        <w:t>incoming_exception</w:t>
      </w:r>
      <w:r>
        <w:t xml:space="preserve"> if it is an operation.</w:t>
      </w:r>
    </w:p>
    <w:p w:rsidR="00790F09" w:rsidRDefault="00790F09" w:rsidP="00C60039">
      <w:pPr>
        <w:pStyle w:val="BodyText"/>
        <w:jc w:val="both"/>
      </w:pPr>
      <w:r>
        <w:lastRenderedPageBreak/>
        <w:t xml:space="preserve">The execution must not be blocked in </w:t>
      </w:r>
      <w:r w:rsidRPr="00F86CA6">
        <w:t>event handler</w:t>
      </w:r>
      <w:r>
        <w:t xml:space="preserve"> functions; these must return immediately when the message or operation processing is ready. In other words, always use non-blocking </w:t>
      </w:r>
      <w:r w:rsidRPr="00541F3C">
        <w:rPr>
          <w:rFonts w:ascii="Courier New" w:hAnsi="Courier New" w:cs="Courier New"/>
        </w:rPr>
        <w:t>recv()</w:t>
      </w:r>
      <w:r>
        <w:t xml:space="preserve"> system calls. In the case when the messages are fragmented (for instance, when testing TCP based application layer protocols, such as HTTP), intermediate buffering should be performed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w:t>
      </w:r>
    </w:p>
    <w:p w:rsidR="00790F09" w:rsidRDefault="00790F09" w:rsidP="00790F09">
      <w:pPr>
        <w:pStyle w:val="Heading5"/>
        <w:keepLines/>
        <w:tabs>
          <w:tab w:val="clear" w:pos="0"/>
          <w:tab w:val="clear" w:pos="1304"/>
          <w:tab w:val="num" w:pos="1701"/>
        </w:tabs>
        <w:spacing w:before="480" w:after="0"/>
        <w:ind w:left="1701" w:hanging="1701"/>
      </w:pPr>
      <w:r w:rsidRPr="00F86CA6">
        <w:t>Event and timeout handling interface introduced in TITAN version 1</w:t>
      </w:r>
      <w:r>
        <w:t>.</w:t>
      </w:r>
      <w:r w:rsidRPr="00F86CA6">
        <w:t>7.pl4</w:t>
      </w:r>
    </w:p>
    <w:p w:rsidR="00790F09" w:rsidRDefault="00790F09" w:rsidP="00C60039">
      <w:pPr>
        <w:pStyle w:val="BodyText"/>
        <w:jc w:val="both"/>
      </w:pPr>
      <w:r>
        <w:t xml:space="preserve">This descriptor event and timeout handling interface is the preferred interface for new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development.</w:t>
      </w:r>
    </w:p>
    <w:p w:rsidR="00790F09" w:rsidRDefault="00790F09" w:rsidP="00C60039">
      <w:pPr>
        <w:pStyle w:val="BodyText"/>
        <w:jc w:val="both"/>
      </w:pPr>
      <w:r>
        <w:t>There are two possibilities to be notified about available events:</w:t>
      </w:r>
    </w:p>
    <w:p w:rsidR="00790F09" w:rsidRDefault="00790F09" w:rsidP="005A1B59">
      <w:pPr>
        <w:pStyle w:val="ListBullet2wide"/>
      </w:pPr>
      <w:r>
        <w:t xml:space="preserve">Either the </w:t>
      </w:r>
      <w:r w:rsidRPr="00C60039">
        <w:rPr>
          <w:rStyle w:val="BodyTextChar1"/>
        </w:rPr>
        <w:t>Handle_Fd_Event</w:t>
      </w:r>
      <w:r>
        <w:t xml:space="preserve"> function has to be implemented, or</w:t>
      </w:r>
    </w:p>
    <w:p w:rsidR="00790F09" w:rsidRDefault="00790F09" w:rsidP="005A1B59">
      <w:pPr>
        <w:pStyle w:val="ListBullet2wide"/>
      </w:pPr>
      <w:r w:rsidRPr="00C60039">
        <w:rPr>
          <w:rStyle w:val="BodyTextChar1"/>
        </w:rPr>
        <w:t>Handle_Fd_Event_Readable</w:t>
      </w:r>
      <w:r>
        <w:t xml:space="preserve">, </w:t>
      </w:r>
      <w:r w:rsidRPr="00C60039">
        <w:rPr>
          <w:rStyle w:val="BodyTextChar1"/>
        </w:rPr>
        <w:t>Handle_Fd_Event_Writable</w:t>
      </w:r>
      <w:r>
        <w:t xml:space="preserve"> and </w:t>
      </w:r>
      <w:r w:rsidRPr="00C60039">
        <w:rPr>
          <w:rStyle w:val="BodyTextChar1"/>
        </w:rPr>
        <w:t>Handle_Fd_Event_Error</w:t>
      </w:r>
      <w:r>
        <w:t>.</w:t>
      </w:r>
    </w:p>
    <w:p w:rsidR="00790F09" w:rsidRDefault="00790F09" w:rsidP="00C60039">
      <w:pPr>
        <w:pStyle w:val="BodyText"/>
        <w:jc w:val="both"/>
      </w:pPr>
      <w:r>
        <w:t xml:space="preserve">Using </w:t>
      </w:r>
      <w:r w:rsidRPr="00852C80">
        <w:rPr>
          <w:rFonts w:ascii="Courier New" w:hAnsi="Courier New" w:cs="Courier New"/>
        </w:rPr>
        <w:t>Handle_Fd_Event</w:t>
      </w:r>
      <w:r>
        <w:t xml:space="preserve"> allows receiving all events of a descripor in one function call. Using the other three event handler functions allows creating a more structured code.</w:t>
      </w:r>
    </w:p>
    <w:p w:rsidR="00790F09" w:rsidRDefault="00790F09" w:rsidP="00C60039">
      <w:pPr>
        <w:pStyle w:val="BodyText"/>
        <w:jc w:val="both"/>
      </w:pPr>
      <w:r>
        <w:t xml:space="preserve">All these functions are virtual. The unused event handler functions have to be left un-overridden. (When using the second alternative and the </w:t>
      </w:r>
      <w:smartTag w:uri="urn:schemas-microsoft-com:office:smarttags" w:element="PlaceName">
        <w:r>
          <w:t>Test</w:t>
        </w:r>
      </w:smartTag>
      <w:r>
        <w:t xml:space="preserve"> </w:t>
      </w:r>
      <w:smartTag w:uri="urn:schemas-microsoft-com:office:smarttags" w:element="PlaceType">
        <w:r>
          <w:t>Port</w:t>
        </w:r>
      </w:smartTag>
      <w:r>
        <w:t xml:space="preserve"> does not wait for all types of events (readable, writable, error) the handlers of the events – for which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does not wait – can be left unoverridden.)</w:t>
      </w:r>
    </w:p>
    <w:p w:rsidR="00790F09" w:rsidRDefault="00790F09" w:rsidP="00C60039">
      <w:pPr>
        <w:pStyle w:val="BodyText"/>
        <w:jc w:val="both"/>
      </w:pPr>
      <w:r>
        <w:t xml:space="preserve">The following functions can be used to add events to and remove events from the set of events for which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waits:</w:t>
      </w:r>
    </w:p>
    <w:p w:rsidR="00790F09" w:rsidRDefault="00790F09" w:rsidP="00790F09">
      <w:pPr>
        <w:pStyle w:val="ProgramStyle"/>
        <w:spacing w:before="240"/>
      </w:pPr>
      <w:r>
        <w:t>void Handler_Add_Fd(int fd, Fd_Event_Type event_mask = EVENT_ALL);</w:t>
      </w:r>
      <w:r>
        <w:br/>
        <w:t>void Handler_Add_Fd_Read(int fd);</w:t>
      </w:r>
      <w:r>
        <w:br/>
        <w:t>void Handler_Add_Fd_Write(int fd);</w:t>
      </w:r>
      <w:r>
        <w:br/>
        <w:t>void Handler_Remove_Fd(int fd, Fd_Event_Type event_mask = EVENT_ALL);</w:t>
      </w:r>
      <w:r>
        <w:br/>
        <w:t>void Handler_Remove_Fd_Read(int fd);</w:t>
      </w:r>
      <w:r>
        <w:br/>
        <w:t>void Handler_Remove_Fd_Write(int fd);</w:t>
      </w:r>
    </w:p>
    <w:p w:rsidR="00790F09" w:rsidRDefault="00790F09" w:rsidP="00C60039">
      <w:pPr>
        <w:pStyle w:val="BodyText"/>
        <w:jc w:val="both"/>
      </w:pPr>
      <w:r>
        <w:t>The first parameter in all of these functions is the file descriptor.</w:t>
      </w:r>
      <w:r>
        <w:br/>
        <w:t xml:space="preserve">Possible values of the </w:t>
      </w:r>
      <w:r w:rsidRPr="00DA0835">
        <w:rPr>
          <w:rFonts w:ascii="Courier New" w:hAnsi="Courier New" w:cs="Courier New"/>
        </w:rPr>
        <w:t>event_mask</w:t>
      </w:r>
      <w:r>
        <w:t xml:space="preserve"> are </w:t>
      </w:r>
      <w:r w:rsidRPr="00852C80">
        <w:rPr>
          <w:rFonts w:ascii="Courier New" w:hAnsi="Courier New" w:cs="Courier New"/>
        </w:rPr>
        <w:t>EVENT_RD</w:t>
      </w:r>
      <w:r>
        <w:t xml:space="preserve">, </w:t>
      </w:r>
      <w:r w:rsidRPr="00852C80">
        <w:rPr>
          <w:rFonts w:ascii="Courier New" w:hAnsi="Courier New" w:cs="Courier New"/>
        </w:rPr>
        <w:t>EVENT_WR</w:t>
      </w:r>
      <w:r>
        <w:t xml:space="preserve">, </w:t>
      </w:r>
      <w:r w:rsidRPr="00852C80">
        <w:rPr>
          <w:rFonts w:ascii="Courier New" w:hAnsi="Courier New" w:cs="Courier New"/>
        </w:rPr>
        <w:t>EVENT_ERR</w:t>
      </w:r>
      <w:r>
        <w:t xml:space="preserve"> and combinations of these using bitwise or: "</w:t>
      </w:r>
      <w:r w:rsidRPr="00852C80">
        <w:rPr>
          <w:rFonts w:ascii="Courier New" w:hAnsi="Courier New" w:cs="Courier New"/>
        </w:rPr>
        <w:t>|</w:t>
      </w:r>
      <w:r>
        <w:t>".</w:t>
      </w:r>
    </w:p>
    <w:p w:rsidR="00790F09" w:rsidRDefault="00790F09" w:rsidP="00C60039">
      <w:pPr>
        <w:pStyle w:val="BodyText"/>
        <w:jc w:val="both"/>
      </w:pPr>
      <w:r>
        <w:t xml:space="preserve">Timeout notification can be received with the </w:t>
      </w:r>
      <w:r w:rsidRPr="00852C80">
        <w:rPr>
          <w:rFonts w:ascii="Courier New" w:hAnsi="Courier New" w:cs="Courier New"/>
        </w:rPr>
        <w:t>Handle_Timeout</w:t>
      </w:r>
      <w:r>
        <w:t xml:space="preserve"> function.</w:t>
      </w:r>
      <w:r>
        <w:br/>
        <w:t>The parameter of the function indicates the time elapsed in seconds since its last call of this function or the latest modification of the timer (whichever occured later).</w:t>
      </w:r>
    </w:p>
    <w:p w:rsidR="00790F09" w:rsidRDefault="00790F09" w:rsidP="00C60039">
      <w:pPr>
        <w:pStyle w:val="BodyText"/>
        <w:jc w:val="both"/>
      </w:pPr>
      <w:r>
        <w:t>The timer can be set with the following function:</w:t>
      </w:r>
    </w:p>
    <w:p w:rsidR="00790F09" w:rsidRDefault="00790F09" w:rsidP="00790F09">
      <w:pPr>
        <w:pStyle w:val="ProgramStyle"/>
        <w:spacing w:before="240"/>
      </w:pPr>
      <w:r>
        <w:t>void Handler_Set_Timer(double call_interval, boolean is_timeout = TRUE,</w:t>
      </w:r>
      <w:r>
        <w:br/>
        <w:t xml:space="preserve">    boolean call_anyway = TRUE, boolean is_periodic = TRUE);</w:t>
      </w:r>
    </w:p>
    <w:p w:rsidR="00790F09" w:rsidRDefault="00790F09" w:rsidP="00C60039">
      <w:pPr>
        <w:pStyle w:val="BodyText"/>
        <w:jc w:val="both"/>
      </w:pPr>
      <w:r w:rsidRPr="00852C80">
        <w:rPr>
          <w:rFonts w:ascii="Courier New" w:hAnsi="Courier New" w:cs="Courier New"/>
        </w:rPr>
        <w:t>call_interval</w:t>
      </w:r>
      <w:r>
        <w:t xml:space="preserve"> is measured in seconds and specifies the time after which the </w:t>
      </w:r>
      <w:r w:rsidRPr="00852C80">
        <w:rPr>
          <w:rFonts w:ascii="Courier New" w:hAnsi="Courier New" w:cs="Courier New"/>
        </w:rPr>
        <w:t>Handle_Timeout</w:t>
      </w:r>
      <w:r>
        <w:t xml:space="preserve"> function will be called.</w:t>
      </w:r>
      <w:r>
        <w:br/>
        <w:t xml:space="preserve">To stop the timer </w:t>
      </w:r>
      <w:r w:rsidRPr="00852C80">
        <w:rPr>
          <w:rFonts w:ascii="Courier New" w:hAnsi="Courier New" w:cs="Courier New"/>
        </w:rPr>
        <w:t>call_interval</w:t>
      </w:r>
      <w:r>
        <w:t xml:space="preserve"> value: 0.0 has to be given.</w:t>
      </w:r>
    </w:p>
    <w:p w:rsidR="00790F09" w:rsidRPr="00F86CA6" w:rsidRDefault="00790F09" w:rsidP="00C60039">
      <w:pPr>
        <w:pStyle w:val="BodyText"/>
        <w:jc w:val="both"/>
      </w:pPr>
      <w:r w:rsidRPr="00852C80">
        <w:rPr>
          <w:rFonts w:ascii="Courier New" w:hAnsi="Courier New" w:cs="Courier New"/>
        </w:rPr>
        <w:lastRenderedPageBreak/>
        <w:t>is_timeout</w:t>
      </w:r>
      <w:r>
        <w:t xml:space="preserve"> specifies if the timer has to be stopped when event handler is called.</w:t>
      </w:r>
      <w:r>
        <w:br/>
      </w:r>
      <w:r w:rsidRPr="00852C80">
        <w:rPr>
          <w:rFonts w:ascii="Courier New" w:hAnsi="Courier New" w:cs="Courier New"/>
        </w:rPr>
        <w:t>call_anyway</w:t>
      </w:r>
      <w:r>
        <w:t xml:space="preserve"> is meaningful when </w:t>
      </w:r>
      <w:r w:rsidRPr="00852C80">
        <w:rPr>
          <w:rFonts w:ascii="Courier New" w:hAnsi="Courier New" w:cs="Courier New"/>
        </w:rPr>
        <w:t>is_timeout</w:t>
      </w:r>
      <w:r>
        <w:t xml:space="preserve"> is set to </w:t>
      </w:r>
      <w:r w:rsidRPr="00852C80">
        <w:rPr>
          <w:rFonts w:ascii="Courier New" w:hAnsi="Courier New" w:cs="Courier New"/>
        </w:rPr>
        <w:t>TRUE</w:t>
      </w:r>
      <w:r>
        <w:t xml:space="preserve">. In this case </w:t>
      </w:r>
      <w:r w:rsidRPr="00852C80">
        <w:rPr>
          <w:rFonts w:ascii="Courier New" w:hAnsi="Courier New" w:cs="Courier New"/>
        </w:rPr>
        <w:t>call_anyway</w:t>
      </w:r>
      <w:r>
        <w:t xml:space="preserve"> indicates if the </w:t>
      </w:r>
      <w:r w:rsidRPr="00852C80">
        <w:rPr>
          <w:rFonts w:ascii="Courier New" w:hAnsi="Courier New" w:cs="Courier New"/>
        </w:rPr>
        <w:t>Handle_Timeout</w:t>
      </w:r>
      <w:r>
        <w:t xml:space="preserve"> function has to be called when event handler is called before the timer would expire. If </w:t>
      </w:r>
      <w:r w:rsidRPr="00852C80">
        <w:rPr>
          <w:rFonts w:ascii="Courier New" w:hAnsi="Courier New" w:cs="Courier New"/>
        </w:rPr>
        <w:t>call_anyway</w:t>
      </w:r>
      <w:r>
        <w:t xml:space="preserve"> is </w:t>
      </w:r>
      <w:r w:rsidRPr="00852C80">
        <w:rPr>
          <w:rFonts w:ascii="Courier New" w:hAnsi="Courier New" w:cs="Courier New"/>
        </w:rPr>
        <w:t>TRUE</w:t>
      </w:r>
      <w:r>
        <w:t xml:space="preserve"> the timeout handler will be called after the call of the event handlers and the timer will be stopped.</w:t>
      </w:r>
      <w:r>
        <w:br/>
      </w:r>
      <w:r w:rsidRPr="00852C80">
        <w:rPr>
          <w:rFonts w:ascii="Courier New" w:hAnsi="Courier New" w:cs="Courier New"/>
        </w:rPr>
        <w:t>is_periodic</w:t>
      </w:r>
      <w:r>
        <w:t xml:space="preserve"> indicates if the timer has to be restarted instead of stopping when timer expires or event handler is called and </w:t>
      </w:r>
      <w:r w:rsidRPr="00852C80">
        <w:rPr>
          <w:rFonts w:ascii="Courier New" w:hAnsi="Courier New" w:cs="Courier New"/>
        </w:rPr>
        <w:t>is_timeout</w:t>
      </w:r>
      <w:r>
        <w:t xml:space="preserve"> and </w:t>
      </w:r>
      <w:r w:rsidRPr="00852C80">
        <w:rPr>
          <w:rFonts w:ascii="Courier New" w:hAnsi="Courier New" w:cs="Courier New"/>
        </w:rPr>
        <w:t>call_anyway</w:t>
      </w:r>
      <w:r>
        <w:t xml:space="preserve"> are both TRUE.</w:t>
      </w:r>
    </w:p>
    <w:p w:rsidR="00790F09" w:rsidRPr="004D6D7D" w:rsidRDefault="00790F09" w:rsidP="00790F09">
      <w:pPr>
        <w:pStyle w:val="Heading5"/>
        <w:keepLines/>
        <w:tabs>
          <w:tab w:val="clear" w:pos="0"/>
          <w:tab w:val="clear" w:pos="1304"/>
          <w:tab w:val="num" w:pos="1701"/>
        </w:tabs>
        <w:spacing w:before="480" w:after="0"/>
        <w:ind w:left="1701" w:hanging="1701"/>
        <w:rPr>
          <w:spacing w:val="-2"/>
        </w:rPr>
      </w:pPr>
      <w:r w:rsidRPr="004D6D7D">
        <w:rPr>
          <w:spacing w:val="-2"/>
        </w:rPr>
        <w:t>Event handler for Test Ports developed for 1.7pl3 and earlier versions of TITAN</w:t>
      </w:r>
    </w:p>
    <w:p w:rsidR="00790F09" w:rsidRDefault="00790F09" w:rsidP="00C60039">
      <w:pPr>
        <w:pStyle w:val="BodyText"/>
        <w:jc w:val="both"/>
      </w:pPr>
      <w:r>
        <w:t xml:space="preserve">There is only one event handler function in each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called </w:t>
      </w:r>
      <w:r w:rsidRPr="005860A2">
        <w:rPr>
          <w:rFonts w:ascii="Courier New" w:hAnsi="Courier New" w:cs="Courier New"/>
        </w:rPr>
        <w:t>Event_Handler</w:t>
      </w:r>
      <w:r>
        <w:t>, which is a virtual member function. The run-time environment calls it when an incoming event arrives. You can install or uninstall the event handler by calling the following inherited member functions:</w:t>
      </w:r>
    </w:p>
    <w:p w:rsidR="00790F09" w:rsidRDefault="00790F09" w:rsidP="00790F09">
      <w:pPr>
        <w:pStyle w:val="ProgramStyle"/>
        <w:keepNext/>
        <w:spacing w:beforeLines="100" w:before="240"/>
      </w:pPr>
      <w:r>
        <w:t xml:space="preserve">void Install_Handler(const fd_set *read_fds, const fd_set *write_fds, </w:t>
      </w:r>
    </w:p>
    <w:p w:rsidR="00790F09" w:rsidRDefault="00790F09" w:rsidP="00790F09">
      <w:pPr>
        <w:pStyle w:val="ProgramStyle"/>
        <w:keepNext/>
      </w:pPr>
      <w:r>
        <w:t xml:space="preserve">                     const fd_set *error_fds, double call_interval); </w:t>
      </w:r>
    </w:p>
    <w:p w:rsidR="00790F09" w:rsidRDefault="00790F09" w:rsidP="00790F09">
      <w:pPr>
        <w:pStyle w:val="ProgramStyle"/>
      </w:pPr>
      <w:r>
        <w:t xml:space="preserve">void Uninstall_Handler(); </w:t>
      </w:r>
    </w:p>
    <w:p w:rsidR="00790F09" w:rsidRDefault="00790F09" w:rsidP="00C60039">
      <w:pPr>
        <w:pStyle w:val="BodyText"/>
        <w:jc w:val="both"/>
      </w:pPr>
      <w:r w:rsidRPr="004E271F">
        <w:rPr>
          <w:rFonts w:ascii="Courier New" w:hAnsi="Courier New" w:cs="Courier New"/>
        </w:rPr>
        <w:t>Install_Handler</w:t>
      </w:r>
      <w:r>
        <w:t xml:space="preserve"> installs the event handler according to its parameters. It takes four arguments, three pointers pointing to bitmasks of file descriptors and a timeout value. Some of the parameters can be ignored, but ignoring all at the same time is not permitted.</w:t>
      </w:r>
    </w:p>
    <w:p w:rsidR="00790F09" w:rsidRDefault="00790F09" w:rsidP="00C60039">
      <w:pPr>
        <w:pStyle w:val="BodyText"/>
        <w:jc w:val="both"/>
      </w:pPr>
      <w:r>
        <w:t xml:space="preserve">The bitmasks are interpreted in the same way as in the select system call. They can be set using the macros </w:t>
      </w:r>
      <w:r w:rsidRPr="005A7B87">
        <w:rPr>
          <w:rFonts w:ascii="Courier New" w:hAnsi="Courier New" w:cs="Courier New"/>
        </w:rPr>
        <w:t>FD_ZERO</w:t>
      </w:r>
      <w:r>
        <w:t xml:space="preserve">, </w:t>
      </w:r>
      <w:r w:rsidRPr="005A7B87">
        <w:rPr>
          <w:rFonts w:ascii="Courier New" w:hAnsi="Courier New" w:cs="Courier New"/>
        </w:rPr>
        <w:t>FD_SET</w:t>
      </w:r>
      <w:r>
        <w:t xml:space="preserve"> and </w:t>
      </w:r>
      <w:r w:rsidRPr="005A7B87">
        <w:rPr>
          <w:rFonts w:ascii="Courier New" w:hAnsi="Courier New" w:cs="Courier New"/>
        </w:rPr>
        <w:t>FD_CLR</w:t>
      </w:r>
      <w:r>
        <w:t xml:space="preserve">. If the pointer is NULL, the bitmask is treated as zero. For further details see the manual page of </w:t>
      </w:r>
      <w:r w:rsidRPr="005A7B87">
        <w:rPr>
          <w:rFonts w:ascii="Courier New" w:hAnsi="Courier New" w:cs="Courier New"/>
        </w:rPr>
        <w:t>select(2)</w:t>
      </w:r>
      <w:r>
        <w:t xml:space="preserve"> or </w:t>
      </w:r>
      <w:r w:rsidRPr="005A7B87">
        <w:rPr>
          <w:rFonts w:ascii="Courier New" w:hAnsi="Courier New" w:cs="Courier New"/>
        </w:rPr>
        <w:t>select(3)</w:t>
      </w:r>
      <w:r>
        <w:t>.</w:t>
      </w:r>
    </w:p>
    <w:p w:rsidR="00790F09" w:rsidRDefault="00790F09" w:rsidP="00C60039">
      <w:pPr>
        <w:pStyle w:val="BodyText"/>
        <w:jc w:val="both"/>
      </w:pPr>
      <w:r>
        <w:t>The call interval value is measured in seconds. It means that the event handler function will be called when the time elapsed since its last call reaches the given value. This parameter is ignored when its value is set to zero or negative.</w:t>
      </w:r>
    </w:p>
    <w:p w:rsidR="00790F09" w:rsidRDefault="00790F09" w:rsidP="00C60039">
      <w:pPr>
        <w:pStyle w:val="BodyText"/>
        <w:jc w:val="both"/>
      </w:pPr>
      <w:r>
        <w:t xml:space="preserve">If you want to change your event mask parameters, you may simply call the function </w:t>
      </w:r>
      <w:r w:rsidRPr="002C3672">
        <w:rPr>
          <w:rFonts w:ascii="Courier New" w:hAnsi="Courier New" w:cs="Courier New"/>
        </w:rPr>
        <w:t>Install_Handler</w:t>
      </w:r>
      <w:r>
        <w:t xml:space="preserve"> again (calling of </w:t>
      </w:r>
      <w:r w:rsidRPr="002C3672">
        <w:rPr>
          <w:rFonts w:ascii="Courier New" w:hAnsi="Courier New" w:cs="Courier New"/>
        </w:rPr>
        <w:t>Uninstall_Handler</w:t>
      </w:r>
      <w:r>
        <w:t xml:space="preserve"> is not necessary).</w:t>
      </w:r>
    </w:p>
    <w:p w:rsidR="00790F09" w:rsidRDefault="00790F09" w:rsidP="00C60039">
      <w:pPr>
        <w:pStyle w:val="BodyText"/>
        <w:jc w:val="both"/>
      </w:pPr>
      <w:r w:rsidRPr="00661201">
        <w:rPr>
          <w:rFonts w:ascii="Courier New" w:hAnsi="Courier New" w:cs="Courier New"/>
        </w:rPr>
        <w:t>Uninstall_Handler</w:t>
      </w:r>
      <w:r>
        <w:t xml:space="preserve"> will uninstall your previously installed event handler. The </w:t>
      </w:r>
      <w:r w:rsidRPr="00A23363">
        <w:rPr>
          <w:rFonts w:ascii="Courier New" w:hAnsi="Courier New" w:cs="Courier New"/>
        </w:rPr>
        <w:t>stop</w:t>
      </w:r>
      <w:r>
        <w:t xml:space="preserve"> port operation also uninstalls the event handler automatically. The event handler may be installed or uninstalled in any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member function, even in the event handler itself.</w:t>
      </w:r>
    </w:p>
    <w:p w:rsidR="00790F09" w:rsidRDefault="00790F09" w:rsidP="00C60039">
      <w:pPr>
        <w:pStyle w:val="BodyText"/>
        <w:jc w:val="both"/>
      </w:pPr>
      <w:r>
        <w:t xml:space="preserve">The prototype of the event handler function is the following: </w:t>
      </w:r>
    </w:p>
    <w:p w:rsidR="00790F09" w:rsidRDefault="00790F09" w:rsidP="00790F09">
      <w:pPr>
        <w:pStyle w:val="ProgramStyle"/>
        <w:spacing w:beforeLines="100" w:before="240"/>
      </w:pPr>
      <w:r>
        <w:t>void Event_Handler(const fd_set *r_fds, const fd_set *w_fds,</w:t>
      </w:r>
    </w:p>
    <w:p w:rsidR="00790F09" w:rsidRDefault="00790F09" w:rsidP="00790F09">
      <w:pPr>
        <w:pStyle w:val="ProgramStyle"/>
      </w:pPr>
      <w:r>
        <w:t xml:space="preserve">                   const fd_set *e_fds, double time_since_last_call);</w:t>
      </w:r>
    </w:p>
    <w:p w:rsidR="00790F09" w:rsidRDefault="00790F09" w:rsidP="00C60039">
      <w:pPr>
        <w:pStyle w:val="BodyText"/>
        <w:jc w:val="both"/>
      </w:pPr>
      <w:r>
        <w:lastRenderedPageBreak/>
        <w:t xml:space="preserve">The function </w:t>
      </w:r>
      <w:r w:rsidRPr="007E5CF3">
        <w:rPr>
          <w:rFonts w:ascii="Courier New" w:hAnsi="Courier New" w:cs="Courier New"/>
        </w:rPr>
        <w:t>Event_Handler</w:t>
      </w:r>
      <w:r>
        <w:t xml:space="preserve"> has four parameters. The first three of them are pointers to bitmasks of file descriptors as described above. They are the bitwise AND combination of bitmasks you have given to </w:t>
      </w:r>
      <w:r w:rsidRPr="007E5CF3">
        <w:rPr>
          <w:rFonts w:ascii="Courier New" w:hAnsi="Courier New" w:cs="Courier New"/>
        </w:rPr>
        <w:t>Install_Handler</w:t>
      </w:r>
      <w:r>
        <w:t xml:space="preserve"> and the bitmasks given back by the last call of select. They can be useful when waiting for data from many file descriptors, </w:t>
      </w:r>
      <w:r w:rsidR="00D303AB">
        <w:t>for example</w:t>
      </w:r>
      <w:r>
        <w:t xml:space="preserve"> when handling more than one SUT mappings simultaneously, because there is no need to issue a select call again within the event handler. Note that the pointers can be never NULL, they point to a valid memory area even if there are no file descriptors set in the bitmask. The last parameter contains the time elapsed since the last call of the event handler measured in seconds. This value is always calculated even if the call interval has not been set. If the </w:t>
      </w:r>
      <w:r w:rsidRPr="00B7525C">
        <w:rPr>
          <w:rFonts w:ascii="Courier New" w:hAnsi="Courier New" w:cs="Courier New"/>
        </w:rPr>
        <w:t>Event_Handler</w:t>
      </w:r>
      <w:r>
        <w:t xml:space="preserve"> is called the first time since its last installation, the time is measured from the call of </w:t>
      </w:r>
      <w:r w:rsidRPr="00B7525C">
        <w:rPr>
          <w:rFonts w:ascii="Courier New" w:hAnsi="Courier New" w:cs="Courier New"/>
        </w:rPr>
        <w:t>Install_Handler</w:t>
      </w:r>
      <w:r>
        <w:t>.</w:t>
      </w:r>
      <w:r>
        <w:rPr>
          <w:rStyle w:val="FootnoteReference"/>
        </w:rPr>
        <w:footnoteReference w:id="5"/>
      </w:r>
    </w:p>
    <w:p w:rsidR="00790F09" w:rsidRDefault="00790F09" w:rsidP="00C60039">
      <w:pPr>
        <w:pStyle w:val="Heading4"/>
      </w:pPr>
      <w:r>
        <w:t>Receiving messages</w:t>
      </w:r>
    </w:p>
    <w:p w:rsidR="00790F09" w:rsidRDefault="00790F09" w:rsidP="00C60039">
      <w:pPr>
        <w:pStyle w:val="BodyText"/>
        <w:jc w:val="both"/>
      </w:pPr>
      <w:r>
        <w:t xml:space="preserve">The member function </w:t>
      </w:r>
      <w:r w:rsidRPr="004C2080">
        <w:rPr>
          <w:rFonts w:ascii="Courier New" w:hAnsi="Courier New" w:cs="Courier New"/>
        </w:rPr>
        <w:t>incoming_message</w:t>
      </w:r>
      <w:r>
        <w:t xml:space="preserve"> of message based ports can be used to put an incoming message in the queue of the port. There are different polymorphic functions for each incoming message type. These functions are inherited from the base class. The received messages are logged when they are put into the queue and not when they are processed by the test suite</w:t>
      </w:r>
      <w:r>
        <w:rPr>
          <w:rStyle w:val="FootnoteReference"/>
        </w:rPr>
        <w:footnoteReference w:id="6"/>
      </w:r>
      <w:r>
        <w:t>.</w:t>
      </w:r>
    </w:p>
    <w:p w:rsidR="00790F09" w:rsidRDefault="00790F09" w:rsidP="00C60039">
      <w:pPr>
        <w:pStyle w:val="BodyText"/>
        <w:jc w:val="both"/>
      </w:pPr>
      <w:r>
        <w:t xml:space="preserve">In our example the class </w:t>
      </w:r>
      <w:r w:rsidRPr="004C2080">
        <w:rPr>
          <w:rFonts w:ascii="Courier New" w:hAnsi="Courier New" w:cs="Courier New"/>
        </w:rPr>
        <w:t>MyMessagePort_BASE</w:t>
      </w:r>
      <w:r>
        <w:t xml:space="preserve"> has the following member functions:</w:t>
      </w:r>
    </w:p>
    <w:p w:rsidR="00790F09" w:rsidRDefault="00790F09" w:rsidP="00790F09">
      <w:pPr>
        <w:pStyle w:val="ProgramStyle"/>
        <w:spacing w:beforeLines="100" w:before="240"/>
      </w:pPr>
      <w:r>
        <w:t xml:space="preserve">incoming_message(const OCTETSTRING&amp; incoming_par); </w:t>
      </w:r>
    </w:p>
    <w:p w:rsidR="00790F09" w:rsidRDefault="00790F09" w:rsidP="00790F09">
      <w:pPr>
        <w:pStyle w:val="ProgramStyle"/>
      </w:pPr>
      <w:r>
        <w:t xml:space="preserve">incoming_message(const CHARSTRING&amp; incoming_par); </w:t>
      </w:r>
    </w:p>
    <w:p w:rsidR="00790F09" w:rsidRDefault="00790F09" w:rsidP="00C60039">
      <w:pPr>
        <w:pStyle w:val="Heading4"/>
      </w:pPr>
      <w:r>
        <w:t>Receiving calls, replies and exceptions</w:t>
      </w:r>
    </w:p>
    <w:p w:rsidR="00790F09" w:rsidRDefault="00790F09" w:rsidP="00C60039">
      <w:pPr>
        <w:pStyle w:val="BodyText"/>
        <w:jc w:val="both"/>
      </w:pPr>
      <w:r>
        <w:t xml:space="preserve">Receiving operations on procedure based ports is similar to receiving messages on message based ports. The difference is that there are different overloaded incoming functions for </w:t>
      </w:r>
      <w:r w:rsidRPr="00D55C7F">
        <w:rPr>
          <w:rFonts w:ascii="Courier New" w:hAnsi="Courier New" w:cs="Courier New"/>
        </w:rPr>
        <w:t>call</w:t>
      </w:r>
      <w:r>
        <w:t xml:space="preserve">, </w:t>
      </w:r>
      <w:r w:rsidRPr="00D55C7F">
        <w:rPr>
          <w:rFonts w:ascii="Courier New" w:hAnsi="Courier New" w:cs="Courier New"/>
        </w:rPr>
        <w:t>reply</w:t>
      </w:r>
      <w:r>
        <w:t xml:space="preserve"> and </w:t>
      </w:r>
      <w:r w:rsidRPr="00D55C7F">
        <w:rPr>
          <w:rFonts w:ascii="Courier New" w:hAnsi="Courier New" w:cs="Courier New"/>
        </w:rPr>
        <w:t>raise</w:t>
      </w:r>
      <w:r>
        <w:t xml:space="preserve"> operations called </w:t>
      </w:r>
      <w:r w:rsidRPr="00D55C7F">
        <w:rPr>
          <w:rFonts w:ascii="Courier New" w:hAnsi="Courier New" w:cs="Courier New"/>
        </w:rPr>
        <w:t>incoming_call</w:t>
      </w:r>
      <w:r>
        <w:t xml:space="preserve">, </w:t>
      </w:r>
      <w:r w:rsidRPr="00D55C7F">
        <w:rPr>
          <w:rFonts w:ascii="Courier New" w:hAnsi="Courier New" w:cs="Courier New"/>
        </w:rPr>
        <w:t>incoming_reply</w:t>
      </w:r>
      <w:r>
        <w:t xml:space="preserve"> and </w:t>
      </w:r>
      <w:r w:rsidRPr="009B68D9">
        <w:rPr>
          <w:rFonts w:ascii="Courier New" w:hAnsi="Courier New" w:cs="Courier New"/>
        </w:rPr>
        <w:t>incoming_exception</w:t>
      </w:r>
      <w:r>
        <w:t xml:space="preserve">, respectively. The event handler (when called) must recognize the type of operation on receiving and call one of these functions accordingly with one of the internal representations of the signature (see section </w:t>
      </w:r>
      <w:r>
        <w:fldChar w:fldCharType="begin"/>
      </w:r>
      <w:r>
        <w:instrText xml:space="preserve"> REF _Ref173838862 \r \h </w:instrText>
      </w:r>
      <w:r>
        <w:fldChar w:fldCharType="separate"/>
      </w:r>
      <w:r w:rsidR="00C56A94">
        <w:t>0</w:t>
      </w:r>
      <w:r>
        <w:fldChar w:fldCharType="end"/>
      </w:r>
      <w:r>
        <w:t>).</w:t>
      </w:r>
    </w:p>
    <w:p w:rsidR="00790F09" w:rsidRDefault="00790F09" w:rsidP="00C60039">
      <w:pPr>
        <w:pStyle w:val="BodyText"/>
        <w:jc w:val="both"/>
      </w:pPr>
      <w:r>
        <w:t>In the example</w:t>
      </w:r>
      <w:r>
        <w:rPr>
          <w:rStyle w:val="FootnoteReference"/>
        </w:rPr>
        <w:footnoteReference w:id="7"/>
      </w:r>
      <w:r>
        <w:t xml:space="preserve"> the class </w:t>
      </w:r>
      <w:r w:rsidRPr="009B68D9">
        <w:rPr>
          <w:rFonts w:ascii="Courier New" w:hAnsi="Courier New" w:cs="Courier New"/>
        </w:rPr>
        <w:t>MyProcedurePort_BASE</w:t>
      </w:r>
      <w:r>
        <w:t xml:space="preserve"> has the following member functions for incoming operations:</w:t>
      </w:r>
    </w:p>
    <w:p w:rsidR="00790F09" w:rsidRDefault="00790F09" w:rsidP="00790F09">
      <w:pPr>
        <w:pStyle w:val="ProgramStyle"/>
        <w:keepNext/>
        <w:spacing w:beforeLines="100" w:before="240"/>
      </w:pPr>
      <w:r>
        <w:t>incoming_call(const MyModule2::inProc_call&amp; incoming_par);</w:t>
      </w:r>
    </w:p>
    <w:p w:rsidR="00790F09" w:rsidRDefault="00790F09" w:rsidP="00790F09">
      <w:pPr>
        <w:pStyle w:val="ProgramStyle"/>
        <w:keepNext/>
      </w:pPr>
      <w:r>
        <w:t>incoming_call(const MyModule2::inoutProc_call&amp; incoming_par);</w:t>
      </w:r>
    </w:p>
    <w:p w:rsidR="00790F09" w:rsidRDefault="00790F09" w:rsidP="00790F09">
      <w:pPr>
        <w:pStyle w:val="ProgramStyle"/>
        <w:keepNext/>
      </w:pPr>
      <w:r>
        <w:t>incoming_reply(const MyModule2::outProc_reply&amp; incoming_par);</w:t>
      </w:r>
    </w:p>
    <w:p w:rsidR="00790F09" w:rsidRDefault="00790F09" w:rsidP="00790F09">
      <w:pPr>
        <w:pStyle w:val="ProgramStyle"/>
        <w:keepNext/>
      </w:pPr>
      <w:r>
        <w:t>incoming_reply(const MyModule2::inoutProc_reply&amp; incoming_par);</w:t>
      </w:r>
    </w:p>
    <w:p w:rsidR="00790F09" w:rsidRDefault="00790F09" w:rsidP="00790F09">
      <w:pPr>
        <w:pStyle w:val="ProgramStyle"/>
        <w:keepNext/>
      </w:pPr>
      <w:r>
        <w:t>incoming_exception(const MyModule2::outProc_exception&amp; incoming_par);</w:t>
      </w:r>
    </w:p>
    <w:p w:rsidR="00790F09" w:rsidRDefault="00790F09" w:rsidP="00790F09">
      <w:pPr>
        <w:pStyle w:val="ProgramStyle"/>
      </w:pPr>
      <w:r>
        <w:t>incoming_exception(const MyModule2::inoutProc_exception&amp; incoming_par);</w:t>
      </w:r>
    </w:p>
    <w:p w:rsidR="00790F09" w:rsidRDefault="00790F09" w:rsidP="00C60039">
      <w:pPr>
        <w:pStyle w:val="BodyText"/>
        <w:jc w:val="both"/>
      </w:pPr>
      <w:r>
        <w:lastRenderedPageBreak/>
        <w:t xml:space="preserve">For example, if the event handler receives a call operation that refers to the signature called </w:t>
      </w:r>
      <w:r w:rsidRPr="002819FA">
        <w:rPr>
          <w:rFonts w:ascii="Courier New" w:hAnsi="Courier New" w:cs="Courier New"/>
        </w:rPr>
        <w:t>inoutProc</w:t>
      </w:r>
      <w:r>
        <w:t xml:space="preserve">, it has to fill the parameters of an instance of the class </w:t>
      </w:r>
      <w:r w:rsidRPr="002819FA">
        <w:rPr>
          <w:rFonts w:ascii="Courier New" w:hAnsi="Courier New" w:cs="Courier New"/>
        </w:rPr>
        <w:t>inoutProc_call</w:t>
      </w:r>
      <w:r>
        <w:t xml:space="preserve"> with the received data. Then it has to call the function </w:t>
      </w:r>
      <w:r w:rsidRPr="002819FA">
        <w:rPr>
          <w:rFonts w:ascii="Courier New" w:hAnsi="Courier New" w:cs="Courier New"/>
        </w:rPr>
        <w:t>incoming_call</w:t>
      </w:r>
      <w:r>
        <w:t xml:space="preserve"> with this object to place the operation into the queue of the port.</w:t>
      </w:r>
    </w:p>
    <w:p w:rsidR="00790F09" w:rsidRDefault="00790F09" w:rsidP="00C60039">
      <w:pPr>
        <w:pStyle w:val="BodyText"/>
        <w:jc w:val="both"/>
      </w:pPr>
      <w:r>
        <w:t>The following table shows the relation between the direction of the message type or signature in the port type definition and the incoming/outgoing functions that can be used. MyPort in the table header refers to MyMessagePort or MyProcedurePort in the example depending on the type of the port (message based or procedure based).</w:t>
      </w:r>
    </w:p>
    <w:p w:rsidR="00790F09" w:rsidRDefault="00790F09" w:rsidP="00790F09">
      <w:pPr>
        <w:pStyle w:val="TableCaption"/>
      </w:pPr>
      <w:bookmarkStart w:id="35" w:name="_Toc433725964"/>
      <w:r>
        <w:t xml:space="preserve">Table </w:t>
      </w:r>
      <w:fldSimple w:instr=" SEQ Table \* ARABIC ">
        <w:r w:rsidR="00C56A94">
          <w:rPr>
            <w:noProof/>
          </w:rPr>
          <w:t>1</w:t>
        </w:r>
      </w:fldSimple>
      <w:r>
        <w:tab/>
        <w:t xml:space="preserve"> Outgoing and incoming operations</w:t>
      </w:r>
      <w:bookmarkEnd w:id="35"/>
    </w:p>
    <w:tbl>
      <w:tblPr>
        <w:tblW w:w="0" w:type="auto"/>
        <w:tblInd w:w="120" w:type="dxa"/>
        <w:tblLayout w:type="fixed"/>
        <w:tblLook w:val="0000" w:firstRow="0" w:lastRow="0" w:firstColumn="0" w:lastColumn="0" w:noHBand="0" w:noVBand="0"/>
      </w:tblPr>
      <w:tblGrid>
        <w:gridCol w:w="1068"/>
        <w:gridCol w:w="838"/>
        <w:gridCol w:w="1013"/>
        <w:gridCol w:w="1014"/>
        <w:gridCol w:w="1014"/>
        <w:gridCol w:w="1014"/>
        <w:gridCol w:w="1227"/>
        <w:gridCol w:w="801"/>
        <w:gridCol w:w="819"/>
        <w:gridCol w:w="1209"/>
      </w:tblGrid>
      <w:tr w:rsidR="00790F09" w:rsidTr="001A1018">
        <w:tblPrEx>
          <w:tblCellMar>
            <w:top w:w="0" w:type="dxa"/>
            <w:bottom w:w="0" w:type="dxa"/>
          </w:tblCellMar>
        </w:tblPrEx>
        <w:tc>
          <w:tcPr>
            <w:tcW w:w="1068" w:type="dxa"/>
          </w:tcPr>
          <w:p w:rsidR="00790F09" w:rsidRDefault="00790F09" w:rsidP="001A1018">
            <w:pPr>
              <w:pStyle w:val="TableHeading"/>
              <w:keepNext/>
              <w:jc w:val="center"/>
            </w:pPr>
          </w:p>
        </w:tc>
        <w:tc>
          <w:tcPr>
            <w:tcW w:w="838" w:type="dxa"/>
            <w:tcBorders>
              <w:right w:val="single" w:sz="4" w:space="0" w:color="auto"/>
            </w:tcBorders>
          </w:tcPr>
          <w:p w:rsidR="00790F09" w:rsidRDefault="00790F09" w:rsidP="001A1018">
            <w:pPr>
              <w:pStyle w:val="TableHeading"/>
              <w:keepNext/>
              <w:jc w:val="center"/>
            </w:pPr>
          </w:p>
        </w:tc>
        <w:tc>
          <w:tcPr>
            <w:tcW w:w="4055" w:type="dxa"/>
            <w:gridSpan w:val="4"/>
            <w:tcBorders>
              <w:top w:val="single" w:sz="4" w:space="0" w:color="auto"/>
              <w:left w:val="single" w:sz="4" w:space="0" w:color="auto"/>
              <w:right w:val="double" w:sz="4" w:space="0" w:color="auto"/>
            </w:tcBorders>
          </w:tcPr>
          <w:p w:rsidR="00790F09" w:rsidRDefault="00790F09" w:rsidP="001A1018">
            <w:pPr>
              <w:pStyle w:val="TableHeading"/>
              <w:keepNext/>
              <w:jc w:val="center"/>
            </w:pPr>
            <w:r>
              <w:t>MyPort::outgoing_</w:t>
            </w:r>
          </w:p>
        </w:tc>
        <w:tc>
          <w:tcPr>
            <w:tcW w:w="4056" w:type="dxa"/>
            <w:gridSpan w:val="4"/>
            <w:tcBorders>
              <w:top w:val="single" w:sz="4" w:space="0" w:color="auto"/>
              <w:left w:val="double" w:sz="4" w:space="0" w:color="auto"/>
              <w:right w:val="single" w:sz="4" w:space="0" w:color="auto"/>
            </w:tcBorders>
          </w:tcPr>
          <w:p w:rsidR="00790F09" w:rsidRDefault="00790F09" w:rsidP="001A1018">
            <w:pPr>
              <w:pStyle w:val="TableHeading"/>
              <w:keepNext/>
              <w:jc w:val="center"/>
            </w:pPr>
            <w:r>
              <w:t>MyPort BASE::incoming_</w:t>
            </w:r>
          </w:p>
        </w:tc>
      </w:tr>
      <w:tr w:rsidR="00790F09" w:rsidTr="001A1018">
        <w:tblPrEx>
          <w:tblCellMar>
            <w:top w:w="0" w:type="dxa"/>
            <w:bottom w:w="0" w:type="dxa"/>
          </w:tblCellMar>
        </w:tblPrEx>
        <w:tc>
          <w:tcPr>
            <w:tcW w:w="1068" w:type="dxa"/>
            <w:tcBorders>
              <w:bottom w:val="single" w:sz="4" w:space="0" w:color="auto"/>
            </w:tcBorders>
          </w:tcPr>
          <w:p w:rsidR="00790F09" w:rsidRDefault="00790F09" w:rsidP="001A1018">
            <w:pPr>
              <w:pStyle w:val="TableText"/>
              <w:keepNext/>
              <w:jc w:val="center"/>
            </w:pPr>
          </w:p>
        </w:tc>
        <w:tc>
          <w:tcPr>
            <w:tcW w:w="838" w:type="dxa"/>
            <w:tcBorders>
              <w:bottom w:val="single" w:sz="4" w:space="0" w:color="auto"/>
              <w:right w:val="single" w:sz="4" w:space="0" w:color="auto"/>
            </w:tcBorders>
          </w:tcPr>
          <w:p w:rsidR="00790F09" w:rsidRDefault="00790F09" w:rsidP="001A1018">
            <w:pPr>
              <w:pStyle w:val="TableText"/>
              <w:keepNext/>
              <w:jc w:val="center"/>
            </w:pP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 xml:space="preserve">send </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 xml:space="preserve">call </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 xml:space="preserve">reply </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keepNext/>
              <w:jc w:val="center"/>
            </w:pPr>
            <w:r>
              <w:t xml:space="preserve">raise </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keepNext/>
              <w:jc w:val="center"/>
            </w:pPr>
            <w:r>
              <w:t xml:space="preserve">message </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 xml:space="preserve">call </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 xml:space="preserve">reply </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 xml:space="preserve">exception </w:t>
            </w:r>
          </w:p>
        </w:tc>
      </w:tr>
      <w:tr w:rsidR="00790F09" w:rsidTr="001A1018">
        <w:tblPrEx>
          <w:tblCellMar>
            <w:top w:w="0" w:type="dxa"/>
            <w:bottom w:w="0" w:type="dxa"/>
          </w:tblCellMar>
        </w:tblPrEx>
        <w:trPr>
          <w:cantSplit/>
        </w:trPr>
        <w:tc>
          <w:tcPr>
            <w:tcW w:w="1068" w:type="dxa"/>
            <w:vMerge w:val="restart"/>
            <w:tcBorders>
              <w:top w:val="single" w:sz="4" w:space="0" w:color="auto"/>
              <w:left w:val="single" w:sz="4" w:space="0" w:color="auto"/>
              <w:bottom w:val="double" w:sz="4" w:space="0" w:color="auto"/>
              <w:right w:val="single" w:sz="4" w:space="0" w:color="auto"/>
            </w:tcBorders>
            <w:vAlign w:val="center"/>
          </w:tcPr>
          <w:p w:rsidR="00790F09" w:rsidRDefault="00790F09" w:rsidP="001A1018">
            <w:pPr>
              <w:pStyle w:val="TableText"/>
              <w:keepNext/>
              <w:jc w:val="center"/>
            </w:pPr>
            <w:r>
              <w:t>message type</w:t>
            </w:r>
          </w:p>
        </w:tc>
        <w:tc>
          <w:tcPr>
            <w:tcW w:w="838"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in</w:t>
            </w: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keepNext/>
              <w:jc w:val="center"/>
            </w:pPr>
            <w:r>
              <w:rPr>
                <w:rFonts w:cs="Arial"/>
              </w:rPr>
              <w:t>○</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r>
      <w:tr w:rsidR="00790F09" w:rsidTr="001A1018">
        <w:tblPrEx>
          <w:tblCellMar>
            <w:top w:w="0" w:type="dxa"/>
            <w:bottom w:w="0" w:type="dxa"/>
          </w:tblCellMar>
        </w:tblPrEx>
        <w:trPr>
          <w:cantSplit/>
        </w:trPr>
        <w:tc>
          <w:tcPr>
            <w:tcW w:w="1068" w:type="dxa"/>
            <w:vMerge/>
            <w:tcBorders>
              <w:top w:val="single" w:sz="4" w:space="0" w:color="auto"/>
              <w:left w:val="single" w:sz="4" w:space="0" w:color="auto"/>
              <w:bottom w:val="double" w:sz="4" w:space="0" w:color="auto"/>
              <w:right w:val="single" w:sz="4" w:space="0" w:color="auto"/>
            </w:tcBorders>
            <w:vAlign w:val="center"/>
          </w:tcPr>
          <w:p w:rsidR="00790F09" w:rsidRDefault="00790F09" w:rsidP="001A1018">
            <w:pPr>
              <w:pStyle w:val="TableText"/>
              <w:keepNext/>
              <w:jc w:val="center"/>
            </w:pPr>
          </w:p>
        </w:tc>
        <w:tc>
          <w:tcPr>
            <w:tcW w:w="838"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out</w:t>
            </w: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keepNext/>
              <w:jc w:val="center"/>
            </w:pPr>
            <w:r>
              <w:rPr>
                <w:rFonts w:cs="Arial"/>
              </w:rPr>
              <w:t>○</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r>
      <w:tr w:rsidR="00790F09" w:rsidTr="001A1018">
        <w:tblPrEx>
          <w:tblCellMar>
            <w:top w:w="0" w:type="dxa"/>
            <w:bottom w:w="0" w:type="dxa"/>
          </w:tblCellMar>
        </w:tblPrEx>
        <w:trPr>
          <w:cantSplit/>
        </w:trPr>
        <w:tc>
          <w:tcPr>
            <w:tcW w:w="1068" w:type="dxa"/>
            <w:vMerge/>
            <w:tcBorders>
              <w:top w:val="single" w:sz="4" w:space="0" w:color="auto"/>
              <w:left w:val="single" w:sz="4" w:space="0" w:color="auto"/>
              <w:bottom w:val="single" w:sz="4" w:space="0" w:color="auto"/>
              <w:right w:val="single" w:sz="4" w:space="0" w:color="auto"/>
            </w:tcBorders>
            <w:vAlign w:val="center"/>
          </w:tcPr>
          <w:p w:rsidR="00790F09" w:rsidRDefault="00790F09" w:rsidP="001A1018">
            <w:pPr>
              <w:pStyle w:val="TableText"/>
              <w:keepNext/>
              <w:jc w:val="center"/>
            </w:pPr>
          </w:p>
        </w:tc>
        <w:tc>
          <w:tcPr>
            <w:tcW w:w="838"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inout</w:t>
            </w: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keepNext/>
              <w:jc w:val="center"/>
            </w:pPr>
            <w:r>
              <w:rPr>
                <w:rFonts w:cs="Arial"/>
              </w:rPr>
              <w:t>○</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r>
      <w:tr w:rsidR="00790F09" w:rsidTr="001A1018">
        <w:tblPrEx>
          <w:tblCellMar>
            <w:top w:w="0" w:type="dxa"/>
            <w:bottom w:w="0" w:type="dxa"/>
          </w:tblCellMar>
        </w:tblPrEx>
        <w:trPr>
          <w:cantSplit/>
        </w:trPr>
        <w:tc>
          <w:tcPr>
            <w:tcW w:w="1068" w:type="dxa"/>
            <w:vMerge w:val="restart"/>
            <w:tcBorders>
              <w:top w:val="single" w:sz="4" w:space="0" w:color="auto"/>
              <w:left w:val="single" w:sz="4" w:space="0" w:color="auto"/>
              <w:bottom w:val="single" w:sz="4" w:space="0" w:color="auto"/>
              <w:right w:val="single" w:sz="4" w:space="0" w:color="auto"/>
            </w:tcBorders>
            <w:vAlign w:val="center"/>
          </w:tcPr>
          <w:p w:rsidR="00790F09" w:rsidRDefault="00790F09" w:rsidP="001A1018">
            <w:pPr>
              <w:pStyle w:val="TableText"/>
              <w:keepNext/>
              <w:jc w:val="center"/>
            </w:pPr>
            <w:r>
              <w:t>signature</w:t>
            </w:r>
          </w:p>
        </w:tc>
        <w:tc>
          <w:tcPr>
            <w:tcW w:w="838"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in</w:t>
            </w: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keepNext/>
              <w:jc w:val="center"/>
            </w:pPr>
            <w:r>
              <w:rPr>
                <w:rFonts w:cs="Arial"/>
              </w:rPr>
              <w:t>●</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r>
      <w:tr w:rsidR="00790F09" w:rsidTr="001A1018">
        <w:tblPrEx>
          <w:tblCellMar>
            <w:top w:w="0" w:type="dxa"/>
            <w:bottom w:w="0" w:type="dxa"/>
          </w:tblCellMar>
        </w:tblPrEx>
        <w:trPr>
          <w:cantSplit/>
        </w:trPr>
        <w:tc>
          <w:tcPr>
            <w:tcW w:w="1068" w:type="dxa"/>
            <w:vMerge/>
            <w:tcBorders>
              <w:left w:val="single" w:sz="4" w:space="0" w:color="auto"/>
              <w:bottom w:val="single" w:sz="4" w:space="0" w:color="auto"/>
              <w:right w:val="single" w:sz="4" w:space="0" w:color="auto"/>
            </w:tcBorders>
          </w:tcPr>
          <w:p w:rsidR="00790F09" w:rsidRDefault="00790F09" w:rsidP="001A1018">
            <w:pPr>
              <w:pStyle w:val="TableText"/>
              <w:keepNext/>
              <w:jc w:val="center"/>
            </w:pPr>
          </w:p>
        </w:tc>
        <w:tc>
          <w:tcPr>
            <w:tcW w:w="838"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t>out</w:t>
            </w: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keepNext/>
              <w:jc w:val="center"/>
            </w:pPr>
            <w:r>
              <w:rPr>
                <w:rFonts w:cs="Arial"/>
              </w:rPr>
              <w:t>○</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keepNext/>
              <w:jc w:val="center"/>
            </w:pPr>
            <w:r>
              <w:rPr>
                <w:rFonts w:cs="Arial"/>
              </w:rPr>
              <w:t>●</w:t>
            </w:r>
          </w:p>
        </w:tc>
      </w:tr>
      <w:tr w:rsidR="00790F09" w:rsidTr="001A1018">
        <w:tblPrEx>
          <w:tblCellMar>
            <w:top w:w="0" w:type="dxa"/>
            <w:bottom w:w="0" w:type="dxa"/>
          </w:tblCellMar>
        </w:tblPrEx>
        <w:trPr>
          <w:cantSplit/>
        </w:trPr>
        <w:tc>
          <w:tcPr>
            <w:tcW w:w="1068" w:type="dxa"/>
            <w:vMerge/>
            <w:tcBorders>
              <w:left w:val="single" w:sz="4" w:space="0" w:color="auto"/>
              <w:bottom w:val="single" w:sz="4" w:space="0" w:color="auto"/>
              <w:right w:val="single" w:sz="4" w:space="0" w:color="auto"/>
            </w:tcBorders>
          </w:tcPr>
          <w:p w:rsidR="00790F09" w:rsidRDefault="00790F09" w:rsidP="001A1018">
            <w:pPr>
              <w:pStyle w:val="TableText"/>
              <w:jc w:val="center"/>
            </w:pPr>
          </w:p>
        </w:tc>
        <w:tc>
          <w:tcPr>
            <w:tcW w:w="838"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t>inout</w:t>
            </w:r>
          </w:p>
        </w:tc>
        <w:tc>
          <w:tcPr>
            <w:tcW w:w="1013"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rPr>
                <w:rFonts w:cs="Arial"/>
              </w:rPr>
              <w:t>●</w:t>
            </w:r>
          </w:p>
        </w:tc>
        <w:tc>
          <w:tcPr>
            <w:tcW w:w="1014"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rPr>
                <w:rFonts w:cs="Arial"/>
              </w:rPr>
              <w:t>●</w:t>
            </w:r>
          </w:p>
        </w:tc>
        <w:tc>
          <w:tcPr>
            <w:tcW w:w="1014" w:type="dxa"/>
            <w:tcBorders>
              <w:top w:val="single" w:sz="4" w:space="0" w:color="auto"/>
              <w:left w:val="single" w:sz="4" w:space="0" w:color="auto"/>
              <w:bottom w:val="single" w:sz="4" w:space="0" w:color="auto"/>
              <w:right w:val="double" w:sz="4" w:space="0" w:color="auto"/>
            </w:tcBorders>
          </w:tcPr>
          <w:p w:rsidR="00790F09" w:rsidRDefault="00790F09" w:rsidP="001A1018">
            <w:pPr>
              <w:pStyle w:val="TableText"/>
              <w:jc w:val="center"/>
            </w:pPr>
            <w:r>
              <w:rPr>
                <w:rFonts w:cs="Arial"/>
              </w:rPr>
              <w:t>●</w:t>
            </w:r>
          </w:p>
        </w:tc>
        <w:tc>
          <w:tcPr>
            <w:tcW w:w="1227" w:type="dxa"/>
            <w:tcBorders>
              <w:top w:val="single" w:sz="4" w:space="0" w:color="auto"/>
              <w:left w:val="double" w:sz="4" w:space="0" w:color="auto"/>
              <w:bottom w:val="single" w:sz="4" w:space="0" w:color="auto"/>
              <w:right w:val="single" w:sz="4" w:space="0" w:color="auto"/>
            </w:tcBorders>
          </w:tcPr>
          <w:p w:rsidR="00790F09" w:rsidRDefault="00790F09" w:rsidP="001A1018">
            <w:pPr>
              <w:pStyle w:val="TableText"/>
              <w:jc w:val="center"/>
            </w:pPr>
            <w:r>
              <w:rPr>
                <w:rFonts w:cs="Arial"/>
              </w:rPr>
              <w:t>○</w:t>
            </w:r>
          </w:p>
        </w:tc>
        <w:tc>
          <w:tcPr>
            <w:tcW w:w="801"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rPr>
                <w:rFonts w:cs="Arial"/>
              </w:rPr>
              <w:t>●</w:t>
            </w:r>
          </w:p>
        </w:tc>
        <w:tc>
          <w:tcPr>
            <w:tcW w:w="81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rPr>
                <w:rFonts w:cs="Arial"/>
              </w:rPr>
              <w:t>●</w:t>
            </w:r>
          </w:p>
        </w:tc>
        <w:tc>
          <w:tcPr>
            <w:tcW w:w="1209" w:type="dxa"/>
            <w:tcBorders>
              <w:top w:val="single" w:sz="4" w:space="0" w:color="auto"/>
              <w:left w:val="single" w:sz="4" w:space="0" w:color="auto"/>
              <w:bottom w:val="single" w:sz="4" w:space="0" w:color="auto"/>
              <w:right w:val="single" w:sz="4" w:space="0" w:color="auto"/>
            </w:tcBorders>
          </w:tcPr>
          <w:p w:rsidR="00790F09" w:rsidRDefault="00790F09" w:rsidP="001A1018">
            <w:pPr>
              <w:pStyle w:val="TableText"/>
              <w:jc w:val="center"/>
            </w:pPr>
            <w:r>
              <w:rPr>
                <w:rFonts w:cs="Arial"/>
              </w:rPr>
              <w:t>●</w:t>
            </w:r>
          </w:p>
        </w:tc>
      </w:tr>
    </w:tbl>
    <w:p w:rsidR="00790F09" w:rsidRDefault="00790F09" w:rsidP="00C60039">
      <w:pPr>
        <w:pStyle w:val="BodyText"/>
        <w:jc w:val="both"/>
      </w:pPr>
      <w:r>
        <w:rPr>
          <w:rFonts w:cs="Arial"/>
        </w:rPr>
        <w:t>●</w:t>
      </w:r>
      <w:r>
        <w:t xml:space="preserve"> supported</w:t>
      </w:r>
    </w:p>
    <w:p w:rsidR="00790F09" w:rsidRDefault="00790F09" w:rsidP="00790F09">
      <w:pPr>
        <w:pStyle w:val="Text"/>
      </w:pPr>
      <w:r>
        <w:rPr>
          <w:rFonts w:cs="Arial"/>
        </w:rPr>
        <w:t>○</w:t>
      </w:r>
      <w:r>
        <w:t xml:space="preserve"> not supported</w:t>
      </w:r>
    </w:p>
    <w:p w:rsidR="00790F09" w:rsidRDefault="00790F09" w:rsidP="007B6FBA">
      <w:pPr>
        <w:pStyle w:val="Heading3"/>
      </w:pPr>
      <w:bookmarkStart w:id="36" w:name="_Toc376788349"/>
      <w:r>
        <w:t xml:space="preserve">Additional </w:t>
      </w:r>
      <w:r w:rsidR="00D303AB">
        <w:t>F</w:t>
      </w:r>
      <w:r>
        <w:t xml:space="preserve">unctions and </w:t>
      </w:r>
      <w:r w:rsidR="00D303AB">
        <w:t>A</w:t>
      </w:r>
      <w:r>
        <w:t>ttributes</w:t>
      </w:r>
      <w:bookmarkEnd w:id="36"/>
    </w:p>
    <w:p w:rsidR="00790F09" w:rsidRDefault="00790F09" w:rsidP="00C60039">
      <w:pPr>
        <w:pStyle w:val="BodyText"/>
        <w:jc w:val="both"/>
      </w:pPr>
      <w:r>
        <w:t xml:space="preserve">Any kind of attributes or member functions may be added to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A file descriptor, which you communicate on, is almost always necessary. Names not interfering with the identifiers generated by the Compiler can be used in the header file (for example, the names containing one underscore character). Avoid using global variables because you may get confused when more than one instances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run simultaneously. Any kind of software libraries may be used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as well, but included foreign header files may cause name clashes between the library and the generated code.</w:t>
      </w:r>
    </w:p>
    <w:p w:rsidR="00790F09" w:rsidRDefault="00790F09" w:rsidP="00C60039">
      <w:pPr>
        <w:pStyle w:val="BodyText"/>
        <w:jc w:val="both"/>
      </w:pPr>
      <w:r>
        <w:t xml:space="preserve">In addition, the following </w:t>
      </w:r>
      <w:r w:rsidRPr="00BE59D6">
        <w:rPr>
          <w:rFonts w:ascii="Courier New" w:hAnsi="Courier New" w:cs="Courier New"/>
        </w:rPr>
        <w:t>protected</w:t>
      </w:r>
      <w:r>
        <w:t xml:space="preserve"> attributes of ancestor classes are available:</w:t>
      </w:r>
    </w:p>
    <w:p w:rsidR="00790F09" w:rsidRDefault="00790F09" w:rsidP="00790F09">
      <w:pPr>
        <w:pStyle w:val="TableCaptionColumn"/>
      </w:pPr>
      <w:bookmarkStart w:id="37" w:name="_Toc433725965"/>
      <w:r>
        <w:t xml:space="preserve">Table </w:t>
      </w:r>
      <w:fldSimple w:instr=" SEQ Table \* ARABIC ">
        <w:r w:rsidR="00C56A94">
          <w:rPr>
            <w:noProof/>
          </w:rPr>
          <w:t>2</w:t>
        </w:r>
      </w:fldSimple>
      <w:r>
        <w:tab/>
        <w:t>Protected attributes</w:t>
      </w:r>
      <w:bookmarkEnd w:id="37"/>
    </w:p>
    <w:tbl>
      <w:tblPr>
        <w:tblW w:w="795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1440"/>
        <w:gridCol w:w="4140"/>
      </w:tblGrid>
      <w:tr w:rsidR="00790F09" w:rsidTr="001A1018">
        <w:tblPrEx>
          <w:tblCellMar>
            <w:top w:w="0" w:type="dxa"/>
            <w:bottom w:w="0" w:type="dxa"/>
          </w:tblCellMar>
        </w:tblPrEx>
        <w:tc>
          <w:tcPr>
            <w:tcW w:w="2377" w:type="dxa"/>
          </w:tcPr>
          <w:p w:rsidR="00790F09" w:rsidRDefault="00790F09" w:rsidP="001A1018">
            <w:pPr>
              <w:pStyle w:val="TableHeading"/>
              <w:keepNext/>
            </w:pPr>
            <w:r>
              <w:t xml:space="preserve">Name </w:t>
            </w:r>
          </w:p>
        </w:tc>
        <w:tc>
          <w:tcPr>
            <w:tcW w:w="1440" w:type="dxa"/>
          </w:tcPr>
          <w:p w:rsidR="00790F09" w:rsidRDefault="00790F09" w:rsidP="001A1018">
            <w:pPr>
              <w:pStyle w:val="TableHeading"/>
              <w:keepNext/>
              <w:jc w:val="center"/>
            </w:pPr>
            <w:r>
              <w:t>Type</w:t>
            </w:r>
          </w:p>
        </w:tc>
        <w:tc>
          <w:tcPr>
            <w:tcW w:w="4140" w:type="dxa"/>
          </w:tcPr>
          <w:p w:rsidR="00790F09" w:rsidRDefault="00790F09" w:rsidP="001A1018">
            <w:pPr>
              <w:pStyle w:val="TableHeading"/>
              <w:keepNext/>
            </w:pPr>
            <w:r>
              <w:t xml:space="preserve">Meaning </w:t>
            </w:r>
          </w:p>
        </w:tc>
      </w:tr>
      <w:tr w:rsidR="00790F09" w:rsidTr="001A1018">
        <w:tblPrEx>
          <w:tblCellMar>
            <w:top w:w="0" w:type="dxa"/>
            <w:bottom w:w="0" w:type="dxa"/>
          </w:tblCellMar>
        </w:tblPrEx>
        <w:tc>
          <w:tcPr>
            <w:tcW w:w="2377" w:type="dxa"/>
          </w:tcPr>
          <w:p w:rsidR="00790F09" w:rsidRPr="002934FC" w:rsidRDefault="00790F09" w:rsidP="001A1018">
            <w:pPr>
              <w:pStyle w:val="TableText"/>
              <w:keepNext/>
              <w:rPr>
                <w:rFonts w:ascii="Courier New" w:hAnsi="Courier New" w:cs="Courier New"/>
              </w:rPr>
            </w:pPr>
            <w:r w:rsidRPr="002934FC">
              <w:rPr>
                <w:rFonts w:ascii="Courier New" w:hAnsi="Courier New" w:cs="Courier New"/>
              </w:rPr>
              <w:t>is_started</w:t>
            </w:r>
          </w:p>
        </w:tc>
        <w:tc>
          <w:tcPr>
            <w:tcW w:w="1440" w:type="dxa"/>
          </w:tcPr>
          <w:p w:rsidR="00790F09" w:rsidRDefault="00790F09" w:rsidP="001A1018">
            <w:pPr>
              <w:pStyle w:val="TableText"/>
              <w:keepNext/>
              <w:jc w:val="center"/>
            </w:pPr>
            <w:r>
              <w:t>boolean</w:t>
            </w:r>
          </w:p>
        </w:tc>
        <w:tc>
          <w:tcPr>
            <w:tcW w:w="4140" w:type="dxa"/>
          </w:tcPr>
          <w:p w:rsidR="00790F09" w:rsidRDefault="00790F09" w:rsidP="001A1018">
            <w:pPr>
              <w:pStyle w:val="TableText"/>
              <w:keepNext/>
            </w:pPr>
            <w:r>
              <w:t xml:space="preserve">Indicates whether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is started.</w:t>
            </w:r>
          </w:p>
        </w:tc>
      </w:tr>
      <w:tr w:rsidR="00790F09" w:rsidTr="001A1018">
        <w:tblPrEx>
          <w:tblCellMar>
            <w:top w:w="0" w:type="dxa"/>
            <w:bottom w:w="0" w:type="dxa"/>
          </w:tblCellMar>
        </w:tblPrEx>
        <w:tc>
          <w:tcPr>
            <w:tcW w:w="2377" w:type="dxa"/>
          </w:tcPr>
          <w:p w:rsidR="00790F09" w:rsidRPr="002934FC" w:rsidRDefault="00790F09" w:rsidP="001A1018">
            <w:pPr>
              <w:pStyle w:val="TableText"/>
              <w:keepNext/>
              <w:rPr>
                <w:rFonts w:ascii="Courier New" w:hAnsi="Courier New" w:cs="Courier New"/>
              </w:rPr>
            </w:pPr>
            <w:r w:rsidRPr="002934FC">
              <w:rPr>
                <w:rFonts w:ascii="Courier New" w:hAnsi="Courier New" w:cs="Courier New"/>
              </w:rPr>
              <w:t>handler_installed</w:t>
            </w:r>
          </w:p>
        </w:tc>
        <w:tc>
          <w:tcPr>
            <w:tcW w:w="1440" w:type="dxa"/>
          </w:tcPr>
          <w:p w:rsidR="00790F09" w:rsidRDefault="00790F09" w:rsidP="001A1018">
            <w:pPr>
              <w:pStyle w:val="TableText"/>
              <w:keepNext/>
              <w:jc w:val="center"/>
            </w:pPr>
            <w:r>
              <w:t>boolean</w:t>
            </w:r>
          </w:p>
        </w:tc>
        <w:tc>
          <w:tcPr>
            <w:tcW w:w="4140" w:type="dxa"/>
          </w:tcPr>
          <w:p w:rsidR="00790F09" w:rsidRDefault="00790F09" w:rsidP="001A1018">
            <w:pPr>
              <w:pStyle w:val="TableText"/>
              <w:keepNext/>
            </w:pPr>
            <w:r>
              <w:t xml:space="preserve">Indicates whether the event handler is installed. </w:t>
            </w:r>
          </w:p>
        </w:tc>
      </w:tr>
      <w:tr w:rsidR="00790F09" w:rsidTr="001A1018">
        <w:tblPrEx>
          <w:tblCellMar>
            <w:top w:w="0" w:type="dxa"/>
            <w:bottom w:w="0" w:type="dxa"/>
          </w:tblCellMar>
        </w:tblPrEx>
        <w:tc>
          <w:tcPr>
            <w:tcW w:w="2377" w:type="dxa"/>
          </w:tcPr>
          <w:p w:rsidR="00790F09" w:rsidRPr="002934FC" w:rsidRDefault="00790F09" w:rsidP="001A1018">
            <w:pPr>
              <w:pStyle w:val="TableText"/>
              <w:rPr>
                <w:rFonts w:ascii="Courier New" w:hAnsi="Courier New" w:cs="Courier New"/>
              </w:rPr>
            </w:pPr>
            <w:r w:rsidRPr="002934FC">
              <w:rPr>
                <w:rFonts w:ascii="Courier New" w:hAnsi="Courier New" w:cs="Courier New"/>
              </w:rPr>
              <w:t>port_name</w:t>
            </w:r>
          </w:p>
        </w:tc>
        <w:tc>
          <w:tcPr>
            <w:tcW w:w="1440" w:type="dxa"/>
          </w:tcPr>
          <w:p w:rsidR="00790F09" w:rsidRDefault="00790F09" w:rsidP="001A1018">
            <w:pPr>
              <w:pStyle w:val="TableText"/>
              <w:jc w:val="center"/>
            </w:pPr>
            <w:r>
              <w:t>const char*</w:t>
            </w:r>
          </w:p>
        </w:tc>
        <w:tc>
          <w:tcPr>
            <w:tcW w:w="4140" w:type="dxa"/>
          </w:tcPr>
          <w:p w:rsidR="00790F09" w:rsidRDefault="00790F09" w:rsidP="001A1018">
            <w:pPr>
              <w:pStyle w:val="TableText"/>
            </w:pPr>
            <w:r>
              <w:t xml:space="preserve">Contains the name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instance. (NUL character terminated string)</w:t>
            </w:r>
          </w:p>
        </w:tc>
      </w:tr>
    </w:tbl>
    <w:p w:rsidR="00790F09" w:rsidRDefault="00790F09" w:rsidP="00C60039">
      <w:pPr>
        <w:pStyle w:val="BodyText"/>
        <w:jc w:val="both"/>
      </w:pPr>
      <w:r>
        <w:lastRenderedPageBreak/>
        <w:t xml:space="preserve">Underscore characters are not duplicated in port name. In case of port array member instances the name string looks like this: </w:t>
      </w:r>
      <w:r>
        <w:rPr>
          <w:rFonts w:ascii="Courier New" w:hAnsi="Courier New" w:cs="Courier New"/>
        </w:rPr>
        <w:t>"</w:t>
      </w:r>
      <w:r w:rsidRPr="00BE59D6">
        <w:rPr>
          <w:rFonts w:ascii="Courier New" w:hAnsi="Courier New" w:cs="Courier New"/>
        </w:rPr>
        <w:t>Myport</w:t>
      </w:r>
      <w:r>
        <w:rPr>
          <w:rFonts w:ascii="Courier New" w:hAnsi="Courier New" w:cs="Courier New"/>
        </w:rPr>
        <w:t>_</w:t>
      </w:r>
      <w:r w:rsidRPr="00BE59D6">
        <w:rPr>
          <w:rFonts w:ascii="Courier New" w:hAnsi="Courier New" w:cs="Courier New"/>
        </w:rPr>
        <w:t>array[5]</w:t>
      </w:r>
      <w:r>
        <w:rPr>
          <w:rFonts w:ascii="Courier New" w:hAnsi="Courier New" w:cs="Courier New"/>
        </w:rPr>
        <w:t>"</w:t>
      </w:r>
      <w:r>
        <w:t>.</w:t>
      </w:r>
    </w:p>
    <w:p w:rsidR="00790F09" w:rsidRDefault="00790F09" w:rsidP="007B6FBA">
      <w:pPr>
        <w:pStyle w:val="Heading2"/>
      </w:pPr>
      <w:bookmarkStart w:id="38" w:name="_Toc376788350"/>
      <w:bookmarkStart w:id="39" w:name="_Toc517098190"/>
      <w:r>
        <w:t xml:space="preserve">Support of </w:t>
      </w:r>
      <w:r w:rsidRPr="00510986">
        <w:rPr>
          <w:rFonts w:ascii="Courier New" w:hAnsi="Courier New" w:cs="Courier New"/>
        </w:rPr>
        <w:t>address</w:t>
      </w:r>
      <w:r>
        <w:t xml:space="preserve"> </w:t>
      </w:r>
      <w:r w:rsidR="00D303AB">
        <w:t>T</w:t>
      </w:r>
      <w:r>
        <w:t>ype</w:t>
      </w:r>
      <w:bookmarkEnd w:id="38"/>
      <w:bookmarkEnd w:id="39"/>
    </w:p>
    <w:p w:rsidR="00790F09" w:rsidRDefault="00790F09" w:rsidP="00C60039">
      <w:pPr>
        <w:pStyle w:val="BodyText"/>
        <w:jc w:val="both"/>
      </w:pPr>
      <w:r>
        <w:t xml:space="preserve">The special user-defined TTCN–3 type </w:t>
      </w:r>
      <w:r w:rsidRPr="009A5410">
        <w:rPr>
          <w:rFonts w:ascii="Courier New" w:hAnsi="Courier New" w:cs="Courier New"/>
        </w:rPr>
        <w:t>address</w:t>
      </w:r>
      <w:r>
        <w:t xml:space="preserve"> can be used for addressing entities inside the SUT on ports mapped to the </w:t>
      </w:r>
      <w:r w:rsidRPr="009A5410">
        <w:rPr>
          <w:rFonts w:ascii="Courier New" w:hAnsi="Courier New" w:cs="Courier New"/>
        </w:rPr>
        <w:t>system</w:t>
      </w:r>
      <w:r>
        <w:t xml:space="preserve"> component. Since the majority of Test Ports does not need TTCN–3 addressing and in order to keep the Test Port API backward compatible the support of </w:t>
      </w:r>
      <w:r w:rsidRPr="009A5410">
        <w:rPr>
          <w:rFonts w:ascii="Courier New" w:hAnsi="Courier New" w:cs="Courier New"/>
        </w:rPr>
        <w:t>address</w:t>
      </w:r>
      <w:r>
        <w:t xml:space="preserve"> type is disabled by default. To enable addressing on a particular port type the </w:t>
      </w:r>
      <w:r w:rsidRPr="009A5410">
        <w:rPr>
          <w:rFonts w:ascii="Courier New" w:hAnsi="Courier New" w:cs="Courier New"/>
        </w:rPr>
        <w:t>extension</w:t>
      </w:r>
      <w:r>
        <w:t xml:space="preserve"> attribute "</w:t>
      </w:r>
      <w:r w:rsidRPr="009A5410">
        <w:rPr>
          <w:rFonts w:ascii="Courier New" w:hAnsi="Courier New" w:cs="Courier New"/>
        </w:rPr>
        <w:t>address</w:t>
      </w:r>
      <w:r>
        <w:t xml:space="preserve">" must be added to the TTCN–3 port type definition. In addition to component references this extension will allow the usage </w:t>
      </w:r>
      <w:r w:rsidRPr="009A5410">
        <w:rPr>
          <w:rFonts w:ascii="Courier New" w:hAnsi="Courier New" w:cs="Courier New"/>
        </w:rPr>
        <w:t>address</w:t>
      </w:r>
      <w:r>
        <w:t xml:space="preserve"> values or variables in the </w:t>
      </w:r>
      <w:r w:rsidRPr="009A5410">
        <w:rPr>
          <w:rFonts w:ascii="Courier New" w:hAnsi="Courier New" w:cs="Courier New"/>
        </w:rPr>
        <w:t>to</w:t>
      </w:r>
      <w:r>
        <w:t xml:space="preserve"> or </w:t>
      </w:r>
      <w:r w:rsidRPr="009A5410">
        <w:rPr>
          <w:rFonts w:ascii="Courier New" w:hAnsi="Courier New" w:cs="Courier New"/>
        </w:rPr>
        <w:t>from</w:t>
      </w:r>
      <w:r>
        <w:t xml:space="preserve"> clauses and </w:t>
      </w:r>
      <w:r w:rsidRPr="006E3798">
        <w:rPr>
          <w:rFonts w:ascii="Courier New" w:hAnsi="Courier New" w:cs="Courier New"/>
        </w:rPr>
        <w:t>sender</w:t>
      </w:r>
      <w:r>
        <w:t xml:space="preserve"> redirects of port operations.</w:t>
      </w:r>
    </w:p>
    <w:p w:rsidR="00790F09" w:rsidRDefault="00790F09" w:rsidP="00C60039">
      <w:pPr>
        <w:pStyle w:val="BodyText"/>
        <w:jc w:val="both"/>
      </w:pPr>
      <w:r>
        <w:t xml:space="preserve">In order to use addressing, a type named </w:t>
      </w:r>
      <w:r w:rsidRPr="002B6CBA">
        <w:rPr>
          <w:rFonts w:ascii="Courier New" w:hAnsi="Courier New" w:cs="Courier New"/>
        </w:rPr>
        <w:t>address</w:t>
      </w:r>
      <w:r>
        <w:t xml:space="preserve"> shall be defined in the same TTCN–3 module as the corresponding port type. Address types defined in other modules of the test suite do not affect the operation of the port type. It is possible to link several Test Ports that use different types for addressing SUT into the same executable test suite.</w:t>
      </w:r>
    </w:p>
    <w:p w:rsidR="00790F09" w:rsidRDefault="00790F09" w:rsidP="00C60039">
      <w:pPr>
        <w:pStyle w:val="BodyText"/>
        <w:jc w:val="both"/>
      </w:pPr>
      <w:r>
        <w:t xml:space="preserve">Test Ports that support SUT addressing have a slightly different API, which is considered when generating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This section summarizes only the differences from the normal API.</w:t>
      </w:r>
    </w:p>
    <w:p w:rsidR="00790F09" w:rsidRDefault="00790F09" w:rsidP="00C60039">
      <w:pPr>
        <w:pStyle w:val="BodyText"/>
        <w:jc w:val="both"/>
      </w:pPr>
      <w:r>
        <w:t>In the communication operations the test port author is responsible for handling the address information associated with the message or the operation. In case of an incoming message or operation the value of the received address will be stored in the port queue together with the received message or operation.</w:t>
      </w:r>
    </w:p>
    <w:p w:rsidR="00790F09" w:rsidRDefault="00790F09" w:rsidP="00C60039">
      <w:pPr>
        <w:pStyle w:val="BodyText"/>
        <w:jc w:val="both"/>
      </w:pPr>
      <w:r>
        <w:t xml:space="preserve">The generated code for the port skeleton of message based ports will be the same, except </w:t>
      </w:r>
      <w:r w:rsidRPr="009A4CE1">
        <w:rPr>
          <w:rFonts w:ascii="Courier New" w:hAnsi="Courier New" w:cs="Courier New"/>
        </w:rPr>
        <w:t>outgoing_send</w:t>
      </w:r>
      <w:r>
        <w:t xml:space="preserve"> member function, which has an extra parameter pointing to an </w:t>
      </w:r>
      <w:r w:rsidRPr="009A4CE1">
        <w:rPr>
          <w:rFonts w:ascii="Courier New" w:hAnsi="Courier New" w:cs="Courier New"/>
        </w:rPr>
        <w:t>ADDRESS</w:t>
      </w:r>
      <w:r>
        <w:t xml:space="preserve"> value. With the example given in </w:t>
      </w:r>
      <w:r>
        <w:fldChar w:fldCharType="begin"/>
      </w:r>
      <w:r>
        <w:instrText xml:space="preserve"> REF _Ref174426604 \r \h </w:instrText>
      </w:r>
      <w:r>
        <w:fldChar w:fldCharType="separate"/>
      </w:r>
      <w:r w:rsidR="00C56A94">
        <w:t>2.3</w:t>
      </w:r>
      <w:r>
        <w:fldChar w:fldCharType="end"/>
      </w:r>
      <w:r>
        <w:t xml:space="preserve">: </w:t>
      </w:r>
    </w:p>
    <w:p w:rsidR="00790F09" w:rsidRDefault="00790F09" w:rsidP="00790F09">
      <w:pPr>
        <w:pStyle w:val="ProgramStyle"/>
        <w:keepNext/>
        <w:spacing w:beforeLines="100" w:before="240"/>
      </w:pPr>
      <w:r>
        <w:t>void outgoing_send(const INTEGER&amp; send_par,</w:t>
      </w:r>
    </w:p>
    <w:p w:rsidR="00790F09" w:rsidRDefault="00790F09" w:rsidP="00790F09">
      <w:pPr>
        <w:pStyle w:val="ProgramStyle"/>
        <w:keepNext/>
      </w:pPr>
      <w:r>
        <w:t xml:space="preserve">                   const ADDRESS *destination_address);</w:t>
      </w:r>
    </w:p>
    <w:p w:rsidR="00790F09" w:rsidRDefault="00790F09" w:rsidP="00790F09">
      <w:pPr>
        <w:pStyle w:val="ProgramStyle"/>
        <w:keepNext/>
      </w:pPr>
      <w:r>
        <w:t>void outgoing_send(const CHARSTRING&amp; send_par,</w:t>
      </w:r>
    </w:p>
    <w:p w:rsidR="00790F09" w:rsidRDefault="00790F09" w:rsidP="00790F09">
      <w:pPr>
        <w:pStyle w:val="ProgramStyle"/>
      </w:pPr>
      <w:r>
        <w:t xml:space="preserve">                   const ADDRESS *destination_address);</w:t>
      </w:r>
    </w:p>
    <w:p w:rsidR="00790F09" w:rsidRDefault="00790F09" w:rsidP="00C60039">
      <w:pPr>
        <w:pStyle w:val="BodyText"/>
        <w:jc w:val="both"/>
      </w:pPr>
      <w:r>
        <w:t xml:space="preserve">If an </w:t>
      </w:r>
      <w:r w:rsidRPr="00EF467E">
        <w:rPr>
          <w:rFonts w:ascii="Courier New" w:hAnsi="Courier New" w:cs="Courier New"/>
        </w:rPr>
        <w:t>address</w:t>
      </w:r>
      <w:r>
        <w:t xml:space="preserve"> value was specified in the </w:t>
      </w:r>
      <w:r w:rsidRPr="00EF467E">
        <w:rPr>
          <w:rFonts w:ascii="Courier New" w:hAnsi="Courier New" w:cs="Courier New"/>
        </w:rPr>
        <w:t>to</w:t>
      </w:r>
      <w:r>
        <w:t xml:space="preserve"> clause of the corresponding TTCN–3 </w:t>
      </w:r>
      <w:r w:rsidRPr="00EF467E">
        <w:rPr>
          <w:rFonts w:ascii="Courier New" w:hAnsi="Courier New" w:cs="Courier New"/>
        </w:rPr>
        <w:t>send</w:t>
      </w:r>
      <w:r>
        <w:t xml:space="preserve"> operation the second argument of </w:t>
      </w:r>
      <w:r w:rsidRPr="00EF467E">
        <w:rPr>
          <w:rFonts w:ascii="Courier New" w:hAnsi="Courier New" w:cs="Courier New"/>
        </w:rPr>
        <w:t>outgoing_send</w:t>
      </w:r>
      <w:r>
        <w:t xml:space="preserve"> points to that value. Otherwise it is set to the </w:t>
      </w:r>
      <w:r w:rsidRPr="00EF467E">
        <w:rPr>
          <w:rFonts w:ascii="Courier New" w:hAnsi="Courier New" w:cs="Courier New"/>
        </w:rPr>
        <w:t>NULL</w:t>
      </w:r>
      <w:r>
        <w:t xml:space="preserve"> pointer.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code shall be prepared to handle both cases.</w:t>
      </w:r>
    </w:p>
    <w:p w:rsidR="00790F09" w:rsidRDefault="00790F09" w:rsidP="00C60039">
      <w:pPr>
        <w:pStyle w:val="BodyText"/>
        <w:jc w:val="both"/>
      </w:pPr>
      <w:r>
        <w:t xml:space="preserve">The outgoing operations of procedure based ports are also generated in the same way if the </w:t>
      </w:r>
      <w:r w:rsidRPr="0051481E">
        <w:rPr>
          <w:rFonts w:ascii="Courier New" w:hAnsi="Courier New" w:cs="Courier New"/>
        </w:rPr>
        <w:t>address</w:t>
      </w:r>
      <w:r>
        <w:t xml:space="preserve"> extension is specified. These functions will also have an extra parameter. Based on our example, these will have the following form: </w:t>
      </w:r>
    </w:p>
    <w:p w:rsidR="00790F09" w:rsidRDefault="00790F09" w:rsidP="00790F09">
      <w:pPr>
        <w:pStyle w:val="ProgramStyle"/>
        <w:keepNext/>
        <w:spacing w:beforeLines="100" w:before="240"/>
      </w:pPr>
      <w:r>
        <w:lastRenderedPageBreak/>
        <w:t xml:space="preserve">void outgoing_call(const MyModule2::outProc_call&amp; call_par, </w:t>
      </w:r>
    </w:p>
    <w:p w:rsidR="00790F09" w:rsidRDefault="00790F09" w:rsidP="00790F09">
      <w:pPr>
        <w:pStyle w:val="ProgramStyle"/>
        <w:keepNext/>
      </w:pPr>
      <w:r>
        <w:t xml:space="preserve">                   const ADDRESS *destination_address); </w:t>
      </w:r>
    </w:p>
    <w:p w:rsidR="00790F09" w:rsidRDefault="00790F09" w:rsidP="00790F09">
      <w:pPr>
        <w:pStyle w:val="ProgramStyle"/>
        <w:keepNext/>
      </w:pPr>
      <w:r>
        <w:t xml:space="preserve">void outgoing_call(const MyModule2::inoutProc_call&amp; call_par, </w:t>
      </w:r>
    </w:p>
    <w:p w:rsidR="00790F09" w:rsidRDefault="00790F09" w:rsidP="00790F09">
      <w:pPr>
        <w:pStyle w:val="ProgramStyle"/>
        <w:keepNext/>
      </w:pPr>
      <w:r>
        <w:t xml:space="preserve">                   const ADDRESS *destination_address); </w:t>
      </w:r>
    </w:p>
    <w:p w:rsidR="00790F09" w:rsidRDefault="00790F09" w:rsidP="00790F09">
      <w:pPr>
        <w:pStyle w:val="ProgramStyle"/>
        <w:keepNext/>
      </w:pPr>
      <w:r>
        <w:t xml:space="preserve">void outgoing_reply(const MyModule2::inProc_reply&amp; reply_par, </w:t>
      </w:r>
    </w:p>
    <w:p w:rsidR="00790F09" w:rsidRDefault="00790F09" w:rsidP="00790F09">
      <w:pPr>
        <w:pStyle w:val="ProgramStyle"/>
        <w:keepNext/>
      </w:pPr>
      <w:r>
        <w:t xml:space="preserve">                    const ADDRESS *destination_address); </w:t>
      </w:r>
    </w:p>
    <w:p w:rsidR="00790F09" w:rsidRDefault="00790F09" w:rsidP="00790F09">
      <w:pPr>
        <w:pStyle w:val="ProgramStyle"/>
        <w:keepNext/>
      </w:pPr>
      <w:r>
        <w:t xml:space="preserve">void outgoing_reply(const MyModule2::inoutProc_reply&amp; reply_par, </w:t>
      </w:r>
    </w:p>
    <w:p w:rsidR="00790F09" w:rsidRDefault="00790F09" w:rsidP="00790F09">
      <w:pPr>
        <w:pStyle w:val="ProgramStyle"/>
        <w:keepNext/>
      </w:pPr>
      <w:r>
        <w:t xml:space="preserve">                    const ADDRESS *destination_address); </w:t>
      </w:r>
    </w:p>
    <w:p w:rsidR="00790F09" w:rsidRDefault="00790F09" w:rsidP="00790F09">
      <w:pPr>
        <w:pStyle w:val="ProgramStyle"/>
        <w:keepNext/>
      </w:pPr>
      <w:r>
        <w:t xml:space="preserve">void outgoing_raise(const MyModule2::inProc_exception&amp; raise_exception, </w:t>
      </w:r>
    </w:p>
    <w:p w:rsidR="00790F09" w:rsidRDefault="00790F09" w:rsidP="00790F09">
      <w:pPr>
        <w:pStyle w:val="ProgramStyle"/>
        <w:keepNext/>
      </w:pPr>
      <w:r>
        <w:t xml:space="preserve">                    const ADDRESS *destination_address); </w:t>
      </w:r>
    </w:p>
    <w:p w:rsidR="00790F09" w:rsidRDefault="00790F09" w:rsidP="00790F09">
      <w:pPr>
        <w:pStyle w:val="ProgramStyle"/>
        <w:keepNext/>
      </w:pPr>
      <w:r>
        <w:t xml:space="preserve">void outgoing_raise(const MyModule2::inoutProc_exception&amp; raise_exception, </w:t>
      </w:r>
    </w:p>
    <w:p w:rsidR="00790F09" w:rsidRDefault="00790F09" w:rsidP="00790F09">
      <w:pPr>
        <w:pStyle w:val="ProgramStyle"/>
      </w:pPr>
      <w:r>
        <w:t xml:space="preserve">                    const ADDRESS *destination_address); </w:t>
      </w:r>
    </w:p>
    <w:p w:rsidR="00790F09" w:rsidRDefault="00790F09" w:rsidP="00C60039">
      <w:pPr>
        <w:pStyle w:val="BodyText"/>
        <w:jc w:val="both"/>
      </w:pPr>
      <w:r>
        <w:t xml:space="preserve">The other difference is in the </w:t>
      </w:r>
      <w:r w:rsidRPr="000A195A">
        <w:rPr>
          <w:rFonts w:ascii="Courier New" w:hAnsi="Courier New" w:cs="Courier New"/>
        </w:rPr>
        <w:t>incoming_message</w:t>
      </w:r>
      <w:r>
        <w:t xml:space="preserve"> member function of class </w:t>
      </w:r>
      <w:r w:rsidRPr="000A195A">
        <w:rPr>
          <w:rFonts w:ascii="Courier New" w:hAnsi="Courier New" w:cs="Courier New"/>
        </w:rPr>
        <w:t>MyMessagePort_BASE</w:t>
      </w:r>
      <w:r>
        <w:t xml:space="preserve">, and in the incoming member functions of class </w:t>
      </w:r>
      <w:r w:rsidRPr="000A195A">
        <w:rPr>
          <w:rFonts w:ascii="Courier New" w:hAnsi="Courier New" w:cs="Courier New"/>
        </w:rPr>
        <w:t>MyProcedurePort_BASE</w:t>
      </w:r>
      <w:r>
        <w:t xml:space="preserve">. These have an extra parameter, which is a pointer to an </w:t>
      </w:r>
      <w:r w:rsidRPr="000A195A">
        <w:rPr>
          <w:rFonts w:ascii="Courier New" w:hAnsi="Courier New" w:cs="Courier New"/>
        </w:rPr>
        <w:t>ADDRESS</w:t>
      </w:r>
      <w:r>
        <w:t xml:space="preserve"> value. The default value is set the </w:t>
      </w:r>
      <w:r w:rsidRPr="000A195A">
        <w:rPr>
          <w:rFonts w:ascii="Courier New" w:hAnsi="Courier New" w:cs="Courier New"/>
        </w:rPr>
        <w:t>NULL</w:t>
      </w:r>
      <w:r>
        <w:t xml:space="preserve"> pointer. In our example of </w:t>
      </w:r>
      <w:r w:rsidRPr="000A195A">
        <w:rPr>
          <w:rFonts w:ascii="Courier New" w:hAnsi="Courier New" w:cs="Courier New"/>
        </w:rPr>
        <w:t>MyMessagePort_BASE</w:t>
      </w:r>
      <w:r>
        <w:t xml:space="preserve">: </w:t>
      </w:r>
    </w:p>
    <w:p w:rsidR="00790F09" w:rsidRDefault="00790F09" w:rsidP="00790F09">
      <w:pPr>
        <w:pStyle w:val="ProgramStyle"/>
        <w:keepNext/>
        <w:spacing w:beforeLines="100" w:before="240"/>
      </w:pPr>
      <w:r>
        <w:t xml:space="preserve">void incoming_message(const OCTETSTRING&amp; incoming_par, </w:t>
      </w:r>
    </w:p>
    <w:p w:rsidR="00790F09" w:rsidRDefault="00790F09" w:rsidP="00790F09">
      <w:pPr>
        <w:pStyle w:val="ProgramStyle"/>
        <w:keepNext/>
      </w:pPr>
      <w:r>
        <w:t xml:space="preserve">                      const ADDRESS *sender_address = NULL);</w:t>
      </w:r>
    </w:p>
    <w:p w:rsidR="00790F09" w:rsidRDefault="00790F09" w:rsidP="00790F09">
      <w:pPr>
        <w:pStyle w:val="ProgramStyle"/>
        <w:keepNext/>
      </w:pPr>
      <w:r>
        <w:t>void incoming_message(const CHARSTRING&amp; incoming_par,</w:t>
      </w:r>
    </w:p>
    <w:p w:rsidR="00790F09" w:rsidRDefault="00790F09" w:rsidP="00790F09">
      <w:pPr>
        <w:pStyle w:val="ProgramStyle"/>
      </w:pPr>
      <w:r>
        <w:t xml:space="preserve">                      const ADDRESS *sender_address = NULL);</w:t>
      </w:r>
    </w:p>
    <w:p w:rsidR="00790F09" w:rsidRDefault="00790F09" w:rsidP="00C60039">
      <w:pPr>
        <w:pStyle w:val="BodyText"/>
        <w:jc w:val="both"/>
      </w:pPr>
      <w:r>
        <w:t xml:space="preserve">In our example of </w:t>
      </w:r>
      <w:r w:rsidRPr="00B85444">
        <w:rPr>
          <w:rFonts w:ascii="Courier New" w:hAnsi="Courier New" w:cs="Courier New"/>
        </w:rPr>
        <w:t>MyProcedurePort_BASE</w:t>
      </w:r>
      <w:r>
        <w:t xml:space="preserve">: </w:t>
      </w:r>
    </w:p>
    <w:p w:rsidR="00790F09" w:rsidRDefault="00790F09" w:rsidP="00790F09">
      <w:pPr>
        <w:pStyle w:val="ProgramStyle"/>
        <w:keepNext/>
        <w:spacing w:beforeLines="100" w:before="240"/>
      </w:pPr>
      <w:r>
        <w:t xml:space="preserve">void incoming_call(const MyModule2::inProc_call&amp; incoming_par, </w:t>
      </w:r>
    </w:p>
    <w:p w:rsidR="00790F09" w:rsidRDefault="00790F09" w:rsidP="00790F09">
      <w:pPr>
        <w:pStyle w:val="ProgramStyle"/>
        <w:keepNext/>
      </w:pPr>
      <w:r>
        <w:t xml:space="preserve">                   const ADDRESS *sender_address = NULL); </w:t>
      </w:r>
    </w:p>
    <w:p w:rsidR="00790F09" w:rsidRDefault="00790F09" w:rsidP="00790F09">
      <w:pPr>
        <w:pStyle w:val="ProgramStyle"/>
        <w:keepNext/>
      </w:pPr>
      <w:r>
        <w:t xml:space="preserve">void incoming_call(const MyModule2::inoutProc_call&amp; incoming_par, </w:t>
      </w:r>
    </w:p>
    <w:p w:rsidR="00790F09" w:rsidRDefault="00790F09" w:rsidP="00790F09">
      <w:pPr>
        <w:pStyle w:val="ProgramStyle"/>
        <w:keepNext/>
      </w:pPr>
      <w:r>
        <w:t xml:space="preserve">                   const ADDRESS *sender_address = NULL); </w:t>
      </w:r>
    </w:p>
    <w:p w:rsidR="00790F09" w:rsidRDefault="00790F09" w:rsidP="00790F09">
      <w:pPr>
        <w:pStyle w:val="ProgramStyle"/>
        <w:keepNext/>
      </w:pPr>
      <w:r>
        <w:t xml:space="preserve">void incoming_reply(const MyModule2::outProc_reply&amp; incoming_par, </w:t>
      </w:r>
    </w:p>
    <w:p w:rsidR="00790F09" w:rsidRDefault="00790F09" w:rsidP="00790F09">
      <w:pPr>
        <w:pStyle w:val="ProgramStyle"/>
        <w:keepNext/>
      </w:pPr>
      <w:r>
        <w:t xml:space="preserve">                    const ADDRESS *sender_address = NULL); </w:t>
      </w:r>
    </w:p>
    <w:p w:rsidR="00790F09" w:rsidRDefault="00790F09" w:rsidP="00790F09">
      <w:pPr>
        <w:pStyle w:val="ProgramStyle"/>
        <w:keepNext/>
      </w:pPr>
      <w:r>
        <w:t xml:space="preserve">void incoming_reply(const MyModule2::inoutProc_reply&amp; incoming_par, </w:t>
      </w:r>
    </w:p>
    <w:p w:rsidR="00790F09" w:rsidRDefault="00790F09" w:rsidP="00790F09">
      <w:pPr>
        <w:pStyle w:val="ProgramStyle"/>
        <w:keepNext/>
      </w:pPr>
      <w:r>
        <w:t xml:space="preserve">                    const ADDRESS *sender_address = NULL); </w:t>
      </w:r>
    </w:p>
    <w:p w:rsidR="00790F09" w:rsidRDefault="00790F09" w:rsidP="00790F09">
      <w:pPr>
        <w:pStyle w:val="ProgramStyle"/>
        <w:keepNext/>
      </w:pPr>
      <w:r>
        <w:t xml:space="preserve">void incoming_exception(const MyModule2::outProc_exception&amp; incoming_par, </w:t>
      </w:r>
    </w:p>
    <w:p w:rsidR="00790F09" w:rsidRDefault="00790F09" w:rsidP="00790F09">
      <w:pPr>
        <w:pStyle w:val="ProgramStyle"/>
        <w:keepNext/>
      </w:pPr>
      <w:r>
        <w:t xml:space="preserve">                        const ADDRESS *sender_address = NULL); </w:t>
      </w:r>
    </w:p>
    <w:p w:rsidR="00790F09" w:rsidRDefault="00790F09" w:rsidP="00790F09">
      <w:pPr>
        <w:pStyle w:val="ProgramStyle"/>
        <w:keepNext/>
      </w:pPr>
      <w:r>
        <w:t xml:space="preserve">void incoming_exception(const MyModule2::inoutProc_exception&amp; incoming_par, </w:t>
      </w:r>
    </w:p>
    <w:p w:rsidR="00790F09" w:rsidRDefault="00790F09" w:rsidP="00790F09">
      <w:pPr>
        <w:pStyle w:val="ProgramStyle"/>
      </w:pPr>
      <w:r>
        <w:t xml:space="preserve">                        const ADDRESS *sender_address = NULL); </w:t>
      </w:r>
    </w:p>
    <w:p w:rsidR="00790F09" w:rsidRDefault="00790F09" w:rsidP="00C60039">
      <w:pPr>
        <w:pStyle w:val="BodyText"/>
        <w:jc w:val="both"/>
      </w:pPr>
      <w:r>
        <w:t xml:space="preserve">If the event handler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can determine the source address where the message or the operation is coming from, it shall pass a pointer to the incoming function, which points to a variable that stores the </w:t>
      </w:r>
      <w:r w:rsidRPr="00AD25C4">
        <w:rPr>
          <w:rFonts w:ascii="Courier New" w:hAnsi="Courier New" w:cs="Courier New"/>
        </w:rPr>
        <w:t>address</w:t>
      </w:r>
      <w:r>
        <w:t xml:space="preserve"> value. The given address value is not modified by the run-time environment and a copy of it is created when the message or the operation is appended to the port queue. If the event handler is unable to determine the sender address the default </w:t>
      </w:r>
      <w:r w:rsidRPr="00AD25C4">
        <w:rPr>
          <w:rFonts w:ascii="Courier New" w:hAnsi="Courier New" w:cs="Courier New"/>
        </w:rPr>
        <w:t>NULL</w:t>
      </w:r>
      <w:r>
        <w:t xml:space="preserve"> pointer shall be passed as second argument.</w:t>
      </w:r>
    </w:p>
    <w:p w:rsidR="00790F09" w:rsidRDefault="00790F09" w:rsidP="00C60039">
      <w:pPr>
        <w:pStyle w:val="BodyText"/>
        <w:jc w:val="both"/>
      </w:pPr>
      <w:r>
        <w:t xml:space="preserve">The address value stored in the port queue is used in </w:t>
      </w:r>
      <w:r w:rsidRPr="008720C6">
        <w:rPr>
          <w:rFonts w:ascii="Courier New" w:hAnsi="Courier New" w:cs="Courier New"/>
        </w:rPr>
        <w:t>receive</w:t>
      </w:r>
      <w:r>
        <w:t xml:space="preserve">, </w:t>
      </w:r>
      <w:r w:rsidRPr="008720C6">
        <w:rPr>
          <w:rFonts w:ascii="Courier New" w:hAnsi="Courier New" w:cs="Courier New"/>
        </w:rPr>
        <w:t>trigger</w:t>
      </w:r>
      <w:r>
        <w:t xml:space="preserve">, </w:t>
      </w:r>
      <w:r w:rsidRPr="008720C6">
        <w:rPr>
          <w:rFonts w:ascii="Courier New" w:hAnsi="Courier New" w:cs="Courier New"/>
        </w:rPr>
        <w:t>getcall</w:t>
      </w:r>
      <w:r>
        <w:t xml:space="preserve">, </w:t>
      </w:r>
      <w:r w:rsidRPr="008720C6">
        <w:rPr>
          <w:rFonts w:ascii="Courier New" w:hAnsi="Courier New" w:cs="Courier New"/>
        </w:rPr>
        <w:t>getreply</w:t>
      </w:r>
      <w:r>
        <w:t xml:space="preserve">, </w:t>
      </w:r>
      <w:r w:rsidRPr="008720C6">
        <w:rPr>
          <w:rFonts w:ascii="Courier New" w:hAnsi="Courier New" w:cs="Courier New"/>
        </w:rPr>
        <w:t>catch</w:t>
      </w:r>
      <w:r>
        <w:t xml:space="preserve"> and </w:t>
      </w:r>
      <w:r w:rsidRPr="008720C6">
        <w:rPr>
          <w:rFonts w:ascii="Courier New" w:hAnsi="Courier New" w:cs="Courier New"/>
        </w:rPr>
        <w:t>check</w:t>
      </w:r>
      <w:r>
        <w:t xml:space="preserve"> port operations: it is matched with the </w:t>
      </w:r>
      <w:r w:rsidRPr="008720C6">
        <w:rPr>
          <w:rFonts w:ascii="Courier New" w:hAnsi="Courier New" w:cs="Courier New"/>
        </w:rPr>
        <w:t>from</w:t>
      </w:r>
      <w:r>
        <w:t xml:space="preserve"> clause and/or stored into the variable given in the </w:t>
      </w:r>
      <w:r w:rsidRPr="008720C6">
        <w:rPr>
          <w:rFonts w:ascii="Courier New" w:hAnsi="Courier New" w:cs="Courier New"/>
        </w:rPr>
        <w:t>sender</w:t>
      </w:r>
      <w:r>
        <w:t xml:space="preserve"> redirect. If the receiving operation wants to use the address information of the first element in the port queue, but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has not supplied it a dynamic testcase error will occur.</w:t>
      </w:r>
    </w:p>
    <w:p w:rsidR="00790F09" w:rsidRDefault="00790F09" w:rsidP="007B6FBA">
      <w:pPr>
        <w:pStyle w:val="Heading2"/>
      </w:pPr>
      <w:bookmarkStart w:id="40" w:name="_Toc376788351"/>
      <w:bookmarkStart w:id="41" w:name="_Toc517098191"/>
      <w:r>
        <w:t xml:space="preserve">Provider </w:t>
      </w:r>
      <w:r w:rsidR="00D303AB">
        <w:t>P</w:t>
      </w:r>
      <w:r>
        <w:t xml:space="preserve">ort </w:t>
      </w:r>
      <w:r w:rsidR="00D303AB">
        <w:t>T</w:t>
      </w:r>
      <w:r>
        <w:t>ypes</w:t>
      </w:r>
      <w:bookmarkEnd w:id="40"/>
      <w:bookmarkEnd w:id="41"/>
    </w:p>
    <w:p w:rsidR="00790F09" w:rsidRDefault="00790F09" w:rsidP="00C60039">
      <w:pPr>
        <w:pStyle w:val="BodyText"/>
        <w:jc w:val="both"/>
      </w:pPr>
      <w:r>
        <w:t xml:space="preserve">Test Ports that belong to port types marked with </w:t>
      </w:r>
      <w:r w:rsidRPr="00305AA1">
        <w:rPr>
          <w:rFonts w:ascii="Courier New" w:hAnsi="Courier New" w:cs="Courier New"/>
        </w:rPr>
        <w:t>extension</w:t>
      </w:r>
      <w:r>
        <w:t xml:space="preserve"> attribute "</w:t>
      </w:r>
      <w:r w:rsidRPr="00305AA1">
        <w:rPr>
          <w:rFonts w:ascii="Courier New" w:hAnsi="Courier New" w:cs="Courier New"/>
        </w:rPr>
        <w:t>provider</w:t>
      </w:r>
      <w:r>
        <w:t>" have a slightly different API. Such port types are used to realize dual-faced ports, the details of which can be found in section "</w:t>
      </w:r>
      <w:r w:rsidRPr="0026312E">
        <w:t>Dual-faced ports</w:t>
      </w:r>
      <w:r>
        <w:t>" in the Programmer's Technical Reference (</w:t>
      </w:r>
      <w:r w:rsidRPr="00C939AA">
        <w:rPr>
          <w:color w:val="0000FF"/>
          <w:u w:val="words"/>
        </w:rPr>
        <w:fldChar w:fldCharType="begin"/>
      </w:r>
      <w:r w:rsidRPr="00C939AA">
        <w:rPr>
          <w:color w:val="0000FF"/>
          <w:u w:val="words"/>
        </w:rPr>
        <w:instrText xml:space="preserve"> REF _Ref171920646 \r \h </w:instrText>
      </w:r>
      <w:r w:rsidRPr="00C939AA">
        <w:rPr>
          <w:color w:val="0000FF"/>
          <w:u w:val="words"/>
        </w:rPr>
      </w:r>
      <w:r w:rsidRPr="00C939AA">
        <w:rPr>
          <w:color w:val="0000FF"/>
          <w:u w:val="words"/>
        </w:rPr>
        <w:instrText xml:space="preserve"> \* MERGEFORMAT </w:instrText>
      </w:r>
      <w:r w:rsidRPr="00C939AA">
        <w:rPr>
          <w:color w:val="0000FF"/>
          <w:u w:val="words"/>
        </w:rPr>
        <w:fldChar w:fldCharType="separate"/>
      </w:r>
      <w:r w:rsidR="00C56A94">
        <w:rPr>
          <w:color w:val="0000FF"/>
          <w:u w:val="words"/>
        </w:rPr>
        <w:t>[13]</w:t>
      </w:r>
      <w:r w:rsidRPr="00C939AA">
        <w:rPr>
          <w:color w:val="0000FF"/>
          <w:u w:val="words"/>
        </w:rPr>
        <w:fldChar w:fldCharType="end"/>
      </w:r>
      <w:r>
        <w:t>).</w:t>
      </w:r>
    </w:p>
    <w:p w:rsidR="00790F09" w:rsidRDefault="00790F09" w:rsidP="00C60039">
      <w:pPr>
        <w:pStyle w:val="BodyText"/>
        <w:jc w:val="both"/>
      </w:pPr>
      <w:r>
        <w:lastRenderedPageBreak/>
        <w:t>The purpose of this API is to allow the re-use of the Test Port class with other port types marked with attribute "</w:t>
      </w:r>
      <w:r w:rsidRPr="00A90DE8">
        <w:rPr>
          <w:rFonts w:ascii="Courier New" w:hAnsi="Courier New" w:cs="Courier New"/>
        </w:rPr>
        <w:t>user</w:t>
      </w:r>
      <w:r>
        <w:t>"</w:t>
      </w:r>
      <w:r w:rsidR="00B47494">
        <w:t xml:space="preserve"> or with ports with translation capability</w:t>
      </w:r>
      <w:r w:rsidR="003C31B4">
        <w:t xml:space="preserve"> (</w:t>
      </w:r>
      <w:r w:rsidR="003C31B4">
        <w:fldChar w:fldCharType="begin"/>
      </w:r>
      <w:r w:rsidR="003C31B4">
        <w:instrText xml:space="preserve"> REF _Ref482171844 \r \h </w:instrText>
      </w:r>
      <w:r w:rsidR="003C31B4">
        <w:fldChar w:fldCharType="separate"/>
      </w:r>
      <w:r w:rsidR="003C31B4">
        <w:t>[15]</w:t>
      </w:r>
      <w:r w:rsidR="003C31B4">
        <w:fldChar w:fldCharType="end"/>
      </w:r>
      <w:r w:rsidR="003C31B4">
        <w:t xml:space="preserve">). </w:t>
      </w:r>
      <w:r>
        <w:t xml:space="preserve">The user port types may have different lists of incoming and outgoing message types. The transformations between incoming and outgoing messages, which are specified entirely by the attribute of the user port type, are done independently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The Test Port needs to support the sending and reception of message types that are listed in the provider port type.</w:t>
      </w:r>
    </w:p>
    <w:p w:rsidR="003C31B4" w:rsidRDefault="003C31B4" w:rsidP="00C60039">
      <w:pPr>
        <w:pStyle w:val="BodyText"/>
        <w:jc w:val="both"/>
      </w:pPr>
      <w:r>
        <w:t>The provider port can be accessed through the port which maps to the port with provider attribute</w:t>
      </w:r>
      <w:r w:rsidR="009770C2">
        <w:t>.</w:t>
      </w:r>
      <w:r w:rsidR="008C36C9">
        <w:t xml:space="preserve"> The </w:t>
      </w:r>
      <w:r w:rsidR="008C36C9" w:rsidRPr="008C36C9">
        <w:rPr>
          <w:rFonts w:ascii="Courier New" w:hAnsi="Courier New" w:cs="Courier New"/>
        </w:rPr>
        <w:t>get_provider_port()</w:t>
      </w:r>
      <w:r w:rsidR="008C36C9">
        <w:t xml:space="preserve"> is</w:t>
      </w:r>
      <w:r w:rsidR="009770C2">
        <w:t xml:space="preserve"> a</w:t>
      </w:r>
      <w:r w:rsidR="008C36C9">
        <w:t xml:space="preserve"> member function of the </w:t>
      </w:r>
      <w:r w:rsidR="008C36C9" w:rsidRPr="008C36C9">
        <w:rPr>
          <w:rFonts w:ascii="Courier New" w:hAnsi="Courier New" w:cs="Courier New"/>
        </w:rPr>
        <w:t>PORT</w:t>
      </w:r>
      <w:r w:rsidR="008C36C9">
        <w:t xml:space="preserve"> class</w:t>
      </w:r>
      <w:r>
        <w:t>:</w:t>
      </w:r>
    </w:p>
    <w:p w:rsidR="003C31B4" w:rsidRPr="003C31B4" w:rsidRDefault="003C31B4" w:rsidP="00C60039">
      <w:pPr>
        <w:pStyle w:val="BodyText"/>
        <w:jc w:val="both"/>
        <w:rPr>
          <w:rFonts w:ascii="Courier New" w:hAnsi="Courier New" w:cs="Courier New"/>
        </w:rPr>
      </w:pPr>
      <w:r w:rsidRPr="003C31B4">
        <w:rPr>
          <w:rFonts w:ascii="Courier New" w:hAnsi="Courier New" w:cs="Courier New"/>
        </w:rPr>
        <w:t>PORT* get_provider_port();</w:t>
      </w:r>
    </w:p>
    <w:p w:rsidR="003C31B4" w:rsidRDefault="003C31B4" w:rsidP="00C60039">
      <w:pPr>
        <w:pStyle w:val="BodyText"/>
        <w:jc w:val="both"/>
      </w:pPr>
      <w:r>
        <w:t xml:space="preserve">This function </w:t>
      </w:r>
      <w:r w:rsidR="008C36C9">
        <w:t xml:space="preserve">is useful when a reference to the provider type is needed. It returns the provider port type for user ports and ports with translation capability. Otherwise returns </w:t>
      </w:r>
      <w:r w:rsidR="008C36C9" w:rsidRPr="008C36C9">
        <w:rPr>
          <w:rFonts w:ascii="Courier New" w:hAnsi="Courier New" w:cs="Courier New"/>
        </w:rPr>
        <w:t>NULL</w:t>
      </w:r>
      <w:r w:rsidR="008C36C9">
        <w:t>. The function causes dynamic testcase error when the por</w:t>
      </w:r>
      <w:r w:rsidR="009770C2">
        <w:t>t has more than one mapping</w:t>
      </w:r>
      <w:r w:rsidR="008C36C9">
        <w:t>, or the port has both mappings and connections. The function’s ret</w:t>
      </w:r>
      <w:r w:rsidR="009770C2">
        <w:t>urn value must be manually cast</w:t>
      </w:r>
      <w:r w:rsidR="008C36C9">
        <w:t xml:space="preserve"> t</w:t>
      </w:r>
      <w:r w:rsidR="009770C2">
        <w:t>o the correct provider port type</w:t>
      </w:r>
      <w:r w:rsidR="008C36C9">
        <w:t>.</w:t>
      </w:r>
    </w:p>
    <w:p w:rsidR="00790F09" w:rsidRDefault="00790F09" w:rsidP="00C60039">
      <w:pPr>
        <w:pStyle w:val="BodyText"/>
        <w:jc w:val="both"/>
      </w:pPr>
      <w:r>
        <w:t xml:space="preserve">This section summarizes only the differences from the normal Test Port API: </w:t>
      </w:r>
    </w:p>
    <w:p w:rsidR="00790F09" w:rsidRDefault="00790F09" w:rsidP="005A1B59">
      <w:pPr>
        <w:pStyle w:val="ListBullet2wide"/>
      </w:pPr>
      <w:r>
        <w:t xml:space="preserve">The name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is suffixed with the string </w:t>
      </w:r>
      <w:r w:rsidRPr="00A90DE8">
        <w:rPr>
          <w:rFonts w:ascii="Courier New" w:hAnsi="Courier New" w:cs="Courier New"/>
        </w:rPr>
        <w:t>_PROVIDER</w:t>
      </w:r>
      <w:r>
        <w:t xml:space="preserve"> (for example </w:t>
      </w:r>
      <w:r w:rsidRPr="00DE5ACC">
        <w:rPr>
          <w:rFonts w:ascii="Courier New" w:hAnsi="Courier New" w:cs="Courier New"/>
        </w:rPr>
        <w:t>MyMessagePort_PROVIDER</w:t>
      </w:r>
      <w:r>
        <w:t xml:space="preserve"> instead of </w:t>
      </w:r>
      <w:r w:rsidRPr="00DE5ACC">
        <w:rPr>
          <w:rFonts w:ascii="Courier New" w:hAnsi="Courier New" w:cs="Courier New"/>
        </w:rPr>
        <w:t>MyMessagePort</w:t>
      </w:r>
      <w:r>
        <w:t>).</w:t>
      </w:r>
    </w:p>
    <w:p w:rsidR="00790F09" w:rsidRDefault="00790F09" w:rsidP="005A1B59">
      <w:pPr>
        <w:pStyle w:val="ListBullet2wide"/>
      </w:pPr>
      <w:r>
        <w:t xml:space="preserve">The base class of the Test Port is class </w:t>
      </w:r>
      <w:r w:rsidRPr="000415C8">
        <w:rPr>
          <w:rFonts w:ascii="Courier New" w:hAnsi="Courier New" w:cs="Courier New"/>
        </w:rPr>
        <w:t>PORT</w:t>
      </w:r>
      <w:r>
        <w:t xml:space="preserve">, which is part of the Base Library. Please note that normal Test Ports are also derived from class </w:t>
      </w:r>
      <w:r w:rsidRPr="000415C8">
        <w:rPr>
          <w:rFonts w:ascii="Courier New" w:hAnsi="Courier New" w:cs="Courier New"/>
        </w:rPr>
        <w:t>PORT</w:t>
      </w:r>
      <w:r>
        <w:t xml:space="preserve">, but indirectly through an intermediate class with suffix </w:t>
      </w:r>
      <w:r w:rsidRPr="00B32C3A">
        <w:rPr>
          <w:rFonts w:ascii="Courier New" w:hAnsi="Courier New" w:cs="Courier New"/>
        </w:rPr>
        <w:t>_BASE</w:t>
      </w:r>
      <w:r>
        <w:t>.</w:t>
      </w:r>
    </w:p>
    <w:p w:rsidR="00790F09" w:rsidRDefault="00790F09" w:rsidP="005A1B59">
      <w:pPr>
        <w:pStyle w:val="ListBullet2wide"/>
      </w:pPr>
      <w:r>
        <w:t xml:space="preserve">The member functions that handle incoming messages and procedure-based operations (that is </w:t>
      </w:r>
      <w:r w:rsidRPr="006E1122">
        <w:rPr>
          <w:rFonts w:ascii="Courier New" w:hAnsi="Courier New" w:cs="Courier New"/>
        </w:rPr>
        <w:t>incoming_message</w:t>
      </w:r>
      <w:r>
        <w:t xml:space="preserve">, </w:t>
      </w:r>
      <w:r w:rsidRPr="006E1122">
        <w:rPr>
          <w:rFonts w:ascii="Courier New" w:hAnsi="Courier New" w:cs="Courier New"/>
        </w:rPr>
        <w:t>incoming_call</w:t>
      </w:r>
      <w:r>
        <w:t xml:space="preserve">, </w:t>
      </w:r>
      <w:r w:rsidRPr="006E1122">
        <w:rPr>
          <w:rFonts w:ascii="Courier New" w:hAnsi="Courier New" w:cs="Courier New"/>
        </w:rPr>
        <w:t>incoming_reply</w:t>
      </w:r>
      <w:r>
        <w:t xml:space="preserve"> and </w:t>
      </w:r>
      <w:r w:rsidRPr="00C42555">
        <w:rPr>
          <w:rFonts w:ascii="Courier New" w:hAnsi="Courier New" w:cs="Courier New"/>
        </w:rPr>
        <w:t>incoming_exception</w:t>
      </w:r>
      <w:r>
        <w:t>) must be defined in the header file as pure virtual functions. These functions will be implemented in various descendant classes differently.</w:t>
      </w:r>
    </w:p>
    <w:p w:rsidR="00790F09" w:rsidRDefault="00790F09" w:rsidP="005A1B59">
      <w:pPr>
        <w:pStyle w:val="ListBullet2wide"/>
      </w:pPr>
      <w:r>
        <w:t xml:space="preserve">The Test Port header file must not include the generated header file of the corresponding TTCN–3 module. The common header file of the Base Library called </w:t>
      </w:r>
      <w:r w:rsidRPr="00C42555">
        <w:rPr>
          <w:rFonts w:ascii="Courier New" w:hAnsi="Courier New" w:cs="Courier New"/>
        </w:rPr>
        <w:t>TTCN3.hh</w:t>
      </w:r>
      <w:r>
        <w:t xml:space="preserve"> shall be included instead. The source file of the Test Port may include any header file without restriction.</w:t>
      </w:r>
    </w:p>
    <w:p w:rsidR="00790F09" w:rsidRDefault="00790F09" w:rsidP="005A1B59">
      <w:pPr>
        <w:pStyle w:val="ListBullet2wide"/>
      </w:pPr>
      <w:r>
        <w:t>The member functions of the Test Port may refer to C++ classes that are generated from user-defined message types and signatures. To avoid compilation failures the declarations of the referenced classes must be added to the beginning of the header file. At the moment the Test Port skeleton generator has a limitation that it cannot collect the class declarations from the port type, so they must be added manually. Please note that if a message type or signature is imported from another module the corresponding class declaration must be put into the appropriate namespace.</w:t>
      </w:r>
    </w:p>
    <w:p w:rsidR="00790F09" w:rsidRDefault="00790F09" w:rsidP="00C60039">
      <w:pPr>
        <w:pStyle w:val="BodyText"/>
        <w:jc w:val="both"/>
      </w:pPr>
      <w:r>
        <w:t xml:space="preserve">The following example shows the generated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of a provider port type.</w:t>
      </w:r>
    </w:p>
    <w:p w:rsidR="00790F09" w:rsidRPr="00D50C7F" w:rsidRDefault="00790F09" w:rsidP="00C60039">
      <w:pPr>
        <w:pStyle w:val="BodyText"/>
        <w:jc w:val="both"/>
      </w:pPr>
      <w:r w:rsidRPr="00D50C7F">
        <w:t xml:space="preserve">Port type definition in TTCN–3 : </w:t>
      </w:r>
    </w:p>
    <w:p w:rsidR="00790F09" w:rsidRPr="001024EB" w:rsidRDefault="00790F09" w:rsidP="00790F09">
      <w:pPr>
        <w:pStyle w:val="ProgramStyle"/>
        <w:keepNext/>
        <w:spacing w:beforeLines="100" w:before="240"/>
      </w:pPr>
      <w:r w:rsidRPr="001024EB">
        <w:lastRenderedPageBreak/>
        <w:t>type port MyProviderPort mixed {</w:t>
      </w:r>
    </w:p>
    <w:p w:rsidR="00790F09" w:rsidRPr="001024EB" w:rsidRDefault="00790F09" w:rsidP="00790F09">
      <w:pPr>
        <w:pStyle w:val="ProgramStyle"/>
        <w:keepNext/>
      </w:pPr>
      <w:r w:rsidRPr="001024EB">
        <w:t xml:space="preserve">  inout MyMessage, MySignature;</w:t>
      </w:r>
    </w:p>
    <w:p w:rsidR="00790F09" w:rsidRDefault="00790F09" w:rsidP="00790F09">
      <w:pPr>
        <w:pStyle w:val="ProgramStyle"/>
      </w:pPr>
      <w:r>
        <w:t>} with { extension "provider" }</w:t>
      </w:r>
    </w:p>
    <w:p w:rsidR="00790F09" w:rsidRDefault="00790F09" w:rsidP="00C60039">
      <w:pPr>
        <w:pStyle w:val="BodyText"/>
        <w:jc w:val="both"/>
      </w:pPr>
      <w:r>
        <w:t xml:space="preserve">Header file </w:t>
      </w:r>
      <w:r w:rsidRPr="00630A3A">
        <w:t>MyMessagePort.hh</w:t>
      </w:r>
      <w:r>
        <w:t xml:space="preserve">: </w:t>
      </w:r>
    </w:p>
    <w:p w:rsidR="00790F09" w:rsidRDefault="00790F09" w:rsidP="00790F09">
      <w:pPr>
        <w:pStyle w:val="ProgramStyle"/>
        <w:spacing w:beforeLines="100" w:before="240"/>
      </w:pPr>
      <w:r>
        <w:t xml:space="preserve">// 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header file was generated by the</w:t>
      </w:r>
    </w:p>
    <w:p w:rsidR="00790F09" w:rsidRDefault="00790F09" w:rsidP="00790F09">
      <w:pPr>
        <w:pStyle w:val="ProgramStyle"/>
      </w:pPr>
      <w:r>
        <w:t>// TTCN-3 Compiler of the TTCN-3 Test Executor version 1.7.pl0</w:t>
      </w:r>
    </w:p>
    <w:p w:rsidR="00790F09" w:rsidRPr="00D50C7F" w:rsidRDefault="00790F09" w:rsidP="00790F09">
      <w:pPr>
        <w:pStyle w:val="ProgramStyle"/>
        <w:rPr>
          <w:lang w:val="pt-BR"/>
        </w:rPr>
      </w:pPr>
      <w:r w:rsidRPr="00D50C7F">
        <w:rPr>
          <w:lang w:val="pt-BR"/>
        </w:rPr>
        <w:t xml:space="preserve">// for </w:t>
      </w:r>
      <w:smartTag w:uri="urn:schemas-microsoft-com:office:smarttags" w:element="PersonName">
        <w:r w:rsidRPr="00D50C7F">
          <w:rPr>
            <w:lang w:val="pt-BR"/>
          </w:rPr>
          <w:t>Janos Zoltan Szabo</w:t>
        </w:r>
      </w:smartTag>
      <w:r w:rsidRPr="00D50C7F">
        <w:rPr>
          <w:lang w:val="pt-BR"/>
        </w:rPr>
        <w:t xml:space="preserve"> (ejnosza@EG70E00202E46JR)</w:t>
      </w:r>
    </w:p>
    <w:p w:rsidR="00790F09" w:rsidRDefault="00790F09" w:rsidP="00790F09">
      <w:pPr>
        <w:pStyle w:val="ProgramStyle"/>
      </w:pPr>
      <w:r>
        <w:t>// on Wed Mar 7 18:14:33 2007</w:t>
      </w:r>
    </w:p>
    <w:p w:rsidR="00790F09" w:rsidRDefault="00790F09" w:rsidP="00790F09">
      <w:pPr>
        <w:pStyle w:val="ProgramStyle"/>
      </w:pPr>
    </w:p>
    <w:p w:rsidR="00790F09" w:rsidRDefault="00790F09" w:rsidP="00790F09">
      <w:pPr>
        <w:pStyle w:val="ProgramStyle"/>
      </w:pPr>
    </w:p>
    <w:p w:rsidR="00790F09" w:rsidRDefault="00790F09" w:rsidP="00790F09">
      <w:pPr>
        <w:pStyle w:val="ProgramStyle"/>
      </w:pPr>
      <w:r>
        <w:t xml:space="preserve">// </w:t>
      </w:r>
      <w:r w:rsidR="00D87532" w:rsidRPr="00D87532">
        <w:t>Copyright Ericsson Telecom AB 2000-2014</w:t>
      </w:r>
      <w:r>
        <w:t xml:space="preserve"> </w:t>
      </w:r>
    </w:p>
    <w:p w:rsidR="00790F09" w:rsidRDefault="00790F09" w:rsidP="00790F09">
      <w:pPr>
        <w:pStyle w:val="ProgramStyle"/>
      </w:pPr>
    </w:p>
    <w:p w:rsidR="00790F09" w:rsidRDefault="00790F09" w:rsidP="00790F09">
      <w:pPr>
        <w:pStyle w:val="ProgramStyle"/>
      </w:pPr>
      <w:r>
        <w:t>// You may modify this file. Add your attributes and prototypes of your</w:t>
      </w:r>
    </w:p>
    <w:p w:rsidR="00790F09" w:rsidRDefault="00790F09" w:rsidP="00790F09">
      <w:pPr>
        <w:pStyle w:val="ProgramStyle"/>
      </w:pPr>
      <w:r>
        <w:t>// member functions here.</w:t>
      </w:r>
    </w:p>
    <w:p w:rsidR="00790F09" w:rsidRDefault="00790F09" w:rsidP="00790F09">
      <w:pPr>
        <w:pStyle w:val="ProgramStyle"/>
      </w:pPr>
    </w:p>
    <w:p w:rsidR="00790F09" w:rsidRDefault="00790F09" w:rsidP="00790F09">
      <w:pPr>
        <w:pStyle w:val="ProgramStyle"/>
      </w:pPr>
    </w:p>
    <w:p w:rsidR="00790F09" w:rsidRDefault="00790F09" w:rsidP="00790F09">
      <w:pPr>
        <w:pStyle w:val="ProgramStyle"/>
      </w:pPr>
      <w:r>
        <w:t>#ifndef MyProviderPort_HH</w:t>
      </w:r>
    </w:p>
    <w:p w:rsidR="00790F09" w:rsidRDefault="00790F09" w:rsidP="00790F09">
      <w:pPr>
        <w:pStyle w:val="ProgramStyle"/>
      </w:pPr>
      <w:r>
        <w:t>#define MyProviderPort_HH</w:t>
      </w:r>
    </w:p>
    <w:p w:rsidR="00790F09" w:rsidRDefault="00790F09" w:rsidP="00790F09">
      <w:pPr>
        <w:pStyle w:val="ProgramStyle"/>
      </w:pPr>
    </w:p>
    <w:p w:rsidR="00790F09" w:rsidRDefault="00790F09" w:rsidP="00790F09">
      <w:pPr>
        <w:pStyle w:val="ProgramStyle"/>
      </w:pPr>
    </w:p>
    <w:p w:rsidR="00790F09" w:rsidRDefault="00790F09" w:rsidP="00790F09">
      <w:pPr>
        <w:pStyle w:val="ProgramStyle"/>
      </w:pPr>
      <w:r>
        <w:t xml:space="preserve">#include &lt;TTCN3.hh&gt; </w:t>
      </w:r>
    </w:p>
    <w:p w:rsidR="00790F09" w:rsidRDefault="00790F09" w:rsidP="00790F09">
      <w:pPr>
        <w:pStyle w:val="ProgramStyle"/>
      </w:pPr>
    </w:p>
    <w:p w:rsidR="00790F09" w:rsidRDefault="00790F09" w:rsidP="00790F09">
      <w:pPr>
        <w:pStyle w:val="ProgramStyle"/>
      </w:pPr>
      <w:r>
        <w:t>// Note: Header file MyModule.hh must not be included into this file!</w:t>
      </w:r>
    </w:p>
    <w:p w:rsidR="00790F09" w:rsidRDefault="00790F09" w:rsidP="00790F09">
      <w:pPr>
        <w:pStyle w:val="ProgramStyle"/>
      </w:pPr>
      <w:r>
        <w:t>// Class declarations were added manually</w:t>
      </w:r>
    </w:p>
    <w:p w:rsidR="00790F09" w:rsidRDefault="00790F09" w:rsidP="00790F09">
      <w:pPr>
        <w:pStyle w:val="ProgramStyle"/>
      </w:pPr>
    </w:p>
    <w:p w:rsidR="00790F09" w:rsidRDefault="00790F09" w:rsidP="00790F09">
      <w:pPr>
        <w:pStyle w:val="ProgramStyle"/>
      </w:pPr>
      <w:r>
        <w:t>namespace MyOtherModule {</w:t>
      </w:r>
    </w:p>
    <w:p w:rsidR="00790F09" w:rsidRDefault="00790F09" w:rsidP="00790F09">
      <w:pPr>
        <w:pStyle w:val="ProgramStyle"/>
      </w:pPr>
      <w:r>
        <w:t xml:space="preserve">  // type MyMessageType was imported from MyOtherModule</w:t>
      </w:r>
    </w:p>
    <w:p w:rsidR="00790F09" w:rsidRDefault="00790F09" w:rsidP="00790F09">
      <w:pPr>
        <w:pStyle w:val="ProgramStyle"/>
      </w:pPr>
      <w:r>
        <w:t xml:space="preserve">  class MyMessageType;</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pPr>
      <w:r>
        <w:t xml:space="preserve">namespace MyModule { </w:t>
      </w:r>
    </w:p>
    <w:p w:rsidR="00790F09" w:rsidRDefault="00790F09" w:rsidP="00790F09">
      <w:pPr>
        <w:pStyle w:val="ProgramStyle"/>
      </w:pPr>
    </w:p>
    <w:p w:rsidR="00790F09" w:rsidRDefault="00790F09" w:rsidP="00790F09">
      <w:pPr>
        <w:pStyle w:val="ProgramStyle"/>
      </w:pPr>
      <w:r>
        <w:t>// signature MySignature was defined locally</w:t>
      </w:r>
    </w:p>
    <w:p w:rsidR="00790F09" w:rsidRDefault="00790F09" w:rsidP="00790F09">
      <w:pPr>
        <w:pStyle w:val="ProgramStyle"/>
      </w:pPr>
      <w:r>
        <w:t>class MySignature_call;</w:t>
      </w:r>
    </w:p>
    <w:p w:rsidR="00790F09" w:rsidRDefault="00790F09" w:rsidP="00790F09">
      <w:pPr>
        <w:pStyle w:val="ProgramStyle"/>
      </w:pPr>
      <w:r>
        <w:t>class MySignature_reply;</w:t>
      </w:r>
    </w:p>
    <w:p w:rsidR="00790F09" w:rsidRDefault="00790F09" w:rsidP="00790F09">
      <w:pPr>
        <w:pStyle w:val="ProgramStyle"/>
      </w:pPr>
      <w:r>
        <w:t>class MySignature_exception;</w:t>
      </w:r>
    </w:p>
    <w:p w:rsidR="00790F09" w:rsidRDefault="00790F09" w:rsidP="00790F09">
      <w:pPr>
        <w:pStyle w:val="ProgramStyle"/>
      </w:pPr>
      <w:r>
        <w:t xml:space="preserve">class MyProviderPort_PROVIDER : public PORT { </w:t>
      </w:r>
    </w:p>
    <w:p w:rsidR="00790F09" w:rsidRDefault="00790F09" w:rsidP="00790F09">
      <w:pPr>
        <w:pStyle w:val="ProgramStyle"/>
      </w:pPr>
      <w:r>
        <w:t xml:space="preserve">public: </w:t>
      </w:r>
    </w:p>
    <w:p w:rsidR="00790F09" w:rsidRDefault="00790F09" w:rsidP="00790F09">
      <w:pPr>
        <w:pStyle w:val="ProgramStyle"/>
      </w:pPr>
      <w:r>
        <w:t xml:space="preserve">  MyProviderPort_PROVIDER(const char *par_port_name = NULL); </w:t>
      </w:r>
    </w:p>
    <w:p w:rsidR="00790F09" w:rsidRDefault="00790F09" w:rsidP="00790F09">
      <w:pPr>
        <w:pStyle w:val="ProgramStyle"/>
      </w:pPr>
      <w:r>
        <w:t xml:space="preserve">  ~MyProviderPort_PROVIDER(); </w:t>
      </w:r>
    </w:p>
    <w:p w:rsidR="00790F09" w:rsidRDefault="00790F09" w:rsidP="00790F09">
      <w:pPr>
        <w:pStyle w:val="ProgramStyle"/>
      </w:pPr>
    </w:p>
    <w:p w:rsidR="00790F09" w:rsidRDefault="00790F09" w:rsidP="00790F09">
      <w:pPr>
        <w:pStyle w:val="ProgramStyle"/>
      </w:pPr>
      <w:r>
        <w:t xml:space="preserve">  void set_parameter(const char *parameter_name,</w:t>
      </w:r>
    </w:p>
    <w:p w:rsidR="00790F09" w:rsidRDefault="00790F09" w:rsidP="00790F09">
      <w:pPr>
        <w:pStyle w:val="ProgramStyle"/>
      </w:pPr>
      <w:r>
        <w:t xml:space="preserve">    const char *parameter_value);</w:t>
      </w:r>
    </w:p>
    <w:p w:rsidR="00790F09" w:rsidRDefault="00790F09" w:rsidP="00790F09">
      <w:pPr>
        <w:pStyle w:val="ProgramStyle"/>
      </w:pPr>
    </w:p>
    <w:p w:rsidR="00790F09" w:rsidRDefault="00790F09" w:rsidP="00790F09">
      <w:pPr>
        <w:pStyle w:val="ProgramStyle"/>
      </w:pPr>
      <w:r>
        <w:t xml:space="preserve">  void Event_Handler(const fd_set *read_fds,</w:t>
      </w:r>
    </w:p>
    <w:p w:rsidR="00790F09" w:rsidRDefault="00790F09" w:rsidP="00790F09">
      <w:pPr>
        <w:pStyle w:val="ProgramStyle"/>
      </w:pPr>
      <w:r>
        <w:t xml:space="preserve">    const fd_set *write_fds, const fd_set *error_fds,</w:t>
      </w:r>
    </w:p>
    <w:p w:rsidR="00790F09" w:rsidRDefault="00790F09" w:rsidP="00790F09">
      <w:pPr>
        <w:pStyle w:val="ProgramStyle"/>
      </w:pPr>
      <w:r>
        <w:t xml:space="preserve">    double time_since_last_call);</w:t>
      </w:r>
    </w:p>
    <w:p w:rsidR="00790F09" w:rsidRDefault="00790F09" w:rsidP="00790F09">
      <w:pPr>
        <w:pStyle w:val="ProgramStyle"/>
      </w:pPr>
    </w:p>
    <w:p w:rsidR="00790F09" w:rsidRDefault="00790F09" w:rsidP="00790F09">
      <w:pPr>
        <w:pStyle w:val="ProgramStyle"/>
        <w:keepNext/>
      </w:pPr>
      <w:r>
        <w:t xml:space="preserve">protected: </w:t>
      </w:r>
    </w:p>
    <w:p w:rsidR="00790F09" w:rsidRDefault="00790F09" w:rsidP="00790F09">
      <w:pPr>
        <w:pStyle w:val="ProgramStyle"/>
        <w:keepNext/>
      </w:pPr>
      <w:r>
        <w:t xml:space="preserve">  void user_map(const char *system_port); </w:t>
      </w:r>
    </w:p>
    <w:p w:rsidR="00790F09" w:rsidRDefault="00790F09" w:rsidP="00790F09">
      <w:pPr>
        <w:pStyle w:val="ProgramStyle"/>
        <w:keepNext/>
      </w:pPr>
      <w:r>
        <w:t xml:space="preserve">  void user_unmap(const char *system_port); </w:t>
      </w:r>
    </w:p>
    <w:p w:rsidR="00790F09" w:rsidRDefault="00790F09" w:rsidP="00790F09">
      <w:pPr>
        <w:pStyle w:val="ProgramStyle"/>
        <w:keepNext/>
      </w:pPr>
    </w:p>
    <w:p w:rsidR="00790F09" w:rsidRDefault="00790F09" w:rsidP="00790F09">
      <w:pPr>
        <w:pStyle w:val="ProgramStyle"/>
        <w:keepNext/>
      </w:pPr>
      <w:r>
        <w:t xml:space="preserve">  void user_start();</w:t>
      </w:r>
    </w:p>
    <w:p w:rsidR="00790F09" w:rsidRDefault="00790F09" w:rsidP="00790F09">
      <w:pPr>
        <w:pStyle w:val="ProgramStyle"/>
        <w:keepNext/>
      </w:pPr>
      <w:r>
        <w:t xml:space="preserve">  void user_stop();</w:t>
      </w:r>
    </w:p>
    <w:p w:rsidR="00790F09" w:rsidRDefault="00790F09" w:rsidP="00790F09">
      <w:pPr>
        <w:pStyle w:val="ProgramStyle"/>
        <w:keepNext/>
      </w:pPr>
    </w:p>
    <w:p w:rsidR="00790F09" w:rsidRDefault="00790F09" w:rsidP="00790F09">
      <w:pPr>
        <w:pStyle w:val="ProgramStyle"/>
        <w:keepNext/>
      </w:pPr>
      <w:r>
        <w:t xml:space="preserve">  void outgoing_send(const MyOtherModule::MyMessage&amp; send_par);</w:t>
      </w:r>
    </w:p>
    <w:p w:rsidR="00790F09" w:rsidRDefault="00790F09" w:rsidP="00790F09">
      <w:pPr>
        <w:pStyle w:val="ProgramStyle"/>
        <w:keepNext/>
      </w:pPr>
      <w:r>
        <w:t xml:space="preserve">  void outgoing_call(const MySignature_call&amp; call_par);</w:t>
      </w:r>
    </w:p>
    <w:p w:rsidR="00790F09" w:rsidRDefault="00790F09" w:rsidP="00790F09">
      <w:pPr>
        <w:pStyle w:val="ProgramStyle"/>
        <w:keepNext/>
      </w:pPr>
      <w:r>
        <w:t xml:space="preserve">  void outgoing_reply(const MySignature_reply&amp; reply_par);</w:t>
      </w:r>
    </w:p>
    <w:p w:rsidR="00790F09" w:rsidRDefault="00790F09" w:rsidP="00790F09">
      <w:pPr>
        <w:pStyle w:val="ProgramStyle"/>
        <w:keepNext/>
      </w:pPr>
      <w:r>
        <w:t xml:space="preserve">  void outgoing_raise(const MySignature_exception&amp; raise_exception);</w:t>
      </w:r>
    </w:p>
    <w:p w:rsidR="00790F09" w:rsidRDefault="00790F09" w:rsidP="00790F09">
      <w:pPr>
        <w:pStyle w:val="ProgramStyle"/>
        <w:keepNext/>
      </w:pPr>
      <w:r>
        <w:t xml:space="preserve">  virtual void incoming_message(</w:t>
      </w:r>
    </w:p>
    <w:p w:rsidR="00790F09" w:rsidRDefault="00790F09" w:rsidP="00790F09">
      <w:pPr>
        <w:pStyle w:val="ProgramStyle"/>
        <w:keepNext/>
      </w:pPr>
      <w:r>
        <w:t xml:space="preserve">    const MyOtherModule::MyMessage&amp; incoming_par) = 0; </w:t>
      </w:r>
    </w:p>
    <w:p w:rsidR="00790F09" w:rsidRDefault="00790F09" w:rsidP="00790F09">
      <w:pPr>
        <w:pStyle w:val="ProgramStyle"/>
        <w:keepNext/>
      </w:pPr>
      <w:r>
        <w:t xml:space="preserve">  virtual void incoming_call(const MySignature_call&amp; incoming_par) = 0; </w:t>
      </w:r>
    </w:p>
    <w:p w:rsidR="00790F09" w:rsidRDefault="00790F09" w:rsidP="00790F09">
      <w:pPr>
        <w:pStyle w:val="ProgramStyle"/>
        <w:keepNext/>
      </w:pPr>
      <w:r>
        <w:t xml:space="preserve">  virtual void incoming_reply(const MySignature_reply&amp; incoming_par) = 0; </w:t>
      </w:r>
    </w:p>
    <w:p w:rsidR="00790F09" w:rsidRDefault="00790F09" w:rsidP="00790F09">
      <w:pPr>
        <w:pStyle w:val="ProgramStyle"/>
        <w:keepNext/>
      </w:pPr>
      <w:r>
        <w:t xml:space="preserve">  virtual void incoming_exception( </w:t>
      </w:r>
    </w:p>
    <w:p w:rsidR="00790F09" w:rsidRDefault="00790F09" w:rsidP="00790F09">
      <w:pPr>
        <w:pStyle w:val="ProgramStyle"/>
        <w:keepNext/>
      </w:pPr>
      <w:r>
        <w:t xml:space="preserve">    const MySignature_exception&amp; incoming_par) = 0;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pPr>
      <w:r>
        <w:t xml:space="preserve">} /* end of namespace */ </w:t>
      </w:r>
    </w:p>
    <w:p w:rsidR="00790F09" w:rsidRDefault="00790F09" w:rsidP="00C60039">
      <w:pPr>
        <w:pStyle w:val="BodyText"/>
        <w:jc w:val="both"/>
      </w:pPr>
      <w:r>
        <w:lastRenderedPageBreak/>
        <w:t xml:space="preserve">Source file </w:t>
      </w:r>
      <w:r w:rsidRPr="00212538">
        <w:t>MyMessagePort.cc</w:t>
      </w:r>
      <w:r>
        <w:t xml:space="preserve">: </w:t>
      </w:r>
    </w:p>
    <w:p w:rsidR="00790F09" w:rsidRDefault="00790F09" w:rsidP="00790F09">
      <w:pPr>
        <w:pStyle w:val="ProgramStyle"/>
        <w:keepNext/>
        <w:spacing w:beforeLines="100" w:before="240"/>
      </w:pPr>
      <w:r>
        <w:t xml:space="preserve">// This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skeleton source file was generated by the </w:t>
      </w:r>
    </w:p>
    <w:p w:rsidR="00790F09" w:rsidRDefault="00790F09" w:rsidP="00790F09">
      <w:pPr>
        <w:pStyle w:val="ProgramStyle"/>
        <w:keepNext/>
      </w:pPr>
      <w:r>
        <w:t xml:space="preserve">// TTCN-3 Compiler of the TTCN-3 Test Executor version 1.7.pl0 </w:t>
      </w:r>
    </w:p>
    <w:p w:rsidR="00790F09" w:rsidRPr="00D50C7F" w:rsidRDefault="00790F09" w:rsidP="00790F09">
      <w:pPr>
        <w:pStyle w:val="ProgramStyle"/>
        <w:keepNext/>
        <w:rPr>
          <w:lang w:val="pt-BR"/>
        </w:rPr>
      </w:pPr>
      <w:r w:rsidRPr="00D50C7F">
        <w:rPr>
          <w:lang w:val="pt-BR"/>
        </w:rPr>
        <w:t xml:space="preserve">// for </w:t>
      </w:r>
      <w:smartTag w:uri="urn:schemas-microsoft-com:office:smarttags" w:element="PersonName">
        <w:r w:rsidRPr="00D50C7F">
          <w:rPr>
            <w:lang w:val="pt-BR"/>
          </w:rPr>
          <w:t>Janos Zoltan Szabo</w:t>
        </w:r>
      </w:smartTag>
      <w:r w:rsidRPr="00D50C7F">
        <w:rPr>
          <w:lang w:val="pt-BR"/>
        </w:rPr>
        <w:t xml:space="preserve"> (ejnosza@EG70E00202E46JR) </w:t>
      </w:r>
    </w:p>
    <w:p w:rsidR="00790F09" w:rsidRDefault="00790F09" w:rsidP="00790F09">
      <w:pPr>
        <w:pStyle w:val="ProgramStyle"/>
      </w:pPr>
      <w:r>
        <w:t xml:space="preserve">// on Wed Mar 7 18:14:33 2007 </w:t>
      </w:r>
    </w:p>
    <w:p w:rsidR="00D87532" w:rsidRDefault="00790F09" w:rsidP="00790F09">
      <w:pPr>
        <w:pStyle w:val="ProgramStyle"/>
      </w:pPr>
      <w:r>
        <w:t xml:space="preserve">// </w:t>
      </w:r>
      <w:r w:rsidR="00D87532" w:rsidRPr="00D87532">
        <w:t>Copyright Ericsson Telecom AB 2000-2014</w:t>
      </w:r>
    </w:p>
    <w:p w:rsidR="00790F09" w:rsidRDefault="00790F09" w:rsidP="00790F09">
      <w:pPr>
        <w:pStyle w:val="ProgramStyle"/>
      </w:pPr>
      <w:r>
        <w:t xml:space="preserve">// You may modify this file. Complete the body of empty functions and </w:t>
      </w:r>
    </w:p>
    <w:p w:rsidR="00790F09" w:rsidRDefault="00790F09" w:rsidP="00790F09">
      <w:pPr>
        <w:pStyle w:val="ProgramStyle"/>
      </w:pPr>
      <w:r>
        <w:t>// add your member functions here.</w:t>
      </w:r>
    </w:p>
    <w:p w:rsidR="00790F09" w:rsidRDefault="00790F09" w:rsidP="00790F09">
      <w:pPr>
        <w:pStyle w:val="ProgramStyle"/>
      </w:pPr>
    </w:p>
    <w:p w:rsidR="00790F09" w:rsidRDefault="00790F09" w:rsidP="00790F09">
      <w:pPr>
        <w:pStyle w:val="ProgramStyle"/>
      </w:pPr>
      <w:r>
        <w:t xml:space="preserve">#include "MyProviderPort.hh" </w:t>
      </w:r>
    </w:p>
    <w:p w:rsidR="00790F09" w:rsidRDefault="00790F09" w:rsidP="00790F09">
      <w:pPr>
        <w:pStyle w:val="ProgramStyle"/>
      </w:pPr>
      <w:r>
        <w:t xml:space="preserve">#include "MyModule.hh" </w:t>
      </w:r>
    </w:p>
    <w:p w:rsidR="00790F09" w:rsidRDefault="00790F09" w:rsidP="00790F09">
      <w:pPr>
        <w:pStyle w:val="ProgramStyle"/>
      </w:pPr>
    </w:p>
    <w:p w:rsidR="00790F09" w:rsidRPr="001024EB" w:rsidRDefault="00790F09" w:rsidP="00790F09">
      <w:pPr>
        <w:pStyle w:val="ProgramStyle"/>
      </w:pPr>
      <w:r w:rsidRPr="001024EB">
        <w:t xml:space="preserve">namespace MyModule { </w:t>
      </w:r>
    </w:p>
    <w:p w:rsidR="00790F09" w:rsidRPr="001024EB" w:rsidRDefault="00790F09" w:rsidP="00790F09">
      <w:pPr>
        <w:pStyle w:val="ProgramStyle"/>
      </w:pPr>
    </w:p>
    <w:p w:rsidR="00790F09" w:rsidRPr="001024EB" w:rsidRDefault="00790F09" w:rsidP="00790F09">
      <w:pPr>
        <w:pStyle w:val="ProgramStyle"/>
      </w:pPr>
      <w:r w:rsidRPr="001024EB">
        <w:t xml:space="preserve">MyProviderPort_PROVIDER::MyProviderPort_PROVIDER(const char *par_port_name) </w:t>
      </w:r>
    </w:p>
    <w:p w:rsidR="00790F09" w:rsidRPr="001024EB" w:rsidRDefault="00790F09" w:rsidP="00790F09">
      <w:pPr>
        <w:pStyle w:val="ProgramStyle"/>
      </w:pPr>
      <w:r w:rsidRPr="001024EB">
        <w:t xml:space="preserve">  : PORT(par_port_name) </w:t>
      </w:r>
    </w:p>
    <w:p w:rsidR="00790F09" w:rsidRDefault="00790F09" w:rsidP="00790F09">
      <w:pPr>
        <w:pStyle w:val="ProgramStyle"/>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MyProviderPort_PROVIDER::~MyProviderPort_PROVIDER() </w:t>
      </w:r>
    </w:p>
    <w:p w:rsidR="00790F09" w:rsidRDefault="00790F09" w:rsidP="00790F09">
      <w:pPr>
        <w:pStyle w:val="ProgramStyle"/>
        <w:keepNext/>
      </w:pPr>
      <w:r>
        <w:t xml:space="preserve">{ </w:t>
      </w:r>
    </w:p>
    <w:p w:rsidR="00790F09" w:rsidRDefault="00790F09" w:rsidP="00790F09">
      <w:pPr>
        <w:pStyle w:val="ProgramStyle"/>
        <w:keepNext/>
      </w:pPr>
      <w:r>
        <w:t xml:space="preserve">} </w:t>
      </w:r>
    </w:p>
    <w:p w:rsidR="00790F09" w:rsidRDefault="00790F09" w:rsidP="00790F09">
      <w:pPr>
        <w:pStyle w:val="ProgramStyle"/>
        <w:keepNext/>
      </w:pPr>
    </w:p>
    <w:p w:rsidR="00790F09" w:rsidRDefault="00790F09" w:rsidP="00790F09">
      <w:pPr>
        <w:pStyle w:val="ProgramStyle"/>
        <w:keepNext/>
      </w:pPr>
      <w:r>
        <w:t xml:space="preserve">void MyProviderPort_PROVIDER::set_parameter(const char *parameter_name, </w:t>
      </w:r>
    </w:p>
    <w:p w:rsidR="00790F09" w:rsidRDefault="00790F09" w:rsidP="00790F09">
      <w:pPr>
        <w:pStyle w:val="ProgramStyle"/>
        <w:keepNext/>
      </w:pPr>
      <w:r>
        <w:t xml:space="preserve">  const char *parameter_value)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MyProviderPort_PROVIDER::Event_Handler(const fd_set *read_fds, </w:t>
      </w:r>
    </w:p>
    <w:p w:rsidR="00790F09" w:rsidRDefault="00790F09" w:rsidP="00790F09">
      <w:pPr>
        <w:pStyle w:val="ProgramStyle"/>
        <w:keepNext/>
      </w:pPr>
      <w:r>
        <w:t xml:space="preserve">  const fd_set *write_fds, const fd_set *error_fds, </w:t>
      </w:r>
    </w:p>
    <w:p w:rsidR="00790F09" w:rsidRDefault="00790F09" w:rsidP="00790F09">
      <w:pPr>
        <w:pStyle w:val="ProgramStyle"/>
        <w:keepNext/>
      </w:pPr>
      <w:r>
        <w:t xml:space="preserve">  double time_since_last_call)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MyProviderPort_PROVIDER::user_map(const char *system_port)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keepNext/>
      </w:pPr>
    </w:p>
    <w:p w:rsidR="00790F09" w:rsidRDefault="00790F09" w:rsidP="00790F09">
      <w:pPr>
        <w:pStyle w:val="ProgramStyle"/>
        <w:keepNext/>
      </w:pPr>
      <w:r>
        <w:t xml:space="preserve">void MyProviderPort_PROVIDER::user_unmap(const char *system_port)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MyProviderPort_PROVIDER::user_start()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MyProviderPort_PROVIDER::user_stop()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MyProviderPort_PROVIDER::outgoing_send( </w:t>
      </w:r>
    </w:p>
    <w:p w:rsidR="00790F09" w:rsidRDefault="00790F09" w:rsidP="00790F09">
      <w:pPr>
        <w:pStyle w:val="ProgramStyle"/>
        <w:keepNext/>
      </w:pPr>
      <w:r>
        <w:t xml:space="preserve">  const MyOtherModule::MyMessage&amp; send_par)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MyProviderPort_PROVIDER::outgoing_call( </w:t>
      </w:r>
    </w:p>
    <w:p w:rsidR="00790F09" w:rsidRDefault="00790F09" w:rsidP="00790F09">
      <w:pPr>
        <w:pStyle w:val="ProgramStyle"/>
        <w:keepNext/>
      </w:pPr>
      <w:r>
        <w:t xml:space="preserve">  const MySignature_call&amp; call_par)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MyProviderPort_PROVIDER::outgoing_reply( </w:t>
      </w:r>
    </w:p>
    <w:p w:rsidR="00790F09" w:rsidRDefault="00790F09" w:rsidP="00790F09">
      <w:pPr>
        <w:pStyle w:val="ProgramStyle"/>
        <w:keepNext/>
      </w:pPr>
      <w:r>
        <w:t xml:space="preserve">  const MySignature_reply&amp; reply_par)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t xml:space="preserve">void MyProviderPort_PROVIDER::outgoing_raise( </w:t>
      </w:r>
    </w:p>
    <w:p w:rsidR="00790F09" w:rsidRDefault="00790F09" w:rsidP="00790F09">
      <w:pPr>
        <w:pStyle w:val="ProgramStyle"/>
        <w:keepNext/>
      </w:pPr>
      <w:r>
        <w:t xml:space="preserve">  const MySignature_exception&amp; raise_exception) </w:t>
      </w:r>
    </w:p>
    <w:p w:rsidR="00790F09" w:rsidRDefault="00790F09" w:rsidP="00790F09">
      <w:pPr>
        <w:pStyle w:val="ProgramStyle"/>
        <w:keepNext/>
      </w:pPr>
      <w:r>
        <w:t xml:space="preserve">{ </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pPr>
      <w:r>
        <w:lastRenderedPageBreak/>
        <w:t xml:space="preserve">} /* end of namespace */ </w:t>
      </w:r>
    </w:p>
    <w:p w:rsidR="00790F09" w:rsidRDefault="00790F09" w:rsidP="007B6FBA">
      <w:pPr>
        <w:pStyle w:val="Heading2"/>
      </w:pPr>
      <w:bookmarkStart w:id="42" w:name="_Toc376788352"/>
      <w:bookmarkStart w:id="43" w:name="_Toc517098192"/>
      <w:r>
        <w:t xml:space="preserve">Tips and </w:t>
      </w:r>
      <w:r w:rsidR="00D303AB">
        <w:t>T</w:t>
      </w:r>
      <w:r>
        <w:t>ricks</w:t>
      </w:r>
      <w:bookmarkEnd w:id="42"/>
      <w:bookmarkEnd w:id="43"/>
    </w:p>
    <w:p w:rsidR="00790F09" w:rsidRPr="001C0F6A" w:rsidRDefault="00790F09" w:rsidP="00C60039">
      <w:pPr>
        <w:pStyle w:val="BodyText"/>
        <w:jc w:val="both"/>
      </w:pPr>
      <w:r>
        <w:t>The following sections deal with logging and error handling in Test Ports.</w:t>
      </w:r>
    </w:p>
    <w:p w:rsidR="00790F09" w:rsidRDefault="00790F09" w:rsidP="007B6FBA">
      <w:pPr>
        <w:pStyle w:val="Heading3"/>
      </w:pPr>
      <w:bookmarkStart w:id="44" w:name="_Toc376788353"/>
      <w:r>
        <w:t>Logging</w:t>
      </w:r>
      <w:bookmarkEnd w:id="44"/>
    </w:p>
    <w:p w:rsidR="00790F09" w:rsidRDefault="00790F09" w:rsidP="00C60039">
      <w:pPr>
        <w:pStyle w:val="BodyText"/>
        <w:jc w:val="both"/>
      </w:pPr>
      <w:r>
        <w:t>Test Ports may record important events in the Test Executor log during sending/receiving or encoding/decoding messages. Such log messages are also good for debugging fresh code.</w:t>
      </w:r>
    </w:p>
    <w:p w:rsidR="00790F09" w:rsidRDefault="00790F09" w:rsidP="00C60039">
      <w:pPr>
        <w:pStyle w:val="BodyText"/>
        <w:jc w:val="both"/>
      </w:pPr>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member functions may call the functions of class </w:t>
      </w:r>
      <w:r w:rsidRPr="00FE61F4">
        <w:rPr>
          <w:rFonts w:ascii="Courier New" w:hAnsi="Courier New" w:cs="Courier New"/>
        </w:rPr>
        <w:t>TTCN_Logger</w:t>
      </w:r>
      <w:r>
        <w:t xml:space="preserve">. These functions are detailed in section </w:t>
      </w:r>
      <w:r w:rsidRPr="007D758A">
        <w:rPr>
          <w:color w:val="0000FF"/>
          <w:u w:val="single"/>
        </w:rPr>
        <w:fldChar w:fldCharType="begin"/>
      </w:r>
      <w:r w:rsidRPr="007D758A">
        <w:rPr>
          <w:color w:val="0000FF"/>
          <w:u w:val="single"/>
        </w:rPr>
        <w:instrText xml:space="preserve"> REF _Ref174440397 \r \h </w:instrText>
      </w:r>
      <w:r w:rsidRPr="007D758A">
        <w:rPr>
          <w:color w:val="0000FF"/>
          <w:u w:val="single"/>
        </w:rPr>
      </w:r>
      <w:r>
        <w:rPr>
          <w:color w:val="0000FF"/>
          <w:u w:val="single"/>
        </w:rPr>
        <w:instrText xml:space="preserve"> \* MERGEFORMAT </w:instrText>
      </w:r>
      <w:r w:rsidRPr="007D758A">
        <w:rPr>
          <w:color w:val="0000FF"/>
          <w:u w:val="single"/>
        </w:rPr>
        <w:fldChar w:fldCharType="separate"/>
      </w:r>
      <w:r w:rsidR="00C56A94">
        <w:rPr>
          <w:color w:val="0000FF"/>
          <w:u w:val="single"/>
        </w:rPr>
        <w:t>6.3</w:t>
      </w:r>
      <w:r w:rsidRPr="007D758A">
        <w:rPr>
          <w:color w:val="0000FF"/>
          <w:u w:val="single"/>
        </w:rPr>
        <w:fldChar w:fldCharType="end"/>
      </w:r>
      <w:r>
        <w:t>.</w:t>
      </w:r>
    </w:p>
    <w:p w:rsidR="00790F09" w:rsidRDefault="00790F09" w:rsidP="00C60039">
      <w:pPr>
        <w:pStyle w:val="BodyText"/>
        <w:jc w:val="both"/>
      </w:pPr>
      <w:r>
        <w:t xml:space="preserve">If there are many points in the </w:t>
      </w:r>
      <w:smartTag w:uri="urn:schemas-microsoft-com:office:smarttags" w:element="PlaceName">
        <w:r>
          <w:t>Test</w:t>
        </w:r>
      </w:smartTag>
      <w:r>
        <w:t xml:space="preserve"> </w:t>
      </w:r>
      <w:smartTag w:uri="urn:schemas-microsoft-com:office:smarttags" w:element="PlaceType">
        <w:r>
          <w:t>Port</w:t>
        </w:r>
      </w:smartTag>
      <w:r>
        <w:t xml:space="preserve"> code that want to log something, it can be a good practice to write a common log function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We show here an example function, which takes its arguments as the standard C function </w:t>
      </w:r>
      <w:r w:rsidRPr="007D758A">
        <w:rPr>
          <w:rFonts w:ascii="Courier New" w:hAnsi="Courier New" w:cs="Courier New"/>
        </w:rPr>
        <w:t>printf</w:t>
      </w:r>
      <w:r>
        <w:t xml:space="preserve"> and forwards the message to the Test Executor’s logger: </w:t>
      </w:r>
    </w:p>
    <w:p w:rsidR="00790F09" w:rsidRDefault="00790F09" w:rsidP="00790F09">
      <w:pPr>
        <w:pStyle w:val="ProgramStyle"/>
        <w:keepNext/>
        <w:spacing w:beforeLines="100" w:before="240"/>
      </w:pPr>
      <w:r>
        <w:t xml:space="preserve">#include &lt;stdarg.h&gt; </w:t>
      </w:r>
    </w:p>
    <w:p w:rsidR="00790F09" w:rsidRDefault="00790F09" w:rsidP="00790F09">
      <w:pPr>
        <w:pStyle w:val="ProgramStyle"/>
        <w:keepNext/>
      </w:pPr>
      <w:r>
        <w:t xml:space="preserve">// using in other member functions: </w:t>
      </w:r>
    </w:p>
    <w:p w:rsidR="00790F09" w:rsidRDefault="00790F09" w:rsidP="00790F09">
      <w:pPr>
        <w:pStyle w:val="ProgramStyle"/>
        <w:keepNext/>
      </w:pPr>
      <w:r>
        <w:t xml:space="preserve">// log("The value of i: %d", i); </w:t>
      </w:r>
    </w:p>
    <w:p w:rsidR="00790F09" w:rsidRDefault="00790F09" w:rsidP="00790F09">
      <w:pPr>
        <w:pStyle w:val="ProgramStyle"/>
        <w:keepNext/>
      </w:pPr>
      <w:r>
        <w:t xml:space="preserve">void MyPortType::log(const char *fmt, ...) </w:t>
      </w:r>
    </w:p>
    <w:p w:rsidR="00790F09" w:rsidRDefault="00790F09" w:rsidP="00790F09">
      <w:pPr>
        <w:pStyle w:val="ProgramStyle"/>
        <w:keepNext/>
      </w:pPr>
      <w:r>
        <w:t>{</w:t>
      </w:r>
    </w:p>
    <w:p w:rsidR="00790F09" w:rsidRDefault="00790F09" w:rsidP="00790F09">
      <w:pPr>
        <w:pStyle w:val="ProgramStyle"/>
        <w:keepNext/>
      </w:pPr>
      <w:r>
        <w:t xml:space="preserve">  // this flag can be a class member, which is configured through a</w:t>
      </w:r>
    </w:p>
    <w:p w:rsidR="00790F09" w:rsidRDefault="00790F09" w:rsidP="00790F09">
      <w:pPr>
        <w:pStyle w:val="ProgramStyle"/>
        <w:keepNext/>
      </w:pPr>
      <w:r>
        <w:t xml:space="preserve">  // test port parameter</w:t>
      </w:r>
    </w:p>
    <w:p w:rsidR="00790F09" w:rsidRDefault="00790F09" w:rsidP="00790F09">
      <w:pPr>
        <w:pStyle w:val="ProgramStyle"/>
        <w:keepNext/>
      </w:pPr>
      <w:r>
        <w:t xml:space="preserve">  if (logging_is_enabled) {</w:t>
      </w:r>
    </w:p>
    <w:p w:rsidR="00790F09" w:rsidRPr="007E3109" w:rsidRDefault="00790F09" w:rsidP="00790F09">
      <w:pPr>
        <w:pStyle w:val="ProgramStyle"/>
        <w:keepNext/>
        <w:rPr>
          <w:lang w:val="fr-FR"/>
        </w:rPr>
      </w:pPr>
      <w:r>
        <w:t xml:space="preserve">    </w:t>
      </w:r>
      <w:r w:rsidRPr="007E3109">
        <w:rPr>
          <w:lang w:val="fr-FR"/>
        </w:rPr>
        <w:t>va_list ap;</w:t>
      </w:r>
    </w:p>
    <w:p w:rsidR="00790F09" w:rsidRPr="001024EB" w:rsidRDefault="00790F09" w:rsidP="00790F09">
      <w:pPr>
        <w:pStyle w:val="ProgramStyle"/>
        <w:keepNext/>
        <w:rPr>
          <w:lang w:val="fr-FR"/>
        </w:rPr>
      </w:pPr>
      <w:r w:rsidRPr="007E3109">
        <w:rPr>
          <w:lang w:val="fr-FR"/>
        </w:rPr>
        <w:t xml:space="preserve">    </w:t>
      </w:r>
      <w:r w:rsidRPr="001024EB">
        <w:rPr>
          <w:lang w:val="fr-FR"/>
        </w:rPr>
        <w:t>va_start(ap, fmt);</w:t>
      </w:r>
    </w:p>
    <w:p w:rsidR="00790F09" w:rsidRDefault="00790F09" w:rsidP="00790F09">
      <w:pPr>
        <w:pStyle w:val="ProgramStyle"/>
        <w:keepNext/>
      </w:pPr>
      <w:r w:rsidRPr="001024EB">
        <w:rPr>
          <w:lang w:val="fr-FR"/>
        </w:rPr>
        <w:t xml:space="preserve">    </w:t>
      </w:r>
      <w:r>
        <w:t>TTCN_Logger::begin_event(TTCN_DEBUG);</w:t>
      </w:r>
    </w:p>
    <w:p w:rsidR="00790F09" w:rsidRDefault="00790F09" w:rsidP="00790F09">
      <w:pPr>
        <w:pStyle w:val="ProgramStyle"/>
        <w:keepNext/>
      </w:pPr>
      <w:r>
        <w:t xml:space="preserve">    TTCN_Logger::log_event("</w:t>
      </w:r>
      <w:smartTag w:uri="urn:schemas-microsoft-com:office:smarttags" w:element="place">
        <w:smartTag w:uri="urn:schemas-microsoft-com:office:smarttags" w:element="PlaceName">
          <w:r>
            <w:t>Example</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(%s): ", get_name());</w:t>
      </w:r>
    </w:p>
    <w:p w:rsidR="00790F09" w:rsidRPr="00EB427F" w:rsidRDefault="00790F09" w:rsidP="00790F09">
      <w:pPr>
        <w:pStyle w:val="ProgramStyle"/>
        <w:keepNext/>
        <w:rPr>
          <w:lang w:val="sv-SE"/>
        </w:rPr>
      </w:pPr>
      <w:r>
        <w:t xml:space="preserve">    </w:t>
      </w:r>
      <w:r w:rsidRPr="00EB427F">
        <w:rPr>
          <w:lang w:val="sv-SE"/>
        </w:rPr>
        <w:t>TTCN_Logger::log_event_va_list(fmt, ap);</w:t>
      </w:r>
    </w:p>
    <w:p w:rsidR="00790F09" w:rsidRDefault="00790F09" w:rsidP="00790F09">
      <w:pPr>
        <w:pStyle w:val="ProgramStyle"/>
        <w:keepNext/>
      </w:pPr>
      <w:r w:rsidRPr="00EB427F">
        <w:rPr>
          <w:lang w:val="sv-SE"/>
        </w:rPr>
        <w:t xml:space="preserve">    </w:t>
      </w:r>
      <w:r>
        <w:t>TTCN_Logger::end_event();</w:t>
      </w:r>
    </w:p>
    <w:p w:rsidR="00790F09" w:rsidRDefault="00790F09" w:rsidP="00790F09">
      <w:pPr>
        <w:pStyle w:val="ProgramStyle"/>
        <w:keepNext/>
      </w:pPr>
      <w:r>
        <w:t xml:space="preserve">    va_end(ap);</w:t>
      </w:r>
    </w:p>
    <w:p w:rsidR="00790F09" w:rsidRDefault="00790F09" w:rsidP="00790F09">
      <w:pPr>
        <w:pStyle w:val="ProgramStyle"/>
        <w:keepNext/>
      </w:pPr>
      <w:r>
        <w:t xml:space="preserve">  }</w:t>
      </w:r>
    </w:p>
    <w:p w:rsidR="00790F09" w:rsidRDefault="00790F09" w:rsidP="00790F09">
      <w:pPr>
        <w:pStyle w:val="ProgramStyle"/>
      </w:pPr>
      <w:r>
        <w:t>}</w:t>
      </w:r>
    </w:p>
    <w:p w:rsidR="00790F09" w:rsidRDefault="00790F09" w:rsidP="007B6FBA">
      <w:pPr>
        <w:pStyle w:val="Heading3"/>
      </w:pPr>
      <w:bookmarkStart w:id="45" w:name="_Toc376788354"/>
      <w:r>
        <w:t xml:space="preserve">Error </w:t>
      </w:r>
      <w:r w:rsidR="005A1B59">
        <w:t>H</w:t>
      </w:r>
      <w:r>
        <w:t>andling</w:t>
      </w:r>
      <w:bookmarkEnd w:id="45"/>
    </w:p>
    <w:p w:rsidR="00790F09" w:rsidRDefault="00790F09" w:rsidP="00C60039">
      <w:pPr>
        <w:pStyle w:val="BodyText"/>
        <w:jc w:val="both"/>
      </w:pPr>
      <w:r>
        <w:t xml:space="preserve">None of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member functions have return value like a status code. If a function returns normally, the run-time environment assumes that it has performed its task successfully. The handling of run-time errors is done in a special way, using C++ exceptions. This simplifies the program code because the return values do not have to be checked everywhere and dynamically created complex error messages can be used if necessary.</w:t>
      </w:r>
    </w:p>
    <w:p w:rsidR="00790F09" w:rsidRDefault="00790F09" w:rsidP="00C60039">
      <w:pPr>
        <w:pStyle w:val="BodyText"/>
        <w:jc w:val="both"/>
      </w:pPr>
      <w:r>
        <w:t xml:space="preserve">If any kind of fatal error is encountered anywhere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the following function should be called:</w:t>
      </w:r>
    </w:p>
    <w:p w:rsidR="00790F09" w:rsidRDefault="00790F09" w:rsidP="00790F09">
      <w:pPr>
        <w:pStyle w:val="ProgramStyle"/>
        <w:spacing w:beforeLines="100" w:before="240"/>
      </w:pPr>
      <w:r>
        <w:t xml:space="preserve">void TTCN_error(const char *err_msg, ...); </w:t>
      </w:r>
    </w:p>
    <w:p w:rsidR="00790F09" w:rsidRDefault="00790F09" w:rsidP="00C60039">
      <w:pPr>
        <w:pStyle w:val="BodyText"/>
        <w:jc w:val="both"/>
      </w:pPr>
      <w:r>
        <w:lastRenderedPageBreak/>
        <w:t xml:space="preserve">Its parameter should contain the description of the error in a </w:t>
      </w:r>
      <w:r w:rsidRPr="009A077F">
        <w:rPr>
          <w:rFonts w:ascii="Courier New" w:hAnsi="Courier New" w:cs="Courier New"/>
        </w:rPr>
        <w:t>NUL</w:t>
      </w:r>
      <w:r>
        <w:t xml:space="preserve"> terminated string in the format of </w:t>
      </w:r>
      <w:r w:rsidRPr="006D1C4E">
        <w:rPr>
          <w:rFonts w:ascii="Courier New" w:hAnsi="Courier New" w:cs="Courier New"/>
        </w:rPr>
        <w:t>printf(3)</w:t>
      </w:r>
      <w:r>
        <w:t xml:space="preserve">. You may pass further parameters to </w:t>
      </w:r>
      <w:r w:rsidRPr="006D1C4E">
        <w:rPr>
          <w:rFonts w:ascii="Courier New" w:hAnsi="Courier New" w:cs="Courier New"/>
        </w:rPr>
        <w:t>TTCN_error</w:t>
      </w:r>
      <w:r>
        <w:t xml:space="preserve">, if necessary. The function throws an exception, so it never returns. The exception is usually caught at the end of the test case or PTC function that is being executed. In case of error, the verdict of the component is set to </w:t>
      </w:r>
      <w:r w:rsidRPr="009A077F">
        <w:rPr>
          <w:rFonts w:ascii="Courier New" w:hAnsi="Courier New" w:cs="Courier New"/>
        </w:rPr>
        <w:t>error</w:t>
      </w:r>
      <w:r>
        <w:t xml:space="preserve"> and the execution of the test case or PTC function terminates immediately.</w:t>
      </w:r>
    </w:p>
    <w:p w:rsidR="00790F09" w:rsidRDefault="00790F09" w:rsidP="00C60039">
      <w:pPr>
        <w:pStyle w:val="BodyText"/>
        <w:jc w:val="both"/>
      </w:pPr>
      <w:r>
        <w:t xml:space="preserve">The exception class is called </w:t>
      </w:r>
      <w:r w:rsidRPr="00887E6D">
        <w:rPr>
          <w:rFonts w:ascii="Courier New" w:hAnsi="Courier New" w:cs="Courier New"/>
        </w:rPr>
        <w:t>TC_Error</w:t>
      </w:r>
      <w:r>
        <w:t xml:space="preserve">. For performance reasons this is a trivial (empty) class, that is, it does not contain the error message in a string. The error string is written into the log file by </w:t>
      </w:r>
      <w:r w:rsidRPr="00887E6D">
        <w:rPr>
          <w:rFonts w:ascii="Courier New" w:hAnsi="Courier New" w:cs="Courier New"/>
        </w:rPr>
        <w:t>TTCN_error</w:t>
      </w:r>
      <w:r>
        <w:t xml:space="preserve"> immediately. Such type of exception should never be caught or thrown directly. If you want to implement your own error handling and error recovery routines you had better use your own classes as exceptions.</w:t>
      </w:r>
    </w:p>
    <w:p w:rsidR="00790F09" w:rsidRDefault="00790F09" w:rsidP="00C60039">
      <w:pPr>
        <w:pStyle w:val="BodyText"/>
        <w:jc w:val="both"/>
      </w:pPr>
      <w:r>
        <w:t xml:space="preserve">If you write your own error reporting function you can add automatically the name of the port instance to all of your error messages. This makes the fault analysis for the end-users easier. In the following example the error message will occupy two consecutive lines in the log since we can pass only one format string to </w:t>
      </w:r>
      <w:r w:rsidRPr="00032EBE">
        <w:rPr>
          <w:rFonts w:ascii="Courier New" w:hAnsi="Courier New" w:cs="Courier New"/>
        </w:rPr>
        <w:t>TTCN_error</w:t>
      </w:r>
      <w:r>
        <w:t>.</w:t>
      </w:r>
    </w:p>
    <w:p w:rsidR="00790F09" w:rsidRDefault="00790F09" w:rsidP="00790F09">
      <w:pPr>
        <w:pStyle w:val="ProgramStyle"/>
        <w:keepNext/>
        <w:spacing w:beforeLines="100" w:before="240"/>
      </w:pPr>
      <w:r>
        <w:t xml:space="preserve">void MyPortType::error(const char *msg, ...) </w:t>
      </w:r>
    </w:p>
    <w:p w:rsidR="00790F09" w:rsidRPr="001024EB" w:rsidRDefault="00790F09" w:rsidP="00790F09">
      <w:pPr>
        <w:pStyle w:val="ProgramStyle"/>
        <w:keepNext/>
        <w:rPr>
          <w:lang w:val="fr-FR"/>
        </w:rPr>
      </w:pPr>
      <w:r w:rsidRPr="001024EB">
        <w:rPr>
          <w:lang w:val="fr-FR"/>
        </w:rPr>
        <w:t>{</w:t>
      </w:r>
    </w:p>
    <w:p w:rsidR="00790F09" w:rsidRPr="008178A8" w:rsidRDefault="00790F09" w:rsidP="00790F09">
      <w:pPr>
        <w:pStyle w:val="ProgramStyle"/>
        <w:keepNext/>
        <w:rPr>
          <w:lang w:val="fr-FR"/>
        </w:rPr>
      </w:pPr>
      <w:r w:rsidRPr="001024EB">
        <w:rPr>
          <w:lang w:val="fr-FR"/>
        </w:rPr>
        <w:t xml:space="preserve">  </w:t>
      </w:r>
      <w:r w:rsidRPr="008178A8">
        <w:rPr>
          <w:lang w:val="fr-FR"/>
        </w:rPr>
        <w:t>va_list ap;</w:t>
      </w:r>
    </w:p>
    <w:p w:rsidR="00790F09" w:rsidRPr="008178A8" w:rsidRDefault="00790F09" w:rsidP="00790F09">
      <w:pPr>
        <w:pStyle w:val="ProgramStyle"/>
        <w:keepNext/>
        <w:rPr>
          <w:lang w:val="fr-FR"/>
        </w:rPr>
      </w:pPr>
      <w:r w:rsidRPr="008178A8">
        <w:rPr>
          <w:lang w:val="fr-FR"/>
        </w:rPr>
        <w:t xml:space="preserve">  va_start(ap, msg);</w:t>
      </w:r>
    </w:p>
    <w:p w:rsidR="00790F09" w:rsidRDefault="00790F09" w:rsidP="00790F09">
      <w:pPr>
        <w:pStyle w:val="ProgramStyle"/>
        <w:keepNext/>
      </w:pPr>
      <w:r w:rsidRPr="008178A8">
        <w:rPr>
          <w:lang w:val="fr-FR"/>
        </w:rPr>
        <w:t xml:space="preserve">  </w:t>
      </w:r>
      <w:r>
        <w:t>TTCN_Logger::begin_event(TTCN_ERROR);</w:t>
      </w:r>
    </w:p>
    <w:p w:rsidR="00790F09" w:rsidRDefault="00790F09" w:rsidP="00790F09">
      <w:pPr>
        <w:pStyle w:val="ProgramStyle"/>
        <w:keepNext/>
      </w:pPr>
      <w:r>
        <w:t xml:space="preserve">  TTCN_Logger::log_event("</w:t>
      </w:r>
      <w:smartTag w:uri="urn:schemas-microsoft-com:office:smarttags" w:element="place">
        <w:smartTag w:uri="urn:schemas-microsoft-com:office:smarttags" w:element="PlaceName">
          <w:r>
            <w:t>Example</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(%s): ", get_name());</w:t>
      </w:r>
    </w:p>
    <w:p w:rsidR="00790F09" w:rsidRPr="007C704B" w:rsidRDefault="00790F09" w:rsidP="00790F09">
      <w:pPr>
        <w:pStyle w:val="ProgramStyle"/>
        <w:keepNext/>
        <w:rPr>
          <w:lang w:val="sv-SE"/>
        </w:rPr>
      </w:pPr>
      <w:r>
        <w:t xml:space="preserve">  </w:t>
      </w:r>
      <w:r w:rsidRPr="007C704B">
        <w:rPr>
          <w:lang w:val="sv-SE"/>
        </w:rPr>
        <w:t>TTCN_Logger::log_event_va_list(msg, ap);</w:t>
      </w:r>
    </w:p>
    <w:p w:rsidR="00790F09" w:rsidRDefault="00790F09" w:rsidP="00790F09">
      <w:pPr>
        <w:pStyle w:val="ProgramStyle"/>
        <w:keepNext/>
      </w:pPr>
      <w:r w:rsidRPr="007C704B">
        <w:rPr>
          <w:lang w:val="sv-SE"/>
        </w:rPr>
        <w:t xml:space="preserve">  </w:t>
      </w:r>
      <w:r>
        <w:t>TTCN_Logger::end_event();</w:t>
      </w:r>
    </w:p>
    <w:p w:rsidR="00790F09" w:rsidRDefault="00790F09" w:rsidP="00790F09">
      <w:pPr>
        <w:pStyle w:val="ProgramStyle"/>
        <w:keepNext/>
      </w:pPr>
      <w:r>
        <w:t xml:space="preserve">  va_end(ap);</w:t>
      </w:r>
    </w:p>
    <w:p w:rsidR="00790F09" w:rsidRDefault="00790F09" w:rsidP="00790F09">
      <w:pPr>
        <w:pStyle w:val="ProgramStyle"/>
        <w:keepNext/>
      </w:pPr>
      <w:r>
        <w:t xml:space="preserve">  TTCN_error("Fatal error in </w:t>
      </w:r>
      <w:smartTag w:uri="urn:schemas-microsoft-com:office:smarttags" w:element="place">
        <w:smartTag w:uri="urn:schemas-microsoft-com:office:smarttags" w:element="PlaceName">
          <w:r>
            <w:t>Example</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%s (see above).",</w:t>
      </w:r>
    </w:p>
    <w:p w:rsidR="00790F09" w:rsidRDefault="00790F09" w:rsidP="00790F09">
      <w:pPr>
        <w:pStyle w:val="ProgramStyle"/>
        <w:keepNext/>
      </w:pPr>
      <w:r>
        <w:t xml:space="preserve">    get_name());</w:t>
      </w:r>
    </w:p>
    <w:p w:rsidR="00790F09" w:rsidRDefault="00790F09" w:rsidP="00790F09">
      <w:pPr>
        <w:pStyle w:val="ProgramStyle"/>
      </w:pPr>
      <w:r>
        <w:t>}</w:t>
      </w:r>
    </w:p>
    <w:p w:rsidR="00790F09" w:rsidRDefault="00790F09" w:rsidP="00C60039">
      <w:pPr>
        <w:pStyle w:val="BodyText"/>
        <w:jc w:val="both"/>
      </w:pPr>
      <w:r>
        <w:t>There is another function for denoting warnings (</w:t>
      </w:r>
      <w:r w:rsidR="00D303AB">
        <w:t>that is,</w:t>
      </w:r>
      <w:r>
        <w:t xml:space="preserve"> events that are not so critical) with the same parameter list as </w:t>
      </w:r>
      <w:r w:rsidRPr="006D0AA5">
        <w:rPr>
          <w:rFonts w:ascii="Courier New" w:hAnsi="Courier New" w:cs="Courier New"/>
        </w:rPr>
        <w:t>TTCN_error</w:t>
      </w:r>
      <w:r>
        <w:t>:</w:t>
      </w:r>
    </w:p>
    <w:p w:rsidR="00790F09" w:rsidRDefault="00790F09" w:rsidP="00790F09">
      <w:pPr>
        <w:pStyle w:val="ProgramStyle"/>
        <w:spacing w:beforeLines="100" w:before="240"/>
      </w:pPr>
      <w:r>
        <w:t xml:space="preserve">void TTCN_warning(const char *warning_msg, ...); </w:t>
      </w:r>
    </w:p>
    <w:p w:rsidR="00790F09" w:rsidRDefault="00790F09" w:rsidP="00C60039">
      <w:pPr>
        <w:pStyle w:val="BodyText"/>
        <w:jc w:val="both"/>
      </w:pPr>
      <w:r>
        <w:t xml:space="preserve">This function puts an entry in the executor’s log with severity </w:t>
      </w:r>
      <w:r w:rsidRPr="006D0AA5">
        <w:rPr>
          <w:rFonts w:ascii="Courier New" w:hAnsi="Courier New" w:cs="Courier New"/>
        </w:rPr>
        <w:t>TTCN_WARNING</w:t>
      </w:r>
      <w:r>
        <w:t xml:space="preserve">. In contrast to </w:t>
      </w:r>
      <w:r w:rsidRPr="000D0438">
        <w:rPr>
          <w:rFonts w:ascii="Courier New" w:hAnsi="Courier New" w:cs="Courier New"/>
        </w:rPr>
        <w:t>TTCN_error</w:t>
      </w:r>
      <w:r>
        <w:t xml:space="preserve">, after logging the given message </w:t>
      </w:r>
      <w:r w:rsidRPr="000D0438">
        <w:rPr>
          <w:rFonts w:ascii="Courier New" w:hAnsi="Courier New" w:cs="Courier New"/>
        </w:rPr>
        <w:t>TTCN_warning</w:t>
      </w:r>
      <w:r>
        <w:t xml:space="preserve"> returns and your test port can continue running.</w:t>
      </w:r>
    </w:p>
    <w:p w:rsidR="00790F09" w:rsidRDefault="00790F09" w:rsidP="007B6FBA">
      <w:pPr>
        <w:pStyle w:val="Heading1"/>
      </w:pPr>
      <w:bookmarkStart w:id="46" w:name="_Ref173746578"/>
      <w:bookmarkStart w:id="47" w:name="_Ref173834360"/>
      <w:r>
        <w:br w:type="page"/>
      </w:r>
      <w:bookmarkStart w:id="48" w:name="_Toc376788355"/>
      <w:bookmarkStart w:id="49" w:name="_Toc517098193"/>
      <w:r w:rsidR="00D303AB">
        <w:lastRenderedPageBreak/>
        <w:t>L</w:t>
      </w:r>
      <w:r>
        <w:t xml:space="preserve">ogger </w:t>
      </w:r>
      <w:r w:rsidR="00D303AB">
        <w:t>P</w:t>
      </w:r>
      <w:r>
        <w:t>lug-ins</w:t>
      </w:r>
      <w:bookmarkEnd w:id="48"/>
      <w:bookmarkEnd w:id="49"/>
    </w:p>
    <w:p w:rsidR="00790F09" w:rsidRDefault="00790F09" w:rsidP="007B6FBA">
      <w:pPr>
        <w:pStyle w:val="Heading2"/>
      </w:pPr>
      <w:bookmarkStart w:id="50" w:name="_Toc376788356"/>
      <w:bookmarkStart w:id="51" w:name="_Toc517098194"/>
      <w:r>
        <w:t xml:space="preserve">Implementing </w:t>
      </w:r>
      <w:r w:rsidR="00D303AB">
        <w:t>L</w:t>
      </w:r>
      <w:r>
        <w:t xml:space="preserve">ogger </w:t>
      </w:r>
      <w:r w:rsidR="00D303AB">
        <w:t>P</w:t>
      </w:r>
      <w:r>
        <w:t>lug-ins</w:t>
      </w:r>
      <w:bookmarkEnd w:id="50"/>
      <w:bookmarkEnd w:id="51"/>
    </w:p>
    <w:p w:rsidR="00790F09" w:rsidRDefault="00790F09" w:rsidP="00C60039">
      <w:pPr>
        <w:pStyle w:val="BodyText"/>
        <w:jc w:val="both"/>
      </w:pPr>
      <w:r>
        <w:t xml:space="preserve">All logger plug-ins must implement the </w:t>
      </w:r>
      <w:r w:rsidRPr="00B44D2B">
        <w:rPr>
          <w:rFonts w:ascii="Courier New" w:hAnsi="Courier New" w:cs="Courier New"/>
        </w:rPr>
        <w:t>ILoggerPlugin</w:t>
      </w:r>
      <w:r>
        <w:t xml:space="preserve"> interface class in </w:t>
      </w:r>
      <w:r w:rsidRPr="00B44D2B">
        <w:rPr>
          <w:rFonts w:ascii="Courier New" w:hAnsi="Courier New" w:cs="Courier New"/>
        </w:rPr>
        <w:t>ILoggerPlugin.hh</w:t>
      </w:r>
      <w:r>
        <w:t xml:space="preserve"> in </w:t>
      </w:r>
      <w:r w:rsidRPr="00B44D2B">
        <w:rPr>
          <w:rFonts w:ascii="Courier New" w:hAnsi="Courier New" w:cs="Courier New"/>
        </w:rPr>
        <w:t>$</w:t>
      </w:r>
      <w:r>
        <w:rPr>
          <w:rFonts w:ascii="Courier New" w:hAnsi="Courier New" w:cs="Courier New"/>
        </w:rPr>
        <w:t>{</w:t>
      </w:r>
      <w:r w:rsidRPr="00B44D2B">
        <w:rPr>
          <w:rFonts w:ascii="Courier New" w:hAnsi="Courier New" w:cs="Courier New"/>
        </w:rPr>
        <w:t>TTCN3_DIR</w:t>
      </w:r>
      <w:r>
        <w:rPr>
          <w:rFonts w:ascii="Courier New" w:hAnsi="Courier New" w:cs="Courier New"/>
        </w:rPr>
        <w:t>}</w:t>
      </w:r>
      <w:r w:rsidRPr="00B44D2B">
        <w:rPr>
          <w:rFonts w:ascii="Courier New" w:hAnsi="Courier New" w:cs="Courier New"/>
        </w:rPr>
        <w:t>/include</w:t>
      </w:r>
      <w:r>
        <w:t>. Each plug-in should provide some essential information on itself and should implement some basic functions:</w:t>
      </w:r>
    </w:p>
    <w:p w:rsidR="00790F09" w:rsidRDefault="00790F09" w:rsidP="00C60039">
      <w:pPr>
        <w:pStyle w:val="BodyText"/>
        <w:jc w:val="both"/>
      </w:pPr>
      <w:r>
        <w:t>The name (</w:t>
      </w:r>
      <w:r w:rsidRPr="00B44D2B">
        <w:rPr>
          <w:rFonts w:ascii="Courier New" w:hAnsi="Courier New" w:cs="Courier New"/>
        </w:rPr>
        <w:t>name</w:t>
      </w:r>
      <w:r>
        <w:t xml:space="preserve">_, </w:t>
      </w:r>
      <w:r w:rsidRPr="00B44D2B">
        <w:rPr>
          <w:rFonts w:ascii="Courier New" w:hAnsi="Courier New" w:cs="Courier New"/>
        </w:rPr>
        <w:t>plugin_name()</w:t>
      </w:r>
      <w:r>
        <w:t>) of the plugin. To be able to reference the plugin (</w:t>
      </w:r>
      <w:r w:rsidR="00D303AB">
        <w:t>for example</w:t>
      </w:r>
      <w:r>
        <w:t xml:space="preserve"> for configuration). Additional information about the plug-in (</w:t>
      </w:r>
      <w:r w:rsidRPr="00B44D2B">
        <w:rPr>
          <w:rFonts w:ascii="Courier New" w:hAnsi="Courier New" w:cs="Courier New"/>
        </w:rPr>
        <w:t>help_</w:t>
      </w:r>
      <w:r>
        <w:t xml:space="preserve">, </w:t>
      </w:r>
      <w:r w:rsidRPr="00B44D2B">
        <w:rPr>
          <w:rFonts w:ascii="Courier New" w:hAnsi="Courier New" w:cs="Courier New"/>
        </w:rPr>
        <w:t>plugin_help()</w:t>
      </w:r>
      <w:r>
        <w:t>).</w:t>
      </w:r>
    </w:p>
    <w:p w:rsidR="00790F09" w:rsidRDefault="00790F09" w:rsidP="00C60039">
      <w:pPr>
        <w:pStyle w:val="BodyText"/>
        <w:jc w:val="both"/>
      </w:pPr>
      <w:r>
        <w:t>The minimum API version number the plug-in is compatible with (</w:t>
      </w:r>
      <w:r w:rsidRPr="001318CA">
        <w:rPr>
          <w:rFonts w:ascii="Courier New" w:hAnsi="Courier New" w:cs="Courier New"/>
        </w:rPr>
        <w:t>major_version_</w:t>
      </w:r>
      <w:r>
        <w:t xml:space="preserve">, </w:t>
      </w:r>
      <w:r w:rsidRPr="001318CA">
        <w:rPr>
          <w:rFonts w:ascii="Courier New" w:hAnsi="Courier New" w:cs="Courier New"/>
        </w:rPr>
        <w:t>major_version()</w:t>
      </w:r>
      <w:r>
        <w:t xml:space="preserve">, </w:t>
      </w:r>
      <w:r w:rsidRPr="001318CA">
        <w:rPr>
          <w:rFonts w:ascii="Courier New" w:hAnsi="Courier New" w:cs="Courier New"/>
        </w:rPr>
        <w:t>minor_version_</w:t>
      </w:r>
      <w:r>
        <w:t xml:space="preserve">, </w:t>
      </w:r>
      <w:r w:rsidRPr="001318CA">
        <w:rPr>
          <w:rFonts w:ascii="Courier New" w:hAnsi="Courier New" w:cs="Courier New"/>
        </w:rPr>
        <w:t>minor_version()</w:t>
      </w:r>
      <w:r>
        <w:t>).</w:t>
      </w:r>
    </w:p>
    <w:p w:rsidR="00790F09" w:rsidRDefault="00790F09" w:rsidP="00C60039">
      <w:pPr>
        <w:pStyle w:val="BodyText"/>
        <w:jc w:val="both"/>
      </w:pPr>
      <w:r>
        <w:t>Each plug-in must have an initialization (</w:t>
      </w:r>
      <w:r w:rsidRPr="001E7D45">
        <w:rPr>
          <w:rFonts w:ascii="Courier New" w:hAnsi="Courier New" w:cs="Courier New"/>
        </w:rPr>
        <w:t>init()</w:t>
      </w:r>
      <w:r>
        <w:t>) and deinitialization (</w:t>
      </w:r>
      <w:r w:rsidRPr="001E7D45">
        <w:rPr>
          <w:rFonts w:ascii="Courier New" w:hAnsi="Courier New" w:cs="Courier New"/>
        </w:rPr>
        <w:t>fini()</w:t>
      </w:r>
      <w:r>
        <w:t>) routine, which are called at the begin and end of the plug-in’s lifecycle. The same functionality can be implemented in the plug-in’s constructor and destructor as well.</w:t>
      </w:r>
    </w:p>
    <w:p w:rsidR="00790F09" w:rsidRDefault="00790F09" w:rsidP="00C60039">
      <w:pPr>
        <w:pStyle w:val="BodyText"/>
        <w:jc w:val="both"/>
      </w:pPr>
      <w:r>
        <w:t>The plug-in could be asked, whether it’s configured or not (</w:t>
      </w:r>
      <w:r w:rsidRPr="001E7D45">
        <w:rPr>
          <w:rFonts w:ascii="Courier New" w:hAnsi="Courier New" w:cs="Courier New"/>
        </w:rPr>
        <w:t>is_configured()</w:t>
      </w:r>
      <w:r>
        <w:t xml:space="preserve">). </w:t>
      </w:r>
      <w:r w:rsidR="00D303AB">
        <w:t>For example</w:t>
      </w:r>
      <w:r>
        <w:t xml:space="preserve"> the file is already opened, the database connection is set up etc. Depending on this information event buffering can be enabled or disabled.</w:t>
      </w:r>
    </w:p>
    <w:p w:rsidR="00790F09" w:rsidRDefault="00790F09" w:rsidP="00C60039">
      <w:pPr>
        <w:pStyle w:val="BodyText"/>
        <w:jc w:val="both"/>
      </w:pPr>
      <w:r>
        <w:t xml:space="preserve">One plug-in should provide </w:t>
      </w:r>
      <w:r w:rsidRPr="000B6CD5">
        <w:rPr>
          <w:rFonts w:ascii="Courier New" w:hAnsi="Courier New" w:cs="Courier New"/>
        </w:rPr>
        <w:t>log2str()</w:t>
      </w:r>
      <w:r>
        <w:t xml:space="preserve"> functionality. The </w:t>
      </w:r>
      <w:r w:rsidRPr="000B6CD5">
        <w:rPr>
          <w:rFonts w:ascii="Courier New" w:hAnsi="Courier New" w:cs="Courier New"/>
        </w:rPr>
        <w:t>is_log2str_capable()</w:t>
      </w:r>
      <w:r>
        <w:t xml:space="preserve"> function should be overridden to return true. At the moment it’s not possible to change the default behavior and returning true will not have an effect except a warning.</w:t>
      </w:r>
    </w:p>
    <w:p w:rsidR="00790F09" w:rsidRDefault="00790F09" w:rsidP="00C60039">
      <w:pPr>
        <w:pStyle w:val="BodyText"/>
        <w:jc w:val="both"/>
      </w:pPr>
      <w:r>
        <w:t xml:space="preserve">The logger plug-ins receive the log events via the </w:t>
      </w:r>
      <w:r w:rsidRPr="00ED3F1E">
        <w:rPr>
          <w:rFonts w:ascii="Courier New" w:hAnsi="Courier New" w:cs="Courier New"/>
        </w:rPr>
        <w:t>log()</w:t>
      </w:r>
      <w:r>
        <w:t xml:space="preserve"> function. The details about event handling can be found in </w:t>
      </w:r>
      <w:r>
        <w:fldChar w:fldCharType="begin"/>
      </w:r>
      <w:r>
        <w:instrText xml:space="preserve"> REF _Ref292046055 \r \h </w:instrText>
      </w:r>
      <w:r>
        <w:fldChar w:fldCharType="separate"/>
      </w:r>
      <w:r w:rsidR="00C56A94">
        <w:t>3.3</w:t>
      </w:r>
      <w:r>
        <w:fldChar w:fldCharType="end"/>
      </w:r>
      <w:r>
        <w:t>.</w:t>
      </w:r>
    </w:p>
    <w:p w:rsidR="00790F09" w:rsidRDefault="00790F09" w:rsidP="00C60039">
      <w:pPr>
        <w:pStyle w:val="BodyText"/>
        <w:jc w:val="both"/>
      </w:pPr>
      <w:r>
        <w:t xml:space="preserve">The generated, runtime specific (load-test or function-test) header file </w:t>
      </w:r>
      <w:r w:rsidRPr="00001D0A">
        <w:rPr>
          <w:rFonts w:ascii="Courier New" w:hAnsi="Courier New" w:cs="Courier New"/>
        </w:rPr>
        <w:t>TitanLoggerApi.hh</w:t>
      </w:r>
      <w:r>
        <w:t xml:space="preserve"> needs to be included by every logger plug-in depending on the runtime it is compiled for. These header files can be found in </w:t>
      </w:r>
      <w:r>
        <w:rPr>
          <w:rFonts w:ascii="Courier New" w:hAnsi="Courier New" w:cs="Courier New"/>
        </w:rPr>
        <w:t>${</w:t>
      </w:r>
      <w:r w:rsidRPr="00001D0A">
        <w:rPr>
          <w:rFonts w:ascii="Courier New" w:hAnsi="Courier New" w:cs="Courier New"/>
        </w:rPr>
        <w:t>TTCN3_DIR</w:t>
      </w:r>
      <w:r>
        <w:rPr>
          <w:rFonts w:ascii="Courier New" w:hAnsi="Courier New" w:cs="Courier New"/>
        </w:rPr>
        <w:t>}</w:t>
      </w:r>
      <w:r w:rsidRPr="00001D0A">
        <w:rPr>
          <w:rFonts w:ascii="Courier New" w:hAnsi="Courier New" w:cs="Courier New"/>
        </w:rPr>
        <w:t>/include</w:t>
      </w:r>
      <w:r>
        <w:rPr>
          <w:rFonts w:ascii="Courier New" w:hAnsi="Courier New" w:cs="Courier New"/>
        </w:rPr>
        <w:t>/{RT1/RT2}.</w:t>
      </w:r>
      <w:r w:rsidRPr="00C4556C">
        <w:rPr>
          <w:rFonts w:cs="Arial"/>
        </w:rPr>
        <w:t xml:space="preserve"> A</w:t>
      </w:r>
      <w:r>
        <w:t>n example to handle these include files in a logger plug-in’s code:</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#ifndef TITAN_RUNTIME_2</w:t>
      </w:r>
      <w:r w:rsidRPr="005A1B59">
        <w:rPr>
          <w:rFonts w:ascii="Courier New" w:hAnsi="Courier New" w:cs="Courier New"/>
          <w:sz w:val="18"/>
        </w:rPr>
        <w:tab/>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#include "RT1/TitanLoggerApi.hh"</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#else</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#include "RT2/TitanLoggerApi.hh"</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#endif</w:t>
      </w:r>
    </w:p>
    <w:p w:rsidR="00790F09" w:rsidRDefault="00790F09" w:rsidP="00C60039">
      <w:pPr>
        <w:pStyle w:val="BodyText"/>
        <w:jc w:val="both"/>
      </w:pPr>
      <w:r w:rsidRPr="004C145F">
        <w:lastRenderedPageBreak/>
        <w:t xml:space="preserve">Unfortunately, the </w:t>
      </w:r>
      <w:r w:rsidRPr="001E4668">
        <w:rPr>
          <w:rFonts w:ascii="Courier New" w:hAnsi="Courier New" w:cs="Courier New"/>
        </w:rPr>
        <w:t>dlopen()</w:t>
      </w:r>
      <w:r w:rsidRPr="004C145F">
        <w:t xml:space="preserve"> API is a C API, not a C++ API, but each logger plug</w:t>
      </w:r>
      <w:r>
        <w:t>-</w:t>
      </w:r>
      <w:r w:rsidRPr="004C145F">
        <w:t>in is a class, which needs to be instantiated</w:t>
      </w:r>
      <w:r>
        <w:t xml:space="preserve">. To resolve this, the logger plug-ins are always instantiated and destroyed through C factory functions. These functions are mandatory for all logger plug-ins and they must follow C-style linkage rules. Otherwise, the function names would be mangled by the C++ compiler, using its own, implementation dependent mangling mechanism, and </w:t>
      </w:r>
      <w:r w:rsidRPr="002B3058">
        <w:rPr>
          <w:rFonts w:ascii="Courier New" w:hAnsi="Courier New" w:cs="Courier New"/>
        </w:rPr>
        <w:t>dlsym()</w:t>
      </w:r>
      <w:r>
        <w:t xml:space="preserve"> and such functions would not be able to locate the correct symbol in the SOs of the logger plug-ins. These functions look pretty simple:</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#ifdef __cplusplus</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extern "C"</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 xml:space="preserve">  ILoggerPlugin *create_plugin()</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 xml:space="preserve">    { return new MyPlugin(); }</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 xml:space="preserve">  void destroy_plugin(ILoggerPlugin *plugin)</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 xml:space="preserve">    { delete plugin; plugin = NULL; }</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#endif</w:t>
      </w:r>
    </w:p>
    <w:p w:rsidR="00790F09" w:rsidRPr="002B4A52" w:rsidRDefault="00790F09" w:rsidP="007B6FBA">
      <w:pPr>
        <w:pStyle w:val="Heading2"/>
      </w:pPr>
      <w:bookmarkStart w:id="52" w:name="_Toc376788357"/>
      <w:bookmarkStart w:id="53" w:name="_Toc517098195"/>
      <w:r w:rsidRPr="002B4A52">
        <w:t xml:space="preserve">Building </w:t>
      </w:r>
      <w:r w:rsidR="005A1B59">
        <w:t>L</w:t>
      </w:r>
      <w:r w:rsidRPr="002B4A52">
        <w:t xml:space="preserve">ogger </w:t>
      </w:r>
      <w:r w:rsidR="005A1B59">
        <w:t>P</w:t>
      </w:r>
      <w:r w:rsidRPr="002B4A52">
        <w:t>lug-ins</w:t>
      </w:r>
      <w:bookmarkEnd w:id="52"/>
      <w:bookmarkEnd w:id="53"/>
    </w:p>
    <w:p w:rsidR="00790F09" w:rsidRDefault="00790F09" w:rsidP="00C60039">
      <w:pPr>
        <w:pStyle w:val="BodyText"/>
        <w:jc w:val="both"/>
        <w:rPr>
          <w:rFonts w:ascii="Courier New" w:hAnsi="Courier New" w:cs="Courier New"/>
        </w:rPr>
      </w:pPr>
      <w:r>
        <w:t xml:space="preserve">The generated, runtime specific (load-test or function-test) header file </w:t>
      </w:r>
      <w:r w:rsidRPr="00001D0A">
        <w:rPr>
          <w:rFonts w:ascii="Courier New" w:hAnsi="Courier New" w:cs="Courier New"/>
        </w:rPr>
        <w:t>TitanLoggerApi.hh</w:t>
      </w:r>
      <w:r>
        <w:t xml:space="preserve"> needs to be included by every logger plug-in depending on the runtime it is compiled for. These header files can be found in </w:t>
      </w:r>
      <w:r>
        <w:rPr>
          <w:rFonts w:ascii="Courier New" w:hAnsi="Courier New" w:cs="Courier New"/>
        </w:rPr>
        <w:t>${</w:t>
      </w:r>
      <w:r w:rsidRPr="00001D0A">
        <w:rPr>
          <w:rFonts w:ascii="Courier New" w:hAnsi="Courier New" w:cs="Courier New"/>
        </w:rPr>
        <w:t>TTCN3_DIR</w:t>
      </w:r>
      <w:r>
        <w:rPr>
          <w:rFonts w:ascii="Courier New" w:hAnsi="Courier New" w:cs="Courier New"/>
        </w:rPr>
        <w:t>}</w:t>
      </w:r>
      <w:r w:rsidRPr="00001D0A">
        <w:rPr>
          <w:rFonts w:ascii="Courier New" w:hAnsi="Courier New" w:cs="Courier New"/>
        </w:rPr>
        <w:t>/include</w:t>
      </w:r>
      <w:r>
        <w:rPr>
          <w:rFonts w:ascii="Courier New" w:hAnsi="Courier New" w:cs="Courier New"/>
        </w:rPr>
        <w:t>/{RT1/RT2}</w:t>
      </w:r>
      <w:r>
        <w:t xml:space="preserve"> and this directory must be present (</w:t>
      </w:r>
      <w:r w:rsidR="00D303AB">
        <w:t>for example</w:t>
      </w:r>
      <w:r>
        <w:t xml:space="preserve"> as part of </w:t>
      </w:r>
      <w:r w:rsidRPr="00001D0A">
        <w:rPr>
          <w:rFonts w:ascii="Courier New" w:hAnsi="Courier New" w:cs="Courier New"/>
        </w:rPr>
        <w:t>CPPFLAGS</w:t>
      </w:r>
      <w:r>
        <w:t xml:space="preserve"> in the </w:t>
      </w:r>
      <w:r w:rsidRPr="00001D0A">
        <w:rPr>
          <w:rFonts w:ascii="Courier New" w:hAnsi="Courier New" w:cs="Courier New"/>
        </w:rPr>
        <w:t>Makefile</w:t>
      </w:r>
      <w:r>
        <w:t xml:space="preserve">) while compiling the logger plug-ins. </w:t>
      </w:r>
    </w:p>
    <w:p w:rsidR="00790F09" w:rsidRDefault="00790F09" w:rsidP="00C60039">
      <w:pPr>
        <w:pStyle w:val="BodyText"/>
        <w:jc w:val="both"/>
      </w:pPr>
      <w:r>
        <w:t>To make logger plug-ins dynamically loadable at runtime the logger plug-ins need to be built as shared libraries. Physically SOs (</w:t>
      </w:r>
      <w:r w:rsidRPr="00D012EA">
        <w:rPr>
          <w:rFonts w:ascii="Courier New" w:hAnsi="Courier New" w:cs="Courier New"/>
        </w:rPr>
        <w:t>.</w:t>
      </w:r>
      <w:r>
        <w:rPr>
          <w:rFonts w:ascii="Courier New" w:hAnsi="Courier New" w:cs="Courier New"/>
        </w:rPr>
        <w:t>so</w:t>
      </w:r>
      <w:r>
        <w:t>) on Unix and Linux platforms, DLLs (</w:t>
      </w:r>
      <w:r w:rsidRPr="00D012EA">
        <w:rPr>
          <w:rFonts w:ascii="Courier New" w:hAnsi="Courier New" w:cs="Courier New"/>
        </w:rPr>
        <w:t>.dll</w:t>
      </w:r>
      <w:r>
        <w:t xml:space="preserve">) on Cygwin and Windows platforms. A HOWTO on building shared libraries can be found at </w:t>
      </w:r>
      <w:r>
        <w:fldChar w:fldCharType="begin"/>
      </w:r>
      <w:r>
        <w:instrText xml:space="preserve"> REF _Ref272739964 \r \h </w:instrText>
      </w:r>
      <w:r>
        <w:fldChar w:fldCharType="separate"/>
      </w:r>
      <w:r w:rsidR="00C56A94">
        <w:t>[14]</w:t>
      </w:r>
      <w:r>
        <w:fldChar w:fldCharType="end"/>
      </w:r>
      <w:r>
        <w:t>. A quick summary:</w:t>
      </w:r>
    </w:p>
    <w:p w:rsidR="00790F09" w:rsidRDefault="00790F09" w:rsidP="00C60039">
      <w:pPr>
        <w:pStyle w:val="BodyText"/>
        <w:jc w:val="both"/>
      </w:pPr>
      <w:r>
        <w:t xml:space="preserve">All the sources of the logger plug-ins need to be compiled with </w:t>
      </w:r>
      <w:r w:rsidRPr="006F1E0E">
        <w:rPr>
          <w:rFonts w:ascii="Courier New" w:hAnsi="Courier New" w:cs="Courier New"/>
        </w:rPr>
        <w:t>–fPIC</w:t>
      </w:r>
      <w:r>
        <w:t xml:space="preserve">, </w:t>
      </w:r>
      <w:r w:rsidR="00D303AB">
        <w:t>for example</w:t>
      </w:r>
      <w:r>
        <w:t xml:space="preserve"> add </w:t>
      </w:r>
      <w:r w:rsidRPr="006F1E0E">
        <w:rPr>
          <w:rFonts w:ascii="Courier New" w:hAnsi="Courier New" w:cs="Courier New"/>
        </w:rPr>
        <w:t>CXXFLAGS += -fPIC</w:t>
      </w:r>
      <w:r>
        <w:t xml:space="preserve"> into the </w:t>
      </w:r>
      <w:r w:rsidRPr="006F1E0E">
        <w:rPr>
          <w:rFonts w:ascii="Courier New" w:hAnsi="Courier New" w:cs="Courier New"/>
        </w:rPr>
        <w:t>Makefile</w:t>
      </w:r>
      <w:r>
        <w:t xml:space="preserve"> or command line.</w:t>
      </w:r>
    </w:p>
    <w:p w:rsidR="00790F09" w:rsidRDefault="00790F09" w:rsidP="00C60039">
      <w:pPr>
        <w:pStyle w:val="BodyText"/>
        <w:jc w:val="both"/>
      </w:pPr>
      <w:r>
        <w:t xml:space="preserve">The linker should be instructed to create a shared library instead of an executable with the </w:t>
      </w:r>
      <w:r w:rsidRPr="006F1E0E">
        <w:rPr>
          <w:rFonts w:ascii="Courier New" w:hAnsi="Courier New" w:cs="Courier New"/>
        </w:rPr>
        <w:t>–shared</w:t>
      </w:r>
      <w:r>
        <w:t xml:space="preserve"> flag. </w:t>
      </w:r>
      <w:r w:rsidRPr="006F1E0E">
        <w:rPr>
          <w:rFonts w:ascii="Courier New" w:hAnsi="Courier New" w:cs="Courier New"/>
        </w:rPr>
        <w:t>–fPIC</w:t>
      </w:r>
      <w:r>
        <w:t xml:space="preserve"> is necessary here as well, </w:t>
      </w:r>
      <w:r w:rsidR="00D303AB">
        <w:t>for example</w:t>
      </w:r>
      <w:r>
        <w:t xml:space="preserve"> add </w:t>
      </w:r>
      <w:r w:rsidRPr="006F1E0E">
        <w:rPr>
          <w:rFonts w:ascii="Courier New" w:hAnsi="Courier New" w:cs="Courier New"/>
        </w:rPr>
        <w:t>LDFLAGS += -fPIC –shared</w:t>
      </w:r>
      <w:r>
        <w:t xml:space="preserve"> in the </w:t>
      </w:r>
      <w:r w:rsidRPr="00130F84">
        <w:rPr>
          <w:rFonts w:ascii="Courier New" w:hAnsi="Courier New" w:cs="Courier New"/>
        </w:rPr>
        <w:t>Makefile</w:t>
      </w:r>
      <w:r>
        <w:t xml:space="preserve"> or command line.</w:t>
      </w:r>
    </w:p>
    <w:p w:rsidR="00790F09" w:rsidRDefault="00790F09" w:rsidP="005A1B59">
      <w:pPr>
        <w:pStyle w:val="BodyText"/>
      </w:pPr>
      <w:r>
        <w:lastRenderedPageBreak/>
        <w:t>Another thing to keep in mind is that logger plug-ins need to be linked with the dynamically linked TITAN runtime libraries (</w:t>
      </w:r>
      <w:r w:rsidR="00D303AB">
        <w:t>for example</w:t>
      </w:r>
      <w:r>
        <w:t xml:space="preserve"> </w:t>
      </w:r>
      <w:r w:rsidRPr="000F2B8A">
        <w:rPr>
          <w:rFonts w:ascii="Courier New" w:hAnsi="Courier New" w:cs="Courier New"/>
        </w:rPr>
        <w:t>libttcn3-dynamic.so</w:t>
      </w:r>
      <w:r>
        <w:rPr>
          <w:rFonts w:ascii="Courier New" w:hAnsi="Courier New" w:cs="Courier New"/>
        </w:rPr>
        <w:t>/libttcn3-parallel-dynamic.so</w:t>
      </w:r>
      <w:r>
        <w:t xml:space="preserve"> or </w:t>
      </w:r>
      <w:r w:rsidRPr="000F2B8A">
        <w:rPr>
          <w:rFonts w:ascii="Courier New" w:hAnsi="Courier New" w:cs="Courier New"/>
        </w:rPr>
        <w:t>libttcn3-rt2-dynamic.so</w:t>
      </w:r>
      <w:r>
        <w:rPr>
          <w:rFonts w:ascii="Courier New" w:hAnsi="Courier New" w:cs="Courier New"/>
        </w:rPr>
        <w:t>/libttcn3-rt2-parallel-dynamic.so</w:t>
      </w:r>
      <w:r>
        <w:t>) instead of the static ones (</w:t>
      </w:r>
      <w:r w:rsidR="00D303AB">
        <w:t>for example</w:t>
      </w:r>
      <w:r>
        <w:t xml:space="preserve"> </w:t>
      </w:r>
      <w:r w:rsidRPr="000F2B8A">
        <w:rPr>
          <w:rFonts w:ascii="Courier New" w:hAnsi="Courier New" w:cs="Courier New"/>
        </w:rPr>
        <w:t>libttcn3.a</w:t>
      </w:r>
      <w:r>
        <w:rPr>
          <w:rFonts w:ascii="Courier New" w:hAnsi="Courier New" w:cs="Courier New"/>
        </w:rPr>
        <w:t>/libttcn3-parallel.a</w:t>
      </w:r>
      <w:r>
        <w:t xml:space="preserve"> or </w:t>
      </w:r>
      <w:r w:rsidRPr="000F2B8A">
        <w:rPr>
          <w:rFonts w:ascii="Courier New" w:hAnsi="Courier New" w:cs="Courier New"/>
        </w:rPr>
        <w:t>libttcn3-rt2.a</w:t>
      </w:r>
      <w:r>
        <w:rPr>
          <w:rFonts w:ascii="Courier New" w:hAnsi="Courier New" w:cs="Courier New"/>
        </w:rPr>
        <w:t>/libttcn3-rt2-parallel.a</w:t>
      </w:r>
      <w:r>
        <w:t>). So, if all possible combinations need to be supported by a logger plug-in, all of the four versions need to be built, additionally there are naming rules to simplify making a distinction between them:</w:t>
      </w:r>
    </w:p>
    <w:p w:rsidR="00790F09" w:rsidRDefault="00790F09" w:rsidP="00C60039">
      <w:pPr>
        <w:pStyle w:val="BodyText"/>
        <w:jc w:val="both"/>
      </w:pPr>
      <w:r>
        <w:t>Single mode, load test runtime. File name must end with “.so”.</w:t>
      </w:r>
    </w:p>
    <w:p w:rsidR="00790F09" w:rsidRDefault="00790F09" w:rsidP="00C60039">
      <w:pPr>
        <w:pStyle w:val="BodyText"/>
        <w:jc w:val="both"/>
      </w:pPr>
      <w:r>
        <w:t>Single mode, function test runtime. File name must end with “-rt2.so”.</w:t>
      </w:r>
    </w:p>
    <w:p w:rsidR="00790F09" w:rsidRDefault="00790F09" w:rsidP="00C60039">
      <w:pPr>
        <w:pStyle w:val="BodyText"/>
        <w:jc w:val="both"/>
      </w:pPr>
      <w:r>
        <w:t>Parallel mode, load test runtime. File name must end with “-parallel.so”.</w:t>
      </w:r>
    </w:p>
    <w:p w:rsidR="00790F09" w:rsidRDefault="00790F09" w:rsidP="00C60039">
      <w:pPr>
        <w:pStyle w:val="BodyText"/>
        <w:jc w:val="both"/>
      </w:pPr>
      <w:r>
        <w:t>Parallel mode, function test runtime. File name must end with “-parallel-rt2.so”.</w:t>
      </w:r>
    </w:p>
    <w:p w:rsidR="00790F09" w:rsidRDefault="00790F09" w:rsidP="00C60039">
      <w:pPr>
        <w:pStyle w:val="BodyText"/>
        <w:jc w:val="both"/>
      </w:pPr>
      <w:r>
        <w:t xml:space="preserve">The runtime library linked with a logger plug-in must be selected to match the runtime linked with the test executable that loads it: if the test executable is linked to </w:t>
      </w:r>
      <w:r w:rsidRPr="000F2B8A">
        <w:rPr>
          <w:rFonts w:ascii="Courier New" w:hAnsi="Courier New" w:cs="Courier New"/>
        </w:rPr>
        <w:t>libttcn3-dynamic.so</w:t>
      </w:r>
      <w:r>
        <w:t xml:space="preserve">, then any logger plug-ins must also be linked to </w:t>
      </w:r>
      <w:r w:rsidRPr="000F2B8A">
        <w:rPr>
          <w:rFonts w:ascii="Courier New" w:hAnsi="Courier New" w:cs="Courier New"/>
        </w:rPr>
        <w:t>libttcn3-dynamic.so</w:t>
      </w:r>
      <w:r>
        <w:t xml:space="preserve"> and not </w:t>
      </w:r>
      <w:r>
        <w:rPr>
          <w:rFonts w:ascii="Courier New" w:hAnsi="Courier New" w:cs="Courier New"/>
        </w:rPr>
        <w:t>libttcn3-parallel-dynamic.so</w:t>
      </w:r>
      <w:r>
        <w:t xml:space="preserve"> or </w:t>
      </w:r>
      <w:r w:rsidRPr="000F2B8A">
        <w:rPr>
          <w:rFonts w:ascii="Courier New" w:hAnsi="Courier New" w:cs="Courier New"/>
        </w:rPr>
        <w:t>libttcn3-rt2-dynamic.so</w:t>
      </w:r>
      <w:r>
        <w:t>. To ensure consistency, only a dynamic runtime library will load a logger plug-in (because a plug-in is always linked to a dynamic runtime library). If a non-dynamic runtime library is configured to load a logger plug-in, it will cause a runtime error.</w:t>
      </w:r>
    </w:p>
    <w:p w:rsidR="00790F09" w:rsidRDefault="00790F09" w:rsidP="00C60039">
      <w:pPr>
        <w:pStyle w:val="BodyText"/>
        <w:jc w:val="both"/>
      </w:pPr>
      <w:r>
        <w:t xml:space="preserve">Please note that linking a plug-in or any TTCN-3 project with the object files generated from the </w:t>
      </w:r>
      <w:r w:rsidRPr="00C43B8D">
        <w:rPr>
          <w:rFonts w:ascii="Courier New" w:hAnsi="Courier New" w:cs="Courier New"/>
        </w:rPr>
        <w:t>TitanLoggerApi</w:t>
      </w:r>
      <w:r>
        <w:t xml:space="preserve"> or </w:t>
      </w:r>
      <w:r w:rsidRPr="00C43B8D">
        <w:rPr>
          <w:rFonts w:ascii="Courier New" w:hAnsi="Courier New" w:cs="Courier New"/>
        </w:rPr>
        <w:t>TitanLoggerControl</w:t>
      </w:r>
      <w:r>
        <w:t xml:space="preserve"> internal modules and using the dynamic libraries of TITAN at the same time is not recommended and it can lead to various runtime errors.</w:t>
      </w:r>
    </w:p>
    <w:p w:rsidR="00790F09" w:rsidRDefault="00790F09" w:rsidP="007B6FBA">
      <w:pPr>
        <w:pStyle w:val="Heading2"/>
      </w:pPr>
      <w:bookmarkStart w:id="54" w:name="_Ref292046055"/>
      <w:bookmarkStart w:id="55" w:name="_Toc376788358"/>
      <w:bookmarkStart w:id="56" w:name="_Toc517098196"/>
      <w:r>
        <w:t xml:space="preserve">Event </w:t>
      </w:r>
      <w:r w:rsidR="005A1B59">
        <w:t>H</w:t>
      </w:r>
      <w:r>
        <w:t>andling</w:t>
      </w:r>
      <w:bookmarkEnd w:id="54"/>
      <w:bookmarkEnd w:id="55"/>
      <w:bookmarkEnd w:id="56"/>
    </w:p>
    <w:p w:rsidR="00790F09" w:rsidRDefault="00790F09" w:rsidP="00C60039">
      <w:pPr>
        <w:pStyle w:val="BodyText"/>
        <w:jc w:val="both"/>
      </w:pPr>
      <w:r>
        <w:t>The log events are distributed to all active logger plug-ins via a four-parameter callback function with the following signature:</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 xml:space="preserve">void log(const TitanLoggerApi::TitanLogEvent&amp; event, bool        </w:t>
      </w:r>
    </w:p>
    <w:p w:rsidR="00790F09" w:rsidRPr="005A1B59" w:rsidRDefault="00790F09" w:rsidP="00C60039">
      <w:pPr>
        <w:pStyle w:val="BodyText"/>
        <w:jc w:val="both"/>
        <w:rPr>
          <w:rFonts w:ascii="Courier New" w:hAnsi="Courier New" w:cs="Courier New"/>
          <w:sz w:val="18"/>
        </w:rPr>
      </w:pPr>
      <w:r w:rsidRPr="005A1B59">
        <w:rPr>
          <w:rFonts w:ascii="Courier New" w:hAnsi="Courier New" w:cs="Courier New"/>
          <w:sz w:val="18"/>
        </w:rPr>
        <w:t xml:space="preserve">  log_buffered, bool separate_file, bool use_emergency_mask);</w:t>
      </w:r>
    </w:p>
    <w:p w:rsidR="00790F09" w:rsidRDefault="00790F09" w:rsidP="00C60039">
      <w:pPr>
        <w:pStyle w:val="BodyText"/>
        <w:jc w:val="both"/>
      </w:pPr>
      <w:r>
        <w:t xml:space="preserve">The first parameter </w:t>
      </w:r>
      <w:r w:rsidRPr="000E35BB">
        <w:rPr>
          <w:rFonts w:ascii="Courier New" w:hAnsi="Courier New" w:cs="Courier New"/>
        </w:rPr>
        <w:t>event</w:t>
      </w:r>
      <w:r>
        <w:t xml:space="preserve"> is the event itself, the second parameter </w:t>
      </w:r>
      <w:r w:rsidRPr="000E35BB">
        <w:rPr>
          <w:rFonts w:ascii="Courier New" w:hAnsi="Courier New" w:cs="Courier New"/>
        </w:rPr>
        <w:t>log_buffered</w:t>
      </w:r>
      <w:r>
        <w:t xml:space="preserve"> indicates, whether the event is coming from an internal buffer or not, </w:t>
      </w:r>
      <w:r w:rsidRPr="009B7CA1">
        <w:rPr>
          <w:rFonts w:ascii="Courier New" w:hAnsi="Courier New" w:cs="Courier New"/>
        </w:rPr>
        <w:t>separate_file</w:t>
      </w:r>
      <w:r>
        <w:t xml:space="preserve"> and </w:t>
      </w:r>
      <w:r w:rsidRPr="009B7CA1">
        <w:rPr>
          <w:rFonts w:ascii="Courier New" w:hAnsi="Courier New" w:cs="Courier New"/>
        </w:rPr>
        <w:t>use_emergency_mask</w:t>
      </w:r>
      <w:r>
        <w:t xml:space="preserve"> are configuration options for emergency logging. The </w:t>
      </w:r>
      <w:r w:rsidRPr="005A1C01">
        <w:rPr>
          <w:rFonts w:ascii="Courier New" w:hAnsi="Courier New" w:cs="Courier New"/>
        </w:rPr>
        <w:t>use_emergency_mask</w:t>
      </w:r>
      <w:r>
        <w:t xml:space="preserve"> flag indicates that the given event is an emergency event and should be handled in a special way by the plug-ins, the </w:t>
      </w:r>
      <w:r w:rsidRPr="005A1C01">
        <w:rPr>
          <w:rFonts w:ascii="Courier New" w:hAnsi="Courier New" w:cs="Courier New"/>
        </w:rPr>
        <w:t>separate_file</w:t>
      </w:r>
      <w:r>
        <w:t xml:space="preserve"> flag indicates that all the emergency events should be handled separately (</w:t>
      </w:r>
      <w:r w:rsidR="00D303AB">
        <w:t>for example</w:t>
      </w:r>
      <w:r>
        <w:t xml:space="preserve"> written into a separate file). For more details on emergency logging please check </w:t>
      </w:r>
      <w:r>
        <w:fldChar w:fldCharType="begin"/>
      </w:r>
      <w:r>
        <w:instrText xml:space="preserve"> REF _Ref171920646 \r \h </w:instrText>
      </w:r>
      <w:r>
        <w:fldChar w:fldCharType="separate"/>
      </w:r>
      <w:r w:rsidR="00C56A94">
        <w:t>[13]</w:t>
      </w:r>
      <w:r>
        <w:fldChar w:fldCharType="end"/>
      </w:r>
      <w:r>
        <w:t>. In this function, the plug-in can handle the log events individually depending on the event’s type (</w:t>
      </w:r>
      <w:r w:rsidR="00D303AB">
        <w:t>that is,</w:t>
      </w:r>
      <w:r>
        <w:t xml:space="preserve"> the alternative selected in the union </w:t>
      </w:r>
      <w:r w:rsidRPr="00781CA9">
        <w:rPr>
          <w:rFonts w:ascii="Courier New" w:hAnsi="Courier New" w:cs="Courier New"/>
        </w:rPr>
        <w:t>event.logEvent().choice()</w:t>
      </w:r>
      <w:r>
        <w:t>).</w:t>
      </w:r>
    </w:p>
    <w:p w:rsidR="00790F09" w:rsidRPr="0044367D" w:rsidRDefault="00790F09" w:rsidP="00C60039">
      <w:pPr>
        <w:pStyle w:val="BodyText"/>
        <w:jc w:val="both"/>
      </w:pPr>
      <w:r w:rsidRPr="007D02A3">
        <w:rPr>
          <w:rFonts w:ascii="Courier New" w:hAnsi="Courier New" w:cs="Courier New"/>
        </w:rPr>
        <w:lastRenderedPageBreak/>
        <w:t>TitanLoggerApi::TitanLogE</w:t>
      </w:r>
      <w:r>
        <w:rPr>
          <w:rFonts w:ascii="Courier New" w:hAnsi="Courier New" w:cs="Courier New"/>
        </w:rPr>
        <w:t>vent</w:t>
      </w:r>
      <w:r>
        <w:t xml:space="preserve"> is a generated type defined in </w:t>
      </w:r>
      <w:r w:rsidRPr="00A52FE5">
        <w:rPr>
          <w:rFonts w:ascii="Courier New" w:hAnsi="Courier New" w:cs="Courier New"/>
        </w:rPr>
        <w:t>TitanLoggerApi.xsd</w:t>
      </w:r>
      <w:r>
        <w:t xml:space="preserve">, which can be found in </w:t>
      </w:r>
      <w:r w:rsidRPr="00A52FE5">
        <w:rPr>
          <w:rFonts w:ascii="Courier New" w:hAnsi="Courier New" w:cs="Courier New"/>
        </w:rPr>
        <w:t>${TTCN3_DIR}/include</w:t>
      </w:r>
      <w:r>
        <w:t xml:space="preserve">. This file contains all the necessary type definitions a logger plug-in should be aware of. The corresponding header files generated from this XSD file can be found in </w:t>
      </w:r>
      <w:r>
        <w:rPr>
          <w:rFonts w:ascii="Courier New" w:hAnsi="Courier New" w:cs="Courier New"/>
        </w:rPr>
        <w:t>${</w:t>
      </w:r>
      <w:r w:rsidRPr="00001D0A">
        <w:rPr>
          <w:rFonts w:ascii="Courier New" w:hAnsi="Courier New" w:cs="Courier New"/>
        </w:rPr>
        <w:t>TTCN3_DIR</w:t>
      </w:r>
      <w:r>
        <w:rPr>
          <w:rFonts w:ascii="Courier New" w:hAnsi="Courier New" w:cs="Courier New"/>
        </w:rPr>
        <w:t>}</w:t>
      </w:r>
      <w:r w:rsidRPr="00001D0A">
        <w:rPr>
          <w:rFonts w:ascii="Courier New" w:hAnsi="Courier New" w:cs="Courier New"/>
        </w:rPr>
        <w:t>/include</w:t>
      </w:r>
      <w:r>
        <w:rPr>
          <w:rFonts w:ascii="Courier New" w:hAnsi="Courier New" w:cs="Courier New"/>
        </w:rPr>
        <w:t>/{RT1/RT2}</w:t>
      </w:r>
      <w:r>
        <w:t xml:space="preserve">. The mapping between XSD and TTCN-3 types is defined in </w:t>
      </w:r>
      <w:r>
        <w:fldChar w:fldCharType="begin"/>
      </w:r>
      <w:r>
        <w:instrText xml:space="preserve"> REF _Ref292042945 \r \h </w:instrText>
      </w:r>
      <w:r>
        <w:fldChar w:fldCharType="separate"/>
      </w:r>
      <w:r w:rsidR="00C56A94">
        <w:rPr>
          <w:b/>
          <w:bCs/>
        </w:rPr>
        <w:t>Error! Reference source not found.</w:t>
      </w:r>
      <w:r>
        <w:fldChar w:fldCharType="end"/>
      </w:r>
      <w:r>
        <w:t xml:space="preserve">, the mapping between TTCN-3 types and C++ types is defined in </w:t>
      </w:r>
      <w:r>
        <w:fldChar w:fldCharType="begin"/>
      </w:r>
      <w:r>
        <w:instrText xml:space="preserve"> REF _Ref292042541 \r \h </w:instrText>
      </w:r>
      <w:r>
        <w:fldChar w:fldCharType="separate"/>
      </w:r>
      <w:r w:rsidR="00C56A94">
        <w:t>5</w:t>
      </w:r>
      <w:r>
        <w:fldChar w:fldCharType="end"/>
      </w:r>
      <w:r>
        <w:t xml:space="preserve">. </w:t>
      </w:r>
    </w:p>
    <w:p w:rsidR="00790F09" w:rsidRDefault="00790F09" w:rsidP="007B6FBA">
      <w:pPr>
        <w:pStyle w:val="Heading2"/>
      </w:pPr>
      <w:bookmarkStart w:id="57" w:name="_Toc376788359"/>
      <w:bookmarkStart w:id="58" w:name="_Toc517098197"/>
      <w:r>
        <w:t>Execution</w:t>
      </w:r>
      <w:bookmarkEnd w:id="57"/>
      <w:bookmarkEnd w:id="58"/>
    </w:p>
    <w:p w:rsidR="005A1B59" w:rsidRDefault="00790F09" w:rsidP="00C60039">
      <w:pPr>
        <w:pStyle w:val="BodyText"/>
        <w:jc w:val="both"/>
      </w:pPr>
      <w:r>
        <w:t xml:space="preserve">When a logger plug-in is compiled (the SO is ready) it should be configured in the configuration file. For details check </w:t>
      </w:r>
      <w:r>
        <w:fldChar w:fldCharType="begin"/>
      </w:r>
      <w:r>
        <w:instrText xml:space="preserve"> REF _Ref171920646 \r \h </w:instrText>
      </w:r>
      <w:r>
        <w:fldChar w:fldCharType="separate"/>
      </w:r>
      <w:r w:rsidR="00C56A94">
        <w:t>[13]</w:t>
      </w:r>
      <w:r>
        <w:fldChar w:fldCharType="end"/>
      </w:r>
      <w:r>
        <w:t xml:space="preserve">. Additionally, </w:t>
      </w:r>
      <w:r w:rsidRPr="004D6E7B">
        <w:rPr>
          <w:rFonts w:ascii="Courier New" w:hAnsi="Courier New" w:cs="Courier New"/>
        </w:rPr>
        <w:t>LD_LIBRARY_PATH</w:t>
      </w:r>
      <w:r>
        <w:t xml:space="preserve"> should contain the directory of the plug-in and </w:t>
      </w:r>
      <w:r w:rsidRPr="004D6E7B">
        <w:rPr>
          <w:rFonts w:ascii="Courier New" w:hAnsi="Courier New" w:cs="Courier New"/>
        </w:rPr>
        <w:t>${TTCN3_DIR}/lib</w:t>
      </w:r>
      <w:r>
        <w:t xml:space="preserve"> as well. If the runtime linker (the loader) is unable to find any of the given logger plug-ins an error will be given.</w:t>
      </w:r>
    </w:p>
    <w:p w:rsidR="00790F09" w:rsidRDefault="005A1B59" w:rsidP="005A1B59">
      <w:pPr>
        <w:pStyle w:val="Heading1"/>
      </w:pPr>
      <w:r>
        <w:br w:type="page"/>
      </w:r>
      <w:bookmarkStart w:id="59" w:name="_Toc376788360"/>
      <w:bookmarkStart w:id="60" w:name="_Toc517098198"/>
      <w:r w:rsidR="00790F09">
        <w:lastRenderedPageBreak/>
        <w:t xml:space="preserve">Encoding and </w:t>
      </w:r>
      <w:r>
        <w:t>D</w:t>
      </w:r>
      <w:r w:rsidR="00790F09">
        <w:t>ecoding</w:t>
      </w:r>
      <w:bookmarkEnd w:id="46"/>
      <w:bookmarkEnd w:id="47"/>
      <w:bookmarkEnd w:id="59"/>
      <w:bookmarkEnd w:id="60"/>
    </w:p>
    <w:p w:rsidR="00790F09" w:rsidRDefault="00790F09" w:rsidP="00C60039">
      <w:pPr>
        <w:pStyle w:val="BodyText"/>
        <w:jc w:val="both"/>
      </w:pPr>
      <w:r>
        <w:t>This tool is equipped with several standard encoding/decoding mechanisms. A part of these functions reside in the core library, but the type-dependent part must be generated by the compiler. In order to reduce the code size and compilation time, the code generation for encoding functions (separately for different encoders) can be switched off if they are not needed. For details, see section "Command line syntax" in the Programmer's Technical Reference (</w:t>
      </w:r>
      <w:r w:rsidRPr="00C939AA">
        <w:rPr>
          <w:color w:val="0000FF"/>
          <w:u w:val="words"/>
        </w:rPr>
        <w:fldChar w:fldCharType="begin"/>
      </w:r>
      <w:r w:rsidRPr="00C939AA">
        <w:rPr>
          <w:color w:val="0000FF"/>
          <w:u w:val="words"/>
        </w:rPr>
        <w:instrText xml:space="preserve"> REF _Ref171920646 \r \h </w:instrText>
      </w:r>
      <w:r w:rsidRPr="00C939AA">
        <w:rPr>
          <w:color w:val="0000FF"/>
          <w:u w:val="words"/>
        </w:rPr>
      </w:r>
      <w:r w:rsidRPr="00C939AA">
        <w:rPr>
          <w:color w:val="0000FF"/>
          <w:u w:val="words"/>
        </w:rPr>
        <w:instrText xml:space="preserve"> \* MERGEFORMAT </w:instrText>
      </w:r>
      <w:r w:rsidRPr="00C939AA">
        <w:rPr>
          <w:color w:val="0000FF"/>
          <w:u w:val="words"/>
        </w:rPr>
        <w:fldChar w:fldCharType="separate"/>
      </w:r>
      <w:r w:rsidR="00C56A94">
        <w:rPr>
          <w:color w:val="0000FF"/>
          <w:u w:val="words"/>
        </w:rPr>
        <w:t>[13]</w:t>
      </w:r>
      <w:r w:rsidRPr="00C939AA">
        <w:rPr>
          <w:color w:val="0000FF"/>
          <w:u w:val="words"/>
        </w:rPr>
        <w:fldChar w:fldCharType="end"/>
      </w:r>
      <w:r>
        <w:t>).</w:t>
      </w:r>
    </w:p>
    <w:p w:rsidR="00790F09" w:rsidRDefault="00790F09" w:rsidP="00C60039">
      <w:pPr>
        <w:pStyle w:val="BodyText"/>
        <w:jc w:val="both"/>
      </w:pPr>
      <w:r>
        <w:t>To make it easier to use the encoding features, a unified common API was developed. With help of this API the behaviour of the test executor in different error situations can be set during coding. There is also a common buffer class. The details of the above mentioned API as well as the specific features of the certain encoders are explained in the following sections.</w:t>
      </w:r>
    </w:p>
    <w:p w:rsidR="00790F09" w:rsidRDefault="00790F09" w:rsidP="007B6FBA">
      <w:pPr>
        <w:pStyle w:val="Heading2"/>
      </w:pPr>
      <w:bookmarkStart w:id="61" w:name="The_common_API"/>
      <w:bookmarkStart w:id="62" w:name="_Toc376788361"/>
      <w:bookmarkStart w:id="63" w:name="_Toc517098199"/>
      <w:r>
        <w:t xml:space="preserve">The </w:t>
      </w:r>
      <w:r w:rsidR="005A1B59">
        <w:t>C</w:t>
      </w:r>
      <w:r>
        <w:t>ommon API</w:t>
      </w:r>
      <w:bookmarkEnd w:id="61"/>
      <w:bookmarkEnd w:id="62"/>
      <w:bookmarkEnd w:id="63"/>
    </w:p>
    <w:p w:rsidR="00790F09" w:rsidRDefault="00790F09" w:rsidP="00C60039">
      <w:pPr>
        <w:pStyle w:val="BodyText"/>
        <w:jc w:val="both"/>
      </w:pPr>
      <w:r>
        <w:t>The common API for encoders consists of three main parts:</w:t>
      </w:r>
    </w:p>
    <w:p w:rsidR="00790F09" w:rsidRDefault="00790F09" w:rsidP="005A1B59">
      <w:pPr>
        <w:pStyle w:val="ListBullet2wide"/>
      </w:pPr>
      <w:r>
        <w:t xml:space="preserve">A dummy class named </w:t>
      </w:r>
      <w:r w:rsidRPr="004D2765">
        <w:rPr>
          <w:rFonts w:ascii="Courier New" w:hAnsi="Courier New" w:cs="Courier New"/>
        </w:rPr>
        <w:t>TTCN_EncDec</w:t>
      </w:r>
      <w:r>
        <w:t xml:space="preserve"> which encapsulates functions regarding error handling.</w:t>
      </w:r>
    </w:p>
    <w:p w:rsidR="00790F09" w:rsidRDefault="00790F09" w:rsidP="005A1B59">
      <w:pPr>
        <w:pStyle w:val="ListBullet2wide"/>
      </w:pPr>
      <w:r>
        <w:t xml:space="preserve">A buffer class named </w:t>
      </w:r>
      <w:r w:rsidRPr="004D2765">
        <w:rPr>
          <w:rFonts w:ascii="Courier New" w:hAnsi="Courier New" w:cs="Courier New"/>
        </w:rPr>
        <w:t>TTCN_Buffer</w:t>
      </w:r>
      <w:r>
        <w:t xml:space="preserve"> which is used by the encoders to put data in, decoders to get data from.</w:t>
      </w:r>
    </w:p>
    <w:p w:rsidR="00790F09" w:rsidRDefault="00790F09" w:rsidP="005A1B59">
      <w:pPr>
        <w:pStyle w:val="ListBullet2wide"/>
      </w:pPr>
      <w:r>
        <w:t>The functions needed to encode and decode values.</w:t>
      </w:r>
    </w:p>
    <w:p w:rsidR="00790F09" w:rsidRDefault="00790F09" w:rsidP="007B6FBA">
      <w:pPr>
        <w:pStyle w:val="Heading3"/>
      </w:pPr>
      <w:bookmarkStart w:id="64" w:name="_Toc376788362"/>
      <w:r>
        <w:t>TTCN_EncDec</w:t>
      </w:r>
      <w:bookmarkEnd w:id="64"/>
    </w:p>
    <w:p w:rsidR="00790F09" w:rsidRPr="00B635A1" w:rsidRDefault="00790F09" w:rsidP="00C60039">
      <w:pPr>
        <w:pStyle w:val="BodyText"/>
        <w:jc w:val="both"/>
      </w:pPr>
      <w:r w:rsidRPr="004D2765">
        <w:rPr>
          <w:rFonts w:ascii="Courier New" w:hAnsi="Courier New" w:cs="Courier New"/>
        </w:rPr>
        <w:t>TTCN_EncDec</w:t>
      </w:r>
      <w:r>
        <w:t xml:space="preserve"> implements error handling functions.</w:t>
      </w:r>
    </w:p>
    <w:p w:rsidR="00790F09" w:rsidRDefault="00790F09" w:rsidP="00C60039">
      <w:pPr>
        <w:pStyle w:val="Heading4"/>
      </w:pPr>
      <w:r>
        <w:t xml:space="preserve">Setting </w:t>
      </w:r>
      <w:r w:rsidR="005A1B59">
        <w:t>E</w:t>
      </w:r>
      <w:r>
        <w:t xml:space="preserve">rror </w:t>
      </w:r>
      <w:r w:rsidR="005A1B59">
        <w:t>B</w:t>
      </w:r>
      <w:r>
        <w:t>ehavior</w:t>
      </w:r>
    </w:p>
    <w:p w:rsidR="00790F09" w:rsidRDefault="00790F09" w:rsidP="00C60039">
      <w:pPr>
        <w:pStyle w:val="BodyText"/>
        <w:jc w:val="both"/>
      </w:pPr>
      <w:r>
        <w:t>There are lot of error situations during encoding and decoding. The coding functions can be told what to do if an error arises. To set the</w:t>
      </w:r>
      <w:r w:rsidRPr="00F24769">
        <w:rPr>
          <w:lang w:val="en-GB"/>
        </w:rPr>
        <w:t xml:space="preserve"> behaviour</w:t>
      </w:r>
      <w:r>
        <w:t xml:space="preserve"> of test executor in a certain error situation the following function is to be invoked: </w:t>
      </w:r>
    </w:p>
    <w:p w:rsidR="00790F09" w:rsidRDefault="00790F09" w:rsidP="00790F09">
      <w:pPr>
        <w:pStyle w:val="ProgramStyle"/>
        <w:spacing w:beforeLines="100" w:before="240"/>
      </w:pPr>
      <w:r>
        <w:t xml:space="preserve">void TTCN_EncDec::set_error_behavior(error_type_t, error_behavior_t); </w:t>
      </w:r>
    </w:p>
    <w:p w:rsidR="00790F09" w:rsidRDefault="00790F09" w:rsidP="00C60039">
      <w:pPr>
        <w:pStyle w:val="BodyText"/>
        <w:jc w:val="both"/>
      </w:pPr>
      <w:r>
        <w:t xml:space="preserve">WARNING! As </w:t>
      </w:r>
      <w:r w:rsidRPr="007656A5">
        <w:rPr>
          <w:rFonts w:ascii="Courier New" w:hAnsi="Courier New" w:cs="Courier New"/>
        </w:rPr>
        <w:t>error_type_t</w:t>
      </w:r>
      <w:r>
        <w:t xml:space="preserve"> and </w:t>
      </w:r>
      <w:r w:rsidRPr="007656A5">
        <w:rPr>
          <w:rFonts w:ascii="Courier New" w:hAnsi="Courier New" w:cs="Courier New"/>
        </w:rPr>
        <w:t>error_behavior_t</w:t>
      </w:r>
      <w:r>
        <w:t xml:space="preserve"> are enums defined in </w:t>
      </w:r>
      <w:r w:rsidRPr="007656A5">
        <w:rPr>
          <w:rFonts w:ascii="Courier New" w:hAnsi="Courier New" w:cs="Courier New"/>
        </w:rPr>
        <w:t>TTCN_EncDec</w:t>
      </w:r>
      <w:r>
        <w:t xml:space="preserve"> class, they have to prefixed with the class name and the scope operator (that is “</w:t>
      </w:r>
      <w:r w:rsidRPr="007656A5">
        <w:rPr>
          <w:rFonts w:ascii="Courier New" w:hAnsi="Courier New" w:cs="Courier New"/>
        </w:rPr>
        <w:t>TTCN_EncDec::</w:t>
      </w:r>
      <w:r>
        <w:t>”).</w:t>
      </w:r>
    </w:p>
    <w:p w:rsidR="00790F09" w:rsidRDefault="00790F09" w:rsidP="00C60039">
      <w:pPr>
        <w:pStyle w:val="BodyText"/>
        <w:jc w:val="both"/>
      </w:pPr>
      <w:r>
        <w:t xml:space="preserve">The possible values of </w:t>
      </w:r>
      <w:r w:rsidRPr="007656A5">
        <w:rPr>
          <w:rFonts w:ascii="Courier New" w:hAnsi="Courier New" w:cs="Courier New"/>
        </w:rPr>
        <w:t>error_type_t</w:t>
      </w:r>
      <w:r>
        <w:t xml:space="preserve"> are detailed in the sections describing the different codings. Some common error types are shown in the table below: </w:t>
      </w:r>
    </w:p>
    <w:p w:rsidR="00790F09" w:rsidRDefault="00790F09" w:rsidP="00790F09">
      <w:pPr>
        <w:pStyle w:val="TableCaptionColumn"/>
      </w:pPr>
      <w:bookmarkStart w:id="65" w:name="_Toc433725966"/>
      <w:r>
        <w:lastRenderedPageBreak/>
        <w:t xml:space="preserve">Table </w:t>
      </w:r>
      <w:fldSimple w:instr=" SEQ Table \* ARABIC ">
        <w:r w:rsidR="00C56A94">
          <w:rPr>
            <w:noProof/>
          </w:rPr>
          <w:t>3</w:t>
        </w:r>
      </w:fldSimple>
      <w:r>
        <w:tab/>
        <w:t>Common error types</w:t>
      </w:r>
      <w:bookmarkEnd w:id="65"/>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6069"/>
      </w:tblGrid>
      <w:tr w:rsidR="00790F09" w:rsidTr="001A1018">
        <w:tblPrEx>
          <w:tblCellMar>
            <w:top w:w="0" w:type="dxa"/>
            <w:bottom w:w="0" w:type="dxa"/>
          </w:tblCellMar>
        </w:tblPrEx>
        <w:tc>
          <w:tcPr>
            <w:tcW w:w="2197" w:type="dxa"/>
          </w:tcPr>
          <w:p w:rsidR="00790F09" w:rsidRDefault="00790F09" w:rsidP="001A1018">
            <w:pPr>
              <w:pStyle w:val="TableText"/>
            </w:pPr>
            <w:r>
              <w:t>ET_UNDEF</w:t>
            </w:r>
          </w:p>
        </w:tc>
        <w:tc>
          <w:tcPr>
            <w:tcW w:w="6069" w:type="dxa"/>
          </w:tcPr>
          <w:p w:rsidR="00790F09" w:rsidRDefault="00790F09" w:rsidP="001A1018">
            <w:pPr>
              <w:pStyle w:val="TableText"/>
            </w:pPr>
            <w:r>
              <w:t>Undefined/unknown error.</w:t>
            </w:r>
          </w:p>
        </w:tc>
      </w:tr>
      <w:tr w:rsidR="00790F09" w:rsidTr="001A1018">
        <w:tblPrEx>
          <w:tblCellMar>
            <w:top w:w="0" w:type="dxa"/>
            <w:bottom w:w="0" w:type="dxa"/>
          </w:tblCellMar>
        </w:tblPrEx>
        <w:tc>
          <w:tcPr>
            <w:tcW w:w="2197" w:type="dxa"/>
          </w:tcPr>
          <w:p w:rsidR="00790F09" w:rsidRDefault="00790F09" w:rsidP="001A1018">
            <w:pPr>
              <w:pStyle w:val="TableText"/>
            </w:pPr>
            <w:r>
              <w:t>ET_UNBOUND</w:t>
            </w:r>
          </w:p>
        </w:tc>
        <w:tc>
          <w:tcPr>
            <w:tcW w:w="6069" w:type="dxa"/>
          </w:tcPr>
          <w:p w:rsidR="00790F09" w:rsidRDefault="00790F09" w:rsidP="001A1018">
            <w:pPr>
              <w:pStyle w:val="TableText"/>
            </w:pPr>
            <w:r>
              <w:t>Encoding of an unbound value.</w:t>
            </w:r>
          </w:p>
        </w:tc>
      </w:tr>
      <w:tr w:rsidR="00790F09" w:rsidTr="001A1018">
        <w:tblPrEx>
          <w:tblCellMar>
            <w:top w:w="0" w:type="dxa"/>
            <w:bottom w:w="0" w:type="dxa"/>
          </w:tblCellMar>
        </w:tblPrEx>
        <w:tc>
          <w:tcPr>
            <w:tcW w:w="2197" w:type="dxa"/>
          </w:tcPr>
          <w:p w:rsidR="00790F09" w:rsidRDefault="00790F09" w:rsidP="001A1018">
            <w:pPr>
              <w:pStyle w:val="TableText"/>
            </w:pPr>
            <w:r>
              <w:t>ET_REPR</w:t>
            </w:r>
          </w:p>
        </w:tc>
        <w:tc>
          <w:tcPr>
            <w:tcW w:w="6069" w:type="dxa"/>
          </w:tcPr>
          <w:p w:rsidR="00790F09" w:rsidRDefault="00790F09" w:rsidP="001A1018">
            <w:pPr>
              <w:pStyle w:val="TableText"/>
            </w:pPr>
            <w:r>
              <w:t xml:space="preserve">Representation error </w:t>
            </w:r>
            <w:r>
              <w:br/>
              <w:t>(</w:t>
            </w:r>
            <w:r w:rsidR="00D303AB">
              <w:t>for example</w:t>
            </w:r>
            <w:r>
              <w:t>, internal representation of integral numbers).</w:t>
            </w:r>
          </w:p>
        </w:tc>
      </w:tr>
      <w:tr w:rsidR="00790F09" w:rsidTr="001A1018">
        <w:tblPrEx>
          <w:tblCellMar>
            <w:top w:w="0" w:type="dxa"/>
            <w:bottom w:w="0" w:type="dxa"/>
          </w:tblCellMar>
        </w:tblPrEx>
        <w:tc>
          <w:tcPr>
            <w:tcW w:w="2197" w:type="dxa"/>
          </w:tcPr>
          <w:p w:rsidR="00790F09" w:rsidRDefault="00790F09" w:rsidP="001A1018">
            <w:pPr>
              <w:pStyle w:val="TableText"/>
            </w:pPr>
            <w:r>
              <w:t>ET_ENC_ENUM</w:t>
            </w:r>
          </w:p>
        </w:tc>
        <w:tc>
          <w:tcPr>
            <w:tcW w:w="6069" w:type="dxa"/>
          </w:tcPr>
          <w:p w:rsidR="00790F09" w:rsidRDefault="00790F09" w:rsidP="001A1018">
            <w:pPr>
              <w:pStyle w:val="TableText"/>
            </w:pPr>
            <w:r>
              <w:t>Encoding of an unknown enumerated value.</w:t>
            </w:r>
          </w:p>
        </w:tc>
      </w:tr>
      <w:tr w:rsidR="00790F09" w:rsidTr="001A1018">
        <w:tblPrEx>
          <w:tblCellMar>
            <w:top w:w="0" w:type="dxa"/>
            <w:bottom w:w="0" w:type="dxa"/>
          </w:tblCellMar>
        </w:tblPrEx>
        <w:tc>
          <w:tcPr>
            <w:tcW w:w="2197" w:type="dxa"/>
          </w:tcPr>
          <w:p w:rsidR="00790F09" w:rsidRDefault="00790F09" w:rsidP="001A1018">
            <w:pPr>
              <w:pStyle w:val="TableText"/>
            </w:pPr>
            <w:r>
              <w:t>ET_DEC_ENUM</w:t>
            </w:r>
          </w:p>
        </w:tc>
        <w:tc>
          <w:tcPr>
            <w:tcW w:w="6069" w:type="dxa"/>
          </w:tcPr>
          <w:p w:rsidR="00790F09" w:rsidRDefault="00790F09" w:rsidP="001A1018">
            <w:pPr>
              <w:pStyle w:val="TableText"/>
            </w:pPr>
            <w:r>
              <w:t>Decoding of an unknown enumerated value.</w:t>
            </w:r>
          </w:p>
        </w:tc>
      </w:tr>
      <w:tr w:rsidR="00790F09" w:rsidTr="001A1018">
        <w:tblPrEx>
          <w:tblCellMar>
            <w:top w:w="0" w:type="dxa"/>
            <w:bottom w:w="0" w:type="dxa"/>
          </w:tblCellMar>
        </w:tblPrEx>
        <w:tc>
          <w:tcPr>
            <w:tcW w:w="2197" w:type="dxa"/>
          </w:tcPr>
          <w:p w:rsidR="00790F09" w:rsidRDefault="00790F09" w:rsidP="001A1018">
            <w:pPr>
              <w:pStyle w:val="TableText"/>
            </w:pPr>
            <w:r>
              <w:t>ET_INCOMPL_MSG</w:t>
            </w:r>
          </w:p>
        </w:tc>
        <w:tc>
          <w:tcPr>
            <w:tcW w:w="6069" w:type="dxa"/>
          </w:tcPr>
          <w:p w:rsidR="00790F09" w:rsidRDefault="00790F09" w:rsidP="001A1018">
            <w:pPr>
              <w:pStyle w:val="TableText"/>
            </w:pPr>
            <w:r>
              <w:t>Decode error: incomplete message.</w:t>
            </w:r>
          </w:p>
        </w:tc>
      </w:tr>
      <w:tr w:rsidR="00790F09" w:rsidTr="001A1018">
        <w:tblPrEx>
          <w:tblCellMar>
            <w:top w:w="0" w:type="dxa"/>
            <w:bottom w:w="0" w:type="dxa"/>
          </w:tblCellMar>
        </w:tblPrEx>
        <w:tc>
          <w:tcPr>
            <w:tcW w:w="2197" w:type="dxa"/>
          </w:tcPr>
          <w:p w:rsidR="00790F09" w:rsidRDefault="00790F09" w:rsidP="001A1018">
            <w:pPr>
              <w:pStyle w:val="TableText"/>
            </w:pPr>
            <w:r>
              <w:t>ET_INVAL MSG</w:t>
            </w:r>
          </w:p>
        </w:tc>
        <w:tc>
          <w:tcPr>
            <w:tcW w:w="6069" w:type="dxa"/>
          </w:tcPr>
          <w:p w:rsidR="00790F09" w:rsidRDefault="00790F09" w:rsidP="001A1018">
            <w:pPr>
              <w:pStyle w:val="TableText"/>
            </w:pPr>
            <w:r>
              <w:t>Decode error: invalid message.</w:t>
            </w:r>
          </w:p>
        </w:tc>
      </w:tr>
      <w:tr w:rsidR="00790F09" w:rsidTr="001A1018">
        <w:tblPrEx>
          <w:tblCellMar>
            <w:top w:w="0" w:type="dxa"/>
            <w:bottom w:w="0" w:type="dxa"/>
          </w:tblCellMar>
        </w:tblPrEx>
        <w:tc>
          <w:tcPr>
            <w:tcW w:w="2197" w:type="dxa"/>
          </w:tcPr>
          <w:p w:rsidR="00790F09" w:rsidRDefault="00790F09" w:rsidP="001A1018">
            <w:pPr>
              <w:pStyle w:val="TableText"/>
            </w:pPr>
            <w:r>
              <w:t>ET_CONSTRAINT</w:t>
            </w:r>
          </w:p>
        </w:tc>
        <w:tc>
          <w:tcPr>
            <w:tcW w:w="6069" w:type="dxa"/>
          </w:tcPr>
          <w:p w:rsidR="00790F09" w:rsidRDefault="00790F09" w:rsidP="001A1018">
            <w:pPr>
              <w:pStyle w:val="TableText"/>
            </w:pPr>
            <w:r>
              <w:t>The value breaks some constraint.</w:t>
            </w:r>
          </w:p>
        </w:tc>
      </w:tr>
      <w:tr w:rsidR="00790F09" w:rsidTr="001A1018">
        <w:tblPrEx>
          <w:tblCellMar>
            <w:top w:w="0" w:type="dxa"/>
            <w:bottom w:w="0" w:type="dxa"/>
          </w:tblCellMar>
        </w:tblPrEx>
        <w:tc>
          <w:tcPr>
            <w:tcW w:w="2197" w:type="dxa"/>
          </w:tcPr>
          <w:p w:rsidR="00790F09" w:rsidRDefault="00790F09" w:rsidP="001A1018">
            <w:pPr>
              <w:pStyle w:val="TableText"/>
            </w:pPr>
            <w:r>
              <w:t>ET_INTERNAL</w:t>
            </w:r>
          </w:p>
        </w:tc>
        <w:tc>
          <w:tcPr>
            <w:tcW w:w="6069" w:type="dxa"/>
          </w:tcPr>
          <w:p w:rsidR="00790F09" w:rsidRDefault="00790F09" w:rsidP="001A1018">
            <w:pPr>
              <w:pStyle w:val="TableText"/>
            </w:pPr>
            <w:r>
              <w:t>Internal error. Error behaviour cannot be set for this.</w:t>
            </w:r>
          </w:p>
        </w:tc>
      </w:tr>
      <w:tr w:rsidR="00790F09" w:rsidTr="001A1018">
        <w:tblPrEx>
          <w:tblCellMar>
            <w:top w:w="0" w:type="dxa"/>
            <w:bottom w:w="0" w:type="dxa"/>
          </w:tblCellMar>
        </w:tblPrEx>
        <w:tc>
          <w:tcPr>
            <w:tcW w:w="2197" w:type="dxa"/>
          </w:tcPr>
          <w:p w:rsidR="00790F09" w:rsidRDefault="00790F09" w:rsidP="001A1018">
            <w:pPr>
              <w:pStyle w:val="TableText"/>
            </w:pPr>
            <w:r>
              <w:t xml:space="preserve">ET_ALL </w:t>
            </w:r>
          </w:p>
        </w:tc>
        <w:tc>
          <w:tcPr>
            <w:tcW w:w="6069" w:type="dxa"/>
          </w:tcPr>
          <w:p w:rsidR="00790F09" w:rsidRDefault="00790F09" w:rsidP="001A1018">
            <w:pPr>
              <w:pStyle w:val="TableText"/>
            </w:pPr>
            <w:r>
              <w:t>All error type. Usable only when setting error behaviour.</w:t>
            </w:r>
          </w:p>
        </w:tc>
      </w:tr>
      <w:tr w:rsidR="00790F09" w:rsidTr="001A1018">
        <w:tblPrEx>
          <w:tblCellMar>
            <w:top w:w="0" w:type="dxa"/>
            <w:bottom w:w="0" w:type="dxa"/>
          </w:tblCellMar>
        </w:tblPrEx>
        <w:tc>
          <w:tcPr>
            <w:tcW w:w="2197" w:type="dxa"/>
          </w:tcPr>
          <w:p w:rsidR="00790F09" w:rsidRDefault="00790F09" w:rsidP="001A1018">
            <w:pPr>
              <w:pStyle w:val="TableText"/>
            </w:pPr>
            <w:r>
              <w:t xml:space="preserve">ET_NONE </w:t>
            </w:r>
          </w:p>
        </w:tc>
        <w:tc>
          <w:tcPr>
            <w:tcW w:w="6069" w:type="dxa"/>
          </w:tcPr>
          <w:p w:rsidR="00790F09" w:rsidRDefault="00790F09" w:rsidP="001A1018">
            <w:pPr>
              <w:pStyle w:val="TableText"/>
            </w:pPr>
            <w:r>
              <w:t>No error.</w:t>
            </w:r>
          </w:p>
        </w:tc>
      </w:tr>
    </w:tbl>
    <w:p w:rsidR="00790F09" w:rsidRDefault="00790F09" w:rsidP="00C60039">
      <w:pPr>
        <w:pStyle w:val="BodyText"/>
        <w:jc w:val="both"/>
      </w:pPr>
      <w:r>
        <w:t xml:space="preserve">The possible values of </w:t>
      </w:r>
      <w:r w:rsidRPr="001425F9">
        <w:rPr>
          <w:rFonts w:ascii="Courier New" w:hAnsi="Courier New" w:cs="Courier New"/>
        </w:rPr>
        <w:t>error_behavior_t</w:t>
      </w:r>
      <w:r>
        <w:t xml:space="preserve"> are shown in the table below:</w:t>
      </w:r>
    </w:p>
    <w:p w:rsidR="00790F09" w:rsidRDefault="00790F09" w:rsidP="00790F09">
      <w:pPr>
        <w:pStyle w:val="TableCaptionColumn"/>
      </w:pPr>
      <w:bookmarkStart w:id="66" w:name="_Toc433725967"/>
      <w:r>
        <w:t xml:space="preserve">Table </w:t>
      </w:r>
      <w:fldSimple w:instr=" SEQ Table \* ARABIC ">
        <w:r w:rsidR="00C56A94">
          <w:rPr>
            <w:noProof/>
          </w:rPr>
          <w:t>4</w:t>
        </w:r>
      </w:fldSimple>
      <w:r>
        <w:tab/>
        <w:t>Possible values of error_behavior_t</w:t>
      </w:r>
      <w:bookmarkEnd w:id="66"/>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6069"/>
      </w:tblGrid>
      <w:tr w:rsidR="00790F09" w:rsidTr="001A1018">
        <w:tblPrEx>
          <w:tblCellMar>
            <w:top w:w="0" w:type="dxa"/>
            <w:bottom w:w="0" w:type="dxa"/>
          </w:tblCellMar>
        </w:tblPrEx>
        <w:tc>
          <w:tcPr>
            <w:tcW w:w="2197" w:type="dxa"/>
          </w:tcPr>
          <w:p w:rsidR="00790F09" w:rsidRDefault="00790F09" w:rsidP="001A1018">
            <w:pPr>
              <w:pStyle w:val="TableText"/>
            </w:pPr>
            <w:r>
              <w:t xml:space="preserve">EB_DEFAULT </w:t>
            </w:r>
          </w:p>
        </w:tc>
        <w:tc>
          <w:tcPr>
            <w:tcW w:w="6069" w:type="dxa"/>
          </w:tcPr>
          <w:p w:rsidR="00790F09" w:rsidRDefault="00790F09" w:rsidP="001A1018">
            <w:pPr>
              <w:pStyle w:val="TableText"/>
            </w:pPr>
            <w:r>
              <w:t>Sets the default error behaviour for the selected error type.</w:t>
            </w:r>
          </w:p>
        </w:tc>
      </w:tr>
      <w:tr w:rsidR="00790F09" w:rsidTr="001A1018">
        <w:tblPrEx>
          <w:tblCellMar>
            <w:top w:w="0" w:type="dxa"/>
            <w:bottom w:w="0" w:type="dxa"/>
          </w:tblCellMar>
        </w:tblPrEx>
        <w:tc>
          <w:tcPr>
            <w:tcW w:w="2197" w:type="dxa"/>
          </w:tcPr>
          <w:p w:rsidR="00790F09" w:rsidRDefault="00790F09" w:rsidP="001A1018">
            <w:pPr>
              <w:pStyle w:val="TableText"/>
            </w:pPr>
            <w:r>
              <w:t xml:space="preserve">EB_ERROR </w:t>
            </w:r>
          </w:p>
        </w:tc>
        <w:tc>
          <w:tcPr>
            <w:tcW w:w="6069" w:type="dxa"/>
          </w:tcPr>
          <w:p w:rsidR="00790F09" w:rsidRDefault="00790F09" w:rsidP="001A1018">
            <w:pPr>
              <w:pStyle w:val="TableText"/>
            </w:pPr>
            <w:r>
              <w:t>Raises an error if the selected error type occurs.</w:t>
            </w:r>
          </w:p>
        </w:tc>
      </w:tr>
      <w:tr w:rsidR="00790F09" w:rsidTr="001A1018">
        <w:tblPrEx>
          <w:tblCellMar>
            <w:top w:w="0" w:type="dxa"/>
            <w:bottom w:w="0" w:type="dxa"/>
          </w:tblCellMar>
        </w:tblPrEx>
        <w:tc>
          <w:tcPr>
            <w:tcW w:w="2197" w:type="dxa"/>
          </w:tcPr>
          <w:p w:rsidR="00790F09" w:rsidRDefault="00790F09" w:rsidP="001A1018">
            <w:pPr>
              <w:pStyle w:val="TableText"/>
            </w:pPr>
            <w:r>
              <w:t xml:space="preserve">EB_WARNING </w:t>
            </w:r>
          </w:p>
        </w:tc>
        <w:tc>
          <w:tcPr>
            <w:tcW w:w="6069" w:type="dxa"/>
          </w:tcPr>
          <w:p w:rsidR="00790F09" w:rsidRDefault="00790F09" w:rsidP="001A1018">
            <w:pPr>
              <w:pStyle w:val="TableText"/>
            </w:pPr>
            <w:r>
              <w:t>Gives a warning message but tries to continue the operation.</w:t>
            </w:r>
          </w:p>
        </w:tc>
      </w:tr>
      <w:tr w:rsidR="00790F09" w:rsidTr="001A1018">
        <w:tblPrEx>
          <w:tblCellMar>
            <w:top w:w="0" w:type="dxa"/>
            <w:bottom w:w="0" w:type="dxa"/>
          </w:tblCellMar>
        </w:tblPrEx>
        <w:tc>
          <w:tcPr>
            <w:tcW w:w="2197" w:type="dxa"/>
          </w:tcPr>
          <w:p w:rsidR="00790F09" w:rsidRDefault="00790F09" w:rsidP="001A1018">
            <w:pPr>
              <w:pStyle w:val="TableText"/>
            </w:pPr>
            <w:r>
              <w:t xml:space="preserve">EB_IGNORE </w:t>
            </w:r>
          </w:p>
        </w:tc>
        <w:tc>
          <w:tcPr>
            <w:tcW w:w="6069" w:type="dxa"/>
          </w:tcPr>
          <w:p w:rsidR="00790F09" w:rsidRDefault="00790F09" w:rsidP="001A1018">
            <w:pPr>
              <w:pStyle w:val="TableText"/>
            </w:pPr>
            <w:r>
              <w:t>Like warning but without the message.</w:t>
            </w:r>
          </w:p>
        </w:tc>
      </w:tr>
    </w:tbl>
    <w:p w:rsidR="00790F09" w:rsidRDefault="00790F09" w:rsidP="00C60039">
      <w:pPr>
        <w:pStyle w:val="Heading4"/>
      </w:pPr>
      <w:r>
        <w:t xml:space="preserve">Getting </w:t>
      </w:r>
      <w:r w:rsidR="005A1B59">
        <w:t>E</w:t>
      </w:r>
      <w:r>
        <w:t xml:space="preserve">rror </w:t>
      </w:r>
      <w:r w:rsidR="005A1B59">
        <w:t>B</w:t>
      </w:r>
      <w:r>
        <w:t>ehavior</w:t>
      </w:r>
    </w:p>
    <w:p w:rsidR="00790F09" w:rsidRDefault="00790F09" w:rsidP="00C60039">
      <w:pPr>
        <w:pStyle w:val="BodyText"/>
        <w:jc w:val="both"/>
      </w:pPr>
      <w:r>
        <w:t>There are two functions: one for getting the current setting and one for getting the default setting for a particular error situation.</w:t>
      </w:r>
    </w:p>
    <w:p w:rsidR="00790F09" w:rsidRDefault="00790F09" w:rsidP="00790F09">
      <w:pPr>
        <w:pStyle w:val="ProgramStyle"/>
        <w:spacing w:beforeLines="100" w:before="240"/>
      </w:pPr>
      <w:r>
        <w:t xml:space="preserve">error_behavior_t TTCN_EncDec::get_error_behavior(error_type_t); </w:t>
      </w:r>
    </w:p>
    <w:p w:rsidR="00790F09" w:rsidRDefault="00790F09" w:rsidP="00790F09">
      <w:pPr>
        <w:pStyle w:val="ProgramStyle"/>
      </w:pPr>
      <w:r>
        <w:t xml:space="preserve">error_behavior_t TTCN_EncDec::get_default_error_behavior(error_type_t); </w:t>
      </w:r>
    </w:p>
    <w:p w:rsidR="00790F09" w:rsidRDefault="00790F09" w:rsidP="00C60039">
      <w:pPr>
        <w:pStyle w:val="BodyText"/>
        <w:jc w:val="both"/>
      </w:pPr>
      <w:r>
        <w:t>The using of these functions are straightforward: giving a particular</w:t>
      </w:r>
      <w:r w:rsidRPr="001425F9">
        <w:rPr>
          <w:rFonts w:ascii="Courier New" w:hAnsi="Courier New" w:cs="Courier New"/>
        </w:rPr>
        <w:t xml:space="preserve"> error_type_t</w:t>
      </w:r>
      <w:r>
        <w:t xml:space="preserve"> the function returns the current or default </w:t>
      </w:r>
      <w:r w:rsidRPr="001425F9">
        <w:rPr>
          <w:rFonts w:ascii="Courier New" w:hAnsi="Courier New" w:cs="Courier New"/>
        </w:rPr>
        <w:t>error_behavior_t</w:t>
      </w:r>
      <w:r>
        <w:t xml:space="preserve"> for that error situation, respectively.</w:t>
      </w:r>
    </w:p>
    <w:p w:rsidR="00790F09" w:rsidRDefault="00790F09" w:rsidP="00C60039">
      <w:pPr>
        <w:pStyle w:val="Heading4"/>
      </w:pPr>
      <w:r>
        <w:t xml:space="preserve">Checking if an </w:t>
      </w:r>
      <w:r w:rsidR="005A1B59">
        <w:t>E</w:t>
      </w:r>
      <w:r>
        <w:t xml:space="preserve">rror </w:t>
      </w:r>
      <w:r w:rsidR="005A1B59">
        <w:t>O</w:t>
      </w:r>
      <w:r>
        <w:t>ccurred</w:t>
      </w:r>
    </w:p>
    <w:p w:rsidR="00790F09" w:rsidRDefault="00790F09" w:rsidP="00C60039">
      <w:pPr>
        <w:pStyle w:val="BodyText"/>
        <w:jc w:val="both"/>
      </w:pPr>
      <w:r>
        <w:t xml:space="preserve">The last coding-related error and its textual description can be retrieved anytime. Before using a coding function, it is advisable to clear the “last error”. This can be achieved by the following method: </w:t>
      </w:r>
    </w:p>
    <w:p w:rsidR="00790F09" w:rsidRDefault="00790F09" w:rsidP="00790F09">
      <w:pPr>
        <w:pStyle w:val="ProgramStyle"/>
        <w:spacing w:beforeLines="100" w:before="240"/>
      </w:pPr>
      <w:r>
        <w:t xml:space="preserve">void TTCN_EncDec::clear_error(); </w:t>
      </w:r>
    </w:p>
    <w:p w:rsidR="00790F09" w:rsidRDefault="00790F09" w:rsidP="00C60039">
      <w:pPr>
        <w:pStyle w:val="BodyText"/>
        <w:jc w:val="both"/>
      </w:pPr>
      <w:r>
        <w:lastRenderedPageBreak/>
        <w:t xml:space="preserve">After using some coding functions, it can be checked if an error occurred with this function: </w:t>
      </w:r>
    </w:p>
    <w:p w:rsidR="00790F09" w:rsidRDefault="00790F09" w:rsidP="00790F09">
      <w:pPr>
        <w:pStyle w:val="ProgramStyle"/>
        <w:spacing w:beforeLines="100" w:before="240"/>
      </w:pPr>
      <w:r>
        <w:t xml:space="preserve">error_type_t TTCN_EncDec::get_last_error_type(); </w:t>
      </w:r>
    </w:p>
    <w:p w:rsidR="00790F09" w:rsidRDefault="00790F09" w:rsidP="00C60039">
      <w:pPr>
        <w:pStyle w:val="BodyText"/>
        <w:jc w:val="both"/>
      </w:pPr>
      <w:r>
        <w:t xml:space="preserve">This returns the last error, or </w:t>
      </w:r>
      <w:r w:rsidRPr="005331AC">
        <w:rPr>
          <w:rFonts w:ascii="Courier New" w:hAnsi="Courier New" w:cs="Courier New"/>
        </w:rPr>
        <w:t>ET_NONE</w:t>
      </w:r>
      <w:r>
        <w:t xml:space="preserve"> if there was no error. The string representation of the error can be requested with the help of this: </w:t>
      </w:r>
    </w:p>
    <w:p w:rsidR="00790F09" w:rsidRDefault="00790F09" w:rsidP="00790F09">
      <w:pPr>
        <w:pStyle w:val="ProgramStyle"/>
        <w:spacing w:beforeLines="100" w:before="240"/>
      </w:pPr>
      <w:r>
        <w:t>const char* TTCN_EncDec::get_error_str();</w:t>
      </w:r>
    </w:p>
    <w:p w:rsidR="00790F09" w:rsidRDefault="00790F09" w:rsidP="00C60039">
      <w:pPr>
        <w:pStyle w:val="BodyText"/>
        <w:jc w:val="both"/>
      </w:pPr>
      <w:r>
        <w:t>WARNING! The above two functions do not clear the “last error” flag.</w:t>
      </w:r>
    </w:p>
    <w:p w:rsidR="00790F09" w:rsidRDefault="00790F09" w:rsidP="007B6FBA">
      <w:pPr>
        <w:pStyle w:val="Heading3"/>
      </w:pPr>
      <w:bookmarkStart w:id="67" w:name="_Toc376788363"/>
      <w:r>
        <w:t>TTCN_Buffer</w:t>
      </w:r>
      <w:bookmarkEnd w:id="67"/>
    </w:p>
    <w:p w:rsidR="00790F09" w:rsidRDefault="00790F09" w:rsidP="00C60039">
      <w:pPr>
        <w:pStyle w:val="BodyText"/>
        <w:jc w:val="both"/>
      </w:pPr>
      <w:r>
        <w:t>TTCN Buffer objects are used to store encoded values and to communicate with the coding functions. If encoding a value, the result will be put in a buffer, from which can be get. In the other hand, to decode a value, the encoded octet string must be put in a TTCN_Buffer object, and the decoding functions get their input from that.</w:t>
      </w:r>
    </w:p>
    <w:p w:rsidR="00790F09" w:rsidRDefault="00790F09" w:rsidP="00790F09">
      <w:pPr>
        <w:pStyle w:val="ProgramStyle"/>
        <w:spacing w:beforeLines="100" w:before="240"/>
      </w:pPr>
      <w:r>
        <w:t xml:space="preserve">void TTCN_Buffer::clear(); </w:t>
      </w:r>
    </w:p>
    <w:p w:rsidR="00790F09" w:rsidRDefault="00790F09" w:rsidP="00C60039">
      <w:pPr>
        <w:pStyle w:val="BodyText"/>
        <w:jc w:val="both"/>
      </w:pPr>
      <w:r>
        <w:t>Resets the buffer, cleaning up its content, setting the pointers to the beginning of buffer.</w:t>
      </w:r>
    </w:p>
    <w:p w:rsidR="00790F09" w:rsidRDefault="00790F09" w:rsidP="00790F09">
      <w:pPr>
        <w:pStyle w:val="ProgramStyle"/>
        <w:spacing w:beforeLines="100" w:before="240"/>
      </w:pPr>
      <w:r>
        <w:t xml:space="preserve">void TTCN_Buffer::rewind(); </w:t>
      </w:r>
    </w:p>
    <w:p w:rsidR="00790F09" w:rsidRDefault="00790F09" w:rsidP="00C60039">
      <w:pPr>
        <w:pStyle w:val="BodyText"/>
        <w:jc w:val="both"/>
      </w:pPr>
      <w:r>
        <w:t xml:space="preserve">Rewinds the buffer, </w:t>
      </w:r>
      <w:r w:rsidR="00D303AB">
        <w:t>that is,</w:t>
      </w:r>
      <w:r>
        <w:t xml:space="preserve"> sets its reading pointer to the beginning of the buffer.</w:t>
      </w:r>
    </w:p>
    <w:p w:rsidR="00790F09" w:rsidRDefault="00790F09" w:rsidP="00790F09">
      <w:pPr>
        <w:pStyle w:val="ProgramStyle"/>
        <w:spacing w:beforeLines="100" w:before="240"/>
      </w:pPr>
      <w:r>
        <w:t xml:space="preserve">size_t TTCN_Buffer::get_pos() const; </w:t>
      </w:r>
    </w:p>
    <w:p w:rsidR="00790F09" w:rsidRDefault="00790F09" w:rsidP="00C60039">
      <w:pPr>
        <w:pStyle w:val="BodyText"/>
        <w:jc w:val="both"/>
      </w:pPr>
      <w:r>
        <w:t>Returns the (reading) position of the buffer.</w:t>
      </w:r>
    </w:p>
    <w:p w:rsidR="00790F09" w:rsidRDefault="00790F09" w:rsidP="00790F09">
      <w:pPr>
        <w:pStyle w:val="ProgramStyle"/>
        <w:spacing w:beforeLines="100" w:before="240"/>
      </w:pPr>
      <w:r>
        <w:t>void TTCN_Buffer::set_pos(size_t pos);</w:t>
      </w:r>
    </w:p>
    <w:p w:rsidR="00790F09" w:rsidRDefault="00790F09" w:rsidP="00C60039">
      <w:pPr>
        <w:pStyle w:val="BodyText"/>
        <w:jc w:val="both"/>
      </w:pPr>
      <w:r>
        <w:t xml:space="preserve">Sets the (reading) position to pos, or to the end of buffer, if </w:t>
      </w:r>
      <w:r w:rsidRPr="00AB024A">
        <w:rPr>
          <w:rFonts w:ascii="Courier New" w:hAnsi="Courier New" w:cs="Courier New"/>
        </w:rPr>
        <w:t>pos</w:t>
      </w:r>
      <w:r>
        <w:t xml:space="preserve"> </w:t>
      </w:r>
      <w:r w:rsidRPr="00AB024A">
        <w:rPr>
          <w:rFonts w:ascii="Courier New" w:hAnsi="Courier New" w:cs="Courier New"/>
        </w:rPr>
        <w:t>&gt;</w:t>
      </w:r>
      <w:r>
        <w:t xml:space="preserve"> </w:t>
      </w:r>
      <w:r w:rsidRPr="00AB024A">
        <w:rPr>
          <w:rFonts w:ascii="Courier New" w:hAnsi="Courier New" w:cs="Courier New"/>
        </w:rPr>
        <w:t>get</w:t>
      </w:r>
      <w:r>
        <w:rPr>
          <w:rFonts w:ascii="Courier New" w:hAnsi="Courier New" w:cs="Courier New"/>
        </w:rPr>
        <w:t>_</w:t>
      </w:r>
      <w:r w:rsidRPr="00AB024A">
        <w:rPr>
          <w:rFonts w:ascii="Courier New" w:hAnsi="Courier New" w:cs="Courier New"/>
        </w:rPr>
        <w:t>len()</w:t>
      </w:r>
      <w:r>
        <w:t>.</w:t>
      </w:r>
    </w:p>
    <w:p w:rsidR="00790F09" w:rsidRDefault="00790F09" w:rsidP="00790F09">
      <w:pPr>
        <w:pStyle w:val="ProgramStyle"/>
        <w:spacing w:beforeLines="100" w:before="240"/>
      </w:pPr>
      <w:r>
        <w:t>size_t TTCN_Buffer::get_len() const;</w:t>
      </w:r>
    </w:p>
    <w:p w:rsidR="00790F09" w:rsidRDefault="00790F09" w:rsidP="00C60039">
      <w:pPr>
        <w:pStyle w:val="BodyText"/>
        <w:jc w:val="both"/>
      </w:pPr>
      <w:r>
        <w:t>Returns the amount of bytes in the buffer.</w:t>
      </w:r>
    </w:p>
    <w:p w:rsidR="00790F09" w:rsidRDefault="00790F09" w:rsidP="00790F09">
      <w:pPr>
        <w:pStyle w:val="ProgramStyle"/>
        <w:spacing w:beforeLines="100" w:before="240"/>
      </w:pPr>
      <w:r>
        <w:t xml:space="preserve">const unsigned char* TTCN_Buffer::get_data() const; </w:t>
      </w:r>
    </w:p>
    <w:p w:rsidR="00790F09" w:rsidRDefault="00790F09" w:rsidP="00C60039">
      <w:pPr>
        <w:pStyle w:val="BodyText"/>
        <w:jc w:val="both"/>
      </w:pPr>
      <w:r>
        <w:t xml:space="preserve">Returns a pointer that points to the beginning of the buffer. You can read out </w:t>
      </w:r>
      <w:r w:rsidRPr="00324D17">
        <w:rPr>
          <w:rFonts w:ascii="Courier New" w:hAnsi="Courier New" w:cs="Courier New"/>
        </w:rPr>
        <w:t>count</w:t>
      </w:r>
      <w:r>
        <w:t xml:space="preserve"> bytes beginning from this address, where </w:t>
      </w:r>
      <w:r w:rsidRPr="00324D17">
        <w:rPr>
          <w:rFonts w:ascii="Courier New" w:hAnsi="Courier New" w:cs="Courier New"/>
        </w:rPr>
        <w:t>count</w:t>
      </w:r>
      <w:r>
        <w:t xml:space="preserve"> is the value returned by the </w:t>
      </w:r>
      <w:r w:rsidRPr="00324D17">
        <w:rPr>
          <w:rFonts w:ascii="Courier New" w:hAnsi="Courier New" w:cs="Courier New"/>
        </w:rPr>
        <w:t>get_len()</w:t>
      </w:r>
      <w:r>
        <w:t xml:space="preserve"> member function.</w:t>
      </w:r>
    </w:p>
    <w:p w:rsidR="00790F09" w:rsidRDefault="00790F09" w:rsidP="00790F09">
      <w:pPr>
        <w:pStyle w:val="ProgramStyle"/>
        <w:spacing w:beforeLines="100" w:before="240"/>
      </w:pPr>
      <w:r>
        <w:t xml:space="preserve">size_t TTCN_Buffer::get_read_len() const; </w:t>
      </w:r>
    </w:p>
    <w:p w:rsidR="00790F09" w:rsidRDefault="00790F09" w:rsidP="00C60039">
      <w:pPr>
        <w:pStyle w:val="BodyText"/>
        <w:jc w:val="both"/>
      </w:pPr>
      <w:r>
        <w:t>Returns how many bytes are in the buffer to read.</w:t>
      </w:r>
    </w:p>
    <w:p w:rsidR="00790F09" w:rsidRDefault="00790F09" w:rsidP="00790F09">
      <w:pPr>
        <w:pStyle w:val="ProgramStyle"/>
        <w:spacing w:beforeLines="100" w:before="240"/>
      </w:pPr>
      <w:r>
        <w:t xml:space="preserve">const unsigned char* TTCN_Buffer::get_read_data() const; </w:t>
      </w:r>
    </w:p>
    <w:p w:rsidR="00790F09" w:rsidRDefault="00790F09" w:rsidP="00C60039">
      <w:pPr>
        <w:pStyle w:val="BodyText"/>
        <w:jc w:val="both"/>
      </w:pPr>
      <w:r>
        <w:t xml:space="preserve">Returns a pointer which points to the read position of data in the buffer. </w:t>
      </w:r>
      <w:r w:rsidRPr="00324D17">
        <w:rPr>
          <w:rFonts w:ascii="Courier New" w:hAnsi="Courier New" w:cs="Courier New"/>
        </w:rPr>
        <w:t>count</w:t>
      </w:r>
      <w:r>
        <w:t xml:space="preserve"> bytes can be read out beginning from this address, where </w:t>
      </w:r>
      <w:r w:rsidRPr="005E3AEF">
        <w:rPr>
          <w:rFonts w:ascii="Courier New" w:hAnsi="Courier New" w:cs="Courier New"/>
        </w:rPr>
        <w:t>count</w:t>
      </w:r>
      <w:r>
        <w:t xml:space="preserve"> is the value returned by the </w:t>
      </w:r>
      <w:r w:rsidRPr="005E3AEF">
        <w:rPr>
          <w:rFonts w:ascii="Courier New" w:hAnsi="Courier New" w:cs="Courier New"/>
        </w:rPr>
        <w:t>get_read_len()</w:t>
      </w:r>
      <w:r>
        <w:t xml:space="preserve"> member function.</w:t>
      </w:r>
    </w:p>
    <w:p w:rsidR="00790F09" w:rsidRDefault="00790F09" w:rsidP="00790F09">
      <w:pPr>
        <w:pStyle w:val="ProgramStyle"/>
        <w:spacing w:beforeLines="100" w:before="240"/>
      </w:pPr>
      <w:r>
        <w:lastRenderedPageBreak/>
        <w:t>void TTCN_Buffer::put_c(const unsigned char c);</w:t>
      </w:r>
    </w:p>
    <w:p w:rsidR="00790F09" w:rsidRDefault="00790F09" w:rsidP="00C60039">
      <w:pPr>
        <w:pStyle w:val="BodyText"/>
        <w:jc w:val="both"/>
      </w:pPr>
      <w:r>
        <w:t xml:space="preserve">Appends the byte </w:t>
      </w:r>
      <w:r w:rsidRPr="005E3AEF">
        <w:rPr>
          <w:rFonts w:ascii="Courier New" w:hAnsi="Courier New" w:cs="Courier New"/>
        </w:rPr>
        <w:t>c</w:t>
      </w:r>
      <w:r>
        <w:t xml:space="preserve"> to the end of buffer.</w:t>
      </w:r>
    </w:p>
    <w:p w:rsidR="00790F09" w:rsidRDefault="00790F09" w:rsidP="00790F09">
      <w:pPr>
        <w:pStyle w:val="ProgramStyle"/>
        <w:spacing w:beforeLines="100" w:before="240"/>
      </w:pPr>
      <w:r>
        <w:t>void TTCN_Buffer::put_s(const size_t len, const unsigned char *s);</w:t>
      </w:r>
    </w:p>
    <w:p w:rsidR="00790F09" w:rsidRDefault="00790F09" w:rsidP="00C60039">
      <w:pPr>
        <w:pStyle w:val="BodyText"/>
        <w:jc w:val="both"/>
      </w:pPr>
      <w:r>
        <w:t xml:space="preserve">Writes a string of bytes to the end of buffer, where len is the amount of bytes, </w:t>
      </w:r>
      <w:r w:rsidRPr="005E3AEF">
        <w:rPr>
          <w:rFonts w:ascii="Courier New" w:hAnsi="Courier New" w:cs="Courier New"/>
        </w:rPr>
        <w:t>s</w:t>
      </w:r>
      <w:r>
        <w:t xml:space="preserve"> is a pointer to the data to be written.</w:t>
      </w:r>
    </w:p>
    <w:p w:rsidR="00790F09" w:rsidRPr="000C0083" w:rsidRDefault="00790F09" w:rsidP="00790F09">
      <w:pPr>
        <w:pStyle w:val="ProgramStyle"/>
        <w:spacing w:beforeLines="100" w:before="240"/>
        <w:rPr>
          <w:lang w:val="sv-SE"/>
        </w:rPr>
      </w:pPr>
      <w:r w:rsidRPr="000C0083">
        <w:rPr>
          <w:lang w:val="sv-SE"/>
        </w:rPr>
        <w:t xml:space="preserve">void TTCN_Buffer::put_os(const OCTETSTRING&amp; os); </w:t>
      </w:r>
    </w:p>
    <w:p w:rsidR="00790F09" w:rsidRDefault="00790F09" w:rsidP="00C60039">
      <w:pPr>
        <w:pStyle w:val="BodyText"/>
        <w:jc w:val="both"/>
      </w:pPr>
      <w:r>
        <w:t>Appends the content of the octet string to the buffer.</w:t>
      </w:r>
    </w:p>
    <w:p w:rsidR="00790F09" w:rsidRDefault="00790F09" w:rsidP="00C60039">
      <w:pPr>
        <w:pStyle w:val="BodyText"/>
        <w:jc w:val="both"/>
      </w:pPr>
      <w:r>
        <w:t xml:space="preserve">Sometimes it is useful to copy data directly into a buffer. In this case, the buffer must be told the maximum number of bytes to be written. So the buffer can resize its data area. This can be done with the following function: </w:t>
      </w:r>
    </w:p>
    <w:p w:rsidR="00790F09" w:rsidRDefault="00790F09" w:rsidP="00790F09">
      <w:pPr>
        <w:pStyle w:val="ProgramStyle"/>
        <w:spacing w:beforeLines="100" w:before="240"/>
      </w:pPr>
      <w:r>
        <w:t xml:space="preserve">void TTCN_Buffer::get_end(unsigned char*&amp; end_ptr, size_t&amp; end_len); </w:t>
      </w:r>
    </w:p>
    <w:p w:rsidR="00790F09" w:rsidRDefault="00790F09" w:rsidP="00C60039">
      <w:pPr>
        <w:pStyle w:val="BodyText"/>
        <w:jc w:val="both"/>
      </w:pPr>
      <w:r>
        <w:t xml:space="preserve">Parameter </w:t>
      </w:r>
      <w:r w:rsidRPr="005E3AEF">
        <w:rPr>
          <w:rFonts w:ascii="Courier New" w:hAnsi="Courier New" w:cs="Courier New"/>
        </w:rPr>
        <w:t>end_len</w:t>
      </w:r>
      <w:r>
        <w:t xml:space="preserve"> is an in-out parameter: you tell how many bytes you want to write, and the returned value is equal to or greater than the requested. Parameter </w:t>
      </w:r>
      <w:r w:rsidRPr="00913AFE">
        <w:rPr>
          <w:rFonts w:ascii="Courier New" w:hAnsi="Courier New" w:cs="Courier New"/>
        </w:rPr>
        <w:t>end_ptr</w:t>
      </w:r>
      <w:r>
        <w:t xml:space="preserve"> is an out parameter. So up to </w:t>
      </w:r>
      <w:r w:rsidRPr="00913AFE">
        <w:rPr>
          <w:rFonts w:ascii="Courier New" w:hAnsi="Courier New" w:cs="Courier New"/>
        </w:rPr>
        <w:t>end_len</w:t>
      </w:r>
      <w:r>
        <w:t xml:space="preserve"> bytes can be written beginning from </w:t>
      </w:r>
      <w:r w:rsidRPr="00913AFE">
        <w:rPr>
          <w:rFonts w:ascii="Courier New" w:hAnsi="Courier New" w:cs="Courier New"/>
        </w:rPr>
        <w:t>end_ptr</w:t>
      </w:r>
      <w:r>
        <w:t xml:space="preserve">.After writing also </w:t>
      </w:r>
      <w:r w:rsidRPr="00913AFE">
        <w:rPr>
          <w:rFonts w:ascii="Courier New" w:hAnsi="Courier New" w:cs="Courier New"/>
        </w:rPr>
        <w:t>increase_length()</w:t>
      </w:r>
      <w:r>
        <w:t xml:space="preserve"> must be called.</w:t>
      </w:r>
    </w:p>
    <w:p w:rsidR="00790F09" w:rsidRDefault="00790F09" w:rsidP="00790F09">
      <w:pPr>
        <w:pStyle w:val="ProgramStyle"/>
        <w:spacing w:beforeLines="100" w:before="240"/>
      </w:pPr>
      <w:r>
        <w:t xml:space="preserve">void TTCN_Buffer::increase_length(size_t count); </w:t>
      </w:r>
    </w:p>
    <w:p w:rsidR="00790F09" w:rsidRDefault="00790F09" w:rsidP="00C60039">
      <w:pPr>
        <w:pStyle w:val="BodyText"/>
        <w:jc w:val="both"/>
      </w:pPr>
      <w:r>
        <w:t xml:space="preserve">After writing bytes directly to the end of buffer using the pointer returned by </w:t>
      </w:r>
      <w:r w:rsidRPr="00913AFE">
        <w:rPr>
          <w:rFonts w:ascii="Courier New" w:hAnsi="Courier New" w:cs="Courier New"/>
        </w:rPr>
        <w:t>get_end()</w:t>
      </w:r>
      <w:r>
        <w:t xml:space="preserve"> method, the buffer must be told how many bytes have been written. This can be done by this function.</w:t>
      </w:r>
    </w:p>
    <w:p w:rsidR="00790F09" w:rsidRDefault="00790F09" w:rsidP="00790F09">
      <w:pPr>
        <w:pStyle w:val="ProgramStyle"/>
        <w:spacing w:beforeLines="100" w:before="240"/>
      </w:pPr>
      <w:r>
        <w:t xml:space="preserve">void TTCN_Buffer::cut(); </w:t>
      </w:r>
    </w:p>
    <w:p w:rsidR="00790F09" w:rsidRDefault="00790F09" w:rsidP="00C60039">
      <w:pPr>
        <w:pStyle w:val="BodyText"/>
        <w:jc w:val="both"/>
      </w:pPr>
      <w:r>
        <w:t>Cuts (removes) the bytes between the beginning of the buffer and the read position. After calling this, the read position will be the beginning of buffer. As this function manipulates the internal data, pointers referencing to data inside the buffer will be invalid.</w:t>
      </w:r>
    </w:p>
    <w:p w:rsidR="00790F09" w:rsidRDefault="00790F09" w:rsidP="00790F09">
      <w:pPr>
        <w:pStyle w:val="ProgramStyle"/>
        <w:spacing w:beforeLines="100" w:before="240"/>
      </w:pPr>
      <w:r>
        <w:t xml:space="preserve">void TTCN_Buffer::cut_end(); </w:t>
      </w:r>
    </w:p>
    <w:p w:rsidR="00790F09" w:rsidRDefault="00790F09" w:rsidP="00C60039">
      <w:pPr>
        <w:pStyle w:val="BodyText"/>
        <w:jc w:val="both"/>
      </w:pPr>
      <w:r>
        <w:t>Cuts (removes) the bytes between the read position and the end of the buffer. After calling this, the read position remains unchanged (</w:t>
      </w:r>
      <w:r w:rsidR="00D303AB">
        <w:t>that is,</w:t>
      </w:r>
      <w:r>
        <w:t xml:space="preserve"> it will point to the end of the truncated buffer). As this function manipulates the internal data, pointers referencing to data inside the buffer will be invalid.</w:t>
      </w:r>
    </w:p>
    <w:p w:rsidR="00790F09" w:rsidRDefault="00790F09" w:rsidP="00790F09">
      <w:pPr>
        <w:pStyle w:val="ProgramStyle"/>
        <w:spacing w:beforeLines="100" w:before="240"/>
      </w:pPr>
      <w:r>
        <w:t xml:space="preserve">boolean TTCN_Buffer::contains_complete_TLV(); </w:t>
      </w:r>
    </w:p>
    <w:p w:rsidR="00790F09" w:rsidRDefault="00790F09" w:rsidP="00C60039">
      <w:pPr>
        <w:pStyle w:val="BodyText"/>
        <w:jc w:val="both"/>
      </w:pPr>
      <w:r>
        <w:t xml:space="preserve">Returns </w:t>
      </w:r>
      <w:r w:rsidRPr="00913AFE">
        <w:rPr>
          <w:rFonts w:ascii="Courier New" w:hAnsi="Courier New" w:cs="Courier New"/>
        </w:rPr>
        <w:t>TRUE</w:t>
      </w:r>
      <w:r>
        <w:t xml:space="preserve"> if the buffer contains a complete TLV, otherwise it returns </w:t>
      </w:r>
      <w:r w:rsidRPr="00D412DF">
        <w:rPr>
          <w:rFonts w:ascii="Courier New" w:hAnsi="Courier New" w:cs="Courier New"/>
        </w:rPr>
        <w:t>FALSE</w:t>
      </w:r>
      <w:r>
        <w:t>. Useful when decoding BER streams, and the data is coming in chunks. With the help of this, you can check before decoding whether the message is complete.</w:t>
      </w:r>
    </w:p>
    <w:p w:rsidR="00790F09" w:rsidRDefault="00790F09" w:rsidP="007B6FBA">
      <w:pPr>
        <w:pStyle w:val="Heading3"/>
      </w:pPr>
      <w:bookmarkStart w:id="68" w:name="_Toc376788364"/>
      <w:r>
        <w:t xml:space="preserve">Invoking the </w:t>
      </w:r>
      <w:r w:rsidR="005A1B59">
        <w:t>C</w:t>
      </w:r>
      <w:r>
        <w:t xml:space="preserve">oding </w:t>
      </w:r>
      <w:r w:rsidR="005A1B59">
        <w:t>F</w:t>
      </w:r>
      <w:r>
        <w:t>unctions</w:t>
      </w:r>
      <w:bookmarkEnd w:id="68"/>
    </w:p>
    <w:p w:rsidR="00790F09" w:rsidRDefault="00790F09" w:rsidP="00C60039">
      <w:pPr>
        <w:pStyle w:val="BodyText"/>
        <w:jc w:val="both"/>
      </w:pPr>
      <w:r>
        <w:t xml:space="preserve">Every type class has members like these: </w:t>
      </w:r>
    </w:p>
    <w:p w:rsidR="00790F09" w:rsidRDefault="00790F09" w:rsidP="00790F09">
      <w:pPr>
        <w:pStyle w:val="ProgramStyle"/>
        <w:spacing w:beforeLines="100" w:before="240"/>
      </w:pPr>
      <w:r>
        <w:t>void encode(const TTCN_Typedescriptor_t&amp; p_td, TTCN_Buffer&amp; p_buf,</w:t>
      </w:r>
    </w:p>
    <w:p w:rsidR="00790F09" w:rsidRDefault="00790F09" w:rsidP="00790F09">
      <w:pPr>
        <w:pStyle w:val="ProgramStyle"/>
      </w:pPr>
      <w:r>
        <w:lastRenderedPageBreak/>
        <w:tab/>
        <w:t>TTCN_EncDec::coding_t p_cod, ...) const;</w:t>
      </w:r>
    </w:p>
    <w:p w:rsidR="00790F09" w:rsidRDefault="00790F09" w:rsidP="00790F09">
      <w:pPr>
        <w:pStyle w:val="ProgramStyle"/>
        <w:spacing w:beforeLines="100" w:before="240"/>
      </w:pPr>
      <w:r>
        <w:t>void decode(const TTCN_Typedescriptor_t&amp; p_td, TTCN_Buffer&amp; p_buf,</w:t>
      </w:r>
    </w:p>
    <w:p w:rsidR="00790F09" w:rsidRPr="001024EB" w:rsidRDefault="00790F09" w:rsidP="00790F09">
      <w:pPr>
        <w:pStyle w:val="ProgramStyle"/>
        <w:rPr>
          <w:lang w:val="fr-FR"/>
        </w:rPr>
      </w:pPr>
      <w:r>
        <w:tab/>
      </w:r>
      <w:r w:rsidRPr="001024EB">
        <w:rPr>
          <w:lang w:val="fr-FR"/>
        </w:rPr>
        <w:t>TTCN_EncDec::coding_t p_cod, ...);</w:t>
      </w:r>
    </w:p>
    <w:p w:rsidR="00790F09" w:rsidRDefault="00790F09" w:rsidP="00C60039">
      <w:pPr>
        <w:pStyle w:val="BodyText"/>
        <w:jc w:val="both"/>
      </w:pPr>
      <w:r>
        <w:t xml:space="preserve">Parameter </w:t>
      </w:r>
      <w:r w:rsidRPr="00AD59E3">
        <w:rPr>
          <w:rFonts w:ascii="Courier New" w:hAnsi="Courier New" w:cs="Courier New"/>
        </w:rPr>
        <w:t>p_td</w:t>
      </w:r>
      <w:r>
        <w:t xml:space="preserve"> is a special type descriptor. Each type has its own descriptor, which contains the name of the type, and a lot of information used by the different encoding mechanisms. The names of the descriptors come from the name of the types: the appropriate type descriptor for type </w:t>
      </w:r>
      <w:r w:rsidRPr="00AD59E3">
        <w:rPr>
          <w:rFonts w:ascii="Courier New" w:hAnsi="Courier New" w:cs="Courier New"/>
        </w:rPr>
        <w:t>XXX</w:t>
      </w:r>
      <w:r>
        <w:t xml:space="preserve"> is </w:t>
      </w:r>
      <w:r w:rsidRPr="00E43FF8">
        <w:rPr>
          <w:rFonts w:ascii="Courier New" w:hAnsi="Courier New" w:cs="Courier New"/>
        </w:rPr>
        <w:t>XXX_descr_</w:t>
      </w:r>
      <w:r>
        <w:t>.</w:t>
      </w:r>
    </w:p>
    <w:p w:rsidR="00790F09" w:rsidRDefault="00790F09" w:rsidP="00C60039">
      <w:pPr>
        <w:pStyle w:val="BodyText"/>
        <w:jc w:val="both"/>
      </w:pPr>
      <w:r>
        <w:t xml:space="preserve">Parameter </w:t>
      </w:r>
      <w:r w:rsidRPr="00E43FF8">
        <w:rPr>
          <w:rFonts w:ascii="Courier New" w:hAnsi="Courier New" w:cs="Courier New"/>
        </w:rPr>
        <w:t>p_buf</w:t>
      </w:r>
      <w:r>
        <w:t xml:space="preserve"> contains the encoded value. For details about using it, please consult the previous subsection.</w:t>
      </w:r>
    </w:p>
    <w:p w:rsidR="00790F09" w:rsidRDefault="00790F09" w:rsidP="00C60039">
      <w:pPr>
        <w:pStyle w:val="BodyText"/>
        <w:jc w:val="both"/>
      </w:pPr>
      <w:r>
        <w:t xml:space="preserve">Parameter </w:t>
      </w:r>
      <w:r w:rsidRPr="00E43FF8">
        <w:rPr>
          <w:rFonts w:ascii="Courier New" w:hAnsi="Courier New" w:cs="Courier New"/>
        </w:rPr>
        <w:t>p_cod</w:t>
      </w:r>
      <w:r>
        <w:t xml:space="preserve"> is the desired coding mechanism. As </w:t>
      </w:r>
      <w:r w:rsidRPr="00E43FF8">
        <w:rPr>
          <w:rFonts w:ascii="Courier New" w:hAnsi="Courier New" w:cs="Courier New"/>
        </w:rPr>
        <w:t>coding_t</w:t>
      </w:r>
      <w:r>
        <w:t xml:space="preserve"> is defined in </w:t>
      </w:r>
      <w:r w:rsidRPr="00E43FF8">
        <w:rPr>
          <w:rFonts w:ascii="Courier New" w:hAnsi="Courier New" w:cs="Courier New"/>
        </w:rPr>
        <w:t>TTCN_EncDec</w:t>
      </w:r>
      <w:r>
        <w:t xml:space="preserve">, its value must be prefixed with </w:t>
      </w:r>
      <w:r w:rsidRPr="00E43FF8">
        <w:rPr>
          <w:rFonts w:ascii="Courier New" w:hAnsi="Courier New" w:cs="Courier New"/>
        </w:rPr>
        <w:t>TTCN_EncDec::</w:t>
      </w:r>
      <w:r>
        <w:t xml:space="preserve">. For the time being, this parameter may have one of the following values: </w:t>
      </w:r>
    </w:p>
    <w:p w:rsidR="00790F09" w:rsidRDefault="00790F09" w:rsidP="001A1018">
      <w:pPr>
        <w:pStyle w:val="ListBullet2"/>
        <w:numPr>
          <w:ilvl w:val="0"/>
          <w:numId w:val="20"/>
        </w:numPr>
      </w:pPr>
      <w:r>
        <w:t>CT_BER</w:t>
      </w:r>
      <w:r>
        <w:tab/>
        <w:t>BER coding;</w:t>
      </w:r>
    </w:p>
    <w:p w:rsidR="00790F09" w:rsidRDefault="00790F09" w:rsidP="001A1018">
      <w:pPr>
        <w:pStyle w:val="ListBullet2"/>
        <w:numPr>
          <w:ilvl w:val="0"/>
          <w:numId w:val="20"/>
        </w:numPr>
      </w:pPr>
      <w:r>
        <w:t>CT_RAW</w:t>
      </w:r>
      <w:r>
        <w:tab/>
        <w:t>RAW coding;</w:t>
      </w:r>
    </w:p>
    <w:p w:rsidR="00790F09" w:rsidRDefault="00790F09" w:rsidP="001A1018">
      <w:pPr>
        <w:pStyle w:val="ListBullet2"/>
        <w:numPr>
          <w:ilvl w:val="0"/>
          <w:numId w:val="20"/>
        </w:numPr>
      </w:pPr>
      <w:r>
        <w:t>CT_TEXT</w:t>
      </w:r>
      <w:r>
        <w:tab/>
        <w:t>TEXT coding;</w:t>
      </w:r>
    </w:p>
    <w:p w:rsidR="00790F09" w:rsidRDefault="00790F09" w:rsidP="001A1018">
      <w:pPr>
        <w:pStyle w:val="ListBullet2"/>
        <w:numPr>
          <w:ilvl w:val="0"/>
          <w:numId w:val="20"/>
        </w:numPr>
      </w:pPr>
      <w:r>
        <w:t>CT_XER</w:t>
      </w:r>
      <w:r>
        <w:tab/>
        <w:t>XML coding.</w:t>
      </w:r>
    </w:p>
    <w:p w:rsidR="00790F09" w:rsidRDefault="00790F09" w:rsidP="00C60039">
      <w:pPr>
        <w:pStyle w:val="BodyText"/>
        <w:jc w:val="both"/>
      </w:pPr>
      <w:r>
        <w:t>The optional ... parameter(s) are depending on the chosen coding.</w:t>
      </w:r>
    </w:p>
    <w:p w:rsidR="00790F09" w:rsidRDefault="00790F09" w:rsidP="007B6FBA">
      <w:pPr>
        <w:pStyle w:val="Heading2"/>
      </w:pPr>
      <w:bookmarkStart w:id="69" w:name="_Toc376788365"/>
      <w:bookmarkStart w:id="70" w:name="_Toc517098200"/>
      <w:r>
        <w:t>BER</w:t>
      </w:r>
      <w:bookmarkEnd w:id="69"/>
      <w:bookmarkEnd w:id="70"/>
    </w:p>
    <w:p w:rsidR="00790F09" w:rsidRDefault="00790F09" w:rsidP="00C60039">
      <w:pPr>
        <w:pStyle w:val="BodyText"/>
        <w:jc w:val="both"/>
      </w:pPr>
      <w:r>
        <w:t xml:space="preserve">The encoding rules defined in </w:t>
      </w:r>
      <w:r w:rsidRPr="00C939AA">
        <w:rPr>
          <w:color w:val="0000FF"/>
          <w:u w:val="words"/>
        </w:rPr>
        <w:fldChar w:fldCharType="begin"/>
      </w:r>
      <w:r w:rsidRPr="00C939AA">
        <w:rPr>
          <w:color w:val="0000FF"/>
          <w:u w:val="words"/>
        </w:rPr>
        <w:instrText xml:space="preserve"> REF _Ref168808320 \r \h </w:instrText>
      </w:r>
      <w:r w:rsidRPr="00C939AA">
        <w:rPr>
          <w:color w:val="0000FF"/>
          <w:u w:val="words"/>
        </w:rPr>
      </w:r>
      <w:r w:rsidRPr="00C939AA">
        <w:rPr>
          <w:color w:val="0000FF"/>
          <w:u w:val="words"/>
        </w:rPr>
        <w:instrText xml:space="preserve"> \* MERGEFORMAT </w:instrText>
      </w:r>
      <w:r w:rsidRPr="00C939AA">
        <w:rPr>
          <w:color w:val="0000FF"/>
          <w:u w:val="words"/>
        </w:rPr>
        <w:fldChar w:fldCharType="separate"/>
      </w:r>
      <w:r w:rsidR="00C56A94">
        <w:rPr>
          <w:color w:val="0000FF"/>
          <w:u w:val="words"/>
        </w:rPr>
        <w:t>[5]</w:t>
      </w:r>
      <w:r w:rsidRPr="00C939AA">
        <w:rPr>
          <w:color w:val="0000FF"/>
          <w:u w:val="words"/>
        </w:rPr>
        <w:fldChar w:fldCharType="end"/>
      </w:r>
      <w:r>
        <w:t xml:space="preserve"> can be used to encode and/or decode the values of ASN.1 types. There are three methods defined in the referenced document: BER, CER and DER (Basic, Canonical and Distinguished Encoding Rules). While the BER gives a lot of options to the sender (</w:t>
      </w:r>
      <w:r w:rsidR="00D303AB">
        <w:t>that is,</w:t>
      </w:r>
      <w:r>
        <w:t xml:space="preserve"> to the encoder), the CER and DER select just one encoding from those allowed by the BER, eliminating all of the sender options. In other words, CER (and also DER) is a subset of BER. Any value encoded by CER or DER can be decoded using BER, but it is not true in the other direction.</w:t>
      </w:r>
    </w:p>
    <w:p w:rsidR="00790F09" w:rsidRDefault="00790F09" w:rsidP="00C60039">
      <w:pPr>
        <w:pStyle w:val="BodyText"/>
        <w:jc w:val="both"/>
      </w:pPr>
      <w:r>
        <w:t xml:space="preserve">In this section it is assumed that the reader has basic knowledge about BER, TLVs, tags, length forms and other items defined in </w:t>
      </w:r>
      <w:r w:rsidRPr="00874EED">
        <w:rPr>
          <w:color w:val="0000FF"/>
          <w:u w:val="words"/>
        </w:rPr>
        <w:fldChar w:fldCharType="begin"/>
      </w:r>
      <w:r w:rsidRPr="00874EED">
        <w:rPr>
          <w:color w:val="0000FF"/>
          <w:u w:val="words"/>
        </w:rPr>
        <w:instrText xml:space="preserve"> REF _Ref168808320 \r \h </w:instrText>
      </w:r>
      <w:r w:rsidRPr="00874EED">
        <w:rPr>
          <w:color w:val="0000FF"/>
          <w:u w:val="words"/>
        </w:rPr>
      </w:r>
      <w:r w:rsidRPr="00874EED">
        <w:rPr>
          <w:color w:val="0000FF"/>
          <w:u w:val="words"/>
        </w:rPr>
        <w:instrText xml:space="preserve"> \* MERGEFORMAT </w:instrText>
      </w:r>
      <w:r w:rsidRPr="00874EED">
        <w:rPr>
          <w:color w:val="0000FF"/>
          <w:u w:val="words"/>
        </w:rPr>
        <w:fldChar w:fldCharType="separate"/>
      </w:r>
      <w:r w:rsidR="00C56A94">
        <w:rPr>
          <w:color w:val="0000FF"/>
          <w:u w:val="words"/>
        </w:rPr>
        <w:t>[5]</w:t>
      </w:r>
      <w:r w:rsidRPr="00874EED">
        <w:rPr>
          <w:color w:val="0000FF"/>
          <w:u w:val="words"/>
        </w:rPr>
        <w:fldChar w:fldCharType="end"/>
      </w:r>
      <w:r>
        <w:t>.</w:t>
      </w:r>
    </w:p>
    <w:p w:rsidR="00790F09" w:rsidRDefault="00790F09" w:rsidP="00C60039">
      <w:pPr>
        <w:pStyle w:val="BodyText"/>
        <w:jc w:val="both"/>
      </w:pPr>
      <w:r>
        <w:t>This tool is capable of encoding values in CER or DER, and uses the BER while decoding</w:t>
      </w:r>
      <w:r>
        <w:rPr>
          <w:rStyle w:val="FootnoteReference"/>
        </w:rPr>
        <w:footnoteReference w:id="8"/>
      </w:r>
      <w:r>
        <w:t>. The tags are handled quite separated from the types, giving extra freedom to the user when encoding only one component of a compound type. Let us suppose we have a large SEQUENCE with automatic tags (</w:t>
      </w:r>
      <w:r w:rsidR="00D303AB">
        <w:t>that is,</w:t>
      </w:r>
      <w:r>
        <w:t xml:space="preserve"> context-specific implicit tags 1, 2, ...), the third component is “</w:t>
      </w:r>
      <w:r w:rsidRPr="00FF5967">
        <w:rPr>
          <w:rFonts w:ascii="Courier New" w:hAnsi="Courier New" w:cs="Courier New"/>
          <w:cs/>
        </w:rPr>
        <w:t>‎</w:t>
      </w:r>
      <w:r w:rsidRPr="00FF5967">
        <w:rPr>
          <w:rFonts w:ascii="Courier New" w:hAnsi="Courier New" w:cs="Courier New"/>
        </w:rPr>
        <w:t>[3] Other-sequence</w:t>
      </w:r>
      <w:r>
        <w:t xml:space="preserve">”. Then we have the possibility to encode only this field using SEQUENCE-tag. (Implementation details and examples follow in next sections.) </w:t>
      </w:r>
    </w:p>
    <w:p w:rsidR="00790F09" w:rsidRDefault="00790F09" w:rsidP="007B6FBA">
      <w:pPr>
        <w:pStyle w:val="Heading3"/>
      </w:pPr>
      <w:bookmarkStart w:id="71" w:name="_Toc376788366"/>
      <w:r>
        <w:lastRenderedPageBreak/>
        <w:t xml:space="preserve">Error </w:t>
      </w:r>
      <w:r w:rsidR="005A1B59">
        <w:t>S</w:t>
      </w:r>
      <w:r>
        <w:t>ituations</w:t>
      </w:r>
      <w:bookmarkEnd w:id="71"/>
    </w:p>
    <w:p w:rsidR="00790F09" w:rsidRDefault="00790F09" w:rsidP="00C60039">
      <w:pPr>
        <w:pStyle w:val="BodyText"/>
        <w:jc w:val="both"/>
      </w:pPr>
      <w:r>
        <w:t xml:space="preserve">In addition to error situations mentioned in Section </w:t>
      </w:r>
      <w:r w:rsidRPr="00521A3A">
        <w:rPr>
          <w:color w:val="0000FF"/>
          <w:u w:val="single"/>
        </w:rPr>
        <w:fldChar w:fldCharType="begin"/>
      </w:r>
      <w:r w:rsidRPr="00521A3A">
        <w:rPr>
          <w:color w:val="0000FF"/>
          <w:u w:val="single"/>
        </w:rPr>
        <w:instrText xml:space="preserve"> REF The_common_API \r \h </w:instrText>
      </w:r>
      <w:r w:rsidRPr="00521A3A">
        <w:rPr>
          <w:color w:val="0000FF"/>
          <w:u w:val="single"/>
        </w:rPr>
      </w:r>
      <w:r>
        <w:rPr>
          <w:color w:val="0000FF"/>
          <w:u w:val="single"/>
        </w:rPr>
        <w:instrText xml:space="preserve"> \* MERGEFORMAT </w:instrText>
      </w:r>
      <w:r w:rsidRPr="00521A3A">
        <w:rPr>
          <w:color w:val="0000FF"/>
          <w:u w:val="single"/>
        </w:rPr>
        <w:fldChar w:fldCharType="separate"/>
      </w:r>
      <w:r w:rsidR="00C56A94">
        <w:rPr>
          <w:color w:val="0000FF"/>
          <w:u w:val="single"/>
        </w:rPr>
        <w:t>4.1</w:t>
      </w:r>
      <w:r w:rsidRPr="00521A3A">
        <w:rPr>
          <w:color w:val="0000FF"/>
          <w:u w:val="single"/>
        </w:rPr>
        <w:fldChar w:fldCharType="end"/>
      </w:r>
      <w:r>
        <w:t>, these can occur during BER</w:t>
      </w:r>
      <w:r>
        <w:noBreakHyphen/>
        <w:t>coding:</w:t>
      </w:r>
    </w:p>
    <w:p w:rsidR="00790F09" w:rsidRDefault="00790F09" w:rsidP="00790F09">
      <w:pPr>
        <w:pStyle w:val="TableCaptionColumn"/>
      </w:pPr>
      <w:bookmarkStart w:id="72" w:name="_Toc433725968"/>
      <w:r>
        <w:t xml:space="preserve">Table </w:t>
      </w:r>
      <w:fldSimple w:instr=" SEQ Table \* ARABIC ">
        <w:r w:rsidR="00C56A94">
          <w:rPr>
            <w:noProof/>
          </w:rPr>
          <w:t>5</w:t>
        </w:r>
      </w:fldSimple>
      <w:r>
        <w:tab/>
        <w:t>BER-coding errors</w:t>
      </w:r>
      <w:bookmarkEnd w:id="72"/>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5889"/>
      </w:tblGrid>
      <w:tr w:rsidR="00790F09" w:rsidTr="001A1018">
        <w:tblPrEx>
          <w:tblCellMar>
            <w:top w:w="0" w:type="dxa"/>
            <w:bottom w:w="0" w:type="dxa"/>
          </w:tblCellMar>
        </w:tblPrEx>
        <w:tc>
          <w:tcPr>
            <w:tcW w:w="2377" w:type="dxa"/>
          </w:tcPr>
          <w:p w:rsidR="00790F09" w:rsidRDefault="00790F09" w:rsidP="001A1018">
            <w:pPr>
              <w:pStyle w:val="TableText"/>
            </w:pPr>
            <w:r>
              <w:t>ET_INCOMPL_ANY</w:t>
            </w:r>
          </w:p>
        </w:tc>
        <w:tc>
          <w:tcPr>
            <w:tcW w:w="5889" w:type="dxa"/>
          </w:tcPr>
          <w:p w:rsidR="00790F09" w:rsidRDefault="00790F09" w:rsidP="001A1018">
            <w:pPr>
              <w:pStyle w:val="TableText"/>
            </w:pPr>
            <w:r>
              <w:t>Encoding of an ASN ANY value which does not contain a valid BER TLV.</w:t>
            </w:r>
          </w:p>
        </w:tc>
      </w:tr>
      <w:tr w:rsidR="00790F09" w:rsidTr="001A1018">
        <w:tblPrEx>
          <w:tblCellMar>
            <w:top w:w="0" w:type="dxa"/>
            <w:bottom w:w="0" w:type="dxa"/>
          </w:tblCellMar>
        </w:tblPrEx>
        <w:tc>
          <w:tcPr>
            <w:tcW w:w="2377" w:type="dxa"/>
          </w:tcPr>
          <w:p w:rsidR="00790F09" w:rsidRDefault="00790F09" w:rsidP="001A1018">
            <w:pPr>
              <w:pStyle w:val="TableText"/>
            </w:pPr>
            <w:r>
              <w:t>ET_LEN_FORM</w:t>
            </w:r>
          </w:p>
        </w:tc>
        <w:tc>
          <w:tcPr>
            <w:tcW w:w="5889" w:type="dxa"/>
          </w:tcPr>
          <w:p w:rsidR="00790F09" w:rsidRDefault="00790F09" w:rsidP="001A1018">
            <w:pPr>
              <w:pStyle w:val="TableText"/>
            </w:pPr>
            <w:r>
              <w:t>During decoding: the received message has a non-acceptable length form.</w:t>
            </w:r>
          </w:p>
        </w:tc>
      </w:tr>
      <w:tr w:rsidR="00790F09" w:rsidTr="001A1018">
        <w:tblPrEx>
          <w:tblCellMar>
            <w:top w:w="0" w:type="dxa"/>
            <w:bottom w:w="0" w:type="dxa"/>
          </w:tblCellMar>
        </w:tblPrEx>
        <w:tc>
          <w:tcPr>
            <w:tcW w:w="2377" w:type="dxa"/>
          </w:tcPr>
          <w:p w:rsidR="00790F09" w:rsidRDefault="00790F09" w:rsidP="001A1018">
            <w:pPr>
              <w:pStyle w:val="TableText"/>
            </w:pPr>
            <w:r>
              <w:t>ET_TAG</w:t>
            </w:r>
          </w:p>
        </w:tc>
        <w:tc>
          <w:tcPr>
            <w:tcW w:w="5889" w:type="dxa"/>
          </w:tcPr>
          <w:p w:rsidR="00790F09" w:rsidRDefault="00790F09" w:rsidP="001A1018">
            <w:pPr>
              <w:pStyle w:val="TableText"/>
            </w:pPr>
            <w:r>
              <w:t>During decoding: unexpected tag.</w:t>
            </w:r>
          </w:p>
        </w:tc>
      </w:tr>
      <w:tr w:rsidR="00790F09" w:rsidTr="001A1018">
        <w:tblPrEx>
          <w:tblCellMar>
            <w:top w:w="0" w:type="dxa"/>
            <w:bottom w:w="0" w:type="dxa"/>
          </w:tblCellMar>
        </w:tblPrEx>
        <w:tc>
          <w:tcPr>
            <w:tcW w:w="2377" w:type="dxa"/>
          </w:tcPr>
          <w:p w:rsidR="00790F09" w:rsidRDefault="00790F09" w:rsidP="001A1018">
            <w:pPr>
              <w:pStyle w:val="TableText"/>
            </w:pPr>
            <w:r>
              <w:t>ET_SUPERFL</w:t>
            </w:r>
          </w:p>
        </w:tc>
        <w:tc>
          <w:tcPr>
            <w:tcW w:w="5889" w:type="dxa"/>
          </w:tcPr>
          <w:p w:rsidR="00790F09" w:rsidRDefault="00790F09" w:rsidP="001A1018">
            <w:pPr>
              <w:pStyle w:val="TableText"/>
            </w:pPr>
            <w:r>
              <w:t>During decoding: superfluous part detected. This can be superfluous TLV at the end of a constructed TLV.</w:t>
            </w:r>
          </w:p>
        </w:tc>
      </w:tr>
      <w:tr w:rsidR="00790F09" w:rsidTr="001A1018">
        <w:tblPrEx>
          <w:tblCellMar>
            <w:top w:w="0" w:type="dxa"/>
            <w:bottom w:w="0" w:type="dxa"/>
          </w:tblCellMar>
        </w:tblPrEx>
        <w:tc>
          <w:tcPr>
            <w:tcW w:w="2377" w:type="dxa"/>
          </w:tcPr>
          <w:p w:rsidR="00790F09" w:rsidRDefault="00790F09" w:rsidP="001A1018">
            <w:pPr>
              <w:pStyle w:val="TableText"/>
            </w:pPr>
            <w:r>
              <w:t>ET_EXTENSION</w:t>
            </w:r>
          </w:p>
        </w:tc>
        <w:tc>
          <w:tcPr>
            <w:tcW w:w="5889" w:type="dxa"/>
          </w:tcPr>
          <w:p w:rsidR="00790F09" w:rsidRDefault="00790F09" w:rsidP="001A1018">
            <w:pPr>
              <w:pStyle w:val="TableText"/>
            </w:pPr>
            <w:r>
              <w:t>During decoding: there was something in the extension (</w:t>
            </w:r>
            <w:r w:rsidR="00D303AB">
              <w:t>for example</w:t>
            </w:r>
            <w:r>
              <w:t>: in ASN.1 ellipsis). This is not supported in the current version.</w:t>
            </w:r>
          </w:p>
        </w:tc>
      </w:tr>
      <w:tr w:rsidR="00790F09" w:rsidTr="001A1018">
        <w:tblPrEx>
          <w:tblCellMar>
            <w:top w:w="0" w:type="dxa"/>
            <w:bottom w:w="0" w:type="dxa"/>
          </w:tblCellMar>
        </w:tblPrEx>
        <w:tc>
          <w:tcPr>
            <w:tcW w:w="2377" w:type="dxa"/>
          </w:tcPr>
          <w:p w:rsidR="00790F09" w:rsidRDefault="00790F09" w:rsidP="001A1018">
            <w:pPr>
              <w:pStyle w:val="TableText"/>
            </w:pPr>
            <w:r>
              <w:t>ET_DEC_DUPFLD</w:t>
            </w:r>
          </w:p>
        </w:tc>
        <w:tc>
          <w:tcPr>
            <w:tcW w:w="5889" w:type="dxa"/>
          </w:tcPr>
          <w:p w:rsidR="00790F09" w:rsidRDefault="00790F09" w:rsidP="001A1018">
            <w:pPr>
              <w:pStyle w:val="TableText"/>
            </w:pPr>
            <w:r>
              <w:t>While decoding a SET: duplicated field (value for the given field already received).</w:t>
            </w:r>
          </w:p>
        </w:tc>
      </w:tr>
      <w:tr w:rsidR="00790F09" w:rsidTr="001A1018">
        <w:tblPrEx>
          <w:tblCellMar>
            <w:top w:w="0" w:type="dxa"/>
            <w:bottom w:w="0" w:type="dxa"/>
          </w:tblCellMar>
        </w:tblPrEx>
        <w:tc>
          <w:tcPr>
            <w:tcW w:w="2377" w:type="dxa"/>
          </w:tcPr>
          <w:p w:rsidR="00790F09" w:rsidRDefault="00790F09" w:rsidP="001A1018">
            <w:pPr>
              <w:pStyle w:val="TableText"/>
            </w:pPr>
            <w:r>
              <w:t>ET_DEC_MISSFLD</w:t>
            </w:r>
          </w:p>
        </w:tc>
        <w:tc>
          <w:tcPr>
            <w:tcW w:w="5889" w:type="dxa"/>
          </w:tcPr>
          <w:p w:rsidR="00790F09" w:rsidRDefault="00790F09" w:rsidP="001A1018">
            <w:pPr>
              <w:pStyle w:val="TableText"/>
            </w:pPr>
            <w:r>
              <w:t>While decoding a SET: missing field (value for the given field not received).</w:t>
            </w:r>
          </w:p>
        </w:tc>
      </w:tr>
      <w:tr w:rsidR="00790F09" w:rsidTr="001A1018">
        <w:tblPrEx>
          <w:tblCellMar>
            <w:top w:w="0" w:type="dxa"/>
            <w:bottom w:w="0" w:type="dxa"/>
          </w:tblCellMar>
        </w:tblPrEx>
        <w:tc>
          <w:tcPr>
            <w:tcW w:w="2377" w:type="dxa"/>
          </w:tcPr>
          <w:p w:rsidR="00790F09" w:rsidRDefault="00790F09" w:rsidP="001A1018">
            <w:pPr>
              <w:pStyle w:val="TableText"/>
            </w:pPr>
            <w:r>
              <w:t>ET_DEC_OPENTYPE</w:t>
            </w:r>
          </w:p>
        </w:tc>
        <w:tc>
          <w:tcPr>
            <w:tcW w:w="5889" w:type="dxa"/>
          </w:tcPr>
          <w:p w:rsidR="00790F09" w:rsidRDefault="00790F09" w:rsidP="001A1018">
            <w:pPr>
              <w:pStyle w:val="TableText"/>
            </w:pPr>
            <w:r>
              <w:t>Cannot decode an opentype (broken component relation constraint).</w:t>
            </w:r>
          </w:p>
        </w:tc>
      </w:tr>
      <w:tr w:rsidR="00790F09" w:rsidTr="001A1018">
        <w:tblPrEx>
          <w:tblCellMar>
            <w:top w:w="0" w:type="dxa"/>
            <w:bottom w:w="0" w:type="dxa"/>
          </w:tblCellMar>
        </w:tblPrEx>
        <w:tc>
          <w:tcPr>
            <w:tcW w:w="2377" w:type="dxa"/>
          </w:tcPr>
          <w:p w:rsidR="00790F09" w:rsidRDefault="00790F09" w:rsidP="001A1018">
            <w:pPr>
              <w:pStyle w:val="TableText"/>
            </w:pPr>
            <w:r>
              <w:t>ET_DEC_UCSTR</w:t>
            </w:r>
          </w:p>
        </w:tc>
        <w:tc>
          <w:tcPr>
            <w:tcW w:w="5889" w:type="dxa"/>
          </w:tcPr>
          <w:p w:rsidR="00790F09" w:rsidRDefault="00790F09" w:rsidP="001A1018">
            <w:pPr>
              <w:pStyle w:val="TableText"/>
            </w:pPr>
            <w:r>
              <w:t>While decoding a universal charstring: Malformed sequence.</w:t>
            </w:r>
          </w:p>
        </w:tc>
      </w:tr>
    </w:tbl>
    <w:p w:rsidR="00790F09" w:rsidRDefault="00790F09" w:rsidP="007B6FBA">
      <w:pPr>
        <w:pStyle w:val="Heading3"/>
      </w:pPr>
      <w:bookmarkStart w:id="73" w:name="_Toc376788367"/>
      <w:r>
        <w:t>API</w:t>
      </w:r>
      <w:bookmarkEnd w:id="73"/>
    </w:p>
    <w:p w:rsidR="00790F09" w:rsidRPr="003D00D1" w:rsidRDefault="00790F09" w:rsidP="00C60039">
      <w:pPr>
        <w:pStyle w:val="BodyText"/>
        <w:jc w:val="both"/>
      </w:pPr>
      <w:r>
        <w:t>The Application Programming Interface for ASN.1 type encoding and decoding is described in the following.</w:t>
      </w:r>
    </w:p>
    <w:p w:rsidR="00790F09" w:rsidRDefault="00790F09" w:rsidP="00C60039">
      <w:pPr>
        <w:pStyle w:val="Heading4"/>
      </w:pPr>
      <w:r>
        <w:t>Encoding</w:t>
      </w:r>
    </w:p>
    <w:p w:rsidR="00790F09" w:rsidRDefault="00790F09" w:rsidP="00790F09">
      <w:pPr>
        <w:pStyle w:val="ProgramStyle"/>
        <w:keepNext/>
        <w:spacing w:beforeLines="100" w:before="240"/>
      </w:pPr>
      <w:r>
        <w:t>void encode(const TTCN_Typedescriptor_t&amp; p_td, TTCN_Buffer&amp; p_buf,</w:t>
      </w:r>
    </w:p>
    <w:p w:rsidR="00790F09" w:rsidRDefault="00790F09" w:rsidP="00790F09">
      <w:pPr>
        <w:pStyle w:val="ProgramStyle"/>
        <w:keepNext/>
      </w:pPr>
      <w:r>
        <w:tab/>
        <w:t>TTCN_EncDec::coding_t p_cod, unsigned int p_BER_coding) const;</w:t>
      </w:r>
    </w:p>
    <w:p w:rsidR="00790F09" w:rsidRDefault="00790F09" w:rsidP="00C60039">
      <w:pPr>
        <w:pStyle w:val="BodyText"/>
        <w:jc w:val="both"/>
      </w:pPr>
      <w:r>
        <w:t xml:space="preserve">The parameter </w:t>
      </w:r>
      <w:r w:rsidRPr="00B8659A">
        <w:rPr>
          <w:rFonts w:ascii="Courier New" w:hAnsi="Courier New" w:cs="Courier New"/>
        </w:rPr>
        <w:t>p_cod</w:t>
      </w:r>
      <w:r>
        <w:t xml:space="preserve"> must be set to </w:t>
      </w:r>
      <w:r w:rsidRPr="005B7C61">
        <w:rPr>
          <w:rFonts w:ascii="Courier New" w:hAnsi="Courier New" w:cs="Courier New"/>
        </w:rPr>
        <w:t>TTCN_EncDec::CT_BER</w:t>
      </w:r>
      <w:r>
        <w:t>.</w:t>
      </w:r>
      <w:r>
        <w:br/>
        <w:t xml:space="preserve">The parameter </w:t>
      </w:r>
      <w:r w:rsidRPr="005B7C61">
        <w:rPr>
          <w:rFonts w:ascii="Courier New" w:hAnsi="Courier New" w:cs="Courier New"/>
        </w:rPr>
        <w:t>p_BER_coding</w:t>
      </w:r>
      <w:r>
        <w:t xml:space="preserve"> is used to choose between CER and DER.</w:t>
      </w:r>
    </w:p>
    <w:p w:rsidR="00790F09" w:rsidRPr="008178A8" w:rsidRDefault="00790F09" w:rsidP="00C60039">
      <w:pPr>
        <w:pStyle w:val="BodyText"/>
        <w:jc w:val="both"/>
      </w:pPr>
      <w:r>
        <w:t>BER_ENCODE_</w:t>
      </w:r>
      <w:r w:rsidRPr="008178A8">
        <w:t>CER = CER coding.</w:t>
      </w:r>
    </w:p>
    <w:p w:rsidR="00790F09" w:rsidRPr="008178A8" w:rsidRDefault="00790F09" w:rsidP="00790F09">
      <w:pPr>
        <w:pStyle w:val="Text"/>
        <w:rPr>
          <w:lang w:val="de-DE"/>
        </w:rPr>
      </w:pPr>
      <w:r>
        <w:rPr>
          <w:lang w:val="de-DE"/>
        </w:rPr>
        <w:t>BER_ENCODE_</w:t>
      </w:r>
      <w:r w:rsidRPr="008178A8">
        <w:rPr>
          <w:lang w:val="de-DE"/>
        </w:rPr>
        <w:t>DER = DER coding.</w:t>
      </w:r>
    </w:p>
    <w:p w:rsidR="00790F09" w:rsidRDefault="00790F09" w:rsidP="00C60039">
      <w:pPr>
        <w:pStyle w:val="Heading4"/>
      </w:pPr>
      <w:r>
        <w:t>Decoding</w:t>
      </w:r>
    </w:p>
    <w:p w:rsidR="00790F09" w:rsidRDefault="00790F09" w:rsidP="00790F09">
      <w:pPr>
        <w:pStyle w:val="ProgramStyle"/>
        <w:spacing w:beforeLines="100" w:before="240"/>
      </w:pPr>
      <w:r>
        <w:t>void decode(const TTCN_Typedescriptor_t&amp; p_td, TTCN_Buffer&amp; p_buf,</w:t>
      </w:r>
    </w:p>
    <w:p w:rsidR="00790F09" w:rsidRDefault="00790F09" w:rsidP="00790F09">
      <w:pPr>
        <w:pStyle w:val="ProgramStyle"/>
      </w:pPr>
      <w:r>
        <w:tab/>
        <w:t>TTCN_EncDec::coding_t p_cod, unsigned int p_len_form);</w:t>
      </w:r>
    </w:p>
    <w:p w:rsidR="00790F09" w:rsidRDefault="00790F09" w:rsidP="00C60039">
      <w:pPr>
        <w:pStyle w:val="BodyText"/>
        <w:jc w:val="both"/>
      </w:pPr>
      <w:r>
        <w:lastRenderedPageBreak/>
        <w:t xml:space="preserve">The parameter </w:t>
      </w:r>
      <w:r w:rsidRPr="00922E5A">
        <w:rPr>
          <w:rFonts w:ascii="Courier New" w:hAnsi="Courier New" w:cs="Courier New"/>
        </w:rPr>
        <w:t>p_cod</w:t>
      </w:r>
      <w:r>
        <w:t xml:space="preserve"> must be set to </w:t>
      </w:r>
      <w:r w:rsidRPr="00922E5A">
        <w:rPr>
          <w:rFonts w:ascii="Courier New" w:hAnsi="Courier New" w:cs="Courier New"/>
        </w:rPr>
        <w:t>TTCN_EncDec::CT_BER</w:t>
      </w:r>
      <w:r>
        <w:t>.</w:t>
      </w:r>
      <w:r>
        <w:br/>
        <w:t xml:space="preserve">The parameter </w:t>
      </w:r>
      <w:r w:rsidRPr="00922E5A">
        <w:rPr>
          <w:rFonts w:ascii="Courier New" w:hAnsi="Courier New" w:cs="Courier New"/>
        </w:rPr>
        <w:t>p_len_form</w:t>
      </w:r>
      <w:r>
        <w:t xml:space="preserve"> determines which length forms are accepted.</w:t>
      </w:r>
    </w:p>
    <w:p w:rsidR="00790F09" w:rsidRDefault="00790F09" w:rsidP="00C60039">
      <w:pPr>
        <w:pStyle w:val="BodyText"/>
        <w:jc w:val="both"/>
      </w:pPr>
      <w:r>
        <w:t>BER_ACCEPT_SHORT</w:t>
      </w:r>
      <w:r>
        <w:tab/>
        <w:t>Short form.</w:t>
      </w:r>
    </w:p>
    <w:p w:rsidR="00790F09" w:rsidRDefault="00790F09" w:rsidP="00790F09">
      <w:pPr>
        <w:pStyle w:val="Text"/>
        <w:keepNext/>
      </w:pPr>
      <w:r>
        <w:t>BER_ACCEPT_LONG</w:t>
      </w:r>
      <w:r>
        <w:tab/>
        <w:t>Long form.</w:t>
      </w:r>
    </w:p>
    <w:p w:rsidR="00790F09" w:rsidRDefault="00790F09" w:rsidP="00790F09">
      <w:pPr>
        <w:pStyle w:val="Text"/>
        <w:keepNext/>
      </w:pPr>
      <w:r>
        <w:t>BER_ACCEPT_INDEFINITE</w:t>
      </w:r>
      <w:r>
        <w:tab/>
        <w:t>Indefinite form.</w:t>
      </w:r>
    </w:p>
    <w:p w:rsidR="00790F09" w:rsidRDefault="00790F09" w:rsidP="00790F09">
      <w:pPr>
        <w:pStyle w:val="Text"/>
        <w:keepNext/>
      </w:pPr>
      <w:r>
        <w:t>BER_ACCEPT_DEFINITE</w:t>
      </w:r>
      <w:r>
        <w:tab/>
        <w:t>Short and long form.</w:t>
      </w:r>
    </w:p>
    <w:p w:rsidR="00790F09" w:rsidRDefault="00790F09" w:rsidP="00790F09">
      <w:pPr>
        <w:pStyle w:val="Text"/>
        <w:tabs>
          <w:tab w:val="clear" w:pos="3856"/>
        </w:tabs>
      </w:pPr>
      <w:r>
        <w:t>BER_ACCEPT_ALL</w:t>
      </w:r>
      <w:r>
        <w:tab/>
        <w:t>All form.</w:t>
      </w:r>
    </w:p>
    <w:p w:rsidR="00790F09" w:rsidRDefault="005A1B59" w:rsidP="005A1B59">
      <w:pPr>
        <w:pStyle w:val="Heading3"/>
        <w:numPr>
          <w:ilvl w:val="0"/>
          <w:numId w:val="0"/>
        </w:numPr>
        <w:ind w:left="1304"/>
      </w:pPr>
      <w:r>
        <w:t>Example</w:t>
      </w:r>
    </w:p>
    <w:p w:rsidR="00790F09" w:rsidRDefault="00790F09" w:rsidP="00C60039">
      <w:pPr>
        <w:pStyle w:val="BodyText"/>
        <w:jc w:val="both"/>
      </w:pPr>
      <w:r>
        <w:t xml:space="preserve">Let us assume that we have an ASN.1 module named </w:t>
      </w:r>
      <w:r w:rsidRPr="005D622A">
        <w:rPr>
          <w:rFonts w:ascii="Courier New" w:hAnsi="Courier New" w:cs="Courier New"/>
        </w:rPr>
        <w:t>MyASN</w:t>
      </w:r>
      <w:r>
        <w:t xml:space="preserve"> which contains a type named </w:t>
      </w:r>
      <w:r w:rsidRPr="005D622A">
        <w:rPr>
          <w:rFonts w:ascii="Courier New" w:hAnsi="Courier New" w:cs="Courier New"/>
        </w:rPr>
        <w:t>ErrorReturn</w:t>
      </w:r>
      <w:r>
        <w:t xml:space="preserve">, and we have a TTCN–3 module which imports this type. This module contains also two ports: </w:t>
      </w:r>
    </w:p>
    <w:p w:rsidR="00790F09" w:rsidRDefault="00790F09" w:rsidP="00790F09">
      <w:pPr>
        <w:pStyle w:val="ProgramStyle"/>
        <w:keepNext/>
        <w:spacing w:beforeLines="100" w:before="240"/>
      </w:pPr>
      <w:r>
        <w:t>type port MyPort1 message</w:t>
      </w:r>
    </w:p>
    <w:p w:rsidR="00790F09" w:rsidRDefault="00790F09" w:rsidP="00790F09">
      <w:pPr>
        <w:pStyle w:val="ProgramStyle"/>
        <w:keepNext/>
      </w:pPr>
      <w:r>
        <w:t xml:space="preserve">{ </w:t>
      </w:r>
    </w:p>
    <w:p w:rsidR="00790F09" w:rsidRDefault="00790F09" w:rsidP="00790F09">
      <w:pPr>
        <w:pStyle w:val="ProgramStyle"/>
        <w:keepNext/>
      </w:pPr>
      <w:r>
        <w:t xml:space="preserve">  out ErrorReturn;</w:t>
      </w:r>
    </w:p>
    <w:p w:rsidR="00790F09" w:rsidRDefault="00790F09" w:rsidP="00790F09">
      <w:pPr>
        <w:pStyle w:val="ProgramStyle"/>
        <w:keepNext/>
      </w:pPr>
      <w:r>
        <w:t xml:space="preserve">  in octetstring;</w:t>
      </w:r>
    </w:p>
    <w:p w:rsidR="00790F09" w:rsidRDefault="00790F09" w:rsidP="00790F09">
      <w:pPr>
        <w:pStyle w:val="ProgramStyle"/>
      </w:pPr>
      <w:r>
        <w:t xml:space="preserve">} </w:t>
      </w:r>
    </w:p>
    <w:p w:rsidR="00790F09" w:rsidRDefault="00790F09" w:rsidP="00790F09">
      <w:pPr>
        <w:pStyle w:val="ProgramStyle"/>
      </w:pPr>
    </w:p>
    <w:p w:rsidR="00790F09" w:rsidRPr="004820F4" w:rsidRDefault="00790F09" w:rsidP="00790F09">
      <w:pPr>
        <w:pStyle w:val="ProgramStyle"/>
        <w:keepNext/>
      </w:pPr>
      <w:r w:rsidRPr="004820F4">
        <w:t>type port MyPort2 message</w:t>
      </w:r>
    </w:p>
    <w:p w:rsidR="00790F09" w:rsidRPr="004820F4" w:rsidRDefault="00790F09" w:rsidP="00790F09">
      <w:pPr>
        <w:pStyle w:val="ProgramStyle"/>
        <w:keepNext/>
      </w:pPr>
      <w:r w:rsidRPr="004820F4">
        <w:t xml:space="preserve">{ </w:t>
      </w:r>
    </w:p>
    <w:p w:rsidR="00790F09" w:rsidRPr="004820F4" w:rsidRDefault="00790F09" w:rsidP="00790F09">
      <w:pPr>
        <w:pStyle w:val="ProgramStyle"/>
        <w:keepNext/>
      </w:pPr>
      <w:r w:rsidRPr="004820F4">
        <w:t xml:space="preserve">  out octetstring;</w:t>
      </w:r>
    </w:p>
    <w:p w:rsidR="00790F09" w:rsidRDefault="00790F09" w:rsidP="00790F09">
      <w:pPr>
        <w:pStyle w:val="ProgramStyle"/>
        <w:keepNext/>
      </w:pPr>
      <w:r w:rsidRPr="004820F4">
        <w:t xml:space="preserve">  </w:t>
      </w:r>
      <w:r>
        <w:t>in ErrorReturn;</w:t>
      </w:r>
    </w:p>
    <w:p w:rsidR="00790F09" w:rsidRDefault="00790F09" w:rsidP="00790F09">
      <w:pPr>
        <w:pStyle w:val="ProgramStyle"/>
      </w:pPr>
      <w:r>
        <w:t xml:space="preserve">} </w:t>
      </w:r>
    </w:p>
    <w:p w:rsidR="00790F09" w:rsidRDefault="00790F09" w:rsidP="00C60039">
      <w:pPr>
        <w:pStyle w:val="BodyText"/>
        <w:jc w:val="both"/>
      </w:pPr>
      <w:r>
        <w:t>Then we can complete the port skeleton generated by the compiler:</w:t>
      </w:r>
    </w:p>
    <w:p w:rsidR="00790F09" w:rsidRDefault="00790F09" w:rsidP="00790F09">
      <w:pPr>
        <w:pStyle w:val="ProgramStyle"/>
        <w:keepNext/>
        <w:spacing w:beforeLines="100" w:before="240"/>
      </w:pPr>
      <w:r>
        <w:t>void MyPort1::outgoing_send(const MyASN::ErrorReturn&amp; send_par)</w:t>
      </w:r>
    </w:p>
    <w:p w:rsidR="00790F09" w:rsidRDefault="00790F09" w:rsidP="00790F09">
      <w:pPr>
        <w:pStyle w:val="ProgramStyle"/>
        <w:keepNext/>
      </w:pPr>
      <w:r>
        <w:t>{</w:t>
      </w:r>
    </w:p>
    <w:p w:rsidR="00790F09" w:rsidRDefault="00790F09" w:rsidP="00790F09">
      <w:pPr>
        <w:pStyle w:val="ProgramStyle"/>
        <w:keepNext/>
      </w:pPr>
      <w:r>
        <w:t xml:space="preserve">  TTCN_Buffer buf;</w:t>
      </w:r>
    </w:p>
    <w:p w:rsidR="00790F09" w:rsidRDefault="00790F09" w:rsidP="00790F09">
      <w:pPr>
        <w:pStyle w:val="ProgramStyle"/>
        <w:keepNext/>
      </w:pPr>
      <w:r>
        <w:t xml:space="preserve">  send_par.encode(MyASN::ErrorReturn_descr_, buf,</w:t>
      </w:r>
    </w:p>
    <w:p w:rsidR="00790F09" w:rsidRPr="00F80409" w:rsidRDefault="00790F09" w:rsidP="00790F09">
      <w:pPr>
        <w:pStyle w:val="ProgramStyle"/>
        <w:keepNext/>
        <w:rPr>
          <w:lang w:val="nb-NO"/>
        </w:rPr>
      </w:pPr>
      <w:r>
        <w:t xml:space="preserve">                  </w:t>
      </w:r>
      <w:r w:rsidRPr="00F80409">
        <w:rPr>
          <w:lang w:val="nb-NO"/>
        </w:rPr>
        <w:t>TTCN_EncDec::CT_BER, BER_ENCODE_DER);</w:t>
      </w:r>
    </w:p>
    <w:p w:rsidR="00790F09" w:rsidRPr="00D50C7F" w:rsidRDefault="00790F09" w:rsidP="00790F09">
      <w:pPr>
        <w:pStyle w:val="ProgramStyle"/>
        <w:keepNext/>
        <w:rPr>
          <w:lang w:val="nb-NO"/>
        </w:rPr>
      </w:pPr>
      <w:r w:rsidRPr="00F80409">
        <w:rPr>
          <w:lang w:val="nb-NO"/>
        </w:rPr>
        <w:t xml:space="preserve">  </w:t>
      </w:r>
      <w:r w:rsidRPr="00D50C7F">
        <w:rPr>
          <w:lang w:val="nb-NO"/>
        </w:rPr>
        <w:t>OCTETSTRING encodeddata(buf.get_len(), buf.get_data());</w:t>
      </w:r>
    </w:p>
    <w:p w:rsidR="00790F09" w:rsidRDefault="00790F09" w:rsidP="00790F09">
      <w:pPr>
        <w:pStyle w:val="ProgramStyle"/>
        <w:keepNext/>
      </w:pPr>
      <w:r w:rsidRPr="00D50C7F">
        <w:rPr>
          <w:lang w:val="nb-NO"/>
        </w:rPr>
        <w:t xml:space="preserve">  </w:t>
      </w:r>
      <w:r>
        <w:t>incoming_message(encodeddata);</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keepNext/>
      </w:pPr>
      <w:r>
        <w:t>void MyPort2::outgoing_send(const OCTETSTRING&amp; send_par)</w:t>
      </w:r>
    </w:p>
    <w:p w:rsidR="00790F09" w:rsidRDefault="00790F09" w:rsidP="00790F09">
      <w:pPr>
        <w:pStyle w:val="ProgramStyle"/>
        <w:keepNext/>
      </w:pPr>
      <w:r>
        <w:t>{</w:t>
      </w:r>
    </w:p>
    <w:p w:rsidR="00790F09" w:rsidRDefault="00790F09" w:rsidP="00790F09">
      <w:pPr>
        <w:pStyle w:val="ProgramStyle"/>
        <w:keepNext/>
      </w:pPr>
      <w:r>
        <w:t xml:space="preserve">  TTCN_EncDec::set_error_behavior(TTCN_EncDec::ET_ALL,</w:t>
      </w:r>
    </w:p>
    <w:p w:rsidR="00790F09" w:rsidRDefault="00790F09" w:rsidP="00790F09">
      <w:pPr>
        <w:pStyle w:val="ProgramStyle"/>
        <w:keepNext/>
      </w:pPr>
      <w:r>
        <w:t xml:space="preserve">                                  TTCN_EncDec::EB_WARNING);</w:t>
      </w:r>
    </w:p>
    <w:p w:rsidR="00790F09" w:rsidRDefault="00790F09" w:rsidP="00790F09">
      <w:pPr>
        <w:pStyle w:val="ProgramStyle"/>
        <w:keepNext/>
      </w:pPr>
      <w:r>
        <w:t xml:space="preserve">  TTCN_Buffer buf;</w:t>
      </w:r>
    </w:p>
    <w:p w:rsidR="00790F09" w:rsidRPr="007E3109" w:rsidRDefault="00790F09" w:rsidP="00790F09">
      <w:pPr>
        <w:pStyle w:val="ProgramStyle"/>
        <w:keepNext/>
        <w:rPr>
          <w:lang w:val="sv-SE"/>
        </w:rPr>
      </w:pPr>
      <w:r>
        <w:t xml:space="preserve">  </w:t>
      </w:r>
      <w:r w:rsidRPr="007E3109">
        <w:rPr>
          <w:lang w:val="sv-SE"/>
        </w:rPr>
        <w:t>buf.put_os(send_par);</w:t>
      </w:r>
    </w:p>
    <w:p w:rsidR="00790F09" w:rsidRPr="000C0083" w:rsidRDefault="00790F09" w:rsidP="00790F09">
      <w:pPr>
        <w:pStyle w:val="ProgramStyle"/>
        <w:keepNext/>
        <w:rPr>
          <w:lang w:val="sv-SE"/>
        </w:rPr>
      </w:pPr>
      <w:r w:rsidRPr="007E3109">
        <w:rPr>
          <w:lang w:val="sv-SE"/>
        </w:rPr>
        <w:t xml:space="preserve">  </w:t>
      </w:r>
      <w:r w:rsidRPr="000C0083">
        <w:rPr>
          <w:lang w:val="sv-SE"/>
        </w:rPr>
        <w:t>MyASN::ErrorReturn pdu;</w:t>
      </w:r>
    </w:p>
    <w:p w:rsidR="00790F09" w:rsidRPr="000C0083" w:rsidRDefault="00790F09" w:rsidP="00790F09">
      <w:pPr>
        <w:pStyle w:val="ProgramStyle"/>
        <w:keepNext/>
        <w:rPr>
          <w:lang w:val="sv-SE"/>
        </w:rPr>
      </w:pPr>
      <w:r w:rsidRPr="000C0083">
        <w:rPr>
          <w:lang w:val="sv-SE"/>
        </w:rPr>
        <w:t xml:space="preserve">  pdu.decode(MyASN::ErrorReturn_descr_, buf, TTCN_EncDec::CT_BER,</w:t>
      </w:r>
      <w:r w:rsidRPr="000C0083">
        <w:rPr>
          <w:lang w:val="sv-SE"/>
        </w:rPr>
        <w:br/>
        <w:t xml:space="preserve">             BER_ACCEPT_ALL);</w:t>
      </w:r>
    </w:p>
    <w:p w:rsidR="00790F09" w:rsidRDefault="00790F09" w:rsidP="00790F09">
      <w:pPr>
        <w:pStyle w:val="ProgramStyle"/>
        <w:keepNext/>
      </w:pPr>
      <w:r w:rsidRPr="000C0083">
        <w:rPr>
          <w:lang w:val="sv-SE"/>
        </w:rPr>
        <w:t xml:space="preserve">  </w:t>
      </w:r>
      <w:r>
        <w:t>incoming_message(pdu);</w:t>
      </w:r>
    </w:p>
    <w:p w:rsidR="00790F09" w:rsidRDefault="00790F09" w:rsidP="00790F09">
      <w:pPr>
        <w:pStyle w:val="ProgramStyle"/>
      </w:pPr>
      <w:r>
        <w:t>}</w:t>
      </w:r>
    </w:p>
    <w:p w:rsidR="00790F09" w:rsidRDefault="00790F09" w:rsidP="007B6FBA">
      <w:pPr>
        <w:pStyle w:val="Heading2"/>
      </w:pPr>
      <w:bookmarkStart w:id="74" w:name="_Toc376788369"/>
      <w:bookmarkStart w:id="75" w:name="_Toc517098201"/>
      <w:r>
        <w:t>RAW</w:t>
      </w:r>
      <w:bookmarkEnd w:id="74"/>
      <w:bookmarkEnd w:id="75"/>
    </w:p>
    <w:p w:rsidR="00790F09" w:rsidRDefault="00790F09" w:rsidP="00C60039">
      <w:pPr>
        <w:pStyle w:val="BodyText"/>
        <w:jc w:val="both"/>
      </w:pPr>
      <w:r>
        <w:t>You can use the encoding rules defined in the section "</w:t>
      </w:r>
      <w:r w:rsidRPr="000911C3">
        <w:t>RAW encoder and decoder</w:t>
      </w:r>
      <w:r>
        <w:t>" in the Programmer's Technical Reference (</w:t>
      </w:r>
      <w:r w:rsidRPr="00874EED">
        <w:rPr>
          <w:color w:val="0000FF"/>
          <w:u w:val="words"/>
        </w:rPr>
        <w:fldChar w:fldCharType="begin"/>
      </w:r>
      <w:r w:rsidRPr="00874EED">
        <w:rPr>
          <w:color w:val="0000FF"/>
          <w:u w:val="words"/>
        </w:rPr>
        <w:instrText xml:space="preserve"> REF _Ref171920646 \r \h </w:instrText>
      </w:r>
      <w:r w:rsidRPr="00874EED">
        <w:rPr>
          <w:color w:val="0000FF"/>
          <w:u w:val="words"/>
        </w:rPr>
      </w:r>
      <w:r w:rsidRPr="00874EED">
        <w:rPr>
          <w:color w:val="0000FF"/>
          <w:u w:val="words"/>
        </w:rPr>
        <w:instrText xml:space="preserve"> \* MERGEFORMAT </w:instrText>
      </w:r>
      <w:r w:rsidRPr="00874EED">
        <w:rPr>
          <w:color w:val="0000FF"/>
          <w:u w:val="words"/>
        </w:rPr>
        <w:fldChar w:fldCharType="separate"/>
      </w:r>
      <w:r w:rsidR="00C56A94">
        <w:rPr>
          <w:color w:val="0000FF"/>
          <w:u w:val="words"/>
        </w:rPr>
        <w:t>[13]</w:t>
      </w:r>
      <w:r w:rsidRPr="00874EED">
        <w:rPr>
          <w:color w:val="0000FF"/>
          <w:u w:val="words"/>
        </w:rPr>
        <w:fldChar w:fldCharType="end"/>
      </w:r>
      <w:r>
        <w:t xml:space="preserve">) to encode and decode the following TTCN–3 types: </w:t>
      </w:r>
    </w:p>
    <w:p w:rsidR="00790F09" w:rsidRPr="005A1B59" w:rsidRDefault="00790F09" w:rsidP="005A1B59">
      <w:pPr>
        <w:pStyle w:val="ListBullet2wide"/>
        <w:rPr>
          <w:rFonts w:ascii="Courier New" w:hAnsi="Courier New" w:cs="Courier New"/>
        </w:rPr>
      </w:pPr>
      <w:r w:rsidRPr="005A1B59">
        <w:rPr>
          <w:rFonts w:ascii="Courier New" w:hAnsi="Courier New" w:cs="Courier New"/>
        </w:rPr>
        <w:t>boolean</w:t>
      </w:r>
    </w:p>
    <w:p w:rsidR="00790F09" w:rsidRPr="005A1B59" w:rsidRDefault="00790F09" w:rsidP="005A1B59">
      <w:pPr>
        <w:pStyle w:val="ListBullet2wide"/>
        <w:rPr>
          <w:rFonts w:ascii="Courier New" w:hAnsi="Courier New" w:cs="Courier New"/>
        </w:rPr>
      </w:pPr>
      <w:r w:rsidRPr="005A1B59">
        <w:rPr>
          <w:rFonts w:ascii="Courier New" w:hAnsi="Courier New" w:cs="Courier New"/>
        </w:rPr>
        <w:t>integer</w:t>
      </w:r>
    </w:p>
    <w:p w:rsidR="00790F09" w:rsidRPr="005A1B59" w:rsidRDefault="00790F09" w:rsidP="005A1B59">
      <w:pPr>
        <w:pStyle w:val="ListBullet2wide"/>
        <w:rPr>
          <w:rFonts w:ascii="Courier New" w:hAnsi="Courier New" w:cs="Courier New"/>
        </w:rPr>
      </w:pPr>
      <w:r w:rsidRPr="005A1B59">
        <w:rPr>
          <w:rFonts w:ascii="Courier New" w:hAnsi="Courier New" w:cs="Courier New"/>
        </w:rPr>
        <w:lastRenderedPageBreak/>
        <w:t>float</w:t>
      </w:r>
    </w:p>
    <w:p w:rsidR="00790F09" w:rsidRPr="005A1B59" w:rsidRDefault="00790F09" w:rsidP="005A1B59">
      <w:pPr>
        <w:pStyle w:val="ListBullet2wide"/>
        <w:rPr>
          <w:rFonts w:ascii="Courier New" w:hAnsi="Courier New" w:cs="Courier New"/>
        </w:rPr>
      </w:pPr>
      <w:r w:rsidRPr="005A1B59">
        <w:rPr>
          <w:rFonts w:ascii="Courier New" w:hAnsi="Courier New" w:cs="Courier New"/>
        </w:rPr>
        <w:t>bitstring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octetstring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charstring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hexstring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enumerated</w:t>
      </w:r>
    </w:p>
    <w:p w:rsidR="00790F09" w:rsidRPr="005A1B59" w:rsidRDefault="00790F09" w:rsidP="005A1B59">
      <w:pPr>
        <w:pStyle w:val="ListBullet2wide"/>
        <w:rPr>
          <w:rFonts w:ascii="Courier New" w:hAnsi="Courier New" w:cs="Courier New"/>
        </w:rPr>
      </w:pPr>
      <w:r w:rsidRPr="005A1B59">
        <w:rPr>
          <w:rFonts w:ascii="Courier New" w:hAnsi="Courier New" w:cs="Courier New"/>
        </w:rPr>
        <w:t>record</w:t>
      </w:r>
    </w:p>
    <w:p w:rsidR="00790F09" w:rsidRPr="005A1B59" w:rsidRDefault="00790F09" w:rsidP="005A1B59">
      <w:pPr>
        <w:pStyle w:val="ListBullet2wide"/>
        <w:rPr>
          <w:rFonts w:ascii="Courier New" w:hAnsi="Courier New" w:cs="Courier New"/>
        </w:rPr>
      </w:pPr>
      <w:r w:rsidRPr="005A1B59">
        <w:rPr>
          <w:rFonts w:ascii="Courier New" w:hAnsi="Courier New" w:cs="Courier New"/>
        </w:rPr>
        <w:t>set</w:t>
      </w:r>
    </w:p>
    <w:p w:rsidR="00790F09" w:rsidRPr="005A1B59" w:rsidRDefault="00790F09" w:rsidP="005A1B59">
      <w:pPr>
        <w:pStyle w:val="ListBullet2wide"/>
        <w:rPr>
          <w:rFonts w:ascii="Courier New" w:hAnsi="Courier New" w:cs="Courier New"/>
        </w:rPr>
      </w:pPr>
      <w:r w:rsidRPr="005A1B59">
        <w:rPr>
          <w:rFonts w:ascii="Courier New" w:hAnsi="Courier New" w:cs="Courier New"/>
        </w:rPr>
        <w:t>union</w:t>
      </w:r>
    </w:p>
    <w:p w:rsidR="00790F09" w:rsidRPr="005A1B59" w:rsidRDefault="00790F09" w:rsidP="005A1B59">
      <w:pPr>
        <w:pStyle w:val="ListBullet2wide"/>
        <w:rPr>
          <w:rFonts w:ascii="Courier New" w:hAnsi="Courier New" w:cs="Courier New"/>
        </w:rPr>
      </w:pPr>
      <w:r w:rsidRPr="005A1B59">
        <w:rPr>
          <w:rFonts w:ascii="Courier New" w:hAnsi="Courier New" w:cs="Courier New"/>
        </w:rPr>
        <w:t>record of</w:t>
      </w:r>
    </w:p>
    <w:p w:rsidR="00790F09" w:rsidRPr="005A1B59" w:rsidRDefault="00790F09" w:rsidP="005A1B59">
      <w:pPr>
        <w:pStyle w:val="ListBullet2wide"/>
        <w:rPr>
          <w:rFonts w:ascii="Courier New" w:hAnsi="Courier New" w:cs="Courier New"/>
        </w:rPr>
      </w:pPr>
      <w:r w:rsidRPr="005A1B59">
        <w:rPr>
          <w:rFonts w:ascii="Courier New" w:hAnsi="Courier New" w:cs="Courier New"/>
        </w:rPr>
        <w:t>set of</w:t>
      </w:r>
    </w:p>
    <w:p w:rsidR="00790F09" w:rsidRDefault="00790F09" w:rsidP="005A1B59">
      <w:pPr>
        <w:pStyle w:val="BodyText"/>
      </w:pPr>
      <w:r>
        <w:t xml:space="preserve">The compiler will produce code capable of RAW encoding/decoding for compound types if they have at least one </w:t>
      </w:r>
      <w:r w:rsidRPr="00DE0531">
        <w:rPr>
          <w:rFonts w:ascii="Courier New" w:hAnsi="Courier New" w:cs="Courier New"/>
        </w:rPr>
        <w:t>variant</w:t>
      </w:r>
      <w:r>
        <w:t xml:space="preserve"> attribute.</w:t>
      </w:r>
      <w:r>
        <w:br/>
        <w:t xml:space="preserve">When a compound type is only used internally or it is never RAW encoded/decoded then the attribute </w:t>
      </w:r>
      <w:r w:rsidRPr="00DE0531">
        <w:rPr>
          <w:rFonts w:ascii="Courier New" w:hAnsi="Courier New" w:cs="Courier New"/>
        </w:rPr>
        <w:t>variant</w:t>
      </w:r>
      <w:r>
        <w:t xml:space="preserve"> has to be omitted.</w:t>
      </w:r>
      <w:r>
        <w:br/>
        <w:t xml:space="preserve">When a type can be RAW encoded/decoded but with default specification then the empty variant specification can be used: </w:t>
      </w:r>
      <w:r w:rsidRPr="00062199">
        <w:rPr>
          <w:rFonts w:ascii="Courier New" w:hAnsi="Courier New" w:cs="Courier New"/>
        </w:rPr>
        <w:t>variant ""</w:t>
      </w:r>
      <w:r>
        <w:t>.</w:t>
      </w:r>
    </w:p>
    <w:p w:rsidR="00790F09" w:rsidRDefault="00790F09" w:rsidP="007B6FBA">
      <w:pPr>
        <w:pStyle w:val="Heading3"/>
      </w:pPr>
      <w:bookmarkStart w:id="76" w:name="_Toc376788370"/>
      <w:r>
        <w:t xml:space="preserve">Error </w:t>
      </w:r>
      <w:r w:rsidR="005A1B59">
        <w:t>S</w:t>
      </w:r>
      <w:r>
        <w:t>ituations</w:t>
      </w:r>
      <w:bookmarkEnd w:id="76"/>
    </w:p>
    <w:p w:rsidR="00790F09" w:rsidRDefault="00790F09" w:rsidP="00790F09">
      <w:pPr>
        <w:pStyle w:val="TableCaptionColumn"/>
      </w:pPr>
      <w:bookmarkStart w:id="77" w:name="_Toc433725969"/>
      <w:r>
        <w:t xml:space="preserve">Table </w:t>
      </w:r>
      <w:fldSimple w:instr=" SEQ Table \* ARABIC ">
        <w:r w:rsidR="00C56A94">
          <w:rPr>
            <w:noProof/>
          </w:rPr>
          <w:t>6</w:t>
        </w:r>
      </w:fldSimple>
      <w:r>
        <w:tab/>
        <w:t>RAW-coding errors</w:t>
      </w:r>
      <w:bookmarkEnd w:id="77"/>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6429"/>
      </w:tblGrid>
      <w:tr w:rsidR="00790F09" w:rsidTr="001A1018">
        <w:tblPrEx>
          <w:tblCellMar>
            <w:top w:w="0" w:type="dxa"/>
            <w:bottom w:w="0" w:type="dxa"/>
          </w:tblCellMar>
        </w:tblPrEx>
        <w:tc>
          <w:tcPr>
            <w:tcW w:w="1837" w:type="dxa"/>
          </w:tcPr>
          <w:p w:rsidR="00790F09" w:rsidRDefault="00790F09" w:rsidP="001A1018">
            <w:pPr>
              <w:pStyle w:val="TableText"/>
              <w:keepNext/>
              <w:keepLines/>
            </w:pPr>
            <w:r>
              <w:t>ET_LEN_ERR</w:t>
            </w:r>
          </w:p>
        </w:tc>
        <w:tc>
          <w:tcPr>
            <w:tcW w:w="6429" w:type="dxa"/>
          </w:tcPr>
          <w:p w:rsidR="00790F09" w:rsidRDefault="00790F09" w:rsidP="001A1018">
            <w:pPr>
              <w:pStyle w:val="TableText"/>
              <w:keepNext/>
              <w:keepLines/>
            </w:pPr>
            <w:r>
              <w:t xml:space="preserve">During encoding: Not enough length specified in FIELDLENGTH to encode the value. </w:t>
            </w:r>
            <w:r>
              <w:br/>
              <w:t>During decoding: the received message is shorter than expected.</w:t>
            </w:r>
          </w:p>
        </w:tc>
      </w:tr>
      <w:tr w:rsidR="00790F09" w:rsidTr="001A1018">
        <w:tblPrEx>
          <w:tblCellMar>
            <w:top w:w="0" w:type="dxa"/>
            <w:bottom w:w="0" w:type="dxa"/>
          </w:tblCellMar>
        </w:tblPrEx>
        <w:tc>
          <w:tcPr>
            <w:tcW w:w="1837" w:type="dxa"/>
          </w:tcPr>
          <w:p w:rsidR="00790F09" w:rsidRDefault="00790F09" w:rsidP="001A1018">
            <w:pPr>
              <w:pStyle w:val="TableText"/>
              <w:keepNext/>
              <w:keepLines/>
            </w:pPr>
            <w:r>
              <w:t>ET_SIGN_ERR</w:t>
            </w:r>
          </w:p>
        </w:tc>
        <w:tc>
          <w:tcPr>
            <w:tcW w:w="6429" w:type="dxa"/>
          </w:tcPr>
          <w:p w:rsidR="00790F09" w:rsidRDefault="00790F09" w:rsidP="001A1018">
            <w:pPr>
              <w:pStyle w:val="TableText"/>
              <w:keepNext/>
              <w:keepLines/>
            </w:pPr>
            <w:r>
              <w:t>Unsigned encoding of a negative number.</w:t>
            </w:r>
          </w:p>
        </w:tc>
      </w:tr>
      <w:tr w:rsidR="00790F09" w:rsidTr="001A1018">
        <w:tblPrEx>
          <w:tblCellMar>
            <w:top w:w="0" w:type="dxa"/>
            <w:bottom w:w="0" w:type="dxa"/>
          </w:tblCellMar>
        </w:tblPrEx>
        <w:tc>
          <w:tcPr>
            <w:tcW w:w="1837" w:type="dxa"/>
          </w:tcPr>
          <w:p w:rsidR="00790F09" w:rsidRDefault="00790F09" w:rsidP="001A1018">
            <w:pPr>
              <w:pStyle w:val="TableText"/>
              <w:keepNext/>
              <w:keepLines/>
            </w:pPr>
            <w:r>
              <w:t>ET_FLOAT_NAN</w:t>
            </w:r>
          </w:p>
        </w:tc>
        <w:tc>
          <w:tcPr>
            <w:tcW w:w="6429" w:type="dxa"/>
          </w:tcPr>
          <w:p w:rsidR="00790F09" w:rsidRDefault="00790F09" w:rsidP="001A1018">
            <w:pPr>
              <w:pStyle w:val="TableText"/>
              <w:keepNext/>
              <w:keepLines/>
            </w:pPr>
            <w:r>
              <w:t>Not a Number float value has been received.</w:t>
            </w:r>
          </w:p>
        </w:tc>
      </w:tr>
      <w:tr w:rsidR="00790F09" w:rsidTr="001A1018">
        <w:tblPrEx>
          <w:tblCellMar>
            <w:top w:w="0" w:type="dxa"/>
            <w:bottom w:w="0" w:type="dxa"/>
          </w:tblCellMar>
        </w:tblPrEx>
        <w:tc>
          <w:tcPr>
            <w:tcW w:w="1837" w:type="dxa"/>
          </w:tcPr>
          <w:p w:rsidR="00790F09" w:rsidRDefault="00790F09" w:rsidP="001A1018">
            <w:pPr>
              <w:pStyle w:val="TableText"/>
              <w:keepNext/>
              <w:keepLines/>
            </w:pPr>
            <w:r>
              <w:t>ET_FLOAT_TR</w:t>
            </w:r>
          </w:p>
        </w:tc>
        <w:tc>
          <w:tcPr>
            <w:tcW w:w="6429" w:type="dxa"/>
          </w:tcPr>
          <w:p w:rsidR="00790F09" w:rsidRDefault="00790F09" w:rsidP="001A1018">
            <w:pPr>
              <w:pStyle w:val="TableText"/>
              <w:keepNext/>
              <w:keepLines/>
            </w:pPr>
            <w:r>
              <w:t>The float value will be truncated during double to single precision conversion.</w:t>
            </w:r>
          </w:p>
        </w:tc>
      </w:tr>
    </w:tbl>
    <w:p w:rsidR="00790F09" w:rsidRDefault="00790F09" w:rsidP="007B6FBA">
      <w:pPr>
        <w:pStyle w:val="Heading3"/>
      </w:pPr>
      <w:bookmarkStart w:id="78" w:name="_Toc376788371"/>
      <w:r>
        <w:t>API</w:t>
      </w:r>
      <w:bookmarkEnd w:id="78"/>
    </w:p>
    <w:p w:rsidR="00790F09" w:rsidRPr="003D00D1" w:rsidRDefault="00790F09" w:rsidP="00C60039">
      <w:pPr>
        <w:pStyle w:val="BodyText"/>
        <w:jc w:val="both"/>
      </w:pPr>
      <w:r>
        <w:t xml:space="preserve">The </w:t>
      </w:r>
      <w:r w:rsidR="00132133">
        <w:t xml:space="preserve">C++ </w:t>
      </w:r>
      <w:r>
        <w:t>Application Programming Interface</w:t>
      </w:r>
      <w:r w:rsidR="000D4816">
        <w:t xml:space="preserve"> </w:t>
      </w:r>
      <w:r>
        <w:t>for RAW encoding and decoding is described in the following.</w:t>
      </w:r>
      <w:r w:rsidR="000D4816">
        <w:t xml:space="preserve"> It can be used for example in test port implementation, in external function implementation.</w:t>
      </w:r>
    </w:p>
    <w:p w:rsidR="00790F09" w:rsidRDefault="00790F09" w:rsidP="00C60039">
      <w:pPr>
        <w:pStyle w:val="Heading4"/>
      </w:pPr>
      <w:r>
        <w:lastRenderedPageBreak/>
        <w:t>Encoding</w:t>
      </w:r>
    </w:p>
    <w:p w:rsidR="00790F09" w:rsidRDefault="00790F09" w:rsidP="00790F09">
      <w:pPr>
        <w:pStyle w:val="ProgramStyle"/>
        <w:spacing w:beforeLines="100" w:before="240"/>
      </w:pPr>
      <w:r>
        <w:t>void encode(const TTCN_Typedescriptor_t&amp; p_td, TTCN_Buffer&amp; p_buf,</w:t>
      </w:r>
    </w:p>
    <w:p w:rsidR="00790F09" w:rsidRDefault="00790F09" w:rsidP="00790F09">
      <w:pPr>
        <w:pStyle w:val="ProgramStyle"/>
      </w:pPr>
      <w:r>
        <w:t xml:space="preserve">            TTCN_EncDec::coding_t p_cod) const; </w:t>
      </w:r>
    </w:p>
    <w:p w:rsidR="00790F09" w:rsidRDefault="00790F09" w:rsidP="00C60039">
      <w:pPr>
        <w:pStyle w:val="BodyText"/>
        <w:jc w:val="both"/>
      </w:pPr>
      <w:r>
        <w:t xml:space="preserve">The parameter </w:t>
      </w:r>
      <w:r w:rsidRPr="00F0583E">
        <w:rPr>
          <w:rFonts w:ascii="Courier New" w:hAnsi="Courier New" w:cs="Courier New"/>
        </w:rPr>
        <w:t>p_cod</w:t>
      </w:r>
      <w:r>
        <w:t xml:space="preserve"> must be set to </w:t>
      </w:r>
      <w:r w:rsidRPr="00F0583E">
        <w:rPr>
          <w:rFonts w:ascii="Courier New" w:hAnsi="Courier New" w:cs="Courier New"/>
        </w:rPr>
        <w:t>TTCN_EncDec::CT_RAW</w:t>
      </w:r>
      <w:r>
        <w:t>.</w:t>
      </w:r>
    </w:p>
    <w:p w:rsidR="00790F09" w:rsidRDefault="00790F09" w:rsidP="00C60039">
      <w:pPr>
        <w:pStyle w:val="Heading4"/>
      </w:pPr>
      <w:r>
        <w:t>Decoding</w:t>
      </w:r>
    </w:p>
    <w:p w:rsidR="00790F09" w:rsidRDefault="00790F09" w:rsidP="00790F09">
      <w:pPr>
        <w:pStyle w:val="ProgramStyle"/>
        <w:spacing w:beforeLines="100" w:before="240"/>
      </w:pPr>
      <w:r>
        <w:t>void decode(const TTCN_Typedescriptor_t&amp; p_td, TTCN_Buffer&amp; p_buf,</w:t>
      </w:r>
    </w:p>
    <w:p w:rsidR="00790F09" w:rsidRPr="008178A8" w:rsidRDefault="00790F09" w:rsidP="00790F09">
      <w:pPr>
        <w:pStyle w:val="ProgramStyle"/>
        <w:rPr>
          <w:lang w:val="fr-FR"/>
        </w:rPr>
      </w:pPr>
      <w:r w:rsidRPr="007E3109">
        <w:rPr>
          <w:lang w:val="fr-FR"/>
        </w:rPr>
        <w:t xml:space="preserve">            </w:t>
      </w:r>
      <w:r w:rsidRPr="008178A8">
        <w:rPr>
          <w:lang w:val="fr-FR"/>
        </w:rPr>
        <w:t xml:space="preserve">TTCN_EncDec::coding_t p_cod); </w:t>
      </w:r>
    </w:p>
    <w:p w:rsidR="00790F09" w:rsidRDefault="00790F09" w:rsidP="00C60039">
      <w:pPr>
        <w:pStyle w:val="BodyText"/>
        <w:jc w:val="both"/>
      </w:pPr>
      <w:r>
        <w:t xml:space="preserve">The parameter </w:t>
      </w:r>
      <w:r w:rsidRPr="00F0583E">
        <w:rPr>
          <w:rFonts w:ascii="Courier New" w:hAnsi="Courier New" w:cs="Courier New"/>
        </w:rPr>
        <w:t>p_cod</w:t>
      </w:r>
      <w:r>
        <w:t xml:space="preserve"> must be set to </w:t>
      </w:r>
      <w:r w:rsidRPr="00F0583E">
        <w:rPr>
          <w:rFonts w:ascii="Courier New" w:hAnsi="Courier New" w:cs="Courier New"/>
        </w:rPr>
        <w:t>TTCN_EncDec::CT_RAW</w:t>
      </w:r>
      <w:r>
        <w:t>.</w:t>
      </w:r>
    </w:p>
    <w:p w:rsidR="00790F09" w:rsidRDefault="005A1B59" w:rsidP="005A1B59">
      <w:pPr>
        <w:pStyle w:val="Heading3"/>
        <w:numPr>
          <w:ilvl w:val="0"/>
          <w:numId w:val="0"/>
        </w:numPr>
        <w:ind w:left="1304"/>
      </w:pPr>
      <w:bookmarkStart w:id="79" w:name="_Toc376788372"/>
      <w:r>
        <w:t>E</w:t>
      </w:r>
      <w:r w:rsidR="00790F09">
        <w:t>xample</w:t>
      </w:r>
      <w:bookmarkEnd w:id="79"/>
    </w:p>
    <w:p w:rsidR="00790F09" w:rsidRDefault="00790F09" w:rsidP="00C60039">
      <w:pPr>
        <w:pStyle w:val="BodyText"/>
        <w:jc w:val="both"/>
      </w:pPr>
      <w:r>
        <w:t xml:space="preserve">Let us assume that we have a TTCN–3 module which contains a type named </w:t>
      </w:r>
      <w:r w:rsidRPr="00301BBD">
        <w:rPr>
          <w:rFonts w:ascii="Courier New" w:hAnsi="Courier New" w:cs="Courier New"/>
        </w:rPr>
        <w:t>ProtocolPdu</w:t>
      </w:r>
      <w:r>
        <w:t xml:space="preserve">, and this module contains also two ports: </w:t>
      </w:r>
    </w:p>
    <w:p w:rsidR="00790F09" w:rsidRPr="000C0083" w:rsidRDefault="00790F09" w:rsidP="00790F09">
      <w:pPr>
        <w:pStyle w:val="ProgramStyle"/>
        <w:keepNext/>
        <w:spacing w:beforeLines="100" w:before="240"/>
        <w:rPr>
          <w:lang w:val="sv-SE"/>
        </w:rPr>
      </w:pPr>
      <w:r w:rsidRPr="000C0083">
        <w:rPr>
          <w:lang w:val="sv-SE"/>
        </w:rPr>
        <w:t>type port MyPort1 message</w:t>
      </w:r>
    </w:p>
    <w:p w:rsidR="00790F09" w:rsidRPr="000C0083" w:rsidRDefault="00790F09" w:rsidP="00790F09">
      <w:pPr>
        <w:pStyle w:val="ProgramStyle"/>
        <w:keepNext/>
        <w:rPr>
          <w:lang w:val="sv-SE"/>
        </w:rPr>
      </w:pPr>
      <w:r w:rsidRPr="000C0083">
        <w:rPr>
          <w:lang w:val="sv-SE"/>
        </w:rPr>
        <w:t>{</w:t>
      </w:r>
    </w:p>
    <w:p w:rsidR="00790F09" w:rsidRPr="000C0083" w:rsidRDefault="00790F09" w:rsidP="00790F09">
      <w:pPr>
        <w:pStyle w:val="ProgramStyle"/>
        <w:keepNext/>
        <w:rPr>
          <w:lang w:val="sv-SE"/>
        </w:rPr>
      </w:pPr>
      <w:r w:rsidRPr="000C0083">
        <w:rPr>
          <w:lang w:val="sv-SE"/>
        </w:rPr>
        <w:t xml:space="preserve">  out ProtocolPdu;</w:t>
      </w:r>
    </w:p>
    <w:p w:rsidR="00790F09" w:rsidRPr="000C0083" w:rsidRDefault="00790F09" w:rsidP="00790F09">
      <w:pPr>
        <w:pStyle w:val="ProgramStyle"/>
        <w:keepNext/>
        <w:rPr>
          <w:lang w:val="sv-SE"/>
        </w:rPr>
      </w:pPr>
      <w:r w:rsidRPr="000C0083">
        <w:rPr>
          <w:lang w:val="sv-SE"/>
        </w:rPr>
        <w:t xml:space="preserve">  in octetstring;</w:t>
      </w:r>
    </w:p>
    <w:p w:rsidR="00790F09" w:rsidRPr="00D50C7F" w:rsidRDefault="00790F09" w:rsidP="00790F09">
      <w:pPr>
        <w:pStyle w:val="ProgramStyle"/>
      </w:pPr>
      <w:r w:rsidRPr="00D50C7F">
        <w:t xml:space="preserve">} </w:t>
      </w:r>
    </w:p>
    <w:p w:rsidR="00790F09" w:rsidRPr="00D50C7F" w:rsidRDefault="00790F09" w:rsidP="00790F09">
      <w:pPr>
        <w:pStyle w:val="ProgramStyle"/>
      </w:pPr>
    </w:p>
    <w:p w:rsidR="00790F09" w:rsidRPr="00D50C7F" w:rsidRDefault="00790F09" w:rsidP="00790F09">
      <w:pPr>
        <w:pStyle w:val="ProgramStyle"/>
        <w:keepNext/>
      </w:pPr>
      <w:r w:rsidRPr="00D50C7F">
        <w:t>type port MyPort2 message</w:t>
      </w:r>
    </w:p>
    <w:p w:rsidR="00790F09" w:rsidRPr="00D50C7F" w:rsidRDefault="00790F09" w:rsidP="00790F09">
      <w:pPr>
        <w:pStyle w:val="ProgramStyle"/>
        <w:keepNext/>
      </w:pPr>
      <w:r w:rsidRPr="00D50C7F">
        <w:t>{</w:t>
      </w:r>
    </w:p>
    <w:p w:rsidR="00790F09" w:rsidRPr="00D50C7F" w:rsidRDefault="00790F09" w:rsidP="00790F09">
      <w:pPr>
        <w:pStyle w:val="ProgramStyle"/>
        <w:keepNext/>
      </w:pPr>
      <w:r w:rsidRPr="00D50C7F">
        <w:t xml:space="preserve">  out octetstring;</w:t>
      </w:r>
    </w:p>
    <w:p w:rsidR="00790F09" w:rsidRPr="00D50C7F" w:rsidRDefault="00790F09" w:rsidP="00790F09">
      <w:pPr>
        <w:pStyle w:val="ProgramStyle"/>
        <w:keepNext/>
      </w:pPr>
      <w:r w:rsidRPr="00D50C7F">
        <w:t xml:space="preserve">  in ProtocolPdu;</w:t>
      </w:r>
    </w:p>
    <w:p w:rsidR="00790F09" w:rsidRPr="00D50C7F" w:rsidRDefault="00790F09" w:rsidP="00790F09">
      <w:pPr>
        <w:pStyle w:val="ProgramStyle"/>
      </w:pPr>
      <w:r w:rsidRPr="00D50C7F">
        <w:t xml:space="preserve">} </w:t>
      </w:r>
    </w:p>
    <w:p w:rsidR="00790F09" w:rsidRDefault="00790F09" w:rsidP="00C60039">
      <w:pPr>
        <w:pStyle w:val="BodyText"/>
        <w:jc w:val="both"/>
      </w:pPr>
      <w:r>
        <w:t>Then we can complete the port skeleton generated by the compiler as follows:</w:t>
      </w:r>
    </w:p>
    <w:p w:rsidR="00790F09" w:rsidRDefault="00790F09" w:rsidP="00790F09">
      <w:pPr>
        <w:pStyle w:val="ProgramStyle"/>
        <w:keepNext/>
        <w:spacing w:beforeLines="100" w:before="240"/>
      </w:pPr>
      <w:r>
        <w:t>void MyPort1::outgoing_send(const ProtocolPdu&amp; send_par)</w:t>
      </w:r>
    </w:p>
    <w:p w:rsidR="00790F09" w:rsidRDefault="00790F09" w:rsidP="00790F09">
      <w:pPr>
        <w:pStyle w:val="ProgramStyle"/>
        <w:keepNext/>
      </w:pPr>
      <w:r>
        <w:t>{</w:t>
      </w:r>
    </w:p>
    <w:p w:rsidR="00790F09" w:rsidRDefault="00790F09" w:rsidP="00790F09">
      <w:pPr>
        <w:pStyle w:val="ProgramStyle"/>
        <w:keepNext/>
      </w:pPr>
      <w:r>
        <w:t xml:space="preserve">  TTCN_Buffer buf;</w:t>
      </w:r>
    </w:p>
    <w:p w:rsidR="00790F09" w:rsidRPr="007E3109" w:rsidRDefault="00790F09" w:rsidP="00790F09">
      <w:pPr>
        <w:pStyle w:val="ProgramStyle"/>
        <w:keepNext/>
      </w:pPr>
      <w:r>
        <w:t xml:space="preserve">  </w:t>
      </w:r>
      <w:r w:rsidRPr="007E3109">
        <w:t>send_par.encode(ProtocolPdu_descr_, buf,</w:t>
      </w:r>
    </w:p>
    <w:p w:rsidR="00790F09" w:rsidRPr="007E3109" w:rsidRDefault="00790F09" w:rsidP="00790F09">
      <w:pPr>
        <w:pStyle w:val="ProgramStyle"/>
        <w:keepNext/>
      </w:pPr>
      <w:r w:rsidRPr="007E3109">
        <w:t xml:space="preserve">                  TTCN_EncDec::CT_RAW);</w:t>
      </w:r>
    </w:p>
    <w:p w:rsidR="00790F09" w:rsidRPr="00DF1E38" w:rsidRDefault="00790F09" w:rsidP="00790F09">
      <w:pPr>
        <w:pStyle w:val="ProgramStyle"/>
        <w:keepNext/>
      </w:pPr>
      <w:r w:rsidRPr="007E3109">
        <w:t xml:space="preserve">  </w:t>
      </w:r>
      <w:r w:rsidRPr="00DF1E38">
        <w:t>OCTETSTRING encodeddata(buf.get_len(), buf.get_data());</w:t>
      </w:r>
    </w:p>
    <w:p w:rsidR="00790F09" w:rsidRPr="00DF1E38" w:rsidRDefault="00790F09" w:rsidP="00790F09">
      <w:pPr>
        <w:pStyle w:val="ProgramStyle"/>
        <w:keepNext/>
      </w:pPr>
    </w:p>
    <w:p w:rsidR="00790F09" w:rsidRDefault="00790F09" w:rsidP="00790F09">
      <w:pPr>
        <w:pStyle w:val="ProgramStyle"/>
        <w:keepNext/>
      </w:pPr>
      <w:r w:rsidRPr="00DF1E38">
        <w:t xml:space="preserve">  </w:t>
      </w:r>
      <w:r>
        <w:t>incoming_message(encodeddata);</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keepNext/>
      </w:pPr>
      <w:r>
        <w:t>void MyPort2::outgoing_send(const OCTETSTRING&amp; send_par)</w:t>
      </w:r>
    </w:p>
    <w:p w:rsidR="00790F09" w:rsidRDefault="00790F09" w:rsidP="00790F09">
      <w:pPr>
        <w:pStyle w:val="ProgramStyle"/>
        <w:keepNext/>
      </w:pPr>
      <w:r>
        <w:t>{</w:t>
      </w:r>
    </w:p>
    <w:p w:rsidR="00790F09" w:rsidRDefault="00790F09" w:rsidP="00790F09">
      <w:pPr>
        <w:pStyle w:val="ProgramStyle"/>
        <w:keepNext/>
      </w:pPr>
      <w:r>
        <w:t xml:space="preserve">  TTCN_EncDec::set_error_behavior(TTCN_EncDec::ET_ALL,</w:t>
      </w:r>
    </w:p>
    <w:p w:rsidR="00790F09" w:rsidRDefault="00790F09" w:rsidP="00790F09">
      <w:pPr>
        <w:pStyle w:val="ProgramStyle"/>
        <w:keepNext/>
      </w:pPr>
      <w:r>
        <w:t xml:space="preserve">                                  TTCN_EncDec::EB_WARNING);</w:t>
      </w:r>
    </w:p>
    <w:p w:rsidR="00790F09" w:rsidRDefault="00790F09" w:rsidP="00790F09">
      <w:pPr>
        <w:pStyle w:val="ProgramStyle"/>
        <w:keepNext/>
      </w:pPr>
      <w:r>
        <w:t xml:space="preserve">  TTCN_Buffer buf;</w:t>
      </w:r>
    </w:p>
    <w:p w:rsidR="00790F09" w:rsidRPr="007E3109" w:rsidRDefault="00790F09" w:rsidP="00790F09">
      <w:pPr>
        <w:pStyle w:val="ProgramStyle"/>
        <w:keepNext/>
        <w:rPr>
          <w:lang w:val="sv-SE"/>
        </w:rPr>
      </w:pPr>
      <w:r>
        <w:t xml:space="preserve">  </w:t>
      </w:r>
      <w:r w:rsidRPr="007E3109">
        <w:rPr>
          <w:lang w:val="sv-SE"/>
        </w:rPr>
        <w:t>buf.put_os(send_par);</w:t>
      </w:r>
    </w:p>
    <w:p w:rsidR="00790F09" w:rsidRPr="007E3109" w:rsidRDefault="00790F09" w:rsidP="00790F09">
      <w:pPr>
        <w:pStyle w:val="ProgramStyle"/>
        <w:keepNext/>
        <w:rPr>
          <w:lang w:val="sv-SE"/>
        </w:rPr>
      </w:pPr>
      <w:r w:rsidRPr="007E3109">
        <w:rPr>
          <w:lang w:val="sv-SE"/>
        </w:rPr>
        <w:t xml:space="preserve">  ProtocolPdu pdu;</w:t>
      </w:r>
    </w:p>
    <w:p w:rsidR="00790F09" w:rsidRPr="007E3109" w:rsidRDefault="00790F09" w:rsidP="00790F09">
      <w:pPr>
        <w:pStyle w:val="ProgramStyle"/>
        <w:keepNext/>
        <w:rPr>
          <w:lang w:val="sv-SE"/>
        </w:rPr>
      </w:pPr>
      <w:r w:rsidRPr="007E3109">
        <w:rPr>
          <w:lang w:val="sv-SE"/>
        </w:rPr>
        <w:t xml:space="preserve">  pdu.decode(ProtocolPdu_descr_, buf, TTCN_EncDec::CT_RAW);</w:t>
      </w:r>
    </w:p>
    <w:p w:rsidR="00790F09" w:rsidRPr="007E3109" w:rsidRDefault="00790F09" w:rsidP="00790F09">
      <w:pPr>
        <w:pStyle w:val="ProgramStyle"/>
        <w:keepNext/>
        <w:rPr>
          <w:lang w:val="sv-SE"/>
        </w:rPr>
      </w:pPr>
    </w:p>
    <w:p w:rsidR="00790F09" w:rsidRDefault="00790F09" w:rsidP="00790F09">
      <w:pPr>
        <w:pStyle w:val="ProgramStyle"/>
        <w:keepNext/>
      </w:pPr>
      <w:r w:rsidRPr="007E3109">
        <w:rPr>
          <w:lang w:val="sv-SE"/>
        </w:rPr>
        <w:t xml:space="preserve">  </w:t>
      </w:r>
      <w:r>
        <w:t>incoming_message(pdu);</w:t>
      </w:r>
    </w:p>
    <w:p w:rsidR="00790F09" w:rsidRDefault="00790F09" w:rsidP="00790F09">
      <w:pPr>
        <w:pStyle w:val="ProgramStyle"/>
      </w:pPr>
      <w:r>
        <w:t>}</w:t>
      </w:r>
    </w:p>
    <w:p w:rsidR="00790F09" w:rsidRDefault="00790F09" w:rsidP="007B6FBA">
      <w:pPr>
        <w:pStyle w:val="Heading2"/>
      </w:pPr>
      <w:bookmarkStart w:id="80" w:name="_Toc376788373"/>
      <w:bookmarkStart w:id="81" w:name="_Toc517098202"/>
      <w:r>
        <w:t>TEXT</w:t>
      </w:r>
      <w:bookmarkEnd w:id="80"/>
      <w:bookmarkEnd w:id="81"/>
    </w:p>
    <w:p w:rsidR="00790F09" w:rsidRDefault="00790F09" w:rsidP="00C60039">
      <w:pPr>
        <w:pStyle w:val="BodyText"/>
        <w:jc w:val="both"/>
      </w:pPr>
      <w:r>
        <w:t xml:space="preserve">You can use the encoding rules defined in </w:t>
      </w:r>
      <w:bookmarkStart w:id="82" w:name="_Toc173746345"/>
      <w:r>
        <w:t>the section "TEXT encoder, decoder</w:t>
      </w:r>
      <w:bookmarkEnd w:id="82"/>
      <w:r>
        <w:t>" in the Programmer's Technical Reference (</w:t>
      </w:r>
      <w:r w:rsidRPr="00874EED">
        <w:rPr>
          <w:color w:val="0000FF"/>
          <w:u w:val="words"/>
        </w:rPr>
        <w:fldChar w:fldCharType="begin"/>
      </w:r>
      <w:r w:rsidRPr="00874EED">
        <w:rPr>
          <w:color w:val="0000FF"/>
          <w:u w:val="words"/>
        </w:rPr>
        <w:instrText xml:space="preserve"> REF _Ref171920646 \r \h </w:instrText>
      </w:r>
      <w:r w:rsidRPr="00874EED">
        <w:rPr>
          <w:color w:val="0000FF"/>
          <w:u w:val="words"/>
        </w:rPr>
      </w:r>
      <w:r w:rsidRPr="00874EED">
        <w:rPr>
          <w:color w:val="0000FF"/>
          <w:u w:val="words"/>
        </w:rPr>
        <w:instrText xml:space="preserve"> \* MERGEFORMAT </w:instrText>
      </w:r>
      <w:r w:rsidRPr="00874EED">
        <w:rPr>
          <w:color w:val="0000FF"/>
          <w:u w:val="words"/>
        </w:rPr>
        <w:fldChar w:fldCharType="separate"/>
      </w:r>
      <w:r w:rsidR="00C56A94">
        <w:rPr>
          <w:color w:val="0000FF"/>
          <w:u w:val="words"/>
        </w:rPr>
        <w:t>[13]</w:t>
      </w:r>
      <w:r w:rsidRPr="00874EED">
        <w:rPr>
          <w:color w:val="0000FF"/>
          <w:u w:val="words"/>
        </w:rPr>
        <w:fldChar w:fldCharType="end"/>
      </w:r>
      <w:r>
        <w:t>) to encode and decode the following TTCN–3 types:</w:t>
      </w:r>
    </w:p>
    <w:p w:rsidR="00790F09" w:rsidRPr="00361461" w:rsidRDefault="00790F09" w:rsidP="001A1018">
      <w:pPr>
        <w:pStyle w:val="ListBullet2"/>
        <w:numPr>
          <w:ilvl w:val="0"/>
          <w:numId w:val="20"/>
        </w:numPr>
        <w:rPr>
          <w:rFonts w:ascii="Courier New" w:hAnsi="Courier New" w:cs="Courier New"/>
        </w:rPr>
      </w:pPr>
      <w:r w:rsidRPr="00361461">
        <w:rPr>
          <w:rFonts w:ascii="Courier New" w:hAnsi="Courier New" w:cs="Courier New"/>
        </w:rPr>
        <w:lastRenderedPageBreak/>
        <w:t>boolean</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integer</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charstring</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enumerated</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record</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set</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union</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record</w:t>
      </w:r>
      <w:r>
        <w:t xml:space="preserve"> </w:t>
      </w:r>
      <w:r w:rsidRPr="00361461">
        <w:rPr>
          <w:rFonts w:ascii="Courier New" w:hAnsi="Courier New" w:cs="Courier New"/>
        </w:rPr>
        <w:t>of</w:t>
      </w:r>
    </w:p>
    <w:p w:rsidR="00790F09" w:rsidRPr="00361461" w:rsidRDefault="00790F09" w:rsidP="00790F09">
      <w:pPr>
        <w:pStyle w:val="ListBullet"/>
        <w:tabs>
          <w:tab w:val="clear" w:pos="2914"/>
          <w:tab w:val="num" w:pos="2070"/>
        </w:tabs>
        <w:ind w:left="2070" w:hanging="369"/>
        <w:rPr>
          <w:rFonts w:ascii="Courier New" w:hAnsi="Courier New" w:cs="Courier New"/>
        </w:rPr>
      </w:pPr>
      <w:r w:rsidRPr="00361461">
        <w:rPr>
          <w:rFonts w:ascii="Courier New" w:hAnsi="Courier New" w:cs="Courier New"/>
        </w:rPr>
        <w:t>set</w:t>
      </w:r>
      <w:r>
        <w:t xml:space="preserve"> </w:t>
      </w:r>
      <w:r w:rsidRPr="00361461">
        <w:rPr>
          <w:rFonts w:ascii="Courier New" w:hAnsi="Courier New" w:cs="Courier New"/>
        </w:rPr>
        <w:t>of</w:t>
      </w:r>
    </w:p>
    <w:p w:rsidR="00790F09" w:rsidRDefault="00790F09" w:rsidP="00C60039">
      <w:pPr>
        <w:pStyle w:val="BodyText"/>
        <w:jc w:val="both"/>
      </w:pPr>
      <w:r>
        <w:t xml:space="preserve">The compiler will produce code capable of TEXT encoding/decoding for compound types if they have at least one variant attribute or it is used within a compound type which has a TEXT attribute. If you need a compound type that is only used internally or it is never RAW encoded/decoded then you have to omit the variant attribute. If you need a type which can be TEXT encoded/decoded but with default specification then the empty variant specification can be used: </w:t>
      </w:r>
      <w:r w:rsidRPr="00CD56DF">
        <w:rPr>
          <w:rFonts w:ascii="Courier New" w:hAnsi="Courier New" w:cs="Courier New"/>
        </w:rPr>
        <w:t>variant</w:t>
      </w:r>
      <w:r>
        <w:t xml:space="preserve"> </w:t>
      </w:r>
      <w:r w:rsidRPr="00CD56DF">
        <w:rPr>
          <w:rFonts w:ascii="Courier New" w:hAnsi="Courier New" w:cs="Courier New"/>
        </w:rPr>
        <w:t>"TEXT_CODING()"</w:t>
      </w:r>
      <w:r>
        <w:t>.</w:t>
      </w:r>
    </w:p>
    <w:p w:rsidR="00790F09" w:rsidRDefault="00790F09" w:rsidP="007B6FBA">
      <w:pPr>
        <w:pStyle w:val="Heading3"/>
      </w:pPr>
      <w:bookmarkStart w:id="83" w:name="_Toc376788374"/>
      <w:r>
        <w:t xml:space="preserve">Error </w:t>
      </w:r>
      <w:r w:rsidR="005A1B59">
        <w:t>S</w:t>
      </w:r>
      <w:r>
        <w:t>ituations</w:t>
      </w:r>
      <w:bookmarkEnd w:id="83"/>
    </w:p>
    <w:p w:rsidR="00790F09" w:rsidRDefault="00790F09" w:rsidP="00C60039">
      <w:pPr>
        <w:pStyle w:val="BodyText"/>
        <w:jc w:val="both"/>
      </w:pPr>
      <w:r>
        <w:t>ET_TOKEN_ERR</w:t>
      </w:r>
      <w:r>
        <w:tab/>
        <w:t>The specified token is not found during decoding</w:t>
      </w:r>
    </w:p>
    <w:p w:rsidR="00790F09" w:rsidRDefault="00790F09" w:rsidP="007B6FBA">
      <w:pPr>
        <w:pStyle w:val="Heading3"/>
      </w:pPr>
      <w:bookmarkStart w:id="84" w:name="_Toc376788375"/>
      <w:r>
        <w:t>API</w:t>
      </w:r>
      <w:bookmarkEnd w:id="84"/>
    </w:p>
    <w:p w:rsidR="00790F09" w:rsidRPr="003D00D1" w:rsidRDefault="00790F09" w:rsidP="00C60039">
      <w:pPr>
        <w:pStyle w:val="BodyText"/>
        <w:jc w:val="both"/>
      </w:pPr>
      <w:r>
        <w:t>The Application Programming Interface for TEXT encoding and decoding is described in the following.</w:t>
      </w:r>
    </w:p>
    <w:p w:rsidR="00790F09" w:rsidRDefault="00790F09" w:rsidP="00C60039">
      <w:pPr>
        <w:pStyle w:val="Heading4"/>
      </w:pPr>
      <w:r>
        <w:t>Encoding</w:t>
      </w:r>
    </w:p>
    <w:p w:rsidR="00790F09" w:rsidRDefault="00790F09" w:rsidP="00790F09">
      <w:pPr>
        <w:pStyle w:val="ProgramStyle"/>
        <w:spacing w:beforeLines="100" w:before="240"/>
      </w:pPr>
      <w:r>
        <w:t>void encode(const TTCN_Typedescriptor_t&amp; p_td, TTCN_Buffer&amp; p_buf,</w:t>
      </w:r>
    </w:p>
    <w:p w:rsidR="00790F09" w:rsidRDefault="00790F09" w:rsidP="00790F09">
      <w:pPr>
        <w:pStyle w:val="ProgramStyle"/>
      </w:pPr>
      <w:r>
        <w:t xml:space="preserve">            TTCN_EncDec::coding_t p_cod) const;</w:t>
      </w:r>
    </w:p>
    <w:p w:rsidR="00790F09" w:rsidRDefault="00790F09" w:rsidP="00C60039">
      <w:pPr>
        <w:pStyle w:val="BodyText"/>
        <w:jc w:val="both"/>
      </w:pPr>
      <w:r>
        <w:t xml:space="preserve">The parameter </w:t>
      </w:r>
      <w:r w:rsidRPr="00AD1AA3">
        <w:rPr>
          <w:rFonts w:ascii="Courier New" w:hAnsi="Courier New" w:cs="Courier New"/>
        </w:rPr>
        <w:t>p_cod</w:t>
      </w:r>
      <w:r>
        <w:t xml:space="preserve"> must be set to </w:t>
      </w:r>
      <w:r w:rsidRPr="00E15864">
        <w:rPr>
          <w:rFonts w:ascii="Courier New" w:hAnsi="Courier New" w:cs="Courier New"/>
        </w:rPr>
        <w:t>TTCN_EncDec::CT_TEXT</w:t>
      </w:r>
      <w:r>
        <w:t>.</w:t>
      </w:r>
    </w:p>
    <w:p w:rsidR="00790F09" w:rsidRDefault="00790F09" w:rsidP="00C60039">
      <w:pPr>
        <w:pStyle w:val="Heading4"/>
      </w:pPr>
      <w:r>
        <w:t>Decoding</w:t>
      </w:r>
    </w:p>
    <w:p w:rsidR="00790F09" w:rsidRDefault="00790F09" w:rsidP="00790F09">
      <w:pPr>
        <w:pStyle w:val="ProgramStyle"/>
        <w:spacing w:beforeLines="100" w:before="240"/>
      </w:pPr>
      <w:r>
        <w:t>void decode(const TTCN_Typedescriptor_t&amp; p_td, TTCN_Buffer&amp; p_buf,</w:t>
      </w:r>
    </w:p>
    <w:p w:rsidR="00790F09" w:rsidRPr="008178A8" w:rsidRDefault="00790F09" w:rsidP="00790F09">
      <w:pPr>
        <w:pStyle w:val="ProgramStyle"/>
        <w:rPr>
          <w:lang w:val="fr-FR"/>
        </w:rPr>
      </w:pPr>
      <w:r w:rsidRPr="007E3109">
        <w:rPr>
          <w:lang w:val="fr-FR"/>
        </w:rPr>
        <w:t xml:space="preserve">            </w:t>
      </w:r>
      <w:r w:rsidRPr="008178A8">
        <w:rPr>
          <w:lang w:val="fr-FR"/>
        </w:rPr>
        <w:t>TTCN_EncDec::coding_t p_cod);</w:t>
      </w:r>
    </w:p>
    <w:p w:rsidR="00790F09" w:rsidRDefault="00790F09" w:rsidP="00C60039">
      <w:pPr>
        <w:pStyle w:val="BodyText"/>
        <w:jc w:val="both"/>
      </w:pPr>
      <w:r>
        <w:t xml:space="preserve">The parameter </w:t>
      </w:r>
      <w:r w:rsidRPr="00E15864">
        <w:rPr>
          <w:rFonts w:ascii="Courier New" w:hAnsi="Courier New" w:cs="Courier New"/>
        </w:rPr>
        <w:t>p_cod</w:t>
      </w:r>
      <w:r>
        <w:t xml:space="preserve"> must be set to </w:t>
      </w:r>
      <w:r w:rsidRPr="00E15864">
        <w:rPr>
          <w:rFonts w:ascii="Courier New" w:hAnsi="Courier New" w:cs="Courier New"/>
        </w:rPr>
        <w:t>TTCN_EncDec::CT_TEXT</w:t>
      </w:r>
      <w:r>
        <w:t>.</w:t>
      </w:r>
    </w:p>
    <w:p w:rsidR="00790F09" w:rsidRDefault="005A1B59" w:rsidP="005A1B59">
      <w:pPr>
        <w:pStyle w:val="Heading3"/>
        <w:numPr>
          <w:ilvl w:val="0"/>
          <w:numId w:val="0"/>
        </w:numPr>
        <w:ind w:left="1304"/>
      </w:pPr>
      <w:bookmarkStart w:id="85" w:name="_Toc376788376"/>
      <w:r>
        <w:t>E</w:t>
      </w:r>
      <w:r w:rsidR="00790F09">
        <w:t>xample</w:t>
      </w:r>
      <w:bookmarkEnd w:id="85"/>
    </w:p>
    <w:p w:rsidR="00790F09" w:rsidRDefault="00790F09" w:rsidP="00C60039">
      <w:pPr>
        <w:pStyle w:val="BodyText"/>
        <w:jc w:val="both"/>
      </w:pPr>
      <w:r>
        <w:t xml:space="preserve">Let us assume that we have a TTCN–3 module which contains a type named </w:t>
      </w:r>
      <w:r w:rsidRPr="00E15864">
        <w:rPr>
          <w:rFonts w:ascii="Courier New" w:hAnsi="Courier New" w:cs="Courier New"/>
        </w:rPr>
        <w:t>ProtocolPdu</w:t>
      </w:r>
      <w:r>
        <w:t xml:space="preserve">, and this module contains also two ports: </w:t>
      </w:r>
    </w:p>
    <w:p w:rsidR="00790F09" w:rsidRPr="00F80409" w:rsidRDefault="00790F09" w:rsidP="00790F09">
      <w:pPr>
        <w:pStyle w:val="ProgramStyle"/>
        <w:keepNext/>
        <w:spacing w:beforeLines="100" w:before="240"/>
      </w:pPr>
      <w:r w:rsidRPr="00F80409">
        <w:t xml:space="preserve">type port MyPort1 message </w:t>
      </w:r>
    </w:p>
    <w:p w:rsidR="00790F09" w:rsidRPr="00F80409" w:rsidRDefault="00790F09" w:rsidP="00790F09">
      <w:pPr>
        <w:pStyle w:val="ProgramStyle"/>
        <w:keepNext/>
      </w:pPr>
      <w:r w:rsidRPr="00F80409">
        <w:t>{</w:t>
      </w:r>
    </w:p>
    <w:p w:rsidR="00790F09" w:rsidRPr="00F80409" w:rsidRDefault="00790F09" w:rsidP="00790F09">
      <w:pPr>
        <w:pStyle w:val="ProgramStyle"/>
        <w:keepNext/>
      </w:pPr>
      <w:r w:rsidRPr="00F80409">
        <w:t xml:space="preserve">  out ProtocolPdu;</w:t>
      </w:r>
    </w:p>
    <w:p w:rsidR="00790F09" w:rsidRDefault="00790F09" w:rsidP="00790F09">
      <w:pPr>
        <w:pStyle w:val="ProgramStyle"/>
        <w:keepNext/>
      </w:pPr>
      <w:r w:rsidRPr="00F80409">
        <w:t xml:space="preserve">  </w:t>
      </w:r>
      <w:r>
        <w:t>in charstring;</w:t>
      </w:r>
    </w:p>
    <w:p w:rsidR="00790F09" w:rsidRDefault="00790F09" w:rsidP="00790F09">
      <w:pPr>
        <w:pStyle w:val="ProgramStyle"/>
      </w:pPr>
      <w:r>
        <w:t xml:space="preserve">} </w:t>
      </w:r>
    </w:p>
    <w:p w:rsidR="00790F09" w:rsidRDefault="00790F09" w:rsidP="00790F09">
      <w:pPr>
        <w:pStyle w:val="ProgramStyle"/>
      </w:pPr>
    </w:p>
    <w:p w:rsidR="00790F09" w:rsidRDefault="00790F09" w:rsidP="00790F09">
      <w:pPr>
        <w:pStyle w:val="ProgramStyle"/>
        <w:keepNext/>
      </w:pPr>
      <w:r>
        <w:lastRenderedPageBreak/>
        <w:t xml:space="preserve">type port MyPort2 message </w:t>
      </w:r>
    </w:p>
    <w:p w:rsidR="00790F09" w:rsidRDefault="00790F09" w:rsidP="00790F09">
      <w:pPr>
        <w:pStyle w:val="ProgramStyle"/>
        <w:keepNext/>
      </w:pPr>
      <w:r>
        <w:t>{</w:t>
      </w:r>
    </w:p>
    <w:p w:rsidR="00790F09" w:rsidRDefault="00790F09" w:rsidP="00790F09">
      <w:pPr>
        <w:pStyle w:val="ProgramStyle"/>
        <w:keepNext/>
      </w:pPr>
      <w:r>
        <w:t xml:space="preserve">  out charstring;</w:t>
      </w:r>
    </w:p>
    <w:p w:rsidR="00790F09" w:rsidRDefault="00790F09" w:rsidP="00790F09">
      <w:pPr>
        <w:pStyle w:val="ProgramStyle"/>
        <w:keepNext/>
      </w:pPr>
      <w:r>
        <w:t xml:space="preserve">  in ProtocolPdu;</w:t>
      </w:r>
    </w:p>
    <w:p w:rsidR="00790F09" w:rsidRDefault="00790F09" w:rsidP="00790F09">
      <w:pPr>
        <w:pStyle w:val="ProgramStyle"/>
      </w:pPr>
      <w:r>
        <w:t xml:space="preserve">} </w:t>
      </w:r>
    </w:p>
    <w:p w:rsidR="00790F09" w:rsidRDefault="00790F09" w:rsidP="00C60039">
      <w:pPr>
        <w:pStyle w:val="BodyText"/>
        <w:jc w:val="both"/>
      </w:pPr>
      <w:r>
        <w:t xml:space="preserve">Then we can complete the port skeleton generated by the compiler: </w:t>
      </w:r>
    </w:p>
    <w:p w:rsidR="00790F09" w:rsidRDefault="00790F09" w:rsidP="00790F09">
      <w:pPr>
        <w:pStyle w:val="ProgramStyle"/>
        <w:keepNext/>
        <w:spacing w:beforeLines="100" w:before="240"/>
      </w:pPr>
      <w:r>
        <w:t>void MyPort1::outgoing_send(const ProtocolPdu&amp; send_par)</w:t>
      </w:r>
    </w:p>
    <w:p w:rsidR="00790F09" w:rsidRDefault="00790F09" w:rsidP="00790F09">
      <w:pPr>
        <w:pStyle w:val="ProgramStyle"/>
        <w:keepNext/>
      </w:pPr>
      <w:r>
        <w:t>{</w:t>
      </w:r>
    </w:p>
    <w:p w:rsidR="00790F09" w:rsidRDefault="00790F09" w:rsidP="00790F09">
      <w:pPr>
        <w:pStyle w:val="ProgramStyle"/>
        <w:keepNext/>
      </w:pPr>
      <w:r>
        <w:t xml:space="preserve">  TTCN_Buffer buf;</w:t>
      </w:r>
    </w:p>
    <w:p w:rsidR="00790F09" w:rsidRPr="007E3109" w:rsidRDefault="00790F09" w:rsidP="00790F09">
      <w:pPr>
        <w:pStyle w:val="ProgramStyle"/>
        <w:keepNext/>
      </w:pPr>
      <w:r>
        <w:t xml:space="preserve">  </w:t>
      </w:r>
      <w:r w:rsidRPr="007E3109">
        <w:t>send_par.encode(ProtocolPdu_descr_, buf,</w:t>
      </w:r>
    </w:p>
    <w:p w:rsidR="00790F09" w:rsidRPr="007E3109" w:rsidRDefault="00790F09" w:rsidP="00790F09">
      <w:pPr>
        <w:pStyle w:val="ProgramStyle"/>
        <w:keepNext/>
      </w:pPr>
      <w:r w:rsidRPr="007E3109">
        <w:t xml:space="preserve">                  TTCN_EncDec::CT_TEXT);</w:t>
      </w:r>
    </w:p>
    <w:p w:rsidR="00790F09" w:rsidRPr="007E3109" w:rsidRDefault="00790F09" w:rsidP="00790F09">
      <w:pPr>
        <w:pStyle w:val="ProgramStyle"/>
        <w:keepNext/>
      </w:pPr>
      <w:r w:rsidRPr="007E3109">
        <w:t xml:space="preserve">  CHARSTRING encodeddata(buf.get_len(), buf.get_data());</w:t>
      </w:r>
    </w:p>
    <w:p w:rsidR="00790F09" w:rsidRPr="007E3109" w:rsidRDefault="00790F09" w:rsidP="00790F09">
      <w:pPr>
        <w:pStyle w:val="ProgramStyle"/>
        <w:keepNext/>
      </w:pPr>
    </w:p>
    <w:p w:rsidR="00790F09" w:rsidRPr="007E3109" w:rsidRDefault="00790F09" w:rsidP="00790F09">
      <w:pPr>
        <w:pStyle w:val="ProgramStyle"/>
        <w:keepNext/>
      </w:pPr>
      <w:r w:rsidRPr="007E3109">
        <w:t xml:space="preserve">  incoming_message(encodeddata);</w:t>
      </w:r>
    </w:p>
    <w:p w:rsidR="00790F09" w:rsidRPr="007E3109" w:rsidRDefault="00790F09" w:rsidP="00790F09">
      <w:pPr>
        <w:pStyle w:val="ProgramStyle"/>
      </w:pPr>
      <w:r w:rsidRPr="007E3109">
        <w:t>}</w:t>
      </w:r>
    </w:p>
    <w:p w:rsidR="00790F09" w:rsidRPr="007E3109" w:rsidRDefault="00790F09" w:rsidP="00790F09">
      <w:pPr>
        <w:pStyle w:val="ProgramStyle"/>
      </w:pPr>
    </w:p>
    <w:p w:rsidR="00790F09" w:rsidRDefault="00790F09" w:rsidP="00790F09">
      <w:pPr>
        <w:pStyle w:val="ProgramStyle"/>
        <w:keepNext/>
      </w:pPr>
      <w:r>
        <w:t>void MyPort2::outgoing_send(const CHARSTRING&amp; send_par)</w:t>
      </w:r>
    </w:p>
    <w:p w:rsidR="00790F09" w:rsidRDefault="00790F09" w:rsidP="00790F09">
      <w:pPr>
        <w:pStyle w:val="ProgramStyle"/>
        <w:keepNext/>
      </w:pPr>
      <w:r>
        <w:t>{</w:t>
      </w:r>
    </w:p>
    <w:p w:rsidR="00790F09" w:rsidRDefault="00790F09" w:rsidP="00790F09">
      <w:pPr>
        <w:pStyle w:val="ProgramStyle"/>
        <w:keepNext/>
      </w:pPr>
      <w:r>
        <w:t xml:space="preserve">  TTCN_EncDec::set_error_behavior(TTCN_EncDec::ET_ALL,</w:t>
      </w:r>
    </w:p>
    <w:p w:rsidR="00790F09" w:rsidRDefault="00790F09" w:rsidP="00790F09">
      <w:pPr>
        <w:pStyle w:val="ProgramStyle"/>
        <w:keepNext/>
      </w:pPr>
      <w:r>
        <w:t xml:space="preserve">                                  TTCN_EncDec::EB_WARNING);</w:t>
      </w:r>
    </w:p>
    <w:p w:rsidR="00790F09" w:rsidRDefault="00790F09" w:rsidP="00790F09">
      <w:pPr>
        <w:pStyle w:val="ProgramStyle"/>
        <w:keepNext/>
      </w:pPr>
      <w:r>
        <w:t xml:space="preserve">  TTCN_Buffer buf;</w:t>
      </w:r>
    </w:p>
    <w:p w:rsidR="00790F09" w:rsidRPr="007E3109" w:rsidRDefault="00790F09" w:rsidP="00790F09">
      <w:pPr>
        <w:pStyle w:val="ProgramStyle"/>
        <w:keepNext/>
        <w:rPr>
          <w:lang w:val="sv-SE"/>
        </w:rPr>
      </w:pPr>
      <w:r>
        <w:t xml:space="preserve">  </w:t>
      </w:r>
      <w:r w:rsidRPr="007E3109">
        <w:rPr>
          <w:lang w:val="sv-SE"/>
        </w:rPr>
        <w:t>buf.put_</w:t>
      </w:r>
      <w:r w:rsidR="006E3726">
        <w:rPr>
          <w:lang w:val="sv-SE"/>
        </w:rPr>
        <w:t>c</w:t>
      </w:r>
      <w:r w:rsidRPr="007E3109">
        <w:rPr>
          <w:lang w:val="sv-SE"/>
        </w:rPr>
        <w:t>s(send_par);</w:t>
      </w:r>
    </w:p>
    <w:p w:rsidR="00790F09" w:rsidRPr="007E3109" w:rsidRDefault="00790F09" w:rsidP="00790F09">
      <w:pPr>
        <w:pStyle w:val="ProgramStyle"/>
        <w:keepNext/>
        <w:rPr>
          <w:lang w:val="sv-SE"/>
        </w:rPr>
      </w:pPr>
      <w:r w:rsidRPr="007E3109">
        <w:rPr>
          <w:lang w:val="sv-SE"/>
        </w:rPr>
        <w:t xml:space="preserve">  ProtocolPdu pdu;</w:t>
      </w:r>
    </w:p>
    <w:p w:rsidR="00790F09" w:rsidRPr="007E3109" w:rsidRDefault="00790F09" w:rsidP="00790F09">
      <w:pPr>
        <w:pStyle w:val="ProgramStyle"/>
        <w:keepNext/>
        <w:rPr>
          <w:lang w:val="sv-SE"/>
        </w:rPr>
      </w:pPr>
      <w:r w:rsidRPr="007E3109">
        <w:rPr>
          <w:lang w:val="sv-SE"/>
        </w:rPr>
        <w:t xml:space="preserve">  pdu.decode(ProtocolPdu_descr_, buf, TTCN_EncDec::CT_TEXT);</w:t>
      </w:r>
    </w:p>
    <w:p w:rsidR="00790F09" w:rsidRPr="007E3109" w:rsidRDefault="00790F09" w:rsidP="00790F09">
      <w:pPr>
        <w:pStyle w:val="ProgramStyle"/>
        <w:keepNext/>
        <w:rPr>
          <w:lang w:val="sv-SE"/>
        </w:rPr>
      </w:pPr>
    </w:p>
    <w:p w:rsidR="00790F09" w:rsidRDefault="00790F09" w:rsidP="00790F09">
      <w:pPr>
        <w:pStyle w:val="ProgramStyle"/>
        <w:keepNext/>
      </w:pPr>
      <w:r w:rsidRPr="007E3109">
        <w:rPr>
          <w:lang w:val="sv-SE"/>
        </w:rPr>
        <w:t xml:space="preserve">  </w:t>
      </w:r>
      <w:r>
        <w:t>incoming_message(pdu);</w:t>
      </w:r>
    </w:p>
    <w:p w:rsidR="00790F09" w:rsidRDefault="00790F09" w:rsidP="00790F09">
      <w:pPr>
        <w:pStyle w:val="ProgramStyle"/>
      </w:pPr>
      <w:r>
        <w:t>}</w:t>
      </w:r>
    </w:p>
    <w:p w:rsidR="00790F09" w:rsidRDefault="00790F09" w:rsidP="007B6FBA">
      <w:pPr>
        <w:pStyle w:val="Heading2"/>
      </w:pPr>
      <w:bookmarkStart w:id="86" w:name="_Ref173747091"/>
      <w:bookmarkStart w:id="87" w:name="_Ref173834280"/>
      <w:bookmarkStart w:id="88" w:name="_Ref173834291"/>
      <w:bookmarkStart w:id="89" w:name="_Toc376788377"/>
      <w:bookmarkStart w:id="90" w:name="_Toc517098203"/>
      <w:r>
        <w:t xml:space="preserve">XML </w:t>
      </w:r>
      <w:r w:rsidR="005A1B59">
        <w:t>E</w:t>
      </w:r>
      <w:r>
        <w:t>ncoding (XER)</w:t>
      </w:r>
      <w:bookmarkEnd w:id="89"/>
      <w:bookmarkEnd w:id="90"/>
    </w:p>
    <w:p w:rsidR="00790F09" w:rsidRDefault="00790F09" w:rsidP="00C60039">
      <w:pPr>
        <w:pStyle w:val="BodyText"/>
        <w:jc w:val="both"/>
      </w:pPr>
      <w:r>
        <w:t xml:space="preserve">The encoding rules defined by </w:t>
      </w:r>
      <w:r w:rsidRPr="00CA67E5">
        <w:rPr>
          <w:color w:val="0000FF"/>
          <w:u w:val="words"/>
        </w:rPr>
        <w:fldChar w:fldCharType="begin"/>
      </w:r>
      <w:r w:rsidRPr="00CA67E5">
        <w:rPr>
          <w:color w:val="0000FF"/>
          <w:u w:val="words"/>
        </w:rPr>
        <w:instrText xml:space="preserve"> REF _Ref230579941 \r \h </w:instrText>
      </w:r>
      <w:r w:rsidRPr="00CA67E5">
        <w:rPr>
          <w:color w:val="0000FF"/>
          <w:u w:val="words"/>
        </w:rPr>
      </w:r>
      <w:r>
        <w:rPr>
          <w:color w:val="0000FF"/>
          <w:u w:val="words"/>
        </w:rPr>
        <w:instrText xml:space="preserve"> \* MERGEFORMAT </w:instrText>
      </w:r>
      <w:r w:rsidRPr="00CA67E5">
        <w:rPr>
          <w:color w:val="0000FF"/>
          <w:u w:val="words"/>
        </w:rPr>
        <w:fldChar w:fldCharType="separate"/>
      </w:r>
      <w:r w:rsidR="00C56A94">
        <w:rPr>
          <w:color w:val="0000FF"/>
          <w:u w:val="words"/>
        </w:rPr>
        <w:t>[4]</w:t>
      </w:r>
      <w:r w:rsidRPr="00CA67E5">
        <w:rPr>
          <w:color w:val="0000FF"/>
          <w:u w:val="words"/>
        </w:rPr>
        <w:fldChar w:fldCharType="end"/>
      </w:r>
      <w:r>
        <w:t xml:space="preserve"> can be used to encode and/or decode values of ASN.1 and TTCN-3 types. This tool is capable of encoding and decoding Basic XER (BXER), Canonical XER (CXER) and Extended XER (EXER). Values of all ASN.1 types can be encoded, but only BXER and CXER are available for them because parsing XML Encoding Instructions in ASN.1 files is not implemented.</w:t>
      </w:r>
    </w:p>
    <w:p w:rsidR="00790F09" w:rsidRDefault="00790F09" w:rsidP="00C60039">
      <w:pPr>
        <w:pStyle w:val="BodyText"/>
        <w:jc w:val="both"/>
      </w:pPr>
      <w:r>
        <w:t>The following built-in TTCN-3 types can be encoded in XML:</w:t>
      </w:r>
    </w:p>
    <w:p w:rsidR="00790F09" w:rsidRPr="005A1B59" w:rsidRDefault="00790F09" w:rsidP="005A1B59">
      <w:pPr>
        <w:pStyle w:val="ListBullet2wide"/>
        <w:rPr>
          <w:rFonts w:ascii="Courier New" w:hAnsi="Courier New" w:cs="Courier New"/>
        </w:rPr>
      </w:pPr>
      <w:r w:rsidRPr="005A1B59">
        <w:rPr>
          <w:rFonts w:ascii="Courier New" w:hAnsi="Courier New" w:cs="Courier New"/>
        </w:rPr>
        <w:t>boolean</w:t>
      </w:r>
    </w:p>
    <w:p w:rsidR="00790F09" w:rsidRPr="005A1B59" w:rsidRDefault="00790F09" w:rsidP="005A1B59">
      <w:pPr>
        <w:pStyle w:val="ListBullet2wide"/>
        <w:rPr>
          <w:rFonts w:ascii="Courier New" w:hAnsi="Courier New" w:cs="Courier New"/>
        </w:rPr>
      </w:pPr>
      <w:r w:rsidRPr="005A1B59">
        <w:rPr>
          <w:rFonts w:ascii="Courier New" w:hAnsi="Courier New" w:cs="Courier New"/>
        </w:rPr>
        <w:t>integer</w:t>
      </w:r>
    </w:p>
    <w:p w:rsidR="00790F09" w:rsidRPr="005A1B59" w:rsidRDefault="00790F09" w:rsidP="005A1B59">
      <w:pPr>
        <w:pStyle w:val="ListBullet2wide"/>
        <w:rPr>
          <w:rFonts w:ascii="Courier New" w:hAnsi="Courier New" w:cs="Courier New"/>
        </w:rPr>
      </w:pPr>
      <w:r w:rsidRPr="005A1B59">
        <w:rPr>
          <w:rFonts w:ascii="Courier New" w:hAnsi="Courier New" w:cs="Courier New"/>
        </w:rPr>
        <w:t>float</w:t>
      </w:r>
    </w:p>
    <w:p w:rsidR="00790F09" w:rsidRPr="005A1B59" w:rsidRDefault="00790F09" w:rsidP="005A1B59">
      <w:pPr>
        <w:pStyle w:val="ListBullet2wide"/>
        <w:rPr>
          <w:rFonts w:ascii="Courier New" w:hAnsi="Courier New" w:cs="Courier New"/>
        </w:rPr>
      </w:pPr>
      <w:r w:rsidRPr="005A1B59">
        <w:rPr>
          <w:rFonts w:ascii="Courier New" w:hAnsi="Courier New" w:cs="Courier New"/>
        </w:rPr>
        <w:t>bitstring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octetstring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hexstring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objid</w:t>
      </w:r>
    </w:p>
    <w:p w:rsidR="00790F09" w:rsidRPr="005A1B59" w:rsidRDefault="00790F09" w:rsidP="005A1B59">
      <w:pPr>
        <w:pStyle w:val="ListBullet2wide"/>
        <w:rPr>
          <w:rFonts w:ascii="Courier New" w:hAnsi="Courier New" w:cs="Courier New"/>
        </w:rPr>
      </w:pPr>
      <w:r w:rsidRPr="005A1B59">
        <w:rPr>
          <w:rFonts w:ascii="Courier New" w:hAnsi="Courier New" w:cs="Courier New"/>
        </w:rPr>
        <w:t>charstring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t>universal charstring</w:t>
      </w:r>
    </w:p>
    <w:p w:rsidR="00790F09" w:rsidRPr="005A1B59" w:rsidRDefault="00790F09" w:rsidP="005A1B59">
      <w:pPr>
        <w:pStyle w:val="ListBullet2wide"/>
        <w:rPr>
          <w:rFonts w:ascii="Courier New" w:hAnsi="Courier New" w:cs="Courier New"/>
        </w:rPr>
      </w:pPr>
      <w:r w:rsidRPr="005A1B59">
        <w:rPr>
          <w:rFonts w:ascii="Courier New" w:hAnsi="Courier New" w:cs="Courier New"/>
        </w:rPr>
        <w:lastRenderedPageBreak/>
        <w:t>verdicttype</w:t>
      </w:r>
    </w:p>
    <w:p w:rsidR="00790F09" w:rsidRDefault="00790F09" w:rsidP="00C60039">
      <w:pPr>
        <w:pStyle w:val="BodyText"/>
        <w:jc w:val="both"/>
      </w:pPr>
      <w:r>
        <w:t>The following user-defined types can be encoded in XML:</w:t>
      </w:r>
    </w:p>
    <w:p w:rsidR="00790F09" w:rsidRDefault="00790F09" w:rsidP="005A1B59">
      <w:pPr>
        <w:pStyle w:val="ListBullet2wide"/>
      </w:pPr>
      <w:r w:rsidRPr="005A1B59">
        <w:rPr>
          <w:rFonts w:ascii="Courier New" w:hAnsi="Courier New" w:cs="Courier New"/>
        </w:rPr>
        <w:t>enumerated</w:t>
      </w:r>
      <w:r>
        <w:t xml:space="preserve"> types</w:t>
      </w:r>
    </w:p>
    <w:p w:rsidR="00790F09" w:rsidRDefault="00790F09" w:rsidP="005A1B59">
      <w:pPr>
        <w:pStyle w:val="ListBullet2wide"/>
      </w:pPr>
      <w:r w:rsidRPr="005A1B59">
        <w:rPr>
          <w:rFonts w:ascii="Courier New" w:hAnsi="Courier New" w:cs="Courier New"/>
        </w:rPr>
        <w:t>record</w:t>
      </w:r>
      <w:r>
        <w:t xml:space="preserve">, </w:t>
      </w:r>
      <w:r w:rsidRPr="005A1B59">
        <w:rPr>
          <w:rFonts w:ascii="Courier New" w:hAnsi="Courier New" w:cs="Courier New"/>
        </w:rPr>
        <w:t>set</w:t>
      </w:r>
      <w:r>
        <w:t xml:space="preserve"> and </w:t>
      </w:r>
      <w:r w:rsidRPr="005A1B59">
        <w:rPr>
          <w:rFonts w:ascii="Courier New" w:hAnsi="Courier New" w:cs="Courier New"/>
        </w:rPr>
        <w:t>union</w:t>
      </w:r>
      <w:r>
        <w:t xml:space="preserve"> types, if all components can be encoded.</w:t>
      </w:r>
    </w:p>
    <w:p w:rsidR="00790F09" w:rsidRDefault="00790F09" w:rsidP="005A1B59">
      <w:pPr>
        <w:pStyle w:val="ListBullet2wide"/>
      </w:pPr>
      <w:r w:rsidRPr="005A1B59">
        <w:rPr>
          <w:rFonts w:ascii="Courier New" w:hAnsi="Courier New" w:cs="Courier New"/>
        </w:rPr>
        <w:t>record of</w:t>
      </w:r>
      <w:r>
        <w:t xml:space="preserve"> and </w:t>
      </w:r>
      <w:r w:rsidRPr="005A1B59">
        <w:rPr>
          <w:rFonts w:ascii="Courier New" w:hAnsi="Courier New" w:cs="Courier New"/>
        </w:rPr>
        <w:t>set of</w:t>
      </w:r>
      <w:r>
        <w:t xml:space="preserve"> types, if the type of the element can be encoded.</w:t>
      </w:r>
    </w:p>
    <w:p w:rsidR="00790F09" w:rsidRDefault="00790F09" w:rsidP="00C60039">
      <w:pPr>
        <w:pStyle w:val="BodyText"/>
        <w:jc w:val="both"/>
      </w:pPr>
      <w:r>
        <w:t xml:space="preserve">The encoder and the decoder are working with XML data encoded in UTF-8 (described in </w:t>
      </w:r>
      <w:r w:rsidRPr="00CA67E5">
        <w:rPr>
          <w:color w:val="0000FF"/>
          <w:u w:val="words"/>
        </w:rPr>
        <w:fldChar w:fldCharType="begin"/>
      </w:r>
      <w:r w:rsidRPr="00CA67E5">
        <w:rPr>
          <w:color w:val="0000FF"/>
          <w:u w:val="words"/>
        </w:rPr>
        <w:instrText xml:space="preserve"> REF _Ref231117662 \r \h </w:instrText>
      </w:r>
      <w:r w:rsidRPr="00CA67E5">
        <w:rPr>
          <w:color w:val="0000FF"/>
          <w:u w:val="words"/>
        </w:rPr>
      </w:r>
      <w:r>
        <w:rPr>
          <w:color w:val="0000FF"/>
          <w:u w:val="words"/>
        </w:rPr>
        <w:instrText xml:space="preserve"> \* MERGEFORMAT </w:instrText>
      </w:r>
      <w:r w:rsidRPr="00CA67E5">
        <w:rPr>
          <w:color w:val="0000FF"/>
          <w:u w:val="words"/>
        </w:rPr>
        <w:fldChar w:fldCharType="separate"/>
      </w:r>
      <w:r w:rsidR="00C56A94">
        <w:rPr>
          <w:color w:val="0000FF"/>
          <w:u w:val="words"/>
        </w:rPr>
        <w:t>[9]</w:t>
      </w:r>
      <w:r w:rsidRPr="00CA67E5">
        <w:rPr>
          <w:color w:val="0000FF"/>
          <w:u w:val="words"/>
        </w:rPr>
        <w:fldChar w:fldCharType="end"/>
      </w:r>
      <w:r>
        <w:rPr>
          <w:color w:val="0000FF"/>
          <w:u w:val="words"/>
        </w:rPr>
        <w:t>)</w:t>
      </w:r>
      <w:r>
        <w:t xml:space="preserve">, stored in an object of type </w:t>
      </w:r>
      <w:r w:rsidRPr="009D77A9">
        <w:rPr>
          <w:rFonts w:ascii="Courier New" w:hAnsi="Courier New" w:cs="Courier New"/>
        </w:rPr>
        <w:t>TTCN_buffer</w:t>
      </w:r>
      <w:r>
        <w:t>.</w:t>
      </w:r>
      <w:r>
        <w:br/>
        <w:t xml:space="preserve">Although the contents of this object can be retrieved (using the overloads of the get_string function) as an instance of </w:t>
      </w:r>
      <w:r w:rsidRPr="003869DE">
        <w:rPr>
          <w:rFonts w:ascii="Courier New" w:hAnsi="Courier New" w:cs="Courier New"/>
        </w:rPr>
        <w:t>OCTETSTRING</w:t>
      </w:r>
      <w:r>
        <w:t xml:space="preserve">, </w:t>
      </w:r>
      <w:r w:rsidRPr="003869DE">
        <w:rPr>
          <w:rFonts w:ascii="Courier New" w:hAnsi="Courier New" w:cs="Courier New"/>
        </w:rPr>
        <w:t>CHARSTRING</w:t>
      </w:r>
      <w:r>
        <w:t xml:space="preserve"> or </w:t>
      </w:r>
      <w:r w:rsidRPr="003869DE">
        <w:rPr>
          <w:rFonts w:ascii="Courier New" w:hAnsi="Courier New" w:cs="Courier New"/>
        </w:rPr>
        <w:t>UNIVERSAL_CHARSTRING</w:t>
      </w:r>
      <w:r>
        <w:t xml:space="preserve">, it is recommended to use only the </w:t>
      </w:r>
      <w:r w:rsidRPr="003869DE">
        <w:rPr>
          <w:rFonts w:ascii="Courier New" w:hAnsi="Courier New" w:cs="Courier New"/>
        </w:rPr>
        <w:t>OCTETSTRING</w:t>
      </w:r>
      <w:r>
        <w:t xml:space="preserve"> representation. </w:t>
      </w:r>
      <w:r w:rsidRPr="009D77A9">
        <w:rPr>
          <w:rFonts w:ascii="Courier New" w:hAnsi="Courier New" w:cs="Courier New"/>
        </w:rPr>
        <w:t>CHARSTRING</w:t>
      </w:r>
      <w:r>
        <w:t xml:space="preserve"> is not recommended, because UTF-8 is an 8-bit encoding so the buffer may contain bytes with values over 127, which are not valid characters for a TTCN-3 </w:t>
      </w:r>
      <w:r w:rsidRPr="006F6A0B">
        <w:rPr>
          <w:rFonts w:ascii="Courier New" w:hAnsi="Courier New" w:cs="Courier New"/>
        </w:rPr>
        <w:t>charstring</w:t>
      </w:r>
      <w:r>
        <w:t xml:space="preserve"> (which is implemented by </w:t>
      </w:r>
      <w:r w:rsidRPr="009D77A9">
        <w:rPr>
          <w:rFonts w:ascii="Courier New" w:hAnsi="Courier New" w:cs="Courier New"/>
        </w:rPr>
        <w:t>CHARSTRING</w:t>
      </w:r>
      <w:r>
        <w:t xml:space="preserve">, see </w:t>
      </w:r>
      <w:r>
        <w:fldChar w:fldCharType="begin"/>
      </w:r>
      <w:r>
        <w:instrText xml:space="preserve"> REF _Ref231213336 \r \h </w:instrText>
      </w:r>
      <w:r>
        <w:fldChar w:fldCharType="separate"/>
      </w:r>
      <w:r w:rsidR="00C56A94">
        <w:t>5.3.9</w:t>
      </w:r>
      <w:r>
        <w:fldChar w:fldCharType="end"/>
      </w:r>
      <w:r>
        <w:t xml:space="preserve">). </w:t>
      </w:r>
      <w:r w:rsidRPr="009D77A9">
        <w:rPr>
          <w:rFonts w:ascii="Courier New" w:hAnsi="Courier New" w:cs="Courier New"/>
        </w:rPr>
        <w:t>UNIVERSAL_CHARSTRING</w:t>
      </w:r>
      <w:r>
        <w:t xml:space="preserve"> must not be used because its internal representation is not UTF-8.</w:t>
      </w:r>
    </w:p>
    <w:p w:rsidR="00790F09" w:rsidRDefault="00790F09" w:rsidP="007B6FBA">
      <w:pPr>
        <w:pStyle w:val="Heading3"/>
      </w:pPr>
      <w:bookmarkStart w:id="91" w:name="_Toc376788378"/>
      <w:r>
        <w:t xml:space="preserve">Error </w:t>
      </w:r>
      <w:r w:rsidR="005A1B59">
        <w:t>S</w:t>
      </w:r>
      <w:r>
        <w:t>ituations</w:t>
      </w:r>
      <w:bookmarkEnd w:id="91"/>
    </w:p>
    <w:p w:rsidR="00790F09" w:rsidRPr="00775919" w:rsidRDefault="00790F09" w:rsidP="00C60039">
      <w:pPr>
        <w:pStyle w:val="BodyText"/>
        <w:jc w:val="both"/>
      </w:pPr>
      <w:r>
        <w:t xml:space="preserve">In addition to error situations mentioned in Section </w:t>
      </w:r>
      <w:r w:rsidRPr="00521A3A">
        <w:rPr>
          <w:color w:val="0000FF"/>
          <w:u w:val="single"/>
        </w:rPr>
        <w:fldChar w:fldCharType="begin"/>
      </w:r>
      <w:r w:rsidRPr="00521A3A">
        <w:rPr>
          <w:color w:val="0000FF"/>
          <w:u w:val="single"/>
        </w:rPr>
        <w:instrText xml:space="preserve"> REF The_common_API \r \h </w:instrText>
      </w:r>
      <w:r w:rsidRPr="00521A3A">
        <w:rPr>
          <w:color w:val="0000FF"/>
          <w:u w:val="single"/>
        </w:rPr>
      </w:r>
      <w:r>
        <w:rPr>
          <w:color w:val="0000FF"/>
          <w:u w:val="single"/>
        </w:rPr>
        <w:instrText xml:space="preserve"> \* MERGEFORMAT </w:instrText>
      </w:r>
      <w:r w:rsidRPr="00521A3A">
        <w:rPr>
          <w:color w:val="0000FF"/>
          <w:u w:val="single"/>
        </w:rPr>
        <w:fldChar w:fldCharType="separate"/>
      </w:r>
      <w:r w:rsidR="00C56A94">
        <w:rPr>
          <w:color w:val="0000FF"/>
          <w:u w:val="single"/>
        </w:rPr>
        <w:t>4.1</w:t>
      </w:r>
      <w:r w:rsidRPr="00521A3A">
        <w:rPr>
          <w:color w:val="0000FF"/>
          <w:u w:val="single"/>
        </w:rPr>
        <w:fldChar w:fldCharType="end"/>
      </w:r>
      <w:r>
        <w:t>, the following can occur during XML</w:t>
      </w:r>
      <w:r>
        <w:noBreakHyphen/>
        <w:t>coding:</w:t>
      </w:r>
    </w:p>
    <w:p w:rsidR="00790F09" w:rsidRPr="000E0765" w:rsidRDefault="00790F09" w:rsidP="00790F09">
      <w:pPr>
        <w:pStyle w:val="Caption"/>
      </w:pPr>
      <w:bookmarkStart w:id="92" w:name="_Toc433725970"/>
      <w:r>
        <w:t xml:space="preserve">Table </w:t>
      </w:r>
      <w:fldSimple w:instr=" SEQ Table \* ARABIC ">
        <w:r w:rsidR="00C56A94">
          <w:rPr>
            <w:noProof/>
          </w:rPr>
          <w:t>7</w:t>
        </w:r>
      </w:fldSimple>
      <w:r>
        <w:tab/>
        <w:t>XER coding errors</w:t>
      </w:r>
      <w:bookmarkEnd w:id="92"/>
    </w:p>
    <w:tbl>
      <w:tblPr>
        <w:tblW w:w="0" w:type="auto"/>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6249"/>
      </w:tblGrid>
      <w:tr w:rsidR="00790F09" w:rsidTr="001A1018">
        <w:tc>
          <w:tcPr>
            <w:tcW w:w="2187" w:type="dxa"/>
            <w:shd w:val="clear" w:color="auto" w:fill="auto"/>
          </w:tcPr>
          <w:p w:rsidR="00790F09" w:rsidRDefault="00790F09" w:rsidP="00C60039">
            <w:pPr>
              <w:pStyle w:val="BodyText"/>
              <w:jc w:val="both"/>
            </w:pPr>
            <w:r>
              <w:t>ET_TAG</w:t>
            </w:r>
          </w:p>
        </w:tc>
        <w:tc>
          <w:tcPr>
            <w:tcW w:w="6249" w:type="dxa"/>
            <w:shd w:val="clear" w:color="auto" w:fill="auto"/>
          </w:tcPr>
          <w:p w:rsidR="00790F09" w:rsidRDefault="00790F09" w:rsidP="00C60039">
            <w:pPr>
              <w:pStyle w:val="BodyText"/>
              <w:jc w:val="both"/>
            </w:pPr>
            <w:r>
              <w:t>Incorrect (unexpected) XML tag found during decoding</w:t>
            </w:r>
          </w:p>
        </w:tc>
      </w:tr>
    </w:tbl>
    <w:p w:rsidR="00790F09" w:rsidRDefault="00790F09" w:rsidP="007B6FBA">
      <w:pPr>
        <w:pStyle w:val="Heading3"/>
      </w:pPr>
      <w:bookmarkStart w:id="93" w:name="_Toc376788379"/>
      <w:r>
        <w:t>API</w:t>
      </w:r>
      <w:bookmarkEnd w:id="93"/>
    </w:p>
    <w:p w:rsidR="00790F09" w:rsidRPr="00D92055" w:rsidRDefault="00790F09" w:rsidP="00C60039">
      <w:pPr>
        <w:pStyle w:val="BodyText"/>
        <w:jc w:val="both"/>
      </w:pPr>
      <w:r>
        <w:t>The Application Programming Interface for XML encoding and decoding is described in the following.</w:t>
      </w:r>
    </w:p>
    <w:p w:rsidR="00790F09" w:rsidRDefault="00790F09" w:rsidP="00C60039">
      <w:pPr>
        <w:pStyle w:val="Heading4"/>
      </w:pPr>
      <w:r>
        <w:t>Encoding</w:t>
      </w:r>
    </w:p>
    <w:p w:rsidR="00790F09" w:rsidRDefault="00790F09" w:rsidP="00790F09">
      <w:pPr>
        <w:pStyle w:val="ProgramStyle"/>
        <w:keepNext/>
        <w:spacing w:beforeLines="100" w:before="240"/>
      </w:pPr>
      <w:r>
        <w:t>void encode(const TTCN_Typedescriptor_t&amp; p_td, TTCN_Buffer&amp; p_buf,</w:t>
      </w:r>
    </w:p>
    <w:p w:rsidR="00790F09" w:rsidRDefault="00790F09" w:rsidP="00790F09">
      <w:pPr>
        <w:pStyle w:val="ProgramStyle"/>
        <w:keepNext/>
      </w:pPr>
      <w:r>
        <w:tab/>
        <w:t>TTCN_EncDec::coding_t p_cod, unsigned int p_XER_coding) const;</w:t>
      </w:r>
    </w:p>
    <w:p w:rsidR="00790F09" w:rsidRDefault="00790F09" w:rsidP="00C60039">
      <w:pPr>
        <w:pStyle w:val="BodyText"/>
        <w:jc w:val="both"/>
      </w:pPr>
      <w:r>
        <w:t xml:space="preserve">The parameter </w:t>
      </w:r>
      <w:r w:rsidRPr="00B8659A">
        <w:rPr>
          <w:rFonts w:ascii="Courier New" w:hAnsi="Courier New" w:cs="Courier New"/>
        </w:rPr>
        <w:t>p_cod</w:t>
      </w:r>
      <w:r>
        <w:t xml:space="preserve"> must be set to </w:t>
      </w:r>
      <w:r w:rsidRPr="005B7C61">
        <w:rPr>
          <w:rFonts w:ascii="Courier New" w:hAnsi="Courier New" w:cs="Courier New"/>
        </w:rPr>
        <w:t>TTCN_EncDec::CT_</w:t>
      </w:r>
      <w:r>
        <w:rPr>
          <w:rFonts w:ascii="Courier New" w:hAnsi="Courier New" w:cs="Courier New"/>
        </w:rPr>
        <w:t>X</w:t>
      </w:r>
      <w:r w:rsidRPr="005B7C61">
        <w:rPr>
          <w:rFonts w:ascii="Courier New" w:hAnsi="Courier New" w:cs="Courier New"/>
        </w:rPr>
        <w:t>ER</w:t>
      </w:r>
      <w:r>
        <w:t>.</w:t>
      </w:r>
      <w:r>
        <w:br/>
        <w:t xml:space="preserve">The parameter </w:t>
      </w:r>
      <w:r w:rsidRPr="005B7C61">
        <w:rPr>
          <w:rFonts w:ascii="Courier New" w:hAnsi="Courier New" w:cs="Courier New"/>
        </w:rPr>
        <w:t>p_</w:t>
      </w:r>
      <w:r>
        <w:rPr>
          <w:rFonts w:ascii="Courier New" w:hAnsi="Courier New" w:cs="Courier New"/>
        </w:rPr>
        <w:t>X</w:t>
      </w:r>
      <w:r w:rsidRPr="005B7C61">
        <w:rPr>
          <w:rFonts w:ascii="Courier New" w:hAnsi="Courier New" w:cs="Courier New"/>
        </w:rPr>
        <w:t>ER_coding</w:t>
      </w:r>
      <w:r>
        <w:t xml:space="preserve"> is used to choose between BXER, CXER and EXER:</w:t>
      </w:r>
    </w:p>
    <w:p w:rsidR="00790F09" w:rsidRDefault="00790F09" w:rsidP="00C60039">
      <w:pPr>
        <w:pStyle w:val="BodyText"/>
        <w:jc w:val="both"/>
      </w:pPr>
      <w:r w:rsidRPr="00366B60">
        <w:rPr>
          <w:rFonts w:ascii="Courier New" w:hAnsi="Courier New" w:cs="Courier New"/>
        </w:rPr>
        <w:t>XER_BASIC</w:t>
      </w:r>
      <w:r>
        <w:tab/>
        <w:t>= Basic XER (BXER)</w:t>
      </w:r>
    </w:p>
    <w:p w:rsidR="00790F09" w:rsidRPr="000C0083" w:rsidRDefault="00790F09" w:rsidP="00C60039">
      <w:pPr>
        <w:pStyle w:val="BodyText"/>
        <w:jc w:val="both"/>
      </w:pPr>
      <w:r w:rsidRPr="000C0083">
        <w:rPr>
          <w:rFonts w:ascii="Courier New" w:hAnsi="Courier New" w:cs="Courier New"/>
        </w:rPr>
        <w:t>XER_CANONICAL</w:t>
      </w:r>
      <w:r w:rsidRPr="000C0083">
        <w:tab/>
        <w:t>= Canonical XER (CXER)</w:t>
      </w:r>
    </w:p>
    <w:p w:rsidR="00790F09" w:rsidRDefault="00790F09" w:rsidP="00C60039">
      <w:pPr>
        <w:pStyle w:val="BodyText"/>
        <w:jc w:val="both"/>
      </w:pPr>
      <w:r w:rsidRPr="00366B60">
        <w:rPr>
          <w:rFonts w:ascii="Courier New" w:hAnsi="Courier New" w:cs="Courier New"/>
        </w:rPr>
        <w:t>XER_EXTENDED</w:t>
      </w:r>
      <w:r>
        <w:tab/>
        <w:t>= Extended XER (EXER)</w:t>
      </w:r>
    </w:p>
    <w:p w:rsidR="00790F09" w:rsidRDefault="00790F09" w:rsidP="00C60039">
      <w:pPr>
        <w:pStyle w:val="Heading4"/>
      </w:pPr>
      <w:r>
        <w:lastRenderedPageBreak/>
        <w:t>Decoding</w:t>
      </w:r>
    </w:p>
    <w:p w:rsidR="00790F09" w:rsidRDefault="00790F09" w:rsidP="00790F09">
      <w:pPr>
        <w:pStyle w:val="ProgramStyle"/>
        <w:spacing w:beforeLines="100" w:before="240"/>
      </w:pPr>
      <w:r>
        <w:t>void decode(const TTCN_Typedescriptor_t&amp; p_td, TTCN_Buffer&amp; p_buf,</w:t>
      </w:r>
    </w:p>
    <w:p w:rsidR="00790F09" w:rsidRDefault="00790F09" w:rsidP="00790F09">
      <w:pPr>
        <w:pStyle w:val="ProgramStyle"/>
      </w:pPr>
      <w:r>
        <w:tab/>
        <w:t>TTCN_EncDec::coding_t p_cod, unsigned int p_XER_coding);</w:t>
      </w:r>
    </w:p>
    <w:p w:rsidR="00790F09" w:rsidRDefault="00790F09" w:rsidP="00C60039">
      <w:pPr>
        <w:pStyle w:val="BodyText"/>
        <w:jc w:val="both"/>
      </w:pPr>
      <w:r>
        <w:t xml:space="preserve">The parameter </w:t>
      </w:r>
      <w:r w:rsidRPr="00922E5A">
        <w:rPr>
          <w:rFonts w:ascii="Courier New" w:hAnsi="Courier New" w:cs="Courier New"/>
        </w:rPr>
        <w:t>p_cod</w:t>
      </w:r>
      <w:r>
        <w:t xml:space="preserve"> must be set to </w:t>
      </w:r>
      <w:r w:rsidRPr="00922E5A">
        <w:rPr>
          <w:rFonts w:ascii="Courier New" w:hAnsi="Courier New" w:cs="Courier New"/>
        </w:rPr>
        <w:t>TTCN_EncDec::CT_</w:t>
      </w:r>
      <w:r>
        <w:rPr>
          <w:rFonts w:ascii="Courier New" w:hAnsi="Courier New" w:cs="Courier New"/>
        </w:rPr>
        <w:t>X</w:t>
      </w:r>
      <w:r w:rsidRPr="00922E5A">
        <w:rPr>
          <w:rFonts w:ascii="Courier New" w:hAnsi="Courier New" w:cs="Courier New"/>
        </w:rPr>
        <w:t>ER</w:t>
      </w:r>
      <w:r>
        <w:t>.</w:t>
      </w:r>
      <w:r>
        <w:br/>
        <w:t xml:space="preserve">The parameter </w:t>
      </w:r>
      <w:r w:rsidRPr="00922E5A">
        <w:rPr>
          <w:rFonts w:ascii="Courier New" w:hAnsi="Courier New" w:cs="Courier New"/>
        </w:rPr>
        <w:t>p_</w:t>
      </w:r>
      <w:r>
        <w:rPr>
          <w:rFonts w:ascii="Courier New" w:hAnsi="Courier New" w:cs="Courier New"/>
        </w:rPr>
        <w:t>XER_coding</w:t>
      </w:r>
      <w:r>
        <w:t xml:space="preserve"> is used to choose between BXER, CXER and EXER:</w:t>
      </w:r>
    </w:p>
    <w:p w:rsidR="00790F09" w:rsidRDefault="00790F09" w:rsidP="00C60039">
      <w:pPr>
        <w:pStyle w:val="BodyText"/>
        <w:jc w:val="both"/>
      </w:pPr>
      <w:r w:rsidRPr="00366B60">
        <w:rPr>
          <w:rFonts w:ascii="Courier New" w:hAnsi="Courier New" w:cs="Courier New"/>
        </w:rPr>
        <w:t>XER_BASIC</w:t>
      </w:r>
      <w:r>
        <w:tab/>
        <w:t>= Basic XER (BXER)</w:t>
      </w:r>
    </w:p>
    <w:p w:rsidR="00790F09" w:rsidRPr="000C0083" w:rsidRDefault="00790F09" w:rsidP="00C60039">
      <w:pPr>
        <w:pStyle w:val="BodyText"/>
        <w:jc w:val="both"/>
      </w:pPr>
      <w:r w:rsidRPr="000C0083">
        <w:rPr>
          <w:rFonts w:ascii="Courier New" w:hAnsi="Courier New" w:cs="Courier New"/>
        </w:rPr>
        <w:t>XER_CANONICAL</w:t>
      </w:r>
      <w:r w:rsidRPr="000C0083">
        <w:tab/>
        <w:t>= Canonical XER (CXER)</w:t>
      </w:r>
    </w:p>
    <w:p w:rsidR="00790F09" w:rsidRDefault="00790F09" w:rsidP="00C60039">
      <w:pPr>
        <w:pStyle w:val="BodyText"/>
        <w:jc w:val="both"/>
      </w:pPr>
      <w:r w:rsidRPr="00366B60">
        <w:rPr>
          <w:rFonts w:ascii="Courier New" w:hAnsi="Courier New" w:cs="Courier New"/>
        </w:rPr>
        <w:t>XER_EXTENDED</w:t>
      </w:r>
      <w:r>
        <w:tab/>
        <w:t>= Extended XER (EXER)</w:t>
      </w:r>
    </w:p>
    <w:p w:rsidR="00790F09" w:rsidRDefault="005A1B59" w:rsidP="005A1B59">
      <w:pPr>
        <w:pStyle w:val="Heading3"/>
        <w:numPr>
          <w:ilvl w:val="0"/>
          <w:numId w:val="0"/>
        </w:numPr>
        <w:ind w:left="1304"/>
      </w:pPr>
      <w:bookmarkStart w:id="94" w:name="_Toc376788380"/>
      <w:r>
        <w:t>E</w:t>
      </w:r>
      <w:r w:rsidR="00790F09">
        <w:t>xample</w:t>
      </w:r>
      <w:bookmarkEnd w:id="94"/>
    </w:p>
    <w:p w:rsidR="00790F09" w:rsidRDefault="00790F09" w:rsidP="00C60039">
      <w:pPr>
        <w:pStyle w:val="BodyText"/>
        <w:jc w:val="both"/>
      </w:pPr>
      <w:r>
        <w:t xml:space="preserve">Let us assume that we have a TTCN–3 module which contains a type named </w:t>
      </w:r>
      <w:r w:rsidRPr="00301BBD">
        <w:rPr>
          <w:rFonts w:ascii="Courier New" w:hAnsi="Courier New" w:cs="Courier New"/>
        </w:rPr>
        <w:t>ProtocolPdu</w:t>
      </w:r>
      <w:r>
        <w:t xml:space="preserve">, and this module contains also two ports: </w:t>
      </w:r>
    </w:p>
    <w:p w:rsidR="00790F09" w:rsidRPr="000C0083" w:rsidRDefault="00790F09" w:rsidP="00790F09">
      <w:pPr>
        <w:pStyle w:val="ProgramStyle"/>
        <w:keepNext/>
        <w:spacing w:beforeLines="100" w:before="240"/>
        <w:rPr>
          <w:lang w:val="sv-SE"/>
        </w:rPr>
      </w:pPr>
      <w:r w:rsidRPr="000C0083">
        <w:rPr>
          <w:lang w:val="sv-SE"/>
        </w:rPr>
        <w:t>type port MyPort1 message</w:t>
      </w:r>
    </w:p>
    <w:p w:rsidR="00790F09" w:rsidRPr="000C0083" w:rsidRDefault="00790F09" w:rsidP="00790F09">
      <w:pPr>
        <w:pStyle w:val="ProgramStyle"/>
        <w:keepNext/>
        <w:rPr>
          <w:lang w:val="sv-SE"/>
        </w:rPr>
      </w:pPr>
      <w:r w:rsidRPr="000C0083">
        <w:rPr>
          <w:lang w:val="sv-SE"/>
        </w:rPr>
        <w:t>{</w:t>
      </w:r>
    </w:p>
    <w:p w:rsidR="00790F09" w:rsidRPr="000C0083" w:rsidRDefault="00790F09" w:rsidP="00790F09">
      <w:pPr>
        <w:pStyle w:val="ProgramStyle"/>
        <w:keepNext/>
        <w:rPr>
          <w:lang w:val="sv-SE"/>
        </w:rPr>
      </w:pPr>
      <w:r w:rsidRPr="000C0083">
        <w:rPr>
          <w:lang w:val="sv-SE"/>
        </w:rPr>
        <w:t xml:space="preserve">  out ProtocolPdu;</w:t>
      </w:r>
    </w:p>
    <w:p w:rsidR="00790F09" w:rsidRPr="000C0083" w:rsidRDefault="00790F09" w:rsidP="00790F09">
      <w:pPr>
        <w:pStyle w:val="ProgramStyle"/>
        <w:keepNext/>
        <w:rPr>
          <w:lang w:val="sv-SE"/>
        </w:rPr>
      </w:pPr>
      <w:r w:rsidRPr="000C0083">
        <w:rPr>
          <w:lang w:val="sv-SE"/>
        </w:rPr>
        <w:t xml:space="preserve">  in octetstring;</w:t>
      </w:r>
    </w:p>
    <w:p w:rsidR="00790F09" w:rsidRPr="00D50C7F" w:rsidRDefault="00790F09" w:rsidP="00790F09">
      <w:pPr>
        <w:pStyle w:val="ProgramStyle"/>
      </w:pPr>
      <w:r w:rsidRPr="00D50C7F">
        <w:t xml:space="preserve">} </w:t>
      </w:r>
    </w:p>
    <w:p w:rsidR="00790F09" w:rsidRPr="00D50C7F" w:rsidRDefault="00790F09" w:rsidP="00790F09">
      <w:pPr>
        <w:pStyle w:val="ProgramStyle"/>
      </w:pPr>
    </w:p>
    <w:p w:rsidR="00790F09" w:rsidRPr="00D50C7F" w:rsidRDefault="00790F09" w:rsidP="00790F09">
      <w:pPr>
        <w:pStyle w:val="ProgramStyle"/>
        <w:keepNext/>
      </w:pPr>
      <w:r w:rsidRPr="00D50C7F">
        <w:t>type port MyPort2 message</w:t>
      </w:r>
    </w:p>
    <w:p w:rsidR="00790F09" w:rsidRPr="00D50C7F" w:rsidRDefault="00790F09" w:rsidP="00790F09">
      <w:pPr>
        <w:pStyle w:val="ProgramStyle"/>
        <w:keepNext/>
      </w:pPr>
      <w:r w:rsidRPr="00D50C7F">
        <w:t>{</w:t>
      </w:r>
    </w:p>
    <w:p w:rsidR="00790F09" w:rsidRPr="00D50C7F" w:rsidRDefault="00790F09" w:rsidP="00790F09">
      <w:pPr>
        <w:pStyle w:val="ProgramStyle"/>
        <w:keepNext/>
      </w:pPr>
      <w:r w:rsidRPr="00D50C7F">
        <w:t xml:space="preserve">  out octetstring;</w:t>
      </w:r>
    </w:p>
    <w:p w:rsidR="00790F09" w:rsidRPr="00D50C7F" w:rsidRDefault="00790F09" w:rsidP="00790F09">
      <w:pPr>
        <w:pStyle w:val="ProgramStyle"/>
        <w:keepNext/>
      </w:pPr>
      <w:r w:rsidRPr="00D50C7F">
        <w:t xml:space="preserve">  in ProtocolPdu;</w:t>
      </w:r>
    </w:p>
    <w:p w:rsidR="00790F09" w:rsidRPr="00D50C7F" w:rsidRDefault="00790F09" w:rsidP="00790F09">
      <w:pPr>
        <w:pStyle w:val="ProgramStyle"/>
      </w:pPr>
      <w:r w:rsidRPr="00D50C7F">
        <w:t xml:space="preserve">} </w:t>
      </w:r>
    </w:p>
    <w:p w:rsidR="00790F09" w:rsidRDefault="00790F09" w:rsidP="00C60039">
      <w:pPr>
        <w:pStyle w:val="BodyText"/>
        <w:jc w:val="both"/>
      </w:pPr>
      <w:r>
        <w:t>Then we can complete the port skeleton generated by the compiler as follows:</w:t>
      </w:r>
    </w:p>
    <w:p w:rsidR="00790F09" w:rsidRDefault="00790F09" w:rsidP="00790F09">
      <w:pPr>
        <w:pStyle w:val="ProgramStyle"/>
        <w:keepNext/>
        <w:spacing w:beforeLines="100" w:before="240"/>
      </w:pPr>
      <w:r>
        <w:t>void MyPort1::outgoing_send(const ProtocolPdu&amp; send_par)</w:t>
      </w:r>
    </w:p>
    <w:p w:rsidR="00790F09" w:rsidRDefault="00790F09" w:rsidP="00790F09">
      <w:pPr>
        <w:pStyle w:val="ProgramStyle"/>
        <w:keepNext/>
      </w:pPr>
      <w:r>
        <w:t>{</w:t>
      </w:r>
    </w:p>
    <w:p w:rsidR="00790F09" w:rsidRDefault="00790F09" w:rsidP="00790F09">
      <w:pPr>
        <w:pStyle w:val="ProgramStyle"/>
        <w:keepNext/>
      </w:pPr>
      <w:r>
        <w:t xml:space="preserve">  TTCN_Buffer buf;</w:t>
      </w:r>
    </w:p>
    <w:p w:rsidR="00790F09" w:rsidRPr="007E3109" w:rsidRDefault="00790F09" w:rsidP="00790F09">
      <w:pPr>
        <w:pStyle w:val="ProgramStyle"/>
        <w:keepNext/>
      </w:pPr>
      <w:r>
        <w:t xml:space="preserve">  </w:t>
      </w:r>
      <w:r w:rsidRPr="007E3109">
        <w:t>send_par.encode(ProtocolPdu_descr_, buf,</w:t>
      </w:r>
    </w:p>
    <w:p w:rsidR="00790F09" w:rsidRPr="007E3109" w:rsidRDefault="00790F09" w:rsidP="00790F09">
      <w:pPr>
        <w:pStyle w:val="ProgramStyle"/>
        <w:keepNext/>
      </w:pPr>
      <w:r w:rsidRPr="007E3109">
        <w:t xml:space="preserve">                  TTCN_EncDec::CT_XER, XER_EXTENDED);</w:t>
      </w:r>
    </w:p>
    <w:p w:rsidR="00790F09" w:rsidRPr="00DF1E38" w:rsidRDefault="00790F09" w:rsidP="00790F09">
      <w:pPr>
        <w:pStyle w:val="ProgramStyle"/>
        <w:keepNext/>
      </w:pPr>
      <w:r w:rsidRPr="007E3109">
        <w:t xml:space="preserve">  </w:t>
      </w:r>
      <w:r w:rsidRPr="00DF1E38">
        <w:t>OCTETSTRING encodeddata(buf.get_len(), buf.get_data());</w:t>
      </w:r>
    </w:p>
    <w:p w:rsidR="00790F09" w:rsidRPr="00DF1E38" w:rsidRDefault="00790F09" w:rsidP="00790F09">
      <w:pPr>
        <w:pStyle w:val="ProgramStyle"/>
        <w:keepNext/>
      </w:pPr>
    </w:p>
    <w:p w:rsidR="00790F09" w:rsidRDefault="00790F09" w:rsidP="00790F09">
      <w:pPr>
        <w:pStyle w:val="ProgramStyle"/>
        <w:keepNext/>
      </w:pPr>
      <w:r w:rsidRPr="00DF1E38">
        <w:t xml:space="preserve">  </w:t>
      </w:r>
      <w:r>
        <w:t>incoming_message(encodeddata);</w:t>
      </w:r>
    </w:p>
    <w:p w:rsidR="00790F09" w:rsidRDefault="00790F09" w:rsidP="00790F09">
      <w:pPr>
        <w:pStyle w:val="ProgramStyle"/>
      </w:pPr>
      <w:r>
        <w:t>}</w:t>
      </w:r>
    </w:p>
    <w:p w:rsidR="00790F09" w:rsidRDefault="00790F09" w:rsidP="00790F09">
      <w:pPr>
        <w:pStyle w:val="ProgramStyle"/>
      </w:pPr>
    </w:p>
    <w:p w:rsidR="00790F09" w:rsidRDefault="00790F09" w:rsidP="00790F09">
      <w:pPr>
        <w:pStyle w:val="ProgramStyle"/>
        <w:keepNext/>
      </w:pPr>
      <w:r>
        <w:t>void MyPort2::outgoing_send(const OCTETSTRING&amp; send_par)</w:t>
      </w:r>
    </w:p>
    <w:p w:rsidR="00790F09" w:rsidRDefault="00790F09" w:rsidP="00790F09">
      <w:pPr>
        <w:pStyle w:val="ProgramStyle"/>
        <w:keepNext/>
      </w:pPr>
      <w:r>
        <w:t>{</w:t>
      </w:r>
    </w:p>
    <w:p w:rsidR="00790F09" w:rsidRDefault="00790F09" w:rsidP="00790F09">
      <w:pPr>
        <w:pStyle w:val="ProgramStyle"/>
        <w:keepNext/>
      </w:pPr>
      <w:r>
        <w:t xml:space="preserve">  TTCN_EncDec::set_error_behavior(TTCN_EncDec::ET_ALL,</w:t>
      </w:r>
    </w:p>
    <w:p w:rsidR="00790F09" w:rsidRDefault="00790F09" w:rsidP="00790F09">
      <w:pPr>
        <w:pStyle w:val="ProgramStyle"/>
        <w:keepNext/>
      </w:pPr>
      <w:r>
        <w:t xml:space="preserve">                                  TTCN_EncDec::EB_WARNING);</w:t>
      </w:r>
    </w:p>
    <w:p w:rsidR="00790F09" w:rsidRDefault="00790F09" w:rsidP="00790F09">
      <w:pPr>
        <w:pStyle w:val="ProgramStyle"/>
        <w:keepNext/>
      </w:pPr>
      <w:r>
        <w:t xml:space="preserve">  TTCN_Buffer buf;</w:t>
      </w:r>
    </w:p>
    <w:p w:rsidR="00790F09" w:rsidRPr="007E3109" w:rsidRDefault="00790F09" w:rsidP="00790F09">
      <w:pPr>
        <w:pStyle w:val="ProgramStyle"/>
        <w:keepNext/>
        <w:rPr>
          <w:lang w:val="sv-SE"/>
        </w:rPr>
      </w:pPr>
      <w:r>
        <w:t xml:space="preserve">  </w:t>
      </w:r>
      <w:r w:rsidRPr="007E3109">
        <w:rPr>
          <w:lang w:val="sv-SE"/>
        </w:rPr>
        <w:t>buf.put_os(send_par);</w:t>
      </w:r>
    </w:p>
    <w:p w:rsidR="00790F09" w:rsidRPr="007E3109" w:rsidRDefault="00790F09" w:rsidP="00790F09">
      <w:pPr>
        <w:pStyle w:val="ProgramStyle"/>
        <w:keepNext/>
        <w:rPr>
          <w:lang w:val="sv-SE"/>
        </w:rPr>
      </w:pPr>
      <w:r w:rsidRPr="007E3109">
        <w:rPr>
          <w:lang w:val="sv-SE"/>
        </w:rPr>
        <w:t xml:space="preserve">  ProtocolPdu pdu;</w:t>
      </w:r>
    </w:p>
    <w:p w:rsidR="00790F09" w:rsidRPr="007E3109" w:rsidRDefault="00790F09" w:rsidP="00790F09">
      <w:pPr>
        <w:pStyle w:val="ProgramStyle"/>
        <w:keepNext/>
        <w:rPr>
          <w:lang w:val="sv-SE"/>
        </w:rPr>
      </w:pPr>
      <w:r w:rsidRPr="007E3109">
        <w:rPr>
          <w:lang w:val="sv-SE"/>
        </w:rPr>
        <w:t xml:space="preserve">  pdu.decode(ProtocolPdu_descr_, buf, TTCN_EncDec::CT_XER, XER_EXTENDED);</w:t>
      </w:r>
    </w:p>
    <w:p w:rsidR="00790F09" w:rsidRPr="007E3109" w:rsidRDefault="00790F09" w:rsidP="00790F09">
      <w:pPr>
        <w:pStyle w:val="ProgramStyle"/>
        <w:keepNext/>
        <w:rPr>
          <w:lang w:val="sv-SE"/>
        </w:rPr>
      </w:pPr>
    </w:p>
    <w:p w:rsidR="00790F09" w:rsidRDefault="00790F09" w:rsidP="00790F09">
      <w:pPr>
        <w:pStyle w:val="ProgramStyle"/>
        <w:keepNext/>
      </w:pPr>
      <w:r w:rsidRPr="007E3109">
        <w:rPr>
          <w:lang w:val="sv-SE"/>
        </w:rPr>
        <w:t xml:space="preserve">  </w:t>
      </w:r>
      <w:r>
        <w:t>incoming_message(pdu);</w:t>
      </w:r>
    </w:p>
    <w:p w:rsidR="00790F09" w:rsidRDefault="00790F09" w:rsidP="00790F09">
      <w:pPr>
        <w:pStyle w:val="ProgramStyle"/>
      </w:pPr>
      <w:r>
        <w:t>}</w:t>
      </w:r>
    </w:p>
    <w:p w:rsidR="001073BE" w:rsidRDefault="001073BE" w:rsidP="001073BE">
      <w:pPr>
        <w:pStyle w:val="Heading2"/>
      </w:pPr>
      <w:bookmarkStart w:id="95" w:name="_Toc517098204"/>
      <w:r>
        <w:t>JSON</w:t>
      </w:r>
      <w:bookmarkEnd w:id="95"/>
    </w:p>
    <w:p w:rsidR="001073BE" w:rsidRDefault="001073BE" w:rsidP="001073BE">
      <w:pPr>
        <w:pStyle w:val="BodyText"/>
        <w:jc w:val="both"/>
      </w:pPr>
      <w:r>
        <w:t>The encoding rules defined in the section "</w:t>
      </w:r>
      <w:bookmarkStart w:id="96" w:name="_Toc432504420"/>
      <w:r>
        <w:rPr>
          <w:rFonts w:eastAsia="MS Mincho"/>
        </w:rPr>
        <w:t>JSON Encoder and Decoder</w:t>
      </w:r>
      <w:bookmarkEnd w:id="96"/>
      <w:r>
        <w:t>" of the Programmer's Technical Reference (</w:t>
      </w:r>
      <w:r w:rsidRPr="00874EED">
        <w:rPr>
          <w:color w:val="0000FF"/>
          <w:u w:val="words"/>
        </w:rPr>
        <w:fldChar w:fldCharType="begin"/>
      </w:r>
      <w:r w:rsidRPr="00874EED">
        <w:rPr>
          <w:color w:val="0000FF"/>
          <w:u w:val="words"/>
        </w:rPr>
        <w:instrText xml:space="preserve"> REF _Ref171920646 \r \h </w:instrText>
      </w:r>
      <w:r w:rsidRPr="00874EED">
        <w:rPr>
          <w:color w:val="0000FF"/>
          <w:u w:val="words"/>
        </w:rPr>
      </w:r>
      <w:r w:rsidRPr="00874EED">
        <w:rPr>
          <w:color w:val="0000FF"/>
          <w:u w:val="words"/>
        </w:rPr>
        <w:instrText xml:space="preserve"> \* MERGEFORMAT </w:instrText>
      </w:r>
      <w:r w:rsidRPr="00874EED">
        <w:rPr>
          <w:color w:val="0000FF"/>
          <w:u w:val="words"/>
        </w:rPr>
        <w:fldChar w:fldCharType="separate"/>
      </w:r>
      <w:r>
        <w:rPr>
          <w:color w:val="0000FF"/>
          <w:u w:val="words"/>
        </w:rPr>
        <w:t>[13]</w:t>
      </w:r>
      <w:r w:rsidRPr="00874EED">
        <w:rPr>
          <w:color w:val="0000FF"/>
          <w:u w:val="words"/>
        </w:rPr>
        <w:fldChar w:fldCharType="end"/>
      </w:r>
      <w:r>
        <w:t>) can be used to encode and decode the following TTCN–3 types:</w:t>
      </w:r>
    </w:p>
    <w:p w:rsidR="001073BE" w:rsidRPr="001073BE" w:rsidRDefault="001073BE" w:rsidP="001073BE">
      <w:pPr>
        <w:pStyle w:val="ListBullet"/>
        <w:rPr>
          <w:rFonts w:ascii="Courier New" w:hAnsi="Courier New" w:cs="Courier New"/>
        </w:rPr>
      </w:pPr>
      <w:r w:rsidRPr="001073BE">
        <w:rPr>
          <w:rFonts w:ascii="Courier New" w:hAnsi="Courier New" w:cs="Courier New"/>
        </w:rPr>
        <w:lastRenderedPageBreak/>
        <w:t>anytype</w:t>
      </w:r>
    </w:p>
    <w:p w:rsidR="001073BE" w:rsidRPr="001073BE" w:rsidRDefault="001073BE" w:rsidP="001073BE">
      <w:pPr>
        <w:pStyle w:val="ListBullet"/>
        <w:rPr>
          <w:rFonts w:ascii="Courier New" w:hAnsi="Courier New" w:cs="Courier New"/>
        </w:rPr>
      </w:pPr>
      <w:r w:rsidRPr="001073BE">
        <w:rPr>
          <w:rFonts w:ascii="Courier New" w:hAnsi="Courier New" w:cs="Courier New"/>
        </w:rPr>
        <w:t>array</w:t>
      </w:r>
    </w:p>
    <w:p w:rsidR="001073BE" w:rsidRPr="001073BE" w:rsidRDefault="001073BE" w:rsidP="001073BE">
      <w:pPr>
        <w:pStyle w:val="ListBullet"/>
        <w:rPr>
          <w:rFonts w:ascii="Courier New" w:hAnsi="Courier New" w:cs="Courier New"/>
        </w:rPr>
      </w:pPr>
      <w:r w:rsidRPr="001073BE">
        <w:rPr>
          <w:rFonts w:ascii="Courier New" w:hAnsi="Courier New" w:cs="Courier New"/>
        </w:rPr>
        <w:t>bitstring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boolean</w:t>
      </w:r>
    </w:p>
    <w:p w:rsidR="001073BE" w:rsidRPr="001073BE" w:rsidRDefault="001073BE" w:rsidP="001073BE">
      <w:pPr>
        <w:pStyle w:val="ListBullet"/>
        <w:rPr>
          <w:rFonts w:ascii="Courier New" w:hAnsi="Courier New" w:cs="Courier New"/>
        </w:rPr>
      </w:pPr>
      <w:r w:rsidRPr="001073BE">
        <w:rPr>
          <w:rFonts w:ascii="Courier New" w:hAnsi="Courier New" w:cs="Courier New"/>
        </w:rPr>
        <w:t>charstring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enumerated</w:t>
      </w:r>
    </w:p>
    <w:p w:rsidR="001073BE" w:rsidRPr="001073BE" w:rsidRDefault="001073BE" w:rsidP="001073BE">
      <w:pPr>
        <w:pStyle w:val="ListBullet"/>
        <w:rPr>
          <w:rFonts w:ascii="Courier New" w:hAnsi="Courier New" w:cs="Courier New"/>
        </w:rPr>
      </w:pPr>
      <w:r w:rsidRPr="001073BE">
        <w:rPr>
          <w:rFonts w:ascii="Courier New" w:hAnsi="Courier New" w:cs="Courier New"/>
        </w:rPr>
        <w:t>float</w:t>
      </w:r>
    </w:p>
    <w:p w:rsidR="001073BE" w:rsidRPr="001073BE" w:rsidRDefault="001073BE" w:rsidP="001073BE">
      <w:pPr>
        <w:pStyle w:val="ListBullet"/>
        <w:rPr>
          <w:rFonts w:ascii="Courier New" w:hAnsi="Courier New" w:cs="Courier New"/>
        </w:rPr>
      </w:pPr>
      <w:r w:rsidRPr="001073BE">
        <w:rPr>
          <w:rFonts w:ascii="Courier New" w:hAnsi="Courier New" w:cs="Courier New"/>
        </w:rPr>
        <w:t>hexstring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integer</w:t>
      </w:r>
    </w:p>
    <w:p w:rsidR="001073BE" w:rsidRPr="001073BE" w:rsidRDefault="001073BE" w:rsidP="001073BE">
      <w:pPr>
        <w:pStyle w:val="ListBullet"/>
        <w:rPr>
          <w:rFonts w:ascii="Courier New" w:hAnsi="Courier New" w:cs="Courier New"/>
        </w:rPr>
      </w:pPr>
      <w:r w:rsidRPr="001073BE">
        <w:rPr>
          <w:rFonts w:ascii="Courier New" w:hAnsi="Courier New" w:cs="Courier New"/>
        </w:rPr>
        <w:t>objid</w:t>
      </w:r>
    </w:p>
    <w:p w:rsidR="001073BE" w:rsidRPr="001073BE" w:rsidRDefault="001073BE" w:rsidP="001073BE">
      <w:pPr>
        <w:pStyle w:val="ListBullet"/>
        <w:rPr>
          <w:rFonts w:ascii="Courier New" w:hAnsi="Courier New" w:cs="Courier New"/>
        </w:rPr>
      </w:pPr>
      <w:r w:rsidRPr="001073BE">
        <w:rPr>
          <w:rFonts w:ascii="Courier New" w:hAnsi="Courier New" w:cs="Courier New"/>
        </w:rPr>
        <w:t>octetstring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record, set</w:t>
      </w:r>
    </w:p>
    <w:p w:rsidR="001073BE" w:rsidRPr="001073BE" w:rsidRDefault="001073BE" w:rsidP="001073BE">
      <w:pPr>
        <w:pStyle w:val="ListBullet"/>
        <w:rPr>
          <w:rFonts w:ascii="Courier New" w:hAnsi="Courier New" w:cs="Courier New"/>
        </w:rPr>
      </w:pPr>
      <w:r w:rsidRPr="001073BE">
        <w:rPr>
          <w:rFonts w:ascii="Courier New" w:hAnsi="Courier New" w:cs="Courier New"/>
        </w:rPr>
        <w:t>record of, set of</w:t>
      </w:r>
    </w:p>
    <w:p w:rsidR="001073BE" w:rsidRPr="001073BE" w:rsidRDefault="001073BE" w:rsidP="001073BE">
      <w:pPr>
        <w:pStyle w:val="ListBullet"/>
        <w:rPr>
          <w:rFonts w:ascii="Courier New" w:hAnsi="Courier New" w:cs="Courier New"/>
        </w:rPr>
      </w:pPr>
      <w:r w:rsidRPr="001073BE">
        <w:rPr>
          <w:rFonts w:ascii="Courier New" w:hAnsi="Courier New" w:cs="Courier New"/>
        </w:rPr>
        <w:t>union</w:t>
      </w:r>
    </w:p>
    <w:p w:rsidR="001073BE" w:rsidRPr="001073BE" w:rsidRDefault="001073BE" w:rsidP="001073BE">
      <w:pPr>
        <w:pStyle w:val="ListBullet"/>
        <w:rPr>
          <w:rFonts w:ascii="Courier New" w:hAnsi="Courier New" w:cs="Courier New"/>
        </w:rPr>
      </w:pPr>
      <w:r w:rsidRPr="001073BE">
        <w:rPr>
          <w:rFonts w:ascii="Courier New" w:hAnsi="Courier New" w:cs="Courier New"/>
        </w:rPr>
        <w:t>universal charstring</w:t>
      </w:r>
    </w:p>
    <w:p w:rsidR="001073BE" w:rsidRPr="005A1B59" w:rsidRDefault="001073BE" w:rsidP="001073BE">
      <w:pPr>
        <w:pStyle w:val="ListBullet"/>
      </w:pPr>
      <w:r w:rsidRPr="001073BE">
        <w:rPr>
          <w:rFonts w:ascii="Courier New" w:hAnsi="Courier New" w:cs="Courier New"/>
        </w:rPr>
        <w:t>verdicttype</w:t>
      </w:r>
    </w:p>
    <w:p w:rsidR="001073BE" w:rsidRDefault="001073BE" w:rsidP="001073BE">
      <w:pPr>
        <w:pStyle w:val="ListBullet"/>
        <w:numPr>
          <w:ilvl w:val="0"/>
          <w:numId w:val="0"/>
        </w:numPr>
        <w:ind w:left="2552"/>
      </w:pPr>
    </w:p>
    <w:p w:rsidR="001073BE" w:rsidRDefault="001073BE" w:rsidP="001073BE">
      <w:pPr>
        <w:pStyle w:val="ListBullet"/>
        <w:numPr>
          <w:ilvl w:val="0"/>
          <w:numId w:val="0"/>
        </w:numPr>
        <w:ind w:left="720" w:firstLine="720"/>
        <w:jc w:val="both"/>
      </w:pPr>
      <w:r>
        <w:t>The rules also apply to the following ASN.1 types (if imported to a TTCN-3 module):</w:t>
      </w:r>
    </w:p>
    <w:p w:rsidR="001073BE" w:rsidRPr="001073BE" w:rsidRDefault="001073BE" w:rsidP="001073BE">
      <w:pPr>
        <w:pStyle w:val="ListBullet"/>
        <w:rPr>
          <w:rFonts w:ascii="Courier New" w:hAnsi="Courier New" w:cs="Courier New"/>
        </w:rPr>
      </w:pPr>
      <w:r w:rsidRPr="001073BE">
        <w:rPr>
          <w:rFonts w:ascii="Courier New" w:hAnsi="Courier New" w:cs="Courier New"/>
        </w:rPr>
        <w:t>ANY</w:t>
      </w:r>
    </w:p>
    <w:p w:rsidR="001073BE" w:rsidRPr="001073BE" w:rsidRDefault="001073BE" w:rsidP="001073BE">
      <w:pPr>
        <w:pStyle w:val="ListBullet"/>
        <w:rPr>
          <w:rFonts w:ascii="Courier New" w:hAnsi="Courier New" w:cs="Courier New"/>
        </w:rPr>
      </w:pPr>
      <w:r w:rsidRPr="001073BE">
        <w:rPr>
          <w:rFonts w:ascii="Courier New" w:hAnsi="Courier New" w:cs="Courier New"/>
        </w:rPr>
        <w:t>BIT 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BOOLEAN</w:t>
      </w:r>
    </w:p>
    <w:p w:rsidR="001073BE" w:rsidRPr="001073BE" w:rsidRDefault="001073BE" w:rsidP="001073BE">
      <w:pPr>
        <w:pStyle w:val="ListBullet"/>
        <w:rPr>
          <w:rFonts w:ascii="Courier New" w:hAnsi="Courier New" w:cs="Courier New"/>
        </w:rPr>
      </w:pPr>
      <w:r w:rsidRPr="001073BE">
        <w:rPr>
          <w:rFonts w:ascii="Courier New" w:hAnsi="Courier New" w:cs="Courier New"/>
        </w:rPr>
        <w:t>BMPString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 xml:space="preserve">CHOICE, open type </w:t>
      </w:r>
      <w:r w:rsidRPr="001073BE">
        <w:rPr>
          <w:rFonts w:cs="Arial"/>
        </w:rPr>
        <w:t>(in instances of parameterized types)</w:t>
      </w:r>
    </w:p>
    <w:p w:rsidR="001073BE" w:rsidRPr="001073BE" w:rsidRDefault="001073BE" w:rsidP="001073BE">
      <w:pPr>
        <w:pStyle w:val="ListBullet"/>
        <w:rPr>
          <w:rFonts w:ascii="Courier New" w:hAnsi="Courier New" w:cs="Courier New"/>
        </w:rPr>
      </w:pPr>
      <w:r w:rsidRPr="001073BE">
        <w:rPr>
          <w:rFonts w:ascii="Courier New" w:hAnsi="Courier New" w:cs="Courier New"/>
        </w:rPr>
        <w:t>ENUMERATED</w:t>
      </w:r>
    </w:p>
    <w:p w:rsidR="001073BE" w:rsidRPr="001073BE" w:rsidRDefault="001073BE" w:rsidP="001073BE">
      <w:pPr>
        <w:pStyle w:val="ListBullet"/>
        <w:rPr>
          <w:rFonts w:ascii="Courier New" w:hAnsi="Courier New" w:cs="Courier New"/>
        </w:rPr>
      </w:pPr>
      <w:r w:rsidRPr="001073BE">
        <w:rPr>
          <w:rFonts w:ascii="Courier New" w:hAnsi="Courier New" w:cs="Courier New"/>
        </w:rPr>
        <w:t>GeneralString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GraphicString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IA5String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INTEGER</w:t>
      </w:r>
    </w:p>
    <w:p w:rsidR="001073BE" w:rsidRPr="001073BE" w:rsidRDefault="001073BE" w:rsidP="001073BE">
      <w:pPr>
        <w:pStyle w:val="ListBullet"/>
        <w:rPr>
          <w:rFonts w:ascii="Courier New" w:hAnsi="Courier New" w:cs="Courier New"/>
        </w:rPr>
      </w:pPr>
      <w:r w:rsidRPr="001073BE">
        <w:rPr>
          <w:rFonts w:ascii="Courier New" w:hAnsi="Courier New" w:cs="Courier New"/>
        </w:rPr>
        <w:t>NULL</w:t>
      </w:r>
    </w:p>
    <w:p w:rsidR="001073BE" w:rsidRPr="001073BE" w:rsidRDefault="001073BE" w:rsidP="001073BE">
      <w:pPr>
        <w:pStyle w:val="ListBullet"/>
        <w:rPr>
          <w:rFonts w:ascii="Courier New" w:hAnsi="Courier New" w:cs="Courier New"/>
        </w:rPr>
      </w:pPr>
      <w:r w:rsidRPr="001073BE">
        <w:rPr>
          <w:rFonts w:ascii="Courier New" w:hAnsi="Courier New" w:cs="Courier New"/>
        </w:rPr>
        <w:t>NumericString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OBJECT IDENTIFIER</w:t>
      </w:r>
    </w:p>
    <w:p w:rsidR="001073BE" w:rsidRPr="001073BE" w:rsidRDefault="001073BE" w:rsidP="001073BE">
      <w:pPr>
        <w:pStyle w:val="ListBullet"/>
        <w:rPr>
          <w:rFonts w:ascii="Courier New" w:hAnsi="Courier New" w:cs="Courier New"/>
        </w:rPr>
      </w:pPr>
      <w:r w:rsidRPr="001073BE">
        <w:rPr>
          <w:rFonts w:ascii="Courier New" w:hAnsi="Courier New" w:cs="Courier New"/>
        </w:rPr>
        <w:t>OCTET 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PrintableString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RELATIVE-OID</w:t>
      </w:r>
    </w:p>
    <w:p w:rsidR="001073BE" w:rsidRPr="001073BE" w:rsidRDefault="001073BE" w:rsidP="001073BE">
      <w:pPr>
        <w:pStyle w:val="ListBullet"/>
        <w:rPr>
          <w:rFonts w:ascii="Courier New" w:hAnsi="Courier New" w:cs="Courier New"/>
        </w:rPr>
      </w:pPr>
      <w:r w:rsidRPr="001073BE">
        <w:rPr>
          <w:rFonts w:ascii="Courier New" w:hAnsi="Courier New" w:cs="Courier New"/>
        </w:rPr>
        <w:t>SEQUENCE, SET</w:t>
      </w:r>
    </w:p>
    <w:p w:rsidR="001073BE" w:rsidRPr="001073BE" w:rsidRDefault="001073BE" w:rsidP="001073BE">
      <w:pPr>
        <w:pStyle w:val="ListBullet"/>
        <w:rPr>
          <w:rFonts w:ascii="Courier New" w:hAnsi="Courier New" w:cs="Courier New"/>
        </w:rPr>
      </w:pPr>
      <w:r w:rsidRPr="001073BE">
        <w:rPr>
          <w:rFonts w:ascii="Courier New" w:hAnsi="Courier New" w:cs="Courier New"/>
        </w:rPr>
        <w:t>SEQUENCE OF, SET OF</w:t>
      </w:r>
    </w:p>
    <w:p w:rsidR="001073BE" w:rsidRPr="001073BE" w:rsidRDefault="001073BE" w:rsidP="001073BE">
      <w:pPr>
        <w:pStyle w:val="ListBullet"/>
        <w:rPr>
          <w:rFonts w:ascii="Courier New" w:hAnsi="Courier New" w:cs="Courier New"/>
        </w:rPr>
      </w:pPr>
      <w:r w:rsidRPr="001073BE">
        <w:rPr>
          <w:rFonts w:ascii="Courier New" w:hAnsi="Courier New" w:cs="Courier New"/>
        </w:rPr>
        <w:t>TeletexString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UniversalString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UTF8String</w:t>
      </w:r>
    </w:p>
    <w:p w:rsidR="001073BE" w:rsidRPr="001073BE" w:rsidRDefault="001073BE" w:rsidP="001073BE">
      <w:pPr>
        <w:pStyle w:val="ListBullet"/>
        <w:rPr>
          <w:rFonts w:ascii="Courier New" w:hAnsi="Courier New" w:cs="Courier New"/>
        </w:rPr>
      </w:pPr>
      <w:r w:rsidRPr="001073BE">
        <w:rPr>
          <w:rFonts w:ascii="Courier New" w:hAnsi="Courier New" w:cs="Courier New"/>
        </w:rPr>
        <w:t>VideotexString</w:t>
      </w:r>
    </w:p>
    <w:p w:rsidR="001073BE" w:rsidRDefault="001073BE" w:rsidP="001073BE">
      <w:pPr>
        <w:pStyle w:val="ListBullet"/>
      </w:pPr>
      <w:r w:rsidRPr="001073BE">
        <w:rPr>
          <w:rFonts w:ascii="Courier New" w:hAnsi="Courier New" w:cs="Courier New"/>
        </w:rPr>
        <w:t>VisibleString</w:t>
      </w:r>
    </w:p>
    <w:p w:rsidR="001073BE" w:rsidRDefault="001073BE" w:rsidP="001073BE">
      <w:pPr>
        <w:pStyle w:val="BodyText"/>
        <w:jc w:val="both"/>
      </w:pPr>
      <w:r>
        <w:t>The compiler will produce code capable of JSON encoding/decoding for compound types if they have at least one</w:t>
      </w:r>
      <w:r w:rsidR="00E1079F">
        <w:t xml:space="preserve"> JSON</w:t>
      </w:r>
      <w:r>
        <w:t xml:space="preserve"> variant attribute</w:t>
      </w:r>
      <w:r w:rsidR="00E1079F">
        <w:t xml:space="preserve"> or the </w:t>
      </w:r>
      <w:r w:rsidR="00E1079F" w:rsidRPr="00E1079F">
        <w:rPr>
          <w:rFonts w:ascii="Courier New" w:hAnsi="Courier New" w:cs="Courier New"/>
        </w:rPr>
        <w:t>encode “JSON”</w:t>
      </w:r>
      <w:r w:rsidR="00E1079F">
        <w:t xml:space="preserve"> attribute (and, for compound types, all fields and elements of c</w:t>
      </w:r>
      <w:r>
        <w:t>ompound type</w:t>
      </w:r>
      <w:r w:rsidR="00E1079F">
        <w:t xml:space="preserve">s also have a JSON variant attribute or the </w:t>
      </w:r>
      <w:r w:rsidR="00E1079F" w:rsidRPr="00E1079F">
        <w:rPr>
          <w:rFonts w:ascii="Courier New" w:hAnsi="Courier New" w:cs="Courier New"/>
        </w:rPr>
        <w:t>encode “JSON”</w:t>
      </w:r>
      <w:r w:rsidR="00E1079F">
        <w:t xml:space="preserve"> attribute)</w:t>
      </w:r>
      <w:r>
        <w:t>.</w:t>
      </w:r>
    </w:p>
    <w:p w:rsidR="00E1079F" w:rsidRDefault="00E1079F" w:rsidP="00E1079F">
      <w:pPr>
        <w:pStyle w:val="BodyText"/>
        <w:jc w:val="both"/>
      </w:pPr>
      <w:r>
        <w:lastRenderedPageBreak/>
        <w:t xml:space="preserve">The encoder and the decoder work with JSON data encoded in UTF-8 (described in </w:t>
      </w:r>
      <w:r w:rsidRPr="00CA67E5">
        <w:rPr>
          <w:color w:val="0000FF"/>
          <w:u w:val="words"/>
        </w:rPr>
        <w:fldChar w:fldCharType="begin"/>
      </w:r>
      <w:r w:rsidRPr="00CA67E5">
        <w:rPr>
          <w:color w:val="0000FF"/>
          <w:u w:val="words"/>
        </w:rPr>
        <w:instrText xml:space="preserve"> REF _Ref231117662 \r \h </w:instrText>
      </w:r>
      <w:r w:rsidRPr="00CA67E5">
        <w:rPr>
          <w:color w:val="0000FF"/>
          <w:u w:val="words"/>
        </w:rPr>
      </w:r>
      <w:r>
        <w:rPr>
          <w:color w:val="0000FF"/>
          <w:u w:val="words"/>
        </w:rPr>
        <w:instrText xml:space="preserve"> \* MERGEFORMAT </w:instrText>
      </w:r>
      <w:r w:rsidRPr="00CA67E5">
        <w:rPr>
          <w:color w:val="0000FF"/>
          <w:u w:val="words"/>
        </w:rPr>
        <w:fldChar w:fldCharType="separate"/>
      </w:r>
      <w:r>
        <w:rPr>
          <w:color w:val="0000FF"/>
          <w:u w:val="words"/>
        </w:rPr>
        <w:t>[9]</w:t>
      </w:r>
      <w:r w:rsidRPr="00CA67E5">
        <w:rPr>
          <w:color w:val="0000FF"/>
          <w:u w:val="words"/>
        </w:rPr>
        <w:fldChar w:fldCharType="end"/>
      </w:r>
      <w:r w:rsidRPr="00E1079F">
        <w:rPr>
          <w:u w:val="words"/>
        </w:rPr>
        <w:t>)</w:t>
      </w:r>
      <w:r>
        <w:t xml:space="preserve">, stored in an object of type </w:t>
      </w:r>
      <w:r w:rsidRPr="009D77A9">
        <w:rPr>
          <w:rFonts w:ascii="Courier New" w:hAnsi="Courier New" w:cs="Courier New"/>
        </w:rPr>
        <w:t>TTCN_buffer</w:t>
      </w:r>
      <w:r>
        <w:t xml:space="preserve">. Although the contents of this object can be retrieved (using the overloads of the </w:t>
      </w:r>
      <w:r w:rsidRPr="00E1079F">
        <w:rPr>
          <w:rFonts w:ascii="Courier New" w:hAnsi="Courier New" w:cs="Courier New"/>
        </w:rPr>
        <w:t>get_string</w:t>
      </w:r>
      <w:r>
        <w:t xml:space="preserve"> function) as an instance of </w:t>
      </w:r>
      <w:r w:rsidRPr="003869DE">
        <w:rPr>
          <w:rFonts w:ascii="Courier New" w:hAnsi="Courier New" w:cs="Courier New"/>
        </w:rPr>
        <w:t>OCTETSTRING</w:t>
      </w:r>
      <w:r>
        <w:t xml:space="preserve">, </w:t>
      </w:r>
      <w:r w:rsidRPr="003869DE">
        <w:rPr>
          <w:rFonts w:ascii="Courier New" w:hAnsi="Courier New" w:cs="Courier New"/>
        </w:rPr>
        <w:t>CHARSTRING</w:t>
      </w:r>
      <w:r>
        <w:t xml:space="preserve"> or </w:t>
      </w:r>
      <w:r w:rsidRPr="003869DE">
        <w:rPr>
          <w:rFonts w:ascii="Courier New" w:hAnsi="Courier New" w:cs="Courier New"/>
        </w:rPr>
        <w:t>UNIVERSAL_CHARSTRING</w:t>
      </w:r>
      <w:r>
        <w:t xml:space="preserve">, it is recommended to use only the </w:t>
      </w:r>
      <w:r w:rsidRPr="003869DE">
        <w:rPr>
          <w:rFonts w:ascii="Courier New" w:hAnsi="Courier New" w:cs="Courier New"/>
        </w:rPr>
        <w:t>OCTETSTRING</w:t>
      </w:r>
      <w:r>
        <w:t xml:space="preserve"> representation. </w:t>
      </w:r>
      <w:r w:rsidRPr="009D77A9">
        <w:rPr>
          <w:rFonts w:ascii="Courier New" w:hAnsi="Courier New" w:cs="Courier New"/>
        </w:rPr>
        <w:t>CHARSTRING</w:t>
      </w:r>
      <w:r>
        <w:t xml:space="preserve"> is not recommended, because UTF-8 is an 8-bit encoding so the buffer may contain bytes with values over 127, which are not valid characters for a TTCN-3 </w:t>
      </w:r>
      <w:r w:rsidRPr="006F6A0B">
        <w:rPr>
          <w:rFonts w:ascii="Courier New" w:hAnsi="Courier New" w:cs="Courier New"/>
        </w:rPr>
        <w:t>charstring</w:t>
      </w:r>
      <w:r>
        <w:t xml:space="preserve"> (which is implemented by </w:t>
      </w:r>
      <w:r w:rsidRPr="009D77A9">
        <w:rPr>
          <w:rFonts w:ascii="Courier New" w:hAnsi="Courier New" w:cs="Courier New"/>
        </w:rPr>
        <w:t>CHARSTRING</w:t>
      </w:r>
      <w:r>
        <w:t xml:space="preserve">, see </w:t>
      </w:r>
      <w:r>
        <w:fldChar w:fldCharType="begin"/>
      </w:r>
      <w:r>
        <w:instrText xml:space="preserve"> REF _Ref231213336 \r \h </w:instrText>
      </w:r>
      <w:r>
        <w:fldChar w:fldCharType="separate"/>
      </w:r>
      <w:r>
        <w:t>5.3.9</w:t>
      </w:r>
      <w:r>
        <w:fldChar w:fldCharType="end"/>
      </w:r>
      <w:r>
        <w:t xml:space="preserve">). </w:t>
      </w:r>
      <w:r w:rsidRPr="009D77A9">
        <w:rPr>
          <w:rFonts w:ascii="Courier New" w:hAnsi="Courier New" w:cs="Courier New"/>
        </w:rPr>
        <w:t>UNIVERSAL_CHARSTRING</w:t>
      </w:r>
      <w:r>
        <w:t xml:space="preserve"> must not be used because its internal representation is not UTF-8.</w:t>
      </w:r>
    </w:p>
    <w:p w:rsidR="001073BE" w:rsidRDefault="001073BE" w:rsidP="001073BE">
      <w:pPr>
        <w:pStyle w:val="Heading3"/>
      </w:pPr>
      <w:r>
        <w:t>Error Situations</w:t>
      </w:r>
    </w:p>
    <w:p w:rsidR="001073BE" w:rsidRDefault="005209F8" w:rsidP="001073BE">
      <w:pPr>
        <w:pStyle w:val="BodyText"/>
        <w:jc w:val="both"/>
      </w:pPr>
      <w:r>
        <w:t xml:space="preserve">There are no extra error situations apart from the ones in Section </w:t>
      </w:r>
      <w:r w:rsidRPr="00521A3A">
        <w:rPr>
          <w:color w:val="0000FF"/>
          <w:u w:val="single"/>
        </w:rPr>
        <w:fldChar w:fldCharType="begin"/>
      </w:r>
      <w:r w:rsidRPr="00521A3A">
        <w:rPr>
          <w:color w:val="0000FF"/>
          <w:u w:val="single"/>
        </w:rPr>
        <w:instrText xml:space="preserve"> REF The_common_API \r \h </w:instrText>
      </w:r>
      <w:r w:rsidRPr="00521A3A">
        <w:rPr>
          <w:color w:val="0000FF"/>
          <w:u w:val="single"/>
        </w:rPr>
      </w:r>
      <w:r>
        <w:rPr>
          <w:color w:val="0000FF"/>
          <w:u w:val="single"/>
        </w:rPr>
        <w:instrText xml:space="preserve"> \* MERGEFORMAT </w:instrText>
      </w:r>
      <w:r w:rsidRPr="00521A3A">
        <w:rPr>
          <w:color w:val="0000FF"/>
          <w:u w:val="single"/>
        </w:rPr>
        <w:fldChar w:fldCharType="separate"/>
      </w:r>
      <w:r>
        <w:rPr>
          <w:color w:val="0000FF"/>
          <w:u w:val="single"/>
        </w:rPr>
        <w:t>4.1</w:t>
      </w:r>
      <w:r w:rsidRPr="00521A3A">
        <w:rPr>
          <w:color w:val="0000FF"/>
          <w:u w:val="single"/>
        </w:rPr>
        <w:fldChar w:fldCharType="end"/>
      </w:r>
      <w:r>
        <w:t>.</w:t>
      </w:r>
    </w:p>
    <w:p w:rsidR="001073BE" w:rsidRDefault="001073BE" w:rsidP="001073BE">
      <w:pPr>
        <w:pStyle w:val="Heading3"/>
      </w:pPr>
      <w:r>
        <w:t>API</w:t>
      </w:r>
    </w:p>
    <w:p w:rsidR="001073BE" w:rsidRPr="003D00D1" w:rsidRDefault="001073BE" w:rsidP="001073BE">
      <w:pPr>
        <w:pStyle w:val="BodyText"/>
        <w:jc w:val="both"/>
      </w:pPr>
      <w:r>
        <w:t xml:space="preserve">The Application Programming Interface for </w:t>
      </w:r>
      <w:r w:rsidR="005209F8">
        <w:t>JSON</w:t>
      </w:r>
      <w:r>
        <w:t xml:space="preserve"> encoding and decoding is described in the following.</w:t>
      </w:r>
    </w:p>
    <w:p w:rsidR="001073BE" w:rsidRDefault="001073BE" w:rsidP="001073BE">
      <w:pPr>
        <w:pStyle w:val="Heading4"/>
      </w:pPr>
      <w:r>
        <w:t>Encoding</w:t>
      </w:r>
    </w:p>
    <w:p w:rsidR="001073BE" w:rsidRDefault="001073BE" w:rsidP="001073BE">
      <w:pPr>
        <w:pStyle w:val="ProgramStyle"/>
        <w:spacing w:beforeLines="100" w:before="240"/>
      </w:pPr>
      <w:r>
        <w:t>void encode(const TTCN_Typedescriptor_t&amp; p_td, TTCN_Buffer&amp; p_buf,</w:t>
      </w:r>
    </w:p>
    <w:p w:rsidR="001073BE" w:rsidRDefault="001073BE" w:rsidP="001073BE">
      <w:pPr>
        <w:pStyle w:val="ProgramStyle"/>
      </w:pPr>
      <w:r>
        <w:t xml:space="preserve">            TTCN_EncDec::coding_t p_cod) const;</w:t>
      </w:r>
    </w:p>
    <w:p w:rsidR="001073BE" w:rsidRDefault="001073BE" w:rsidP="001073BE">
      <w:pPr>
        <w:pStyle w:val="BodyText"/>
        <w:jc w:val="both"/>
      </w:pPr>
      <w:r>
        <w:t xml:space="preserve">The parameter </w:t>
      </w:r>
      <w:r w:rsidRPr="00AD1AA3">
        <w:rPr>
          <w:rFonts w:ascii="Courier New" w:hAnsi="Courier New" w:cs="Courier New"/>
        </w:rPr>
        <w:t>p_cod</w:t>
      </w:r>
      <w:r>
        <w:t xml:space="preserve"> must be set to </w:t>
      </w:r>
      <w:r w:rsidRPr="00E15864">
        <w:rPr>
          <w:rFonts w:ascii="Courier New" w:hAnsi="Courier New" w:cs="Courier New"/>
        </w:rPr>
        <w:t>TTCN_EncDec::CT_</w:t>
      </w:r>
      <w:r w:rsidR="005209F8">
        <w:rPr>
          <w:rFonts w:ascii="Courier New" w:hAnsi="Courier New" w:cs="Courier New"/>
        </w:rPr>
        <w:t>JSON</w:t>
      </w:r>
      <w:r>
        <w:t>.</w:t>
      </w:r>
    </w:p>
    <w:p w:rsidR="001073BE" w:rsidRDefault="001073BE" w:rsidP="001073BE">
      <w:pPr>
        <w:pStyle w:val="Heading4"/>
      </w:pPr>
      <w:r>
        <w:t>Decoding</w:t>
      </w:r>
    </w:p>
    <w:p w:rsidR="001073BE" w:rsidRDefault="001073BE" w:rsidP="001073BE">
      <w:pPr>
        <w:pStyle w:val="ProgramStyle"/>
        <w:spacing w:beforeLines="100" w:before="240"/>
      </w:pPr>
      <w:r>
        <w:t>void decode(const TTCN_Typedescriptor_t&amp; p_td, TTCN_Buffer&amp; p_buf,</w:t>
      </w:r>
    </w:p>
    <w:p w:rsidR="001073BE" w:rsidRPr="008178A8" w:rsidRDefault="001073BE" w:rsidP="001073BE">
      <w:pPr>
        <w:pStyle w:val="ProgramStyle"/>
        <w:rPr>
          <w:lang w:val="fr-FR"/>
        </w:rPr>
      </w:pPr>
      <w:r w:rsidRPr="007E3109">
        <w:rPr>
          <w:lang w:val="fr-FR"/>
        </w:rPr>
        <w:t xml:space="preserve">            </w:t>
      </w:r>
      <w:r w:rsidRPr="008178A8">
        <w:rPr>
          <w:lang w:val="fr-FR"/>
        </w:rPr>
        <w:t>TTCN_EncDec::coding_t p_cod);</w:t>
      </w:r>
    </w:p>
    <w:p w:rsidR="001073BE" w:rsidRDefault="001073BE" w:rsidP="001073BE">
      <w:pPr>
        <w:pStyle w:val="BodyText"/>
        <w:jc w:val="both"/>
      </w:pPr>
      <w:r>
        <w:t xml:space="preserve">The parameter </w:t>
      </w:r>
      <w:r w:rsidRPr="00E15864">
        <w:rPr>
          <w:rFonts w:ascii="Courier New" w:hAnsi="Courier New" w:cs="Courier New"/>
        </w:rPr>
        <w:t>p_cod</w:t>
      </w:r>
      <w:r>
        <w:t xml:space="preserve"> must be set to </w:t>
      </w:r>
      <w:r w:rsidRPr="00E15864">
        <w:rPr>
          <w:rFonts w:ascii="Courier New" w:hAnsi="Courier New" w:cs="Courier New"/>
        </w:rPr>
        <w:t>TTCN_EncDec::CT_</w:t>
      </w:r>
      <w:r w:rsidR="005209F8">
        <w:rPr>
          <w:rFonts w:ascii="Courier New" w:hAnsi="Courier New" w:cs="Courier New"/>
        </w:rPr>
        <w:t>JSON</w:t>
      </w:r>
      <w:r>
        <w:t>.</w:t>
      </w:r>
    </w:p>
    <w:p w:rsidR="001073BE" w:rsidRDefault="001073BE" w:rsidP="001073BE">
      <w:pPr>
        <w:pStyle w:val="Heading3"/>
        <w:numPr>
          <w:ilvl w:val="0"/>
          <w:numId w:val="0"/>
        </w:numPr>
        <w:ind w:left="1304"/>
      </w:pPr>
      <w:r>
        <w:t>Example</w:t>
      </w:r>
    </w:p>
    <w:p w:rsidR="001073BE" w:rsidRDefault="001073BE" w:rsidP="001073BE">
      <w:pPr>
        <w:pStyle w:val="BodyText"/>
        <w:jc w:val="both"/>
      </w:pPr>
      <w:r>
        <w:t xml:space="preserve">Let us assume that we have a TTCN–3 module which contains a type named </w:t>
      </w:r>
      <w:r w:rsidRPr="00E15864">
        <w:rPr>
          <w:rFonts w:ascii="Courier New" w:hAnsi="Courier New" w:cs="Courier New"/>
        </w:rPr>
        <w:t>ProtocolPdu</w:t>
      </w:r>
      <w:r>
        <w:t xml:space="preserve">, and this module </w:t>
      </w:r>
      <w:r w:rsidR="00B415F3">
        <w:t xml:space="preserve">also </w:t>
      </w:r>
      <w:r>
        <w:t xml:space="preserve">contains two ports: </w:t>
      </w:r>
    </w:p>
    <w:p w:rsidR="001073BE" w:rsidRPr="00F80409" w:rsidRDefault="001073BE" w:rsidP="001073BE">
      <w:pPr>
        <w:pStyle w:val="ProgramStyle"/>
        <w:keepNext/>
        <w:spacing w:beforeLines="100" w:before="240"/>
      </w:pPr>
      <w:r w:rsidRPr="00F80409">
        <w:t xml:space="preserve">type port MyPort1 message </w:t>
      </w:r>
    </w:p>
    <w:p w:rsidR="001073BE" w:rsidRPr="00F80409" w:rsidRDefault="001073BE" w:rsidP="001073BE">
      <w:pPr>
        <w:pStyle w:val="ProgramStyle"/>
        <w:keepNext/>
      </w:pPr>
      <w:r w:rsidRPr="00F80409">
        <w:t>{</w:t>
      </w:r>
    </w:p>
    <w:p w:rsidR="001073BE" w:rsidRPr="00F80409" w:rsidRDefault="001073BE" w:rsidP="001073BE">
      <w:pPr>
        <w:pStyle w:val="ProgramStyle"/>
        <w:keepNext/>
      </w:pPr>
      <w:r w:rsidRPr="00F80409">
        <w:t xml:space="preserve">  out ProtocolPdu;</w:t>
      </w:r>
    </w:p>
    <w:p w:rsidR="001073BE" w:rsidRDefault="001073BE" w:rsidP="001073BE">
      <w:pPr>
        <w:pStyle w:val="ProgramStyle"/>
        <w:keepNext/>
      </w:pPr>
      <w:r w:rsidRPr="00F80409">
        <w:t xml:space="preserve">  </w:t>
      </w:r>
      <w:r>
        <w:t xml:space="preserve">in </w:t>
      </w:r>
      <w:r w:rsidR="00B415F3" w:rsidRPr="00D50C7F">
        <w:t>octetstring</w:t>
      </w:r>
      <w:r>
        <w:t>;</w:t>
      </w:r>
    </w:p>
    <w:p w:rsidR="001073BE" w:rsidRDefault="001073BE" w:rsidP="001073BE">
      <w:pPr>
        <w:pStyle w:val="ProgramStyle"/>
      </w:pPr>
      <w:r>
        <w:t xml:space="preserve">} </w:t>
      </w:r>
    </w:p>
    <w:p w:rsidR="001073BE" w:rsidRDefault="001073BE" w:rsidP="001073BE">
      <w:pPr>
        <w:pStyle w:val="ProgramStyle"/>
      </w:pPr>
    </w:p>
    <w:p w:rsidR="001073BE" w:rsidRDefault="001073BE" w:rsidP="001073BE">
      <w:pPr>
        <w:pStyle w:val="ProgramStyle"/>
        <w:keepNext/>
      </w:pPr>
      <w:r>
        <w:t xml:space="preserve">type port MyPort2 message </w:t>
      </w:r>
    </w:p>
    <w:p w:rsidR="001073BE" w:rsidRDefault="001073BE" w:rsidP="001073BE">
      <w:pPr>
        <w:pStyle w:val="ProgramStyle"/>
        <w:keepNext/>
      </w:pPr>
      <w:r>
        <w:t>{</w:t>
      </w:r>
    </w:p>
    <w:p w:rsidR="001073BE" w:rsidRDefault="001073BE" w:rsidP="001073BE">
      <w:pPr>
        <w:pStyle w:val="ProgramStyle"/>
        <w:keepNext/>
      </w:pPr>
      <w:r>
        <w:t xml:space="preserve">  out </w:t>
      </w:r>
      <w:r w:rsidR="00B415F3" w:rsidRPr="00D50C7F">
        <w:t>octetstring</w:t>
      </w:r>
      <w:r>
        <w:t>;</w:t>
      </w:r>
    </w:p>
    <w:p w:rsidR="001073BE" w:rsidRDefault="001073BE" w:rsidP="001073BE">
      <w:pPr>
        <w:pStyle w:val="ProgramStyle"/>
        <w:keepNext/>
      </w:pPr>
      <w:r>
        <w:t xml:space="preserve">  in ProtocolPdu;</w:t>
      </w:r>
    </w:p>
    <w:p w:rsidR="001073BE" w:rsidRDefault="001073BE" w:rsidP="001073BE">
      <w:pPr>
        <w:pStyle w:val="ProgramStyle"/>
      </w:pPr>
      <w:r>
        <w:t xml:space="preserve">} </w:t>
      </w:r>
    </w:p>
    <w:p w:rsidR="001073BE" w:rsidRDefault="001073BE" w:rsidP="001073BE">
      <w:pPr>
        <w:pStyle w:val="BodyText"/>
        <w:jc w:val="both"/>
      </w:pPr>
      <w:r>
        <w:t xml:space="preserve">Then we can complete the port skeleton generated by the compiler: </w:t>
      </w:r>
    </w:p>
    <w:p w:rsidR="001073BE" w:rsidRDefault="001073BE" w:rsidP="001073BE">
      <w:pPr>
        <w:pStyle w:val="ProgramStyle"/>
        <w:keepNext/>
        <w:spacing w:beforeLines="100" w:before="240"/>
      </w:pPr>
      <w:r>
        <w:lastRenderedPageBreak/>
        <w:t>void MyPort1::outgoing_send(const ProtocolPdu&amp; send_par)</w:t>
      </w:r>
    </w:p>
    <w:p w:rsidR="001073BE" w:rsidRDefault="001073BE" w:rsidP="001073BE">
      <w:pPr>
        <w:pStyle w:val="ProgramStyle"/>
        <w:keepNext/>
      </w:pPr>
      <w:r>
        <w:t>{</w:t>
      </w:r>
    </w:p>
    <w:p w:rsidR="001073BE" w:rsidRDefault="001073BE" w:rsidP="001073BE">
      <w:pPr>
        <w:pStyle w:val="ProgramStyle"/>
        <w:keepNext/>
      </w:pPr>
      <w:r>
        <w:t xml:space="preserve">  TTCN_Buffer buf;</w:t>
      </w:r>
    </w:p>
    <w:p w:rsidR="001073BE" w:rsidRPr="007E3109" w:rsidRDefault="001073BE" w:rsidP="001073BE">
      <w:pPr>
        <w:pStyle w:val="ProgramStyle"/>
        <w:keepNext/>
      </w:pPr>
      <w:r>
        <w:t xml:space="preserve">  </w:t>
      </w:r>
      <w:r w:rsidRPr="007E3109">
        <w:t>send_par.encode(ProtocolPdu_descr_, buf,</w:t>
      </w:r>
    </w:p>
    <w:p w:rsidR="001073BE" w:rsidRPr="007E3109" w:rsidRDefault="001073BE" w:rsidP="001073BE">
      <w:pPr>
        <w:pStyle w:val="ProgramStyle"/>
        <w:keepNext/>
      </w:pPr>
      <w:r w:rsidRPr="007E3109">
        <w:t xml:space="preserve">                  TTCN_EncDec::CT_</w:t>
      </w:r>
      <w:r w:rsidR="00F246F6">
        <w:t>JSON</w:t>
      </w:r>
      <w:r w:rsidRPr="007E3109">
        <w:t>);</w:t>
      </w:r>
    </w:p>
    <w:p w:rsidR="001073BE" w:rsidRPr="007E3109" w:rsidRDefault="001073BE" w:rsidP="001073BE">
      <w:pPr>
        <w:pStyle w:val="ProgramStyle"/>
        <w:keepNext/>
      </w:pPr>
      <w:r w:rsidRPr="007E3109">
        <w:t xml:space="preserve">  </w:t>
      </w:r>
      <w:r w:rsidR="00F246F6">
        <w:t>OCTETSTRING</w:t>
      </w:r>
      <w:r w:rsidRPr="007E3109">
        <w:t xml:space="preserve"> encodeddata(buf.get_len(), buf.get_data());</w:t>
      </w:r>
    </w:p>
    <w:p w:rsidR="001073BE" w:rsidRPr="007E3109" w:rsidRDefault="001073BE" w:rsidP="001073BE">
      <w:pPr>
        <w:pStyle w:val="ProgramStyle"/>
        <w:keepNext/>
      </w:pPr>
    </w:p>
    <w:p w:rsidR="001073BE" w:rsidRPr="007E3109" w:rsidRDefault="001073BE" w:rsidP="001073BE">
      <w:pPr>
        <w:pStyle w:val="ProgramStyle"/>
        <w:keepNext/>
      </w:pPr>
      <w:r w:rsidRPr="007E3109">
        <w:t xml:space="preserve">  incoming_message(encodeddata);</w:t>
      </w:r>
    </w:p>
    <w:p w:rsidR="001073BE" w:rsidRPr="007E3109" w:rsidRDefault="001073BE" w:rsidP="001073BE">
      <w:pPr>
        <w:pStyle w:val="ProgramStyle"/>
      </w:pPr>
      <w:r w:rsidRPr="007E3109">
        <w:t>}</w:t>
      </w:r>
    </w:p>
    <w:p w:rsidR="001073BE" w:rsidRPr="007E3109" w:rsidRDefault="001073BE" w:rsidP="001073BE">
      <w:pPr>
        <w:pStyle w:val="ProgramStyle"/>
      </w:pPr>
    </w:p>
    <w:p w:rsidR="001073BE" w:rsidRDefault="001073BE" w:rsidP="001073BE">
      <w:pPr>
        <w:pStyle w:val="ProgramStyle"/>
        <w:keepNext/>
      </w:pPr>
      <w:r>
        <w:t xml:space="preserve">void MyPort2::outgoing_send(const </w:t>
      </w:r>
      <w:r w:rsidR="00F246F6">
        <w:t>OCTETSTRING</w:t>
      </w:r>
      <w:r>
        <w:t>&amp; send_par)</w:t>
      </w:r>
    </w:p>
    <w:p w:rsidR="001073BE" w:rsidRDefault="001073BE" w:rsidP="001073BE">
      <w:pPr>
        <w:pStyle w:val="ProgramStyle"/>
        <w:keepNext/>
      </w:pPr>
      <w:r>
        <w:t>{</w:t>
      </w:r>
    </w:p>
    <w:p w:rsidR="001073BE" w:rsidRDefault="001073BE" w:rsidP="001073BE">
      <w:pPr>
        <w:pStyle w:val="ProgramStyle"/>
        <w:keepNext/>
      </w:pPr>
      <w:r>
        <w:t xml:space="preserve">  TTCN_EncDec::set_error_behavior(TTCN_EncDec::ET_ALL,</w:t>
      </w:r>
    </w:p>
    <w:p w:rsidR="001073BE" w:rsidRDefault="001073BE" w:rsidP="001073BE">
      <w:pPr>
        <w:pStyle w:val="ProgramStyle"/>
        <w:keepNext/>
      </w:pPr>
      <w:r>
        <w:t xml:space="preserve">                                  TTCN_EncDec::EB_WARNING);</w:t>
      </w:r>
    </w:p>
    <w:p w:rsidR="001073BE" w:rsidRDefault="001073BE" w:rsidP="001073BE">
      <w:pPr>
        <w:pStyle w:val="ProgramStyle"/>
        <w:keepNext/>
      </w:pPr>
      <w:r>
        <w:t xml:space="preserve">  TTCN_Buffer buf;</w:t>
      </w:r>
    </w:p>
    <w:p w:rsidR="001073BE" w:rsidRPr="007E3109" w:rsidRDefault="001073BE" w:rsidP="001073BE">
      <w:pPr>
        <w:pStyle w:val="ProgramStyle"/>
        <w:keepNext/>
        <w:rPr>
          <w:lang w:val="sv-SE"/>
        </w:rPr>
      </w:pPr>
      <w:r>
        <w:t xml:space="preserve">  </w:t>
      </w:r>
      <w:r w:rsidRPr="007E3109">
        <w:rPr>
          <w:lang w:val="sv-SE"/>
        </w:rPr>
        <w:t>buf.put_os(send_par);</w:t>
      </w:r>
    </w:p>
    <w:p w:rsidR="001073BE" w:rsidRPr="007E3109" w:rsidRDefault="001073BE" w:rsidP="001073BE">
      <w:pPr>
        <w:pStyle w:val="ProgramStyle"/>
        <w:keepNext/>
        <w:rPr>
          <w:lang w:val="sv-SE"/>
        </w:rPr>
      </w:pPr>
      <w:r w:rsidRPr="007E3109">
        <w:rPr>
          <w:lang w:val="sv-SE"/>
        </w:rPr>
        <w:t xml:space="preserve">  ProtocolPdu pdu;</w:t>
      </w:r>
    </w:p>
    <w:p w:rsidR="001073BE" w:rsidRPr="007E3109" w:rsidRDefault="001073BE" w:rsidP="001073BE">
      <w:pPr>
        <w:pStyle w:val="ProgramStyle"/>
        <w:keepNext/>
        <w:rPr>
          <w:lang w:val="sv-SE"/>
        </w:rPr>
      </w:pPr>
      <w:r w:rsidRPr="007E3109">
        <w:rPr>
          <w:lang w:val="sv-SE"/>
        </w:rPr>
        <w:t xml:space="preserve">  pdu.decode(ProtocolPdu_descr_, buf, TTCN_EncDec::CT_</w:t>
      </w:r>
      <w:r w:rsidR="00F246F6">
        <w:rPr>
          <w:lang w:val="sv-SE"/>
        </w:rPr>
        <w:t>JSON</w:t>
      </w:r>
      <w:r w:rsidRPr="007E3109">
        <w:rPr>
          <w:lang w:val="sv-SE"/>
        </w:rPr>
        <w:t>);</w:t>
      </w:r>
    </w:p>
    <w:p w:rsidR="001073BE" w:rsidRPr="007E3109" w:rsidRDefault="001073BE" w:rsidP="001073BE">
      <w:pPr>
        <w:pStyle w:val="ProgramStyle"/>
        <w:keepNext/>
        <w:rPr>
          <w:lang w:val="sv-SE"/>
        </w:rPr>
      </w:pPr>
    </w:p>
    <w:p w:rsidR="001073BE" w:rsidRDefault="001073BE" w:rsidP="001073BE">
      <w:pPr>
        <w:pStyle w:val="ProgramStyle"/>
        <w:keepNext/>
      </w:pPr>
      <w:r w:rsidRPr="007E3109">
        <w:rPr>
          <w:lang w:val="sv-SE"/>
        </w:rPr>
        <w:t xml:space="preserve">  </w:t>
      </w:r>
      <w:r>
        <w:t>incoming_message(pdu);</w:t>
      </w:r>
    </w:p>
    <w:p w:rsidR="001073BE" w:rsidRDefault="001073BE" w:rsidP="001073BE">
      <w:pPr>
        <w:pStyle w:val="ProgramStyle"/>
      </w:pPr>
      <w:r>
        <w:t>}</w:t>
      </w:r>
    </w:p>
    <w:p w:rsidR="00790F09" w:rsidRDefault="00790F09" w:rsidP="007B6FBA">
      <w:pPr>
        <w:pStyle w:val="Heading1"/>
      </w:pPr>
      <w:r>
        <w:br w:type="page"/>
      </w:r>
      <w:bookmarkStart w:id="97" w:name="_Ref292042541"/>
      <w:bookmarkStart w:id="98" w:name="_Toc376788381"/>
      <w:bookmarkStart w:id="99" w:name="_Toc517098205"/>
      <w:r>
        <w:lastRenderedPageBreak/>
        <w:t xml:space="preserve">Mapping TTCN–3 </w:t>
      </w:r>
      <w:r w:rsidR="005A1B59">
        <w:t>D</w:t>
      </w:r>
      <w:r>
        <w:t xml:space="preserve">ata </w:t>
      </w:r>
      <w:r w:rsidR="005A1B59">
        <w:t>T</w:t>
      </w:r>
      <w:r>
        <w:t xml:space="preserve">ypes to C++ </w:t>
      </w:r>
      <w:r w:rsidR="005A1B59">
        <w:t>C</w:t>
      </w:r>
      <w:r>
        <w:t>onstructs</w:t>
      </w:r>
      <w:bookmarkEnd w:id="86"/>
      <w:bookmarkEnd w:id="87"/>
      <w:bookmarkEnd w:id="88"/>
      <w:bookmarkEnd w:id="97"/>
      <w:bookmarkEnd w:id="98"/>
      <w:bookmarkEnd w:id="99"/>
    </w:p>
    <w:p w:rsidR="00790F09" w:rsidRDefault="00790F09" w:rsidP="00C60039">
      <w:pPr>
        <w:pStyle w:val="BodyText"/>
        <w:jc w:val="both"/>
      </w:pPr>
      <w:r>
        <w:t xml:space="preserve">The TTCN–3 language elements of the test suite are individually mapped into more or less equivalent C++ constructs. The data types are mapped to C++ classes, the test cases become C++ functions, and so on. In order to write 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it is inevitable to be familiar with the internal representation format of TTCN–3 data types and values. This section gives an overview about the data types and their equivalent C++ constructs.</w:t>
      </w:r>
    </w:p>
    <w:p w:rsidR="00790F09" w:rsidRDefault="00790F09" w:rsidP="007B6FBA">
      <w:pPr>
        <w:pStyle w:val="Heading2"/>
      </w:pPr>
      <w:bookmarkStart w:id="100" w:name="_Ref173752354"/>
      <w:bookmarkStart w:id="101" w:name="_Toc376788382"/>
      <w:bookmarkStart w:id="102" w:name="_Toc517098206"/>
      <w:r>
        <w:t xml:space="preserve">Mapping of </w:t>
      </w:r>
      <w:r w:rsidR="005A1B59">
        <w:t>N</w:t>
      </w:r>
      <w:r>
        <w:t xml:space="preserve">ames and </w:t>
      </w:r>
      <w:r w:rsidR="005A1B59">
        <w:t>I</w:t>
      </w:r>
      <w:r>
        <w:t>dentifiers</w:t>
      </w:r>
      <w:bookmarkEnd w:id="100"/>
      <w:bookmarkEnd w:id="101"/>
      <w:bookmarkEnd w:id="102"/>
    </w:p>
    <w:p w:rsidR="00790F09" w:rsidRDefault="00790F09" w:rsidP="00C60039">
      <w:pPr>
        <w:pStyle w:val="BodyText"/>
        <w:jc w:val="both"/>
      </w:pPr>
      <w:r>
        <w:t>In order to identify the TTCN–3 language elements in the generated C++ program properly, the names of test suite are translated to C++ identifiers according to the following simple rules.</w:t>
      </w:r>
    </w:p>
    <w:p w:rsidR="00790F09" w:rsidRDefault="00790F09" w:rsidP="00C60039">
      <w:pPr>
        <w:pStyle w:val="BodyText"/>
        <w:jc w:val="both"/>
      </w:pPr>
      <w:r>
        <w:t>If the TTCN–3 identifier does not contain any underscore (</w:t>
      </w:r>
      <w:r w:rsidRPr="00F46BD0">
        <w:rPr>
          <w:rFonts w:ascii="Courier New" w:hAnsi="Courier New" w:cs="Courier New"/>
        </w:rPr>
        <w:t>_</w:t>
      </w:r>
      <w:r>
        <w:t xml:space="preserve">) character, its equivalent C++ identifier will be the same. For example, the TTCN–3 variable </w:t>
      </w:r>
      <w:r w:rsidRPr="00F46BD0">
        <w:rPr>
          <w:rFonts w:ascii="Courier New" w:hAnsi="Courier New" w:cs="Courier New"/>
        </w:rPr>
        <w:t>MyVar</w:t>
      </w:r>
      <w:r>
        <w:t xml:space="preserve"> will be translated to a C++ variable called </w:t>
      </w:r>
      <w:r w:rsidRPr="00F46BD0">
        <w:rPr>
          <w:rFonts w:ascii="Courier New" w:hAnsi="Courier New" w:cs="Courier New"/>
        </w:rPr>
        <w:t>MyVar</w:t>
      </w:r>
      <w:r>
        <w:t>.</w:t>
      </w:r>
    </w:p>
    <w:p w:rsidR="00790F09" w:rsidRDefault="00790F09" w:rsidP="00C60039">
      <w:pPr>
        <w:pStyle w:val="BodyText"/>
        <w:jc w:val="both"/>
      </w:pPr>
      <w:r>
        <w:t xml:space="preserve">If the TTCN–3 identifier contains one or more underscore characters, each underscore character will be duplicated in the C++ identifier. So the TTCN–3 identifier </w:t>
      </w:r>
      <w:r w:rsidRPr="00F46BD0">
        <w:rPr>
          <w:rFonts w:ascii="Courier New" w:hAnsi="Courier New" w:cs="Courier New"/>
        </w:rPr>
        <w:t>My_Long_Name</w:t>
      </w:r>
      <w:r>
        <w:t xml:space="preserve"> will be mapped to a C++ identifier called </w:t>
      </w:r>
      <w:r w:rsidRPr="00F46BD0">
        <w:rPr>
          <w:rFonts w:ascii="Courier New" w:hAnsi="Courier New" w:cs="Courier New"/>
        </w:rPr>
        <w:t>My__Long__Name</w:t>
      </w:r>
      <w:r>
        <w:t>.</w:t>
      </w:r>
    </w:p>
    <w:p w:rsidR="00790F09" w:rsidRDefault="00790F09" w:rsidP="00C60039">
      <w:pPr>
        <w:pStyle w:val="BodyText"/>
        <w:jc w:val="both"/>
      </w:pPr>
      <w:r>
        <w:t>The idea behind this name mapping is that we may freely use the C++ identifiers containing one underscore character in the generated code and in the Test Ports as well. Otherwise name clashes can always happen because the name space of TTCN–3 and C++ is identical. Furthermore, the generated C++ language elements fulfill the condition that the scope of a translated C++ identifier is identical as the scope of the original TTCN–3 identifier.</w:t>
      </w:r>
    </w:p>
    <w:p w:rsidR="00790F09" w:rsidRDefault="00790F09" w:rsidP="00C60039">
      <w:pPr>
        <w:pStyle w:val="BodyText"/>
        <w:jc w:val="both"/>
      </w:pPr>
      <w:r>
        <w:t>The identifiers that are keywords of C or C++ but not keywords in TTCN–3 are mapped to themselves, but a single underscore character is appended at the end (</w:t>
      </w:r>
      <w:r w:rsidR="00D303AB">
        <w:t>for example</w:t>
      </w:r>
      <w:r>
        <w:t xml:space="preserve"> </w:t>
      </w:r>
      <w:r w:rsidRPr="00E300F0">
        <w:rPr>
          <w:rFonts w:ascii="Courier New" w:hAnsi="Courier New" w:cs="Courier New"/>
        </w:rPr>
        <w:t>typedef</w:t>
      </w:r>
      <w:r>
        <w:t xml:space="preserve"> becomes </w:t>
      </w:r>
      <w:r w:rsidRPr="00E300F0">
        <w:rPr>
          <w:rFonts w:ascii="Courier New" w:hAnsi="Courier New" w:cs="Courier New"/>
        </w:rPr>
        <w:t>typedef_</w:t>
      </w:r>
      <w:r>
        <w:t xml:space="preserve">). The same rule applies to the all-uppercase identifiers that are used in the Base Library: identifier </w:t>
      </w:r>
      <w:r w:rsidRPr="00315F27">
        <w:rPr>
          <w:rFonts w:ascii="Courier New" w:hAnsi="Courier New" w:cs="Courier New"/>
        </w:rPr>
        <w:t>INTEGER</w:t>
      </w:r>
      <w:r>
        <w:t xml:space="preserve"> in TTCN–3 becomes </w:t>
      </w:r>
      <w:r w:rsidRPr="00315F27">
        <w:rPr>
          <w:rFonts w:ascii="Courier New" w:hAnsi="Courier New" w:cs="Courier New"/>
        </w:rPr>
        <w:t>INTEGER_</w:t>
      </w:r>
      <w:r>
        <w:t xml:space="preserve"> in C++, </w:t>
      </w:r>
      <w:r w:rsidRPr="00315F27">
        <w:rPr>
          <w:rFonts w:ascii="Courier New" w:hAnsi="Courier New" w:cs="Courier New"/>
        </w:rPr>
        <w:t>TRUE</w:t>
      </w:r>
      <w:r>
        <w:rPr>
          <w:rStyle w:val="FootnoteReference"/>
        </w:rPr>
        <w:footnoteReference w:id="9"/>
      </w:r>
      <w:r>
        <w:t xml:space="preserve"> is mapped to </w:t>
      </w:r>
      <w:r w:rsidRPr="00315F27">
        <w:rPr>
          <w:rFonts w:ascii="Courier New" w:hAnsi="Courier New" w:cs="Courier New"/>
        </w:rPr>
        <w:t>TRUE_</w:t>
      </w:r>
      <w:r>
        <w:t>, etc.</w:t>
      </w:r>
    </w:p>
    <w:p w:rsidR="00790F09" w:rsidRDefault="00790F09" w:rsidP="00C60039">
      <w:pPr>
        <w:pStyle w:val="BodyText"/>
        <w:jc w:val="both"/>
      </w:pPr>
      <w:r>
        <w:t>Here is the complete list (in alphabetical order) of the identifiers that are handled in such special way:</w:t>
      </w:r>
      <w:r>
        <w:br/>
      </w:r>
      <w:r w:rsidRPr="004E7023">
        <w:t>asm, auto, bitand, bitor, bool, break, case, class, compl, continue, delete, double, enum, explicit, export, friend, inline, int, ischosen, long, main, mutable, namespace, new, operator, private, protected, public, register, short, signed, static, stderr, stdin, stdout, struct, switch, this, throw, try, typedef, typeid, typename, unsigned, using, virtual, void, volatile, ADDRESS, BITSTRING, BOOLEAN, CHAR, CHARSTRING, COMPONENT, DEFAULT, ERROR, FAIL, FALSE, FLOAT, HEXSTRING, INCONC, INTEGER, NONE, OBJID, OCTETSTRING, PASS, PORT, TIMER, TRUE, VERDICTTYPE</w:t>
      </w:r>
      <w:r>
        <w:t>.</w:t>
      </w:r>
    </w:p>
    <w:p w:rsidR="00790F09" w:rsidRDefault="00790F09" w:rsidP="00C60039">
      <w:pPr>
        <w:pStyle w:val="BodyText"/>
        <w:jc w:val="both"/>
      </w:pPr>
      <w:r>
        <w:lastRenderedPageBreak/>
        <w:t xml:space="preserve">The identifiers that are the names of common preprocessor macros of the C library (such as </w:t>
      </w:r>
      <w:r w:rsidRPr="004E7023">
        <w:rPr>
          <w:rFonts w:ascii="Courier New" w:hAnsi="Courier New" w:cs="Courier New"/>
        </w:rPr>
        <w:t>putchar</w:t>
      </w:r>
      <w:r>
        <w:t xml:space="preserve">, </w:t>
      </w:r>
      <w:r w:rsidRPr="004E7023">
        <w:rPr>
          <w:rFonts w:ascii="Courier New" w:hAnsi="Courier New" w:cs="Courier New"/>
        </w:rPr>
        <w:t>errno</w:t>
      </w:r>
      <w:r>
        <w:t xml:space="preserve"> or </w:t>
      </w:r>
      <w:r w:rsidRPr="004E7023">
        <w:rPr>
          <w:rFonts w:ascii="Courier New" w:hAnsi="Courier New" w:cs="Courier New"/>
        </w:rPr>
        <w:t>NULL</w:t>
      </w:r>
      <w:r>
        <w:t>) should be avoided in TTCN–3 modules. The name clashes with macros can cause mysterious compilation error messages.</w:t>
      </w:r>
    </w:p>
    <w:p w:rsidR="00790F09" w:rsidRDefault="00790F09" w:rsidP="00C60039">
      <w:pPr>
        <w:pStyle w:val="BodyText"/>
        <w:jc w:val="both"/>
      </w:pPr>
      <w:r>
        <w:t xml:space="preserve">Note that these name mapping rules apply to </w:t>
      </w:r>
      <w:r w:rsidRPr="004E7023">
        <w:rPr>
          <w:b/>
          <w:bCs/>
        </w:rPr>
        <w:t>all</w:t>
      </w:r>
      <w:r>
        <w:t xml:space="preserve"> TTCN–3 identifiers, including module,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type, field, variable and function names.</w:t>
      </w:r>
    </w:p>
    <w:p w:rsidR="00790F09" w:rsidRDefault="00790F09" w:rsidP="00C60039">
      <w:pPr>
        <w:pStyle w:val="BodyText"/>
        <w:jc w:val="both"/>
      </w:pPr>
      <w:r>
        <w:t>WARNING! By default, from version 1.2.pl0 the compiler does NOT duplicate the underscores in output file names and file references (</w:t>
      </w:r>
      <w:r w:rsidR="00D303AB">
        <w:t>for example</w:t>
      </w:r>
      <w:r>
        <w:t xml:space="preserve"> when handling imports).</w:t>
      </w:r>
    </w:p>
    <w:p w:rsidR="00790F09" w:rsidRDefault="00790F09" w:rsidP="007B6FBA">
      <w:pPr>
        <w:pStyle w:val="Heading2"/>
      </w:pPr>
      <w:bookmarkStart w:id="103" w:name="_Toc376788383"/>
      <w:bookmarkStart w:id="104" w:name="_Toc517098207"/>
      <w:r>
        <w:t>Namespaces</w:t>
      </w:r>
      <w:bookmarkEnd w:id="103"/>
      <w:bookmarkEnd w:id="104"/>
    </w:p>
    <w:p w:rsidR="00790F09" w:rsidRDefault="00790F09" w:rsidP="00C60039">
      <w:pPr>
        <w:pStyle w:val="BodyText"/>
        <w:jc w:val="both"/>
      </w:pPr>
      <w:r>
        <w:t xml:space="preserve">The compiler generates a C++ namespace for every TTCN–3 and ASN.1 module. All C++ definitions that belong to the module (including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classes and external functions) are placed in that namespace. The name of the namespace is derived from the module identifier according to the rules described in section </w:t>
      </w:r>
      <w:r w:rsidRPr="00585BEB">
        <w:rPr>
          <w:color w:val="0000FF"/>
          <w:u w:val="single"/>
        </w:rPr>
        <w:fldChar w:fldCharType="begin"/>
      </w:r>
      <w:r w:rsidRPr="00585BEB">
        <w:rPr>
          <w:color w:val="0000FF"/>
          <w:u w:val="single"/>
        </w:rPr>
        <w:instrText xml:space="preserve"> REF _Ref173752354 \r \h </w:instrText>
      </w:r>
      <w:r w:rsidRPr="00585BEB">
        <w:rPr>
          <w:color w:val="0000FF"/>
          <w:u w:val="single"/>
        </w:rPr>
      </w:r>
      <w:r>
        <w:rPr>
          <w:color w:val="0000FF"/>
          <w:u w:val="single"/>
        </w:rPr>
        <w:instrText xml:space="preserve"> \* MERGEFORMAT </w:instrText>
      </w:r>
      <w:r w:rsidRPr="00585BEB">
        <w:rPr>
          <w:color w:val="0000FF"/>
          <w:u w:val="single"/>
        </w:rPr>
        <w:fldChar w:fldCharType="separate"/>
      </w:r>
      <w:r w:rsidR="00C56A94">
        <w:rPr>
          <w:color w:val="0000FF"/>
          <w:u w:val="single"/>
        </w:rPr>
        <w:t>5.1</w:t>
      </w:r>
      <w:r w:rsidRPr="00585BEB">
        <w:rPr>
          <w:color w:val="0000FF"/>
          <w:u w:val="single"/>
        </w:rPr>
        <w:fldChar w:fldCharType="end"/>
      </w:r>
      <w:r>
        <w:t>.</w:t>
      </w:r>
    </w:p>
    <w:p w:rsidR="00790F09" w:rsidRDefault="00790F09" w:rsidP="00C60039">
      <w:pPr>
        <w:pStyle w:val="BodyText"/>
        <w:jc w:val="both"/>
      </w:pPr>
      <w:r>
        <w:t>The definitions of the TTCN–3 Base Library do not use any namespace.</w:t>
      </w:r>
    </w:p>
    <w:p w:rsidR="00790F09" w:rsidRDefault="00790F09" w:rsidP="00C60039">
      <w:pPr>
        <w:pStyle w:val="BodyText"/>
        <w:jc w:val="both"/>
      </w:pPr>
      <w:r>
        <w:t xml:space="preserve">When accessing a C++ entity that belongs to a different module than the referring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or external function is in the reference has to be prefixed with the namespace of the referenced module. For example, to access the C++ class that realizes type </w:t>
      </w:r>
      <w:r w:rsidRPr="00AE7B28">
        <w:rPr>
          <w:rFonts w:ascii="Courier New" w:hAnsi="Courier New" w:cs="Courier New"/>
        </w:rPr>
        <w:t>MyType</w:t>
      </w:r>
      <w:r>
        <w:t xml:space="preserve"> defined in </w:t>
      </w:r>
      <w:r w:rsidRPr="00AE7B28">
        <w:rPr>
          <w:rFonts w:ascii="Courier New" w:hAnsi="Courier New" w:cs="Courier New"/>
        </w:rPr>
        <w:t>MyModule1</w:t>
      </w:r>
      <w:r>
        <w:t xml:space="preserve"> from 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that belongs to module </w:t>
      </w:r>
      <w:r w:rsidRPr="00AE7B28">
        <w:rPr>
          <w:rFonts w:ascii="Courier New" w:hAnsi="Courier New" w:cs="Courier New"/>
        </w:rPr>
        <w:t>MyModule2</w:t>
      </w:r>
      <w:r>
        <w:t xml:space="preserve"> the reference shall be written as </w:t>
      </w:r>
      <w:r w:rsidRPr="00AE7B28">
        <w:rPr>
          <w:rFonts w:ascii="Courier New" w:hAnsi="Courier New" w:cs="Courier New"/>
        </w:rPr>
        <w:t>MyModule1::MyType</w:t>
      </w:r>
      <w:r>
        <w:t>.</w:t>
      </w:r>
    </w:p>
    <w:p w:rsidR="00790F09" w:rsidRDefault="00790F09" w:rsidP="007B6FBA">
      <w:pPr>
        <w:pStyle w:val="Heading2"/>
      </w:pPr>
      <w:bookmarkStart w:id="105" w:name="_Toc376788384"/>
      <w:bookmarkStart w:id="106" w:name="_Toc517098208"/>
      <w:r>
        <w:t xml:space="preserve">Predefined TTCN–3 </w:t>
      </w:r>
      <w:r w:rsidR="005A1B59">
        <w:t>D</w:t>
      </w:r>
      <w:r>
        <w:t xml:space="preserve">ata </w:t>
      </w:r>
      <w:r w:rsidR="005A1B59">
        <w:t>T</w:t>
      </w:r>
      <w:r>
        <w:t>ypes</w:t>
      </w:r>
      <w:bookmarkEnd w:id="105"/>
      <w:bookmarkEnd w:id="106"/>
    </w:p>
    <w:p w:rsidR="00790F09" w:rsidRDefault="00790F09" w:rsidP="00C60039">
      <w:pPr>
        <w:pStyle w:val="BodyText"/>
        <w:jc w:val="both"/>
      </w:pPr>
      <w:r>
        <w:t>There are some basic data types in TTCN–3 that have no equivalent data types in language C/C++ (</w:t>
      </w:r>
      <w:r w:rsidR="00D303AB">
        <w:t>for example</w:t>
      </w:r>
      <w:r>
        <w:t xml:space="preserve"> </w:t>
      </w:r>
      <w:r w:rsidRPr="00F74584">
        <w:rPr>
          <w:rFonts w:ascii="Courier New" w:hAnsi="Courier New" w:cs="Courier New"/>
        </w:rPr>
        <w:t>bitstring</w:t>
      </w:r>
      <w:r>
        <w:t xml:space="preserve">, </w:t>
      </w:r>
      <w:r w:rsidRPr="00F74584">
        <w:rPr>
          <w:rFonts w:ascii="Courier New" w:hAnsi="Courier New" w:cs="Courier New"/>
        </w:rPr>
        <w:t>verdicttype</w:t>
      </w:r>
      <w:r>
        <w:t>). Other types have C++ equivalent, but the TTCN–3 executor must know whether a variable has a valid value or not because sending an unbound value must result in a dynamic test case error. Thus, in the TTCN–3 Base Library all basic data types of TTCN–3 were implemented as C++ classes. This section describes the member functions of these classes.</w:t>
      </w:r>
    </w:p>
    <w:p w:rsidR="00790F09" w:rsidRDefault="00790F09" w:rsidP="007B6FBA">
      <w:pPr>
        <w:pStyle w:val="Heading3"/>
      </w:pPr>
      <w:bookmarkStart w:id="107" w:name="_Toc376788385"/>
      <w:r>
        <w:t>Integer</w:t>
      </w:r>
      <w:bookmarkEnd w:id="107"/>
    </w:p>
    <w:p w:rsidR="00790F09" w:rsidRDefault="00790F09" w:rsidP="005A1B59">
      <w:pPr>
        <w:pStyle w:val="BodyText"/>
      </w:pPr>
      <w:r>
        <w:t xml:space="preserve">The TTCN–3 type </w:t>
      </w:r>
      <w:r w:rsidRPr="001D4330">
        <w:rPr>
          <w:rFonts w:ascii="Courier New" w:hAnsi="Courier New" w:cs="Courier New"/>
        </w:rPr>
        <w:t>integer</w:t>
      </w:r>
      <w:r>
        <w:t xml:space="preserve"> is implemented in class </w:t>
      </w:r>
      <w:r w:rsidRPr="001D4330">
        <w:rPr>
          <w:rFonts w:ascii="Courier New" w:hAnsi="Courier New" w:cs="Courier New"/>
        </w:rPr>
        <w:t>INTEGER</w:t>
      </w:r>
      <w:r>
        <w:t>.</w:t>
      </w:r>
      <w:r>
        <w:br/>
        <w:t xml:space="preserve">The class </w:t>
      </w:r>
      <w:r w:rsidRPr="008379DF">
        <w:rPr>
          <w:rFonts w:ascii="Courier New" w:hAnsi="Courier New" w:cs="Courier New"/>
        </w:rPr>
        <w:t>INTEGER</w:t>
      </w:r>
      <w:r>
        <w:t xml:space="preserve"> has the following public member functions: </w:t>
      </w:r>
    </w:p>
    <w:p w:rsidR="00790F09" w:rsidRDefault="00790F09" w:rsidP="00790F09">
      <w:pPr>
        <w:pStyle w:val="TableCaptionColumn"/>
      </w:pPr>
      <w:bookmarkStart w:id="108" w:name="_Toc433725971"/>
      <w:r>
        <w:t xml:space="preserve">Table </w:t>
      </w:r>
      <w:fldSimple w:instr=" SEQ Table \* ARABIC ">
        <w:r w:rsidR="00C56A94">
          <w:rPr>
            <w:noProof/>
          </w:rPr>
          <w:t>8</w:t>
        </w:r>
      </w:fldSimple>
      <w:r>
        <w:tab/>
        <w:t>Public member functions of the class INTEGER</w:t>
      </w:r>
      <w:bookmarkEnd w:id="108"/>
    </w:p>
    <w:tbl>
      <w:tblPr>
        <w:tblW w:w="8670"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4133"/>
      </w:tblGrid>
      <w:tr w:rsidR="00790F09" w:rsidTr="001A1018">
        <w:tblPrEx>
          <w:tblCellMar>
            <w:top w:w="0" w:type="dxa"/>
            <w:bottom w:w="0" w:type="dxa"/>
          </w:tblCellMar>
        </w:tblPrEx>
        <w:trPr>
          <w:tblHeader/>
        </w:trPr>
        <w:tc>
          <w:tcPr>
            <w:tcW w:w="4537" w:type="dxa"/>
          </w:tcPr>
          <w:p w:rsidR="00790F09" w:rsidRDefault="00790F09" w:rsidP="001A1018">
            <w:pPr>
              <w:pStyle w:val="TableHeading"/>
            </w:pPr>
            <w:r>
              <w:t>Member functions</w:t>
            </w:r>
          </w:p>
        </w:tc>
        <w:tc>
          <w:tcPr>
            <w:tcW w:w="4133" w:type="dxa"/>
          </w:tcPr>
          <w:p w:rsidR="00790F09" w:rsidRDefault="00790F09" w:rsidP="001A1018">
            <w:pPr>
              <w:pStyle w:val="TableHeading"/>
            </w:pPr>
            <w:r>
              <w:t>Notes</w:t>
            </w:r>
          </w:p>
        </w:tc>
      </w:tr>
      <w:tr w:rsidR="00790F09" w:rsidTr="001A1018">
        <w:tblPrEx>
          <w:tblCellMar>
            <w:top w:w="0" w:type="dxa"/>
            <w:bottom w:w="0" w:type="dxa"/>
          </w:tblCellMar>
        </w:tblPrEx>
        <w:tc>
          <w:tcPr>
            <w:tcW w:w="4537" w:type="dxa"/>
          </w:tcPr>
          <w:p w:rsidR="00790F09" w:rsidRPr="00D50C7F" w:rsidRDefault="00790F09" w:rsidP="001A1018">
            <w:pPr>
              <w:pStyle w:val="TableText"/>
              <w:rPr>
                <w:i/>
                <w:iCs/>
                <w:lang w:val="sv-SE"/>
              </w:rPr>
            </w:pPr>
            <w:r w:rsidRPr="00D50C7F">
              <w:rPr>
                <w:i/>
                <w:iCs/>
                <w:lang w:val="sv-SE"/>
              </w:rPr>
              <w:t>Constructors</w:t>
            </w:r>
          </w:p>
          <w:p w:rsidR="00790F09" w:rsidRPr="00D50C7F" w:rsidRDefault="00790F09" w:rsidP="001A1018">
            <w:pPr>
              <w:pStyle w:val="TableText"/>
              <w:rPr>
                <w:lang w:val="sv-SE"/>
              </w:rPr>
            </w:pPr>
            <w:r w:rsidRPr="00D50C7F">
              <w:rPr>
                <w:lang w:val="sv-SE"/>
              </w:rPr>
              <w:t>INTEGER()</w:t>
            </w:r>
          </w:p>
          <w:p w:rsidR="00790F09" w:rsidRPr="00D50C7F" w:rsidRDefault="00790F09" w:rsidP="001A1018">
            <w:pPr>
              <w:pStyle w:val="TableText"/>
              <w:rPr>
                <w:lang w:val="sv-SE"/>
              </w:rPr>
            </w:pPr>
            <w:r w:rsidRPr="00D50C7F">
              <w:rPr>
                <w:lang w:val="sv-SE"/>
              </w:rPr>
              <w:t>INTEGER(int)</w:t>
            </w:r>
          </w:p>
          <w:p w:rsidR="00790F09" w:rsidRDefault="00790F09" w:rsidP="001A1018">
            <w:pPr>
              <w:pStyle w:val="TableText"/>
              <w:rPr>
                <w:lang w:val="sv-SE"/>
              </w:rPr>
            </w:pPr>
            <w:r w:rsidRPr="00D50C7F">
              <w:rPr>
                <w:lang w:val="sv-SE"/>
              </w:rPr>
              <w:t>INTEGER(const INTEGER&amp;)</w:t>
            </w:r>
          </w:p>
          <w:p w:rsidR="00713F64" w:rsidRPr="00D50C7F" w:rsidRDefault="00713F64" w:rsidP="001A1018">
            <w:pPr>
              <w:pStyle w:val="TableText"/>
              <w:rPr>
                <w:lang w:val="sv-SE"/>
              </w:rPr>
            </w:pPr>
            <w:r>
              <w:rPr>
                <w:lang w:val="sv-SE"/>
              </w:rPr>
              <w:t>explicit INTEGER(const char *)</w:t>
            </w:r>
          </w:p>
        </w:tc>
        <w:tc>
          <w:tcPr>
            <w:tcW w:w="4133" w:type="dxa"/>
          </w:tcPr>
          <w:p w:rsidR="00713F64" w:rsidRDefault="00713F64"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a given value.</w:t>
            </w:r>
          </w:p>
          <w:p w:rsidR="00790F09" w:rsidRDefault="00790F09" w:rsidP="001A1018">
            <w:pPr>
              <w:pStyle w:val="TableText"/>
            </w:pPr>
            <w:r>
              <w:t>Copy constructor.</w:t>
            </w:r>
          </w:p>
          <w:p w:rsidR="00713F64" w:rsidRDefault="00713F64" w:rsidP="001A1018">
            <w:pPr>
              <w:pStyle w:val="TableText"/>
            </w:pPr>
            <w:r>
              <w:t>Initializes with the (NUL terminated) string representation of an integer.</w:t>
            </w:r>
          </w:p>
        </w:tc>
      </w:tr>
      <w:tr w:rsidR="00790F09" w:rsidTr="001A1018">
        <w:tblPrEx>
          <w:tblCellMar>
            <w:top w:w="0" w:type="dxa"/>
            <w:bottom w:w="0" w:type="dxa"/>
          </w:tblCellMar>
        </w:tblPrEx>
        <w:tc>
          <w:tcPr>
            <w:tcW w:w="4537" w:type="dxa"/>
          </w:tcPr>
          <w:p w:rsidR="00790F09" w:rsidRDefault="00790F09" w:rsidP="001A1018">
            <w:pPr>
              <w:pStyle w:val="TableText"/>
              <w:rPr>
                <w:i/>
                <w:iCs/>
              </w:rPr>
            </w:pPr>
            <w:r>
              <w:rPr>
                <w:i/>
                <w:iCs/>
              </w:rPr>
              <w:lastRenderedPageBreak/>
              <w:t>Destructor</w:t>
            </w:r>
          </w:p>
          <w:p w:rsidR="00790F09" w:rsidRDefault="00790F09" w:rsidP="001A1018">
            <w:pPr>
              <w:pStyle w:val="TableText"/>
            </w:pPr>
            <w:r>
              <w:t xml:space="preserve">˜INTEGER() </w:t>
            </w:r>
          </w:p>
        </w:tc>
        <w:tc>
          <w:tcPr>
            <w:tcW w:w="4133" w:type="dxa"/>
          </w:tcPr>
          <w:p w:rsidR="00790F09" w:rsidRDefault="00790F09" w:rsidP="001A1018">
            <w:pPr>
              <w:pStyle w:val="TableText"/>
            </w:pPr>
          </w:p>
        </w:tc>
      </w:tr>
      <w:tr w:rsidR="00790F09" w:rsidTr="001A1018">
        <w:tblPrEx>
          <w:tblCellMar>
            <w:top w:w="0" w:type="dxa"/>
            <w:bottom w:w="0" w:type="dxa"/>
          </w:tblCellMar>
        </w:tblPrEx>
        <w:tc>
          <w:tcPr>
            <w:tcW w:w="4537" w:type="dxa"/>
          </w:tcPr>
          <w:p w:rsidR="00790F09" w:rsidRDefault="00790F09" w:rsidP="001A1018">
            <w:pPr>
              <w:pStyle w:val="TableText"/>
              <w:rPr>
                <w:i/>
                <w:iCs/>
              </w:rPr>
            </w:pPr>
            <w:r>
              <w:rPr>
                <w:i/>
                <w:iCs/>
              </w:rPr>
              <w:t>Assignment operators</w:t>
            </w:r>
          </w:p>
          <w:p w:rsidR="00790F09" w:rsidRDefault="00790F09" w:rsidP="001A1018">
            <w:pPr>
              <w:pStyle w:val="TableText"/>
            </w:pPr>
            <w:r>
              <w:t>INTEGER&amp; operator=(int)</w:t>
            </w:r>
          </w:p>
          <w:p w:rsidR="00790F09" w:rsidRDefault="00790F09" w:rsidP="001A1018">
            <w:pPr>
              <w:pStyle w:val="TableText"/>
              <w:rPr>
                <w:i/>
                <w:iCs/>
              </w:rPr>
            </w:pPr>
            <w:r>
              <w:t>INTEGER&amp; operator=(const INTEGER&amp;)</w:t>
            </w:r>
          </w:p>
        </w:tc>
        <w:tc>
          <w:tcPr>
            <w:tcW w:w="4133" w:type="dxa"/>
          </w:tcPr>
          <w:p w:rsidR="00790F09" w:rsidRDefault="00790F09" w:rsidP="001A1018">
            <w:pPr>
              <w:pStyle w:val="TableText"/>
            </w:pPr>
          </w:p>
          <w:p w:rsidR="00790F09" w:rsidRDefault="00790F09" w:rsidP="001A1018">
            <w:pPr>
              <w:pStyle w:val="TableText"/>
            </w:pPr>
            <w:r>
              <w:t xml:space="preserve">Assigns the given value </w:t>
            </w:r>
          </w:p>
          <w:p w:rsidR="00790F09" w:rsidRDefault="00790F09" w:rsidP="001A1018">
            <w:pPr>
              <w:pStyle w:val="TableText"/>
            </w:pPr>
            <w:r>
              <w:t xml:space="preserve">and sets the bound flag. </w:t>
            </w:r>
          </w:p>
        </w:tc>
      </w:tr>
      <w:tr w:rsidR="00790F09" w:rsidTr="001A1018">
        <w:tblPrEx>
          <w:tblCellMar>
            <w:top w:w="0" w:type="dxa"/>
            <w:bottom w:w="0" w:type="dxa"/>
          </w:tblCellMar>
        </w:tblPrEx>
        <w:tc>
          <w:tcPr>
            <w:tcW w:w="4537"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operator==(int) const </w:t>
            </w:r>
          </w:p>
          <w:p w:rsidR="00790F09" w:rsidRDefault="00790F09" w:rsidP="001A1018">
            <w:pPr>
              <w:pStyle w:val="TableText"/>
            </w:pPr>
            <w:r>
              <w:t xml:space="preserve">boolean operator==(const INTEGER&amp;) const </w:t>
            </w:r>
          </w:p>
          <w:p w:rsidR="00790F09" w:rsidRDefault="00DB7B29" w:rsidP="001A1018">
            <w:pPr>
              <w:pStyle w:val="TableText"/>
            </w:pPr>
            <w:r>
              <w:t>boolean operator!</w:t>
            </w:r>
            <w:r w:rsidR="00790F09">
              <w:t xml:space="preserve">=(int) const </w:t>
            </w:r>
          </w:p>
          <w:p w:rsidR="00790F09" w:rsidRDefault="00DB7B29" w:rsidP="001A1018">
            <w:pPr>
              <w:pStyle w:val="TableText"/>
            </w:pPr>
            <w:r>
              <w:t>boolean operator!</w:t>
            </w:r>
            <w:r w:rsidR="00790F09">
              <w:t xml:space="preserve">=(const INTEGER&amp;) const </w:t>
            </w:r>
          </w:p>
          <w:p w:rsidR="00790F09" w:rsidRDefault="00790F09" w:rsidP="001A1018">
            <w:pPr>
              <w:pStyle w:val="TableText"/>
            </w:pPr>
            <w:r>
              <w:t xml:space="preserve">boolean operator&lt;(int) const </w:t>
            </w:r>
          </w:p>
          <w:p w:rsidR="00790F09" w:rsidRDefault="00790F09" w:rsidP="001A1018">
            <w:pPr>
              <w:pStyle w:val="TableText"/>
            </w:pPr>
            <w:r>
              <w:t xml:space="preserve">boolean operator&lt;(const INTEGER&amp;) const </w:t>
            </w:r>
          </w:p>
          <w:p w:rsidR="00790F09" w:rsidRDefault="00790F09" w:rsidP="001A1018">
            <w:pPr>
              <w:pStyle w:val="TableText"/>
            </w:pPr>
            <w:r>
              <w:t xml:space="preserve">boolean operator&lt;=(int) const </w:t>
            </w:r>
          </w:p>
          <w:p w:rsidR="00790F09" w:rsidRDefault="00790F09" w:rsidP="001A1018">
            <w:pPr>
              <w:pStyle w:val="TableText"/>
            </w:pPr>
            <w:r>
              <w:t xml:space="preserve">boolean operator&lt;=(const INTEGER&amp;) const </w:t>
            </w:r>
          </w:p>
          <w:p w:rsidR="00790F09" w:rsidRDefault="00790F09" w:rsidP="001A1018">
            <w:pPr>
              <w:pStyle w:val="TableText"/>
            </w:pPr>
            <w:r>
              <w:t xml:space="preserve">boolean operator&gt;(int) const </w:t>
            </w:r>
          </w:p>
          <w:p w:rsidR="00790F09" w:rsidRDefault="00790F09" w:rsidP="001A1018">
            <w:pPr>
              <w:pStyle w:val="TableText"/>
            </w:pPr>
            <w:r>
              <w:t xml:space="preserve">boolean operator&gt;(const INTEGER&amp;) const </w:t>
            </w:r>
          </w:p>
          <w:p w:rsidR="00790F09" w:rsidRDefault="00790F09" w:rsidP="001A1018">
            <w:pPr>
              <w:pStyle w:val="TableText"/>
            </w:pPr>
            <w:r>
              <w:t xml:space="preserve">boolean operator&gt;=(int) const </w:t>
            </w:r>
          </w:p>
          <w:p w:rsidR="00790F09" w:rsidRDefault="00790F09" w:rsidP="001A1018">
            <w:pPr>
              <w:pStyle w:val="TableText"/>
            </w:pPr>
            <w:r>
              <w:t xml:space="preserve">boolean operator&gt;=(const INTEGER&amp;) const </w:t>
            </w:r>
          </w:p>
        </w:tc>
        <w:tc>
          <w:tcPr>
            <w:tcW w:w="4133" w:type="dxa"/>
          </w:tcPr>
          <w:p w:rsidR="00790F09" w:rsidRDefault="00790F09" w:rsidP="001A1018">
            <w:pPr>
              <w:pStyle w:val="TableText"/>
            </w:pPr>
          </w:p>
          <w:p w:rsidR="00790F09" w:rsidRDefault="00790F09" w:rsidP="001A1018">
            <w:pPr>
              <w:pStyle w:val="TableText"/>
            </w:pPr>
            <w:r>
              <w:t>Returns TRUE if equals</w:t>
            </w:r>
          </w:p>
          <w:p w:rsidR="00790F09" w:rsidRDefault="00790F09" w:rsidP="001A1018">
            <w:pPr>
              <w:pStyle w:val="TableText"/>
            </w:pPr>
            <w:r>
              <w:t xml:space="preserve">and FALSE otherwise. </w:t>
            </w:r>
          </w:p>
        </w:tc>
      </w:tr>
      <w:tr w:rsidR="00790F09" w:rsidTr="001A1018">
        <w:tblPrEx>
          <w:tblCellMar>
            <w:top w:w="0" w:type="dxa"/>
            <w:bottom w:w="0" w:type="dxa"/>
          </w:tblCellMar>
        </w:tblPrEx>
        <w:tc>
          <w:tcPr>
            <w:tcW w:w="4537" w:type="dxa"/>
          </w:tcPr>
          <w:p w:rsidR="00790F09" w:rsidRDefault="00790F09" w:rsidP="001A1018">
            <w:pPr>
              <w:pStyle w:val="TableText"/>
              <w:keepNext/>
              <w:rPr>
                <w:i/>
                <w:iCs/>
              </w:rPr>
            </w:pPr>
            <w:r>
              <w:rPr>
                <w:i/>
                <w:iCs/>
              </w:rPr>
              <w:t>Arithmetic operators</w:t>
            </w:r>
          </w:p>
          <w:p w:rsidR="00790F09" w:rsidRDefault="00790F09" w:rsidP="001A1018">
            <w:pPr>
              <w:pStyle w:val="TableText"/>
            </w:pPr>
            <w:r>
              <w:t>INTEGER operator+() const</w:t>
            </w:r>
          </w:p>
          <w:p w:rsidR="00790F09" w:rsidRDefault="00790F09" w:rsidP="001A1018">
            <w:pPr>
              <w:pStyle w:val="TableText"/>
            </w:pPr>
            <w:r>
              <w:t>INTEGER operator-() const</w:t>
            </w:r>
          </w:p>
          <w:p w:rsidR="00790F09" w:rsidRDefault="00790F09" w:rsidP="001A1018">
            <w:pPr>
              <w:pStyle w:val="TableText"/>
            </w:pPr>
            <w:r>
              <w:t>INTEGER operator+(int) const</w:t>
            </w:r>
          </w:p>
          <w:p w:rsidR="00790F09" w:rsidRDefault="00790F09" w:rsidP="001A1018">
            <w:pPr>
              <w:pStyle w:val="TableText"/>
            </w:pPr>
            <w:r>
              <w:t>INTEGER operator+(const INTEGER&amp;) const</w:t>
            </w:r>
          </w:p>
          <w:p w:rsidR="00790F09" w:rsidRDefault="00790F09" w:rsidP="001A1018">
            <w:pPr>
              <w:pStyle w:val="TableText"/>
            </w:pPr>
            <w:r>
              <w:t>INTEGER operator-(int) const</w:t>
            </w:r>
          </w:p>
          <w:p w:rsidR="00790F09" w:rsidRDefault="00790F09" w:rsidP="001A1018">
            <w:pPr>
              <w:pStyle w:val="TableText"/>
            </w:pPr>
            <w:r>
              <w:t>INTEGER operator-(const INTEGER&amp;) const</w:t>
            </w:r>
          </w:p>
          <w:p w:rsidR="00790F09" w:rsidRDefault="00790F09" w:rsidP="001A1018">
            <w:pPr>
              <w:pStyle w:val="TableText"/>
            </w:pPr>
            <w:r>
              <w:t>INTEGER operator*(int) const</w:t>
            </w:r>
          </w:p>
          <w:p w:rsidR="00790F09" w:rsidRDefault="00790F09" w:rsidP="001A1018">
            <w:pPr>
              <w:pStyle w:val="TableText"/>
            </w:pPr>
            <w:r>
              <w:t>INTEGER operator*(const INTEGER&amp;) const</w:t>
            </w:r>
          </w:p>
          <w:p w:rsidR="00790F09" w:rsidRDefault="00790F09" w:rsidP="001A1018">
            <w:pPr>
              <w:pStyle w:val="TableText"/>
            </w:pPr>
            <w:r>
              <w:t>INTEGER operator/(int) const</w:t>
            </w:r>
          </w:p>
          <w:p w:rsidR="00790F09" w:rsidRDefault="00790F09" w:rsidP="001A1018">
            <w:pPr>
              <w:pStyle w:val="TableText"/>
            </w:pPr>
            <w:r>
              <w:t>INTEGER operator/(const INTEGER&amp;) const</w:t>
            </w:r>
          </w:p>
          <w:p w:rsidR="00203A53" w:rsidRDefault="00203A53" w:rsidP="001A1018">
            <w:pPr>
              <w:pStyle w:val="TableText"/>
            </w:pPr>
            <w:r>
              <w:t>INTEGER&amp; operator++()</w:t>
            </w:r>
          </w:p>
          <w:p w:rsidR="00203A53" w:rsidRDefault="00203A53" w:rsidP="001A1018">
            <w:pPr>
              <w:pStyle w:val="TableText"/>
            </w:pPr>
            <w:r>
              <w:t>INTEGER&amp; operator—()</w:t>
            </w:r>
          </w:p>
        </w:tc>
        <w:tc>
          <w:tcPr>
            <w:tcW w:w="4133" w:type="dxa"/>
          </w:tcPr>
          <w:p w:rsidR="00790F09" w:rsidRDefault="00790F09" w:rsidP="001A1018">
            <w:pPr>
              <w:pStyle w:val="TableText"/>
            </w:pPr>
          </w:p>
          <w:p w:rsidR="00790F09" w:rsidRDefault="00790F09" w:rsidP="001A1018">
            <w:pPr>
              <w:pStyle w:val="TableText"/>
            </w:pPr>
            <w:r>
              <w:t>Unary plus.</w:t>
            </w:r>
          </w:p>
          <w:p w:rsidR="00790F09" w:rsidRDefault="00790F09" w:rsidP="001A1018">
            <w:pPr>
              <w:pStyle w:val="TableText"/>
            </w:pPr>
            <w:r>
              <w:t>Unary minus.</w:t>
            </w:r>
          </w:p>
          <w:p w:rsidR="00790F09" w:rsidRDefault="00790F09" w:rsidP="001A1018">
            <w:pPr>
              <w:pStyle w:val="TableText"/>
            </w:pPr>
            <w:r>
              <w:t>Addition.</w:t>
            </w:r>
          </w:p>
          <w:p w:rsidR="00790F09" w:rsidRDefault="00790F09" w:rsidP="001A1018">
            <w:pPr>
              <w:pStyle w:val="TableText"/>
            </w:pPr>
          </w:p>
          <w:p w:rsidR="00790F09" w:rsidRDefault="00790F09" w:rsidP="001A1018">
            <w:pPr>
              <w:pStyle w:val="TableText"/>
            </w:pPr>
            <w:r>
              <w:t>Subtraction.</w:t>
            </w:r>
          </w:p>
          <w:p w:rsidR="00790F09" w:rsidRDefault="00790F09" w:rsidP="001A1018">
            <w:pPr>
              <w:pStyle w:val="TableText"/>
            </w:pPr>
          </w:p>
          <w:p w:rsidR="00790F09" w:rsidRDefault="00790F09" w:rsidP="001A1018">
            <w:pPr>
              <w:pStyle w:val="TableText"/>
            </w:pPr>
            <w:r>
              <w:t>Multiplication.</w:t>
            </w:r>
          </w:p>
          <w:p w:rsidR="00790F09" w:rsidRDefault="00790F09" w:rsidP="001A1018">
            <w:pPr>
              <w:pStyle w:val="TableText"/>
            </w:pPr>
          </w:p>
          <w:p w:rsidR="00790F09" w:rsidRDefault="00790F09" w:rsidP="001A1018">
            <w:pPr>
              <w:pStyle w:val="TableText"/>
            </w:pPr>
            <w:r>
              <w:t>Integer division.</w:t>
            </w:r>
          </w:p>
          <w:p w:rsidR="00203A53" w:rsidRDefault="00203A53" w:rsidP="001A1018">
            <w:pPr>
              <w:pStyle w:val="TableText"/>
            </w:pPr>
          </w:p>
          <w:p w:rsidR="00203A53" w:rsidRDefault="00203A53" w:rsidP="001A1018">
            <w:pPr>
              <w:pStyle w:val="TableText"/>
            </w:pPr>
            <w:r>
              <w:t>Incrementation (</w:t>
            </w:r>
            <w:r w:rsidR="006150CF">
              <w:t>prefix</w:t>
            </w:r>
            <w:r>
              <w:t>).</w:t>
            </w:r>
          </w:p>
          <w:p w:rsidR="00790F09" w:rsidRDefault="00203A53" w:rsidP="00203A53">
            <w:pPr>
              <w:pStyle w:val="TableText"/>
            </w:pPr>
            <w:r>
              <w:t>Decrementation</w:t>
            </w:r>
            <w:r w:rsidR="006150CF">
              <w:t xml:space="preserve"> (pre</w:t>
            </w:r>
            <w:r>
              <w:t>fix).</w:t>
            </w:r>
          </w:p>
        </w:tc>
      </w:tr>
      <w:tr w:rsidR="00790F09" w:rsidTr="001A1018">
        <w:tblPrEx>
          <w:tblCellMar>
            <w:top w:w="0" w:type="dxa"/>
            <w:bottom w:w="0" w:type="dxa"/>
          </w:tblCellMar>
        </w:tblPrEx>
        <w:tc>
          <w:tcPr>
            <w:tcW w:w="4537" w:type="dxa"/>
          </w:tcPr>
          <w:p w:rsidR="00790F09" w:rsidRDefault="00790F09" w:rsidP="001A1018">
            <w:pPr>
              <w:pStyle w:val="TableText"/>
              <w:keepNext/>
              <w:rPr>
                <w:i/>
                <w:iCs/>
              </w:rPr>
            </w:pPr>
            <w:r>
              <w:rPr>
                <w:i/>
                <w:iCs/>
              </w:rPr>
              <w:t>Casting operator</w:t>
            </w:r>
          </w:p>
          <w:p w:rsidR="00790F09" w:rsidRDefault="00790F09" w:rsidP="001A1018">
            <w:pPr>
              <w:pStyle w:val="TableText"/>
              <w:rPr>
                <w:i/>
                <w:iCs/>
              </w:rPr>
            </w:pPr>
            <w:r>
              <w:t>operator int() const</w:t>
            </w:r>
          </w:p>
        </w:tc>
        <w:tc>
          <w:tcPr>
            <w:tcW w:w="4133" w:type="dxa"/>
          </w:tcPr>
          <w:p w:rsidR="00790F09" w:rsidRDefault="00790F09" w:rsidP="001A1018">
            <w:pPr>
              <w:pStyle w:val="TableText"/>
            </w:pPr>
          </w:p>
          <w:p w:rsidR="00790F09" w:rsidRDefault="00790F09" w:rsidP="001A1018">
            <w:pPr>
              <w:pStyle w:val="TableText"/>
            </w:pPr>
            <w:r>
              <w:t>Returns the value.</w:t>
            </w:r>
          </w:p>
        </w:tc>
      </w:tr>
      <w:tr w:rsidR="00790F09" w:rsidTr="001A1018">
        <w:tblPrEx>
          <w:tblCellMar>
            <w:top w:w="0" w:type="dxa"/>
            <w:bottom w:w="0" w:type="dxa"/>
          </w:tblCellMar>
        </w:tblPrEx>
        <w:tc>
          <w:tcPr>
            <w:tcW w:w="4537" w:type="dxa"/>
          </w:tcPr>
          <w:p w:rsidR="00790F09" w:rsidRDefault="00790F09" w:rsidP="001A1018">
            <w:pPr>
              <w:pStyle w:val="TableText"/>
              <w:rPr>
                <w:i/>
                <w:iCs/>
              </w:rPr>
            </w:pPr>
            <w:r>
              <w:rPr>
                <w:i/>
                <w:iCs/>
              </w:rPr>
              <w:t>Other member functions</w:t>
            </w:r>
          </w:p>
          <w:p w:rsidR="00790F09" w:rsidRDefault="00230A24" w:rsidP="001A1018">
            <w:pPr>
              <w:pStyle w:val="TableText"/>
            </w:pPr>
            <w:r>
              <w:t>void log() const</w:t>
            </w:r>
          </w:p>
          <w:p w:rsidR="00230A24" w:rsidRDefault="00230A24" w:rsidP="001A1018">
            <w:pPr>
              <w:pStyle w:val="TableText"/>
            </w:pPr>
            <w:r>
              <w:t>boolean is_bound() const</w:t>
            </w:r>
          </w:p>
          <w:p w:rsidR="00230A24" w:rsidRDefault="00230A24" w:rsidP="001A1018">
            <w:pPr>
              <w:pStyle w:val="TableText"/>
            </w:pPr>
            <w:r>
              <w:t>void clean_up()</w:t>
            </w:r>
          </w:p>
          <w:p w:rsidR="00790F09" w:rsidRDefault="00790F09" w:rsidP="001A1018">
            <w:pPr>
              <w:pStyle w:val="TableText"/>
            </w:pPr>
            <w:r>
              <w:t>long long int get_long_long_val() const</w:t>
            </w:r>
          </w:p>
          <w:p w:rsidR="00790F09" w:rsidRDefault="00790F09" w:rsidP="001A1018">
            <w:pPr>
              <w:pStyle w:val="TableText"/>
            </w:pPr>
            <w:r>
              <w:lastRenderedPageBreak/>
              <w:t>void set_long_long_val(long long int)</w:t>
            </w:r>
          </w:p>
        </w:tc>
        <w:tc>
          <w:tcPr>
            <w:tcW w:w="4133" w:type="dxa"/>
          </w:tcPr>
          <w:p w:rsidR="00790F09" w:rsidRDefault="00790F09" w:rsidP="001A1018">
            <w:pPr>
              <w:pStyle w:val="TableText"/>
            </w:pPr>
          </w:p>
          <w:p w:rsidR="00790F09" w:rsidRDefault="00790F09" w:rsidP="001A1018">
            <w:pPr>
              <w:pStyle w:val="TableText"/>
            </w:pPr>
            <w:r>
              <w:t>Puts the value into log.</w:t>
            </w:r>
          </w:p>
          <w:p w:rsidR="00230A24" w:rsidRDefault="003A11DD" w:rsidP="001A1018">
            <w:pPr>
              <w:pStyle w:val="TableText"/>
            </w:pPr>
            <w:r w:rsidRPr="003A11DD">
              <w:t>Returns whether the value is bound.</w:t>
            </w:r>
          </w:p>
          <w:p w:rsidR="00230A24" w:rsidRDefault="00230A24" w:rsidP="001A1018">
            <w:pPr>
              <w:pStyle w:val="TableText"/>
            </w:pPr>
            <w:r>
              <w:t>Deletes the value, setting it to unbound.</w:t>
            </w:r>
          </w:p>
          <w:p w:rsidR="00790F09" w:rsidRDefault="00790F09" w:rsidP="001A1018">
            <w:pPr>
              <w:pStyle w:val="TableText"/>
            </w:pPr>
            <w:r>
              <w:t>Returns the value as a long long int.</w:t>
            </w:r>
          </w:p>
          <w:p w:rsidR="00790F09" w:rsidRDefault="00790F09" w:rsidP="001A1018">
            <w:pPr>
              <w:pStyle w:val="TableText"/>
            </w:pPr>
            <w:r>
              <w:lastRenderedPageBreak/>
              <w:t>Sets the given long long int value.</w:t>
            </w:r>
          </w:p>
        </w:tc>
      </w:tr>
    </w:tbl>
    <w:p w:rsidR="00790F09" w:rsidRDefault="00790F09" w:rsidP="00C60039">
      <w:pPr>
        <w:pStyle w:val="BodyText"/>
        <w:jc w:val="both"/>
      </w:pPr>
      <w:r>
        <w:lastRenderedPageBreak/>
        <w:t xml:space="preserve">The comparison, arithmetic and shifting operators are also available as global functions for that case when the left side is int and the right side is </w:t>
      </w:r>
      <w:r w:rsidRPr="008379DF">
        <w:rPr>
          <w:rFonts w:ascii="Courier New" w:hAnsi="Courier New" w:cs="Courier New"/>
        </w:rPr>
        <w:t>INTEGER</w:t>
      </w:r>
      <w:r>
        <w:t>. Using the value of an unbound variable for anything will cause dynamic test case error.</w:t>
      </w:r>
    </w:p>
    <w:p w:rsidR="00790F09" w:rsidRDefault="00790F09" w:rsidP="00C60039">
      <w:pPr>
        <w:pStyle w:val="BodyText"/>
        <w:jc w:val="both"/>
      </w:pPr>
      <w:r>
        <w:t xml:space="preserve">The casting operator </w:t>
      </w:r>
      <w:r w:rsidRPr="00D07522">
        <w:rPr>
          <w:rFonts w:ascii="Courier New" w:hAnsi="Courier New" w:cs="Courier New"/>
        </w:rPr>
        <w:t>int()</w:t>
      </w:r>
      <w:r>
        <w:t xml:space="preserve"> is applicable only to </w:t>
      </w:r>
      <w:r w:rsidRPr="00D07522">
        <w:rPr>
          <w:rFonts w:ascii="Courier New" w:hAnsi="Courier New" w:cs="Courier New"/>
        </w:rPr>
        <w:t>INTEGER</w:t>
      </w:r>
      <w:r>
        <w:t xml:space="preserve"> objects holding a signed value with at most 31 useful bits, since in C/C++ the native </w:t>
      </w:r>
      <w:r w:rsidRPr="00D07522">
        <w:rPr>
          <w:rFonts w:ascii="Courier New" w:hAnsi="Courier New" w:cs="Courier New"/>
        </w:rPr>
        <w:t>int</w:t>
      </w:r>
      <w:r>
        <w:t xml:space="preserve"> type is 32-bit large including the sign bit. Casting an </w:t>
      </w:r>
      <w:r w:rsidRPr="00D07522">
        <w:rPr>
          <w:rFonts w:ascii="Courier New" w:hAnsi="Courier New" w:cs="Courier New"/>
        </w:rPr>
        <w:t>INTEGER</w:t>
      </w:r>
      <w:r>
        <w:t xml:space="preserve"> object holding a bigger (</w:t>
      </w:r>
      <w:r w:rsidR="00D303AB">
        <w:t>for example</w:t>
      </w:r>
      <w:r>
        <w:t xml:space="preserve"> a 32-bit unsigned) value will result in run-time error.</w:t>
      </w:r>
    </w:p>
    <w:p w:rsidR="00790F09" w:rsidRDefault="00790F09" w:rsidP="00C60039">
      <w:pPr>
        <w:pStyle w:val="BodyText"/>
        <w:jc w:val="both"/>
      </w:pPr>
      <w:r>
        <w:t xml:space="preserve">Please note that if the value stored in an </w:t>
      </w:r>
      <w:r w:rsidRPr="008B6833">
        <w:rPr>
          <w:rFonts w:ascii="Courier New" w:hAnsi="Courier New" w:cs="Courier New"/>
        </w:rPr>
        <w:t>INTEGER</w:t>
      </w:r>
      <w:r>
        <w:t xml:space="preserve"> object is too big (</w:t>
      </w:r>
      <w:r w:rsidR="00D303AB">
        <w:t>that is,</w:t>
      </w:r>
      <w:r>
        <w:t xml:space="preserve"> it cannot be represented as a </w:t>
      </w:r>
      <w:r w:rsidRPr="008B6833">
        <w:rPr>
          <w:rFonts w:ascii="Courier New" w:hAnsi="Courier New" w:cs="Courier New"/>
        </w:rPr>
        <w:t>long long</w:t>
      </w:r>
      <w:r>
        <w:rPr>
          <w:rFonts w:ascii="Courier New" w:hAnsi="Courier New" w:cs="Courier New"/>
        </w:rPr>
        <w:t xml:space="preserve"> int</w:t>
      </w:r>
      <w:r>
        <w:t xml:space="preserve">) the value returned by </w:t>
      </w:r>
      <w:r w:rsidRPr="008B6833">
        <w:rPr>
          <w:rFonts w:ascii="Courier New" w:hAnsi="Courier New" w:cs="Courier New"/>
        </w:rPr>
        <w:t>get_long_long_val()</w:t>
      </w:r>
      <w:r>
        <w:t xml:space="preserve"> will contain only the lowest </w:t>
      </w:r>
      <w:r w:rsidRPr="008B6833">
        <w:rPr>
          <w:rFonts w:ascii="Courier New" w:hAnsi="Courier New" w:cs="Courier New"/>
        </w:rPr>
        <w:t>sizeof(long long</w:t>
      </w:r>
      <w:r>
        <w:rPr>
          <w:rFonts w:ascii="Courier New" w:hAnsi="Courier New" w:cs="Courier New"/>
        </w:rPr>
        <w:t xml:space="preserve"> int</w:t>
      </w:r>
      <w:r w:rsidRPr="008B6833">
        <w:rPr>
          <w:rFonts w:ascii="Courier New" w:hAnsi="Courier New" w:cs="Courier New"/>
        </w:rPr>
        <w:t>)</w:t>
      </w:r>
      <w:r>
        <w:t xml:space="preserve"> bytes of the original value. Another way to obtain a value of a number having more useful bits than 31 is to convert the </w:t>
      </w:r>
      <w:r w:rsidRPr="008B6833">
        <w:rPr>
          <w:rFonts w:ascii="Courier New" w:hAnsi="Courier New" w:cs="Courier New"/>
        </w:rPr>
        <w:t>INTEGER</w:t>
      </w:r>
      <w:r>
        <w:t xml:space="preserve"> object to its string representation using the </w:t>
      </w:r>
      <w:r w:rsidRPr="008B6833">
        <w:rPr>
          <w:rFonts w:ascii="Courier New" w:hAnsi="Courier New" w:cs="Courier New"/>
        </w:rPr>
        <w:t>int2str()</w:t>
      </w:r>
      <w:r>
        <w:t xml:space="preserve"> predefined function. Then the string value can be converted to any native integer type using the </w:t>
      </w:r>
      <w:r w:rsidRPr="008B6833">
        <w:rPr>
          <w:rFonts w:ascii="Courier New" w:hAnsi="Courier New" w:cs="Courier New"/>
        </w:rPr>
        <w:t>sscanf()</w:t>
      </w:r>
      <w:r>
        <w:t xml:space="preserve"> library function or such. The following example demonstrates a common scenario:</w:t>
      </w:r>
    </w:p>
    <w:p w:rsidR="00790F09" w:rsidRPr="00A05D4D" w:rsidRDefault="00790F09" w:rsidP="00790F09">
      <w:pPr>
        <w:pStyle w:val="ProgramStyle"/>
        <w:spacing w:beforeLines="100" w:before="240"/>
      </w:pPr>
      <w:r>
        <w:t>unsigned int get_unsigned_int_val(const INTEGER&amp; other_value)</w:t>
      </w:r>
    </w:p>
    <w:p w:rsidR="00790F09" w:rsidRDefault="00790F09" w:rsidP="00790F09">
      <w:pPr>
        <w:pStyle w:val="ProgramStyle"/>
      </w:pPr>
      <w:r>
        <w:t>{</w:t>
      </w:r>
    </w:p>
    <w:p w:rsidR="00790F09" w:rsidRDefault="00790F09" w:rsidP="00790F09">
      <w:pPr>
        <w:pStyle w:val="ProgramStyle"/>
      </w:pPr>
      <w:r>
        <w:t xml:space="preserve">  unsigned int ret_val = 0;</w:t>
      </w:r>
    </w:p>
    <w:p w:rsidR="00790F09" w:rsidRDefault="00790F09" w:rsidP="00790F09">
      <w:pPr>
        <w:pStyle w:val="ProgramStyle"/>
      </w:pPr>
      <w:r>
        <w:t xml:space="preserve">  sscanf((const char *)int2str(), “%u”, &amp;ret_val);</w:t>
      </w:r>
    </w:p>
    <w:p w:rsidR="00790F09" w:rsidRPr="00A05D4D" w:rsidRDefault="00790F09" w:rsidP="00790F09">
      <w:pPr>
        <w:pStyle w:val="ProgramStyle"/>
      </w:pPr>
      <w:r>
        <w:t xml:space="preserve">  return ret_val;</w:t>
      </w:r>
    </w:p>
    <w:p w:rsidR="00790F09" w:rsidRPr="00A05D4D" w:rsidRDefault="00790F09" w:rsidP="00790F09">
      <w:pPr>
        <w:pStyle w:val="ProgramStyle"/>
      </w:pPr>
      <w:r>
        <w:t>}</w:t>
      </w:r>
    </w:p>
    <w:p w:rsidR="00790F09" w:rsidRDefault="00790F09" w:rsidP="00C60039">
      <w:pPr>
        <w:pStyle w:val="BodyText"/>
        <w:jc w:val="both"/>
      </w:pPr>
      <w:r>
        <w:t xml:space="preserve">In addition, the following global functions are available for modulo division. These functions return the result of </w:t>
      </w:r>
      <w:r w:rsidRPr="00E94499">
        <w:rPr>
          <w:rFonts w:ascii="Courier New" w:hAnsi="Courier New" w:cs="Courier New"/>
        </w:rPr>
        <w:t>mod</w:t>
      </w:r>
      <w:r>
        <w:t xml:space="preserve"> and </w:t>
      </w:r>
      <w:r w:rsidRPr="00E94499">
        <w:rPr>
          <w:rFonts w:ascii="Courier New" w:hAnsi="Courier New" w:cs="Courier New"/>
        </w:rPr>
        <w:t>rem</w:t>
      </w:r>
      <w:r>
        <w:t xml:space="preserve"> operations according to TTCN–3 semantics.</w:t>
      </w:r>
    </w:p>
    <w:p w:rsidR="00790F09" w:rsidRDefault="00790F09" w:rsidP="00790F09">
      <w:pPr>
        <w:pStyle w:val="ProgramStyle"/>
        <w:spacing w:beforeLines="100" w:before="240"/>
      </w:pPr>
      <w:r>
        <w:t xml:space="preserve">INTEGER mod(const INTEGER&amp; left_operand, const INTEGER&amp; right_operand); </w:t>
      </w:r>
    </w:p>
    <w:p w:rsidR="00790F09" w:rsidRDefault="00790F09" w:rsidP="00790F09">
      <w:pPr>
        <w:pStyle w:val="ProgramStyle"/>
      </w:pPr>
      <w:r>
        <w:t xml:space="preserve">INTEGER mod(const INTEGER&amp; left_operand, int right_operand); </w:t>
      </w:r>
    </w:p>
    <w:p w:rsidR="00790F09" w:rsidRDefault="00790F09" w:rsidP="00790F09">
      <w:pPr>
        <w:pStyle w:val="ProgramStyle"/>
      </w:pPr>
      <w:r>
        <w:t xml:space="preserve">INTEGER mod(int left_operand, const INTEGER&amp; right_operand); </w:t>
      </w:r>
    </w:p>
    <w:p w:rsidR="00790F09" w:rsidRDefault="00790F09" w:rsidP="00790F09">
      <w:pPr>
        <w:pStyle w:val="ProgramStyle"/>
      </w:pPr>
      <w:r>
        <w:t xml:space="preserve">INTEGER mod(int left_operand, int right_operand); </w:t>
      </w:r>
    </w:p>
    <w:p w:rsidR="00790F09" w:rsidRDefault="00790F09" w:rsidP="00790F09">
      <w:pPr>
        <w:pStyle w:val="ProgramStyle"/>
      </w:pPr>
    </w:p>
    <w:p w:rsidR="00790F09" w:rsidRDefault="00790F09" w:rsidP="00790F09">
      <w:pPr>
        <w:pStyle w:val="ProgramStyle"/>
      </w:pPr>
      <w:r>
        <w:t xml:space="preserve">INTEGER rem(const INTEGER&amp; left_operand, const INTEGER&amp; right_operand); </w:t>
      </w:r>
    </w:p>
    <w:p w:rsidR="00790F09" w:rsidRDefault="00790F09" w:rsidP="00790F09">
      <w:pPr>
        <w:pStyle w:val="ProgramStyle"/>
      </w:pPr>
      <w:r>
        <w:t xml:space="preserve">INTEGER rem(const INTEGER&amp; left_operand, int right_operand); </w:t>
      </w:r>
    </w:p>
    <w:p w:rsidR="00790F09" w:rsidRDefault="00790F09" w:rsidP="00790F09">
      <w:pPr>
        <w:pStyle w:val="ProgramStyle"/>
      </w:pPr>
      <w:r>
        <w:t xml:space="preserve">INTEGER rem(int left_operand, const INTEGER&amp; right_operand); </w:t>
      </w:r>
    </w:p>
    <w:p w:rsidR="00790F09" w:rsidRDefault="00790F09" w:rsidP="00790F09">
      <w:pPr>
        <w:pStyle w:val="ProgramStyle"/>
      </w:pPr>
      <w:r>
        <w:t>INTEGER rem(int le</w:t>
      </w:r>
      <w:r w:rsidR="00E61AB2">
        <w:t>ft_operand, int right_operand);</w:t>
      </w:r>
    </w:p>
    <w:p w:rsidR="00E61AB2" w:rsidRDefault="00E61AB2" w:rsidP="00E61AB2">
      <w:pPr>
        <w:pStyle w:val="BodyText"/>
      </w:pPr>
      <w:r>
        <w:t>Other operators (global functions):</w:t>
      </w:r>
    </w:p>
    <w:p w:rsidR="00E61AB2" w:rsidRPr="00E61AB2" w:rsidRDefault="00E61AB2" w:rsidP="00E61AB2">
      <w:pPr>
        <w:pStyle w:val="BodyText"/>
        <w:rPr>
          <w:rFonts w:ascii="Courier New" w:hAnsi="Courier New" w:cs="Courier New"/>
          <w:sz w:val="16"/>
          <w:szCs w:val="16"/>
        </w:rPr>
      </w:pPr>
      <w:r>
        <w:rPr>
          <w:rFonts w:ascii="Courier New" w:hAnsi="Courier New" w:cs="Courier New"/>
          <w:sz w:val="16"/>
          <w:szCs w:val="16"/>
        </w:rPr>
        <w:tab/>
        <w:t>INTEGER operator+(int int_value, const INTEGER&amp; other_value);</w:t>
      </w:r>
      <w:r w:rsidR="00140CF8">
        <w:rPr>
          <w:rFonts w:ascii="Courier New" w:hAnsi="Courier New" w:cs="Courier New"/>
          <w:sz w:val="16"/>
          <w:szCs w:val="16"/>
        </w:rPr>
        <w:t xml:space="preserve">  // Add</w:t>
      </w:r>
      <w:r>
        <w:rPr>
          <w:rFonts w:ascii="Courier New" w:hAnsi="Courier New" w:cs="Courier New"/>
          <w:sz w:val="16"/>
          <w:szCs w:val="16"/>
        </w:rPr>
        <w:br/>
      </w:r>
      <w:r>
        <w:rPr>
          <w:rFonts w:ascii="Courier New" w:hAnsi="Courier New" w:cs="Courier New"/>
          <w:sz w:val="16"/>
          <w:szCs w:val="16"/>
        </w:rPr>
        <w:tab/>
        <w:t>INTEGER operator-(int int_value, const INTEGER&amp; other_value);</w:t>
      </w:r>
      <w:r w:rsidR="00140CF8">
        <w:rPr>
          <w:rFonts w:ascii="Courier New" w:hAnsi="Courier New" w:cs="Courier New"/>
          <w:sz w:val="16"/>
          <w:szCs w:val="16"/>
        </w:rPr>
        <w:t xml:space="preserve">  // Subtract</w:t>
      </w:r>
      <w:r>
        <w:rPr>
          <w:rFonts w:ascii="Courier New" w:hAnsi="Courier New" w:cs="Courier New"/>
          <w:sz w:val="16"/>
          <w:szCs w:val="16"/>
        </w:rPr>
        <w:br/>
      </w:r>
      <w:r>
        <w:rPr>
          <w:rFonts w:ascii="Courier New" w:hAnsi="Courier New" w:cs="Courier New"/>
          <w:sz w:val="16"/>
          <w:szCs w:val="16"/>
        </w:rPr>
        <w:tab/>
        <w:t>INTEGER operator*(int int_value, const INTEGER&amp; other_value);</w:t>
      </w:r>
      <w:r w:rsidR="00140CF8">
        <w:rPr>
          <w:rFonts w:ascii="Courier New" w:hAnsi="Courier New" w:cs="Courier New"/>
          <w:sz w:val="16"/>
          <w:szCs w:val="16"/>
        </w:rPr>
        <w:t xml:space="preserve">  // Multiply</w:t>
      </w:r>
      <w:r>
        <w:rPr>
          <w:rFonts w:ascii="Courier New" w:hAnsi="Courier New" w:cs="Courier New"/>
          <w:sz w:val="16"/>
          <w:szCs w:val="16"/>
        </w:rPr>
        <w:br/>
      </w:r>
      <w:r>
        <w:rPr>
          <w:rFonts w:ascii="Courier New" w:hAnsi="Courier New" w:cs="Courier New"/>
          <w:sz w:val="16"/>
          <w:szCs w:val="16"/>
        </w:rPr>
        <w:tab/>
        <w:t>INTEGER operator/(int int_value, const INTEGER&amp; other_value);</w:t>
      </w:r>
      <w:r w:rsidR="00140CF8">
        <w:rPr>
          <w:rFonts w:ascii="Courier New" w:hAnsi="Courier New" w:cs="Courier New"/>
          <w:sz w:val="16"/>
          <w:szCs w:val="16"/>
        </w:rPr>
        <w:t xml:space="preserve">  // Divide</w:t>
      </w:r>
      <w:r w:rsidR="00AA122E">
        <w:rPr>
          <w:rFonts w:ascii="Courier New" w:hAnsi="Courier New" w:cs="Courier New"/>
          <w:sz w:val="16"/>
          <w:szCs w:val="16"/>
        </w:rPr>
        <w:br/>
      </w:r>
      <w:r w:rsidR="00AA122E">
        <w:rPr>
          <w:rFonts w:ascii="Courier New" w:hAnsi="Courier New" w:cs="Courier New"/>
          <w:sz w:val="16"/>
          <w:szCs w:val="16"/>
        </w:rPr>
        <w:tab/>
      </w:r>
      <w:r w:rsidR="00A07FDD">
        <w:rPr>
          <w:rFonts w:ascii="Courier New" w:hAnsi="Courier New" w:cs="Courier New"/>
          <w:sz w:val="16"/>
          <w:szCs w:val="16"/>
        </w:rPr>
        <w:t>boolean</w:t>
      </w:r>
      <w:r w:rsidR="00AA122E">
        <w:rPr>
          <w:rFonts w:ascii="Courier New" w:hAnsi="Courier New" w:cs="Courier New"/>
          <w:sz w:val="16"/>
          <w:szCs w:val="16"/>
        </w:rPr>
        <w:t xml:space="preserve"> operator==(int int_value, const INTEGER&amp; other_value);</w:t>
      </w:r>
      <w:r w:rsidR="00140CF8">
        <w:rPr>
          <w:rFonts w:ascii="Courier New" w:hAnsi="Courier New" w:cs="Courier New"/>
          <w:sz w:val="16"/>
          <w:szCs w:val="16"/>
        </w:rPr>
        <w:t xml:space="preserve"> // Equal</w:t>
      </w:r>
      <w:r w:rsidR="00186674">
        <w:rPr>
          <w:rFonts w:ascii="Courier New" w:hAnsi="Courier New" w:cs="Courier New"/>
          <w:sz w:val="16"/>
          <w:szCs w:val="16"/>
        </w:rPr>
        <w:br/>
      </w:r>
      <w:r w:rsidR="00186674">
        <w:rPr>
          <w:rFonts w:ascii="Courier New" w:hAnsi="Courier New" w:cs="Courier New"/>
          <w:sz w:val="16"/>
          <w:szCs w:val="16"/>
        </w:rPr>
        <w:tab/>
        <w:t>boolean operator!=(int int_value, const INTEGER&amp; other_value); // Not equal</w:t>
      </w:r>
      <w:r w:rsidR="00AA122E">
        <w:rPr>
          <w:rFonts w:ascii="Courier New" w:hAnsi="Courier New" w:cs="Courier New"/>
          <w:sz w:val="16"/>
          <w:szCs w:val="16"/>
        </w:rPr>
        <w:br/>
      </w:r>
      <w:r w:rsidR="00AA122E">
        <w:rPr>
          <w:rFonts w:ascii="Courier New" w:hAnsi="Courier New" w:cs="Courier New"/>
          <w:sz w:val="16"/>
          <w:szCs w:val="16"/>
        </w:rPr>
        <w:tab/>
      </w:r>
      <w:r w:rsidR="00A07FDD">
        <w:rPr>
          <w:rFonts w:ascii="Courier New" w:hAnsi="Courier New" w:cs="Courier New"/>
          <w:sz w:val="16"/>
          <w:szCs w:val="16"/>
        </w:rPr>
        <w:t xml:space="preserve">boolean </w:t>
      </w:r>
      <w:r w:rsidR="00AA122E">
        <w:rPr>
          <w:rFonts w:ascii="Courier New" w:hAnsi="Courier New" w:cs="Courier New"/>
          <w:sz w:val="16"/>
          <w:szCs w:val="16"/>
        </w:rPr>
        <w:t>operator&lt;(int int_value, const INTEGER&amp; other_value);</w:t>
      </w:r>
      <w:r w:rsidR="00140CF8">
        <w:rPr>
          <w:rFonts w:ascii="Courier New" w:hAnsi="Courier New" w:cs="Courier New"/>
          <w:sz w:val="16"/>
          <w:szCs w:val="16"/>
        </w:rPr>
        <w:t xml:space="preserve">  // Less than</w:t>
      </w:r>
      <w:r w:rsidR="00AA122E">
        <w:rPr>
          <w:rFonts w:ascii="Courier New" w:hAnsi="Courier New" w:cs="Courier New"/>
          <w:sz w:val="16"/>
          <w:szCs w:val="16"/>
        </w:rPr>
        <w:br/>
      </w:r>
      <w:r w:rsidR="00AA122E">
        <w:rPr>
          <w:rFonts w:ascii="Courier New" w:hAnsi="Courier New" w:cs="Courier New"/>
          <w:sz w:val="16"/>
          <w:szCs w:val="16"/>
        </w:rPr>
        <w:tab/>
      </w:r>
      <w:r w:rsidR="00A07FDD">
        <w:rPr>
          <w:rFonts w:ascii="Courier New" w:hAnsi="Courier New" w:cs="Courier New"/>
          <w:sz w:val="16"/>
          <w:szCs w:val="16"/>
        </w:rPr>
        <w:t xml:space="preserve">boolean </w:t>
      </w:r>
      <w:r w:rsidR="00AA122E">
        <w:rPr>
          <w:rFonts w:ascii="Courier New" w:hAnsi="Courier New" w:cs="Courier New"/>
          <w:sz w:val="16"/>
          <w:szCs w:val="16"/>
        </w:rPr>
        <w:t>operator&gt;(int int_value, const INTEGER&amp; other_value);</w:t>
      </w:r>
      <w:r w:rsidR="00140CF8">
        <w:rPr>
          <w:rFonts w:ascii="Courier New" w:hAnsi="Courier New" w:cs="Courier New"/>
          <w:sz w:val="16"/>
          <w:szCs w:val="16"/>
        </w:rPr>
        <w:t xml:space="preserve">  // More than</w:t>
      </w:r>
    </w:p>
    <w:p w:rsidR="00790F09" w:rsidRDefault="00790F09" w:rsidP="007B6FBA">
      <w:pPr>
        <w:pStyle w:val="Heading3"/>
      </w:pPr>
      <w:bookmarkStart w:id="109" w:name="_Toc376788386"/>
      <w:r>
        <w:t>Float</w:t>
      </w:r>
      <w:bookmarkEnd w:id="109"/>
    </w:p>
    <w:p w:rsidR="00790F09" w:rsidRDefault="00790F09" w:rsidP="005A1B59">
      <w:pPr>
        <w:pStyle w:val="BodyText"/>
      </w:pPr>
      <w:r>
        <w:t xml:space="preserve">The TTCN–3 type </w:t>
      </w:r>
      <w:r w:rsidRPr="00894F2B">
        <w:rPr>
          <w:rFonts w:ascii="Courier New" w:hAnsi="Courier New" w:cs="Courier New"/>
        </w:rPr>
        <w:t>float</w:t>
      </w:r>
      <w:r>
        <w:t xml:space="preserve"> is implemented in class </w:t>
      </w:r>
      <w:r w:rsidRPr="00894F2B">
        <w:rPr>
          <w:rFonts w:ascii="Courier New" w:hAnsi="Courier New" w:cs="Courier New"/>
        </w:rPr>
        <w:t>FLOAT</w:t>
      </w:r>
      <w:r>
        <w:t>.</w:t>
      </w:r>
      <w:r>
        <w:br/>
        <w:t xml:space="preserve">The class </w:t>
      </w:r>
      <w:r w:rsidRPr="00894F2B">
        <w:rPr>
          <w:rFonts w:ascii="Courier New" w:hAnsi="Courier New" w:cs="Courier New"/>
        </w:rPr>
        <w:t>FLOAT</w:t>
      </w:r>
      <w:r>
        <w:t xml:space="preserve"> has the following public member functions:</w:t>
      </w:r>
    </w:p>
    <w:p w:rsidR="00790F09" w:rsidRDefault="00790F09" w:rsidP="00790F09">
      <w:pPr>
        <w:pStyle w:val="TableCaptionColumn"/>
      </w:pPr>
      <w:bookmarkStart w:id="110" w:name="_Toc433725972"/>
      <w:r>
        <w:lastRenderedPageBreak/>
        <w:t xml:space="preserve">Table </w:t>
      </w:r>
      <w:fldSimple w:instr=" SEQ Table \* ARABIC ">
        <w:r w:rsidR="00C56A94">
          <w:rPr>
            <w:noProof/>
          </w:rPr>
          <w:t>9</w:t>
        </w:r>
      </w:fldSimple>
      <w:r>
        <w:tab/>
      </w:r>
      <w:bookmarkStart w:id="111" w:name="OLE_LINK1"/>
      <w:bookmarkStart w:id="112" w:name="OLE_LINK2"/>
      <w:r>
        <w:t xml:space="preserve">Public member functions of the class </w:t>
      </w:r>
      <w:bookmarkEnd w:id="111"/>
      <w:bookmarkEnd w:id="112"/>
      <w:r>
        <w:t>FLOAT</w:t>
      </w:r>
      <w:bookmarkEnd w:id="110"/>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pPr>
            <w:r>
              <w:t>Member functions</w:t>
            </w:r>
          </w:p>
        </w:tc>
        <w:tc>
          <w:tcPr>
            <w:tcW w:w="4133"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Constructors</w:t>
            </w:r>
          </w:p>
          <w:p w:rsidR="00790F09" w:rsidRDefault="00790F09" w:rsidP="001A1018">
            <w:pPr>
              <w:pStyle w:val="TableText"/>
            </w:pPr>
            <w:r>
              <w:t>FLOAT()</w:t>
            </w:r>
          </w:p>
          <w:p w:rsidR="00790F09" w:rsidRDefault="00790F09" w:rsidP="001A1018">
            <w:pPr>
              <w:pStyle w:val="TableText"/>
            </w:pPr>
            <w:r>
              <w:t>FLOAT(double)</w:t>
            </w:r>
          </w:p>
          <w:p w:rsidR="00790F09" w:rsidRDefault="00790F09" w:rsidP="001A1018">
            <w:pPr>
              <w:pStyle w:val="TableText"/>
            </w:pPr>
            <w:r>
              <w:t>FLOAT(const FLOAT&amp;)</w:t>
            </w:r>
          </w:p>
        </w:tc>
        <w:tc>
          <w:tcPr>
            <w:tcW w:w="4133"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a given value.</w:t>
            </w:r>
          </w:p>
          <w:p w:rsidR="00790F09" w:rsidRDefault="00790F09" w:rsidP="001A1018">
            <w:pPr>
              <w:pStyle w:val="TableText"/>
            </w:pPr>
            <w:r>
              <w:t>Copy constructor.</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Destructor</w:t>
            </w:r>
          </w:p>
          <w:p w:rsidR="00790F09" w:rsidRDefault="00790F09" w:rsidP="001A1018">
            <w:pPr>
              <w:pStyle w:val="TableText"/>
            </w:pPr>
            <w:r>
              <w:t xml:space="preserve">˜FLOAT() </w:t>
            </w:r>
          </w:p>
        </w:tc>
        <w:tc>
          <w:tcPr>
            <w:tcW w:w="4133" w:type="dxa"/>
          </w:tcPr>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pPr>
            <w:r>
              <w:t>Assignment operators</w:t>
            </w:r>
          </w:p>
          <w:p w:rsidR="00790F09" w:rsidRDefault="00790F09" w:rsidP="001A1018">
            <w:pPr>
              <w:pStyle w:val="TableText"/>
            </w:pPr>
            <w:r>
              <w:t xml:space="preserve">FLOAT&amp; operator=(double) </w:t>
            </w:r>
          </w:p>
          <w:p w:rsidR="00790F09" w:rsidRDefault="00790F09" w:rsidP="001A1018">
            <w:pPr>
              <w:pStyle w:val="TableText"/>
            </w:pPr>
            <w:r>
              <w:t xml:space="preserve">FLOAT&amp; operator=(const FLOAT&amp;) </w:t>
            </w:r>
          </w:p>
        </w:tc>
        <w:tc>
          <w:tcPr>
            <w:tcW w:w="4133" w:type="dxa"/>
          </w:tcPr>
          <w:p w:rsidR="00790F09" w:rsidRDefault="00790F09" w:rsidP="001A1018">
            <w:pPr>
              <w:pStyle w:val="TableText"/>
            </w:pPr>
          </w:p>
          <w:p w:rsidR="00790F09" w:rsidRDefault="00790F09" w:rsidP="001A1018">
            <w:pPr>
              <w:pStyle w:val="TableText"/>
            </w:pPr>
            <w:r>
              <w:t>Assigns the given value</w:t>
            </w:r>
          </w:p>
          <w:p w:rsidR="00790F09" w:rsidRDefault="00790F09" w:rsidP="001A1018">
            <w:pPr>
              <w:pStyle w:val="TableText"/>
            </w:pPr>
            <w:r>
              <w:t xml:space="preserve">and sets the bound flag.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operator==(double) const </w:t>
            </w:r>
          </w:p>
          <w:p w:rsidR="00790F09" w:rsidRDefault="00790F09" w:rsidP="001A1018">
            <w:pPr>
              <w:pStyle w:val="TableText"/>
            </w:pPr>
            <w:r>
              <w:t xml:space="preserve">boolean operator==(const FLOAT&amp;) const </w:t>
            </w:r>
          </w:p>
          <w:p w:rsidR="00790F09" w:rsidRDefault="00890D67" w:rsidP="001A1018">
            <w:pPr>
              <w:pStyle w:val="TableText"/>
            </w:pPr>
            <w:r>
              <w:t>boolean operator!</w:t>
            </w:r>
            <w:r w:rsidR="00790F09">
              <w:t xml:space="preserve">=(double) const </w:t>
            </w:r>
          </w:p>
          <w:p w:rsidR="00790F09" w:rsidRDefault="00890D67" w:rsidP="001A1018">
            <w:pPr>
              <w:pStyle w:val="TableText"/>
            </w:pPr>
            <w:r>
              <w:t>boolean operator!</w:t>
            </w:r>
            <w:r w:rsidR="00790F09">
              <w:t xml:space="preserve">=(const FLOAT&amp;) const </w:t>
            </w:r>
          </w:p>
          <w:p w:rsidR="00790F09" w:rsidRDefault="00790F09" w:rsidP="001A1018">
            <w:pPr>
              <w:pStyle w:val="TableText"/>
            </w:pPr>
            <w:r>
              <w:t xml:space="preserve">boolean operator&lt;(double) const </w:t>
            </w:r>
          </w:p>
          <w:p w:rsidR="00790F09" w:rsidRDefault="00790F09" w:rsidP="001A1018">
            <w:pPr>
              <w:pStyle w:val="TableText"/>
            </w:pPr>
            <w:r>
              <w:t xml:space="preserve">boolean operator&lt;(const FLOAT&amp;) const </w:t>
            </w:r>
          </w:p>
          <w:p w:rsidR="00790F09" w:rsidRDefault="00790F09" w:rsidP="001A1018">
            <w:pPr>
              <w:pStyle w:val="TableText"/>
            </w:pPr>
            <w:r>
              <w:t xml:space="preserve">boolean operator&lt;=(double) const </w:t>
            </w:r>
          </w:p>
          <w:p w:rsidR="00790F09" w:rsidRDefault="00790F09" w:rsidP="001A1018">
            <w:pPr>
              <w:pStyle w:val="TableText"/>
            </w:pPr>
            <w:r>
              <w:t xml:space="preserve">boolean operator&lt;=(const FLOAT&amp;) const </w:t>
            </w:r>
          </w:p>
          <w:p w:rsidR="00790F09" w:rsidRDefault="00790F09" w:rsidP="001A1018">
            <w:pPr>
              <w:pStyle w:val="TableText"/>
            </w:pPr>
            <w:r>
              <w:t xml:space="preserve">boolean operator&gt;(double) const </w:t>
            </w:r>
          </w:p>
          <w:p w:rsidR="00790F09" w:rsidRDefault="00790F09" w:rsidP="001A1018">
            <w:pPr>
              <w:pStyle w:val="TableText"/>
            </w:pPr>
            <w:r>
              <w:t xml:space="preserve">boolean operator&gt;(const FLOAT&amp;) const </w:t>
            </w:r>
          </w:p>
          <w:p w:rsidR="00790F09" w:rsidRDefault="00790F09" w:rsidP="001A1018">
            <w:pPr>
              <w:pStyle w:val="TableText"/>
            </w:pPr>
            <w:r>
              <w:t xml:space="preserve">boolean operator&gt;=(double) const </w:t>
            </w:r>
          </w:p>
          <w:p w:rsidR="00790F09" w:rsidRDefault="00790F09" w:rsidP="001A1018">
            <w:pPr>
              <w:pStyle w:val="TableText"/>
            </w:pPr>
            <w:r>
              <w:t xml:space="preserve">boolean operator&gt;=(const FLOAT&amp;) const </w:t>
            </w:r>
          </w:p>
        </w:tc>
        <w:tc>
          <w:tcPr>
            <w:tcW w:w="4133" w:type="dxa"/>
          </w:tcPr>
          <w:p w:rsidR="00790F09" w:rsidRDefault="00790F09" w:rsidP="001A1018">
            <w:pPr>
              <w:pStyle w:val="TableText"/>
            </w:pPr>
          </w:p>
          <w:p w:rsidR="00790F09" w:rsidRDefault="00790F09" w:rsidP="001A1018">
            <w:pPr>
              <w:pStyle w:val="TableText"/>
            </w:pPr>
            <w:r>
              <w:t xml:space="preserve">Returns TRUE if equals </w:t>
            </w:r>
          </w:p>
          <w:p w:rsidR="00790F09" w:rsidRDefault="00790F09" w:rsidP="001A1018">
            <w:pPr>
              <w:pStyle w:val="TableText"/>
            </w:pPr>
            <w:r>
              <w:t xml:space="preserve">and FALSE otherwise.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Arithmetic operators</w:t>
            </w:r>
          </w:p>
          <w:p w:rsidR="00790F09" w:rsidRDefault="00790F09" w:rsidP="001A1018">
            <w:pPr>
              <w:pStyle w:val="TableText"/>
            </w:pPr>
            <w:r>
              <w:t xml:space="preserve">double operator+() const </w:t>
            </w:r>
          </w:p>
          <w:p w:rsidR="00790F09" w:rsidRDefault="00790F09" w:rsidP="001A1018">
            <w:pPr>
              <w:pStyle w:val="TableText"/>
            </w:pPr>
            <w:r>
              <w:t xml:space="preserve">double operator-() const </w:t>
            </w:r>
          </w:p>
          <w:p w:rsidR="00790F09" w:rsidRDefault="00790F09" w:rsidP="001A1018">
            <w:pPr>
              <w:pStyle w:val="TableText"/>
            </w:pPr>
            <w:r>
              <w:t>double operator+(double) const</w:t>
            </w:r>
          </w:p>
          <w:p w:rsidR="00790F09" w:rsidRDefault="00790F09" w:rsidP="001A1018">
            <w:pPr>
              <w:pStyle w:val="TableText"/>
            </w:pPr>
            <w:r>
              <w:t xml:space="preserve">double operator+(const FLOAT&amp;) const </w:t>
            </w:r>
          </w:p>
          <w:p w:rsidR="00790F09" w:rsidRDefault="00790F09" w:rsidP="001A1018">
            <w:pPr>
              <w:pStyle w:val="TableText"/>
            </w:pPr>
            <w:r>
              <w:t xml:space="preserve">double operator-(double) const </w:t>
            </w:r>
          </w:p>
          <w:p w:rsidR="00790F09" w:rsidRDefault="00790F09" w:rsidP="001A1018">
            <w:pPr>
              <w:pStyle w:val="TableText"/>
            </w:pPr>
            <w:r>
              <w:t xml:space="preserve">double operator-(const FLOAT&amp;) const </w:t>
            </w:r>
          </w:p>
          <w:p w:rsidR="00790F09" w:rsidRDefault="00790F09" w:rsidP="001A1018">
            <w:pPr>
              <w:pStyle w:val="TableText"/>
            </w:pPr>
            <w:r>
              <w:t>double operator</w:t>
            </w:r>
            <w:r w:rsidR="00890D67">
              <w:t>*</w:t>
            </w:r>
            <w:r>
              <w:t xml:space="preserve">(double) const </w:t>
            </w:r>
          </w:p>
          <w:p w:rsidR="00790F09" w:rsidRDefault="00890D67" w:rsidP="001A1018">
            <w:pPr>
              <w:pStyle w:val="TableText"/>
            </w:pPr>
            <w:r>
              <w:t>double operator*</w:t>
            </w:r>
            <w:r w:rsidR="00790F09">
              <w:t xml:space="preserve">(const FLOAT&amp;) const </w:t>
            </w:r>
          </w:p>
          <w:p w:rsidR="00790F09" w:rsidRDefault="00790F09" w:rsidP="001A1018">
            <w:pPr>
              <w:pStyle w:val="TableText"/>
            </w:pPr>
            <w:r>
              <w:t xml:space="preserve">double operator/(double) const </w:t>
            </w:r>
          </w:p>
          <w:p w:rsidR="00790F09" w:rsidRDefault="00790F09" w:rsidP="001A1018">
            <w:pPr>
              <w:pStyle w:val="TableText"/>
            </w:pPr>
            <w:r>
              <w:t xml:space="preserve">double operator/(const FLOAT&amp;) const </w:t>
            </w:r>
          </w:p>
        </w:tc>
        <w:tc>
          <w:tcPr>
            <w:tcW w:w="4133" w:type="dxa"/>
          </w:tcPr>
          <w:p w:rsidR="00790F09" w:rsidRDefault="00790F09" w:rsidP="001A1018">
            <w:pPr>
              <w:pStyle w:val="TableText"/>
            </w:pPr>
          </w:p>
          <w:p w:rsidR="00790F09" w:rsidRDefault="00790F09" w:rsidP="001A1018">
            <w:pPr>
              <w:pStyle w:val="TableText"/>
            </w:pPr>
            <w:r>
              <w:t>Unary plus.</w:t>
            </w:r>
          </w:p>
          <w:p w:rsidR="00790F09" w:rsidRDefault="00790F09" w:rsidP="001A1018">
            <w:pPr>
              <w:pStyle w:val="TableText"/>
            </w:pPr>
            <w:r>
              <w:t>Unary minus.</w:t>
            </w:r>
          </w:p>
          <w:p w:rsidR="00790F09" w:rsidRDefault="00790F09" w:rsidP="001A1018">
            <w:pPr>
              <w:pStyle w:val="TableText"/>
            </w:pPr>
            <w:r>
              <w:t>Addition.</w:t>
            </w:r>
          </w:p>
          <w:p w:rsidR="00790F09" w:rsidRDefault="00790F09" w:rsidP="001A1018">
            <w:pPr>
              <w:pStyle w:val="TableText"/>
            </w:pPr>
          </w:p>
          <w:p w:rsidR="00790F09" w:rsidRDefault="00790F09" w:rsidP="001A1018">
            <w:pPr>
              <w:pStyle w:val="TableText"/>
            </w:pPr>
            <w:r>
              <w:t>Subtraction.</w:t>
            </w:r>
          </w:p>
          <w:p w:rsidR="00790F09" w:rsidRDefault="00790F09" w:rsidP="001A1018">
            <w:pPr>
              <w:pStyle w:val="TableText"/>
            </w:pPr>
          </w:p>
          <w:p w:rsidR="00790F09" w:rsidRDefault="00790F09" w:rsidP="001A1018">
            <w:pPr>
              <w:pStyle w:val="TableText"/>
            </w:pPr>
            <w:r>
              <w:t>Multiplication.</w:t>
            </w:r>
          </w:p>
          <w:p w:rsidR="00790F09" w:rsidRDefault="00790F09" w:rsidP="001A1018">
            <w:pPr>
              <w:pStyle w:val="TableText"/>
            </w:pPr>
          </w:p>
          <w:p w:rsidR="00790F09" w:rsidRDefault="00790F09" w:rsidP="001A1018">
            <w:pPr>
              <w:pStyle w:val="TableText"/>
            </w:pPr>
            <w:r>
              <w:t>Division.</w:t>
            </w:r>
          </w:p>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Casting operator</w:t>
            </w:r>
          </w:p>
          <w:p w:rsidR="00790F09" w:rsidRDefault="00790F09" w:rsidP="001A1018">
            <w:pPr>
              <w:pStyle w:val="TableText"/>
            </w:pPr>
            <w:r>
              <w:t>operator double() const</w:t>
            </w:r>
          </w:p>
        </w:tc>
        <w:tc>
          <w:tcPr>
            <w:tcW w:w="4133" w:type="dxa"/>
          </w:tcPr>
          <w:p w:rsidR="00790F09" w:rsidRDefault="00790F09" w:rsidP="001A1018">
            <w:pPr>
              <w:pStyle w:val="TableText"/>
            </w:pPr>
          </w:p>
          <w:p w:rsidR="00790F09" w:rsidRDefault="00790F09" w:rsidP="001A1018">
            <w:pPr>
              <w:pStyle w:val="TableText"/>
            </w:pPr>
            <w:r>
              <w:t>Returns the value.</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lastRenderedPageBreak/>
              <w:t>Other member functions</w:t>
            </w:r>
          </w:p>
          <w:p w:rsidR="00A3799C" w:rsidRDefault="00790F09" w:rsidP="001A1018">
            <w:pPr>
              <w:pStyle w:val="TableText"/>
            </w:pPr>
            <w:r>
              <w:t>void log() const</w:t>
            </w:r>
            <w:r w:rsidR="00A3799C">
              <w:br/>
            </w:r>
          </w:p>
          <w:p w:rsidR="00A3799C" w:rsidRDefault="00A3799C" w:rsidP="001A1018">
            <w:pPr>
              <w:pStyle w:val="TableText"/>
            </w:pPr>
            <w:r>
              <w:t>boolean is_bound() const</w:t>
            </w:r>
          </w:p>
          <w:p w:rsidR="00A3799C" w:rsidRPr="00A3799C" w:rsidRDefault="00A3799C" w:rsidP="001A1018">
            <w:pPr>
              <w:pStyle w:val="TableText"/>
            </w:pPr>
            <w:r>
              <w:t>void clean_up()</w:t>
            </w:r>
          </w:p>
        </w:tc>
        <w:tc>
          <w:tcPr>
            <w:tcW w:w="4133" w:type="dxa"/>
          </w:tcPr>
          <w:p w:rsidR="00790F09" w:rsidRDefault="00790F09" w:rsidP="001A1018">
            <w:pPr>
              <w:pStyle w:val="TableText"/>
            </w:pPr>
          </w:p>
          <w:p w:rsidR="00790F09" w:rsidRDefault="00790F09" w:rsidP="001A1018">
            <w:pPr>
              <w:pStyle w:val="TableText"/>
            </w:pPr>
            <w:r>
              <w:t>Puts the value into log, either in exponenti</w:t>
            </w:r>
            <w:r w:rsidR="00A3799C">
              <w:t>al or decimal dot notation.</w:t>
            </w:r>
          </w:p>
          <w:p w:rsidR="003A11DD" w:rsidRDefault="003A11DD" w:rsidP="001A1018">
            <w:pPr>
              <w:pStyle w:val="TableText"/>
            </w:pPr>
            <w:r w:rsidRPr="003A11DD">
              <w:t>Returns whether the value is bound.</w:t>
            </w:r>
          </w:p>
          <w:p w:rsidR="00A3799C" w:rsidRDefault="00A3799C" w:rsidP="001A1018">
            <w:pPr>
              <w:pStyle w:val="TableText"/>
            </w:pPr>
            <w:r>
              <w:t>Deletes the value, setting it to unbound.</w:t>
            </w:r>
          </w:p>
        </w:tc>
      </w:tr>
    </w:tbl>
    <w:p w:rsidR="00790F09" w:rsidRDefault="00790F09" w:rsidP="00C60039">
      <w:pPr>
        <w:pStyle w:val="BodyText"/>
        <w:jc w:val="both"/>
      </w:pPr>
      <w:r>
        <w:t xml:space="preserve">The comparison and arithmetic operators are also available as global functions for that case when the left side is </w:t>
      </w:r>
      <w:r w:rsidRPr="00CD2AFE">
        <w:rPr>
          <w:rFonts w:ascii="Courier New" w:hAnsi="Courier New" w:cs="Courier New"/>
        </w:rPr>
        <w:t>double</w:t>
      </w:r>
      <w:r>
        <w:t xml:space="preserve"> and the right side is </w:t>
      </w:r>
      <w:r w:rsidRPr="00CD2AFE">
        <w:rPr>
          <w:rFonts w:ascii="Courier New" w:hAnsi="Courier New" w:cs="Courier New"/>
        </w:rPr>
        <w:t>FLOAT</w:t>
      </w:r>
      <w:r>
        <w:t>. Using the value of an unbound variable for anything will cause dynamic test case error.</w:t>
      </w:r>
    </w:p>
    <w:p w:rsidR="00140CF8" w:rsidRDefault="00140CF8" w:rsidP="00140CF8">
      <w:pPr>
        <w:pStyle w:val="BodyText"/>
      </w:pPr>
      <w:r>
        <w:t>Other operators (global functions):</w:t>
      </w:r>
    </w:p>
    <w:p w:rsidR="00140CF8" w:rsidRPr="00140CF8" w:rsidRDefault="00140CF8" w:rsidP="00140CF8">
      <w:pPr>
        <w:pStyle w:val="BodyText"/>
        <w:rPr>
          <w:rFonts w:ascii="Courier New" w:hAnsi="Courier New" w:cs="Courier New"/>
          <w:sz w:val="16"/>
          <w:szCs w:val="16"/>
        </w:rPr>
      </w:pPr>
      <w:r>
        <w:rPr>
          <w:rFonts w:ascii="Courier New" w:hAnsi="Courier New" w:cs="Courier New"/>
          <w:sz w:val="16"/>
          <w:szCs w:val="16"/>
        </w:rPr>
        <w:tab/>
        <w:t>FLOAT operator+(</w:t>
      </w:r>
      <w:r w:rsidR="00A90DD8">
        <w:rPr>
          <w:rFonts w:ascii="Courier New" w:hAnsi="Courier New" w:cs="Courier New"/>
          <w:sz w:val="16"/>
          <w:szCs w:val="16"/>
        </w:rPr>
        <w:t>double</w:t>
      </w:r>
      <w:r>
        <w:rPr>
          <w:rFonts w:ascii="Courier New" w:hAnsi="Courier New" w:cs="Courier New"/>
          <w:sz w:val="16"/>
          <w:szCs w:val="16"/>
        </w:rPr>
        <w:t xml:space="preserve"> </w:t>
      </w:r>
      <w:r w:rsidR="00A90DD8">
        <w:rPr>
          <w:rFonts w:ascii="Courier New" w:hAnsi="Courier New" w:cs="Courier New"/>
          <w:sz w:val="16"/>
          <w:szCs w:val="16"/>
        </w:rPr>
        <w:t>double</w:t>
      </w:r>
      <w:r>
        <w:rPr>
          <w:rFonts w:ascii="Courier New" w:hAnsi="Courier New" w:cs="Courier New"/>
          <w:sz w:val="16"/>
          <w:szCs w:val="16"/>
        </w:rPr>
        <w:t xml:space="preserve">_value, const FLOAT&amp; other_value);  </w:t>
      </w:r>
      <w:r w:rsidR="00FC2DA1">
        <w:rPr>
          <w:rFonts w:ascii="Courier New" w:hAnsi="Courier New" w:cs="Courier New"/>
          <w:sz w:val="16"/>
          <w:szCs w:val="16"/>
        </w:rPr>
        <w:t xml:space="preserve">  </w:t>
      </w:r>
      <w:r>
        <w:rPr>
          <w:rFonts w:ascii="Courier New" w:hAnsi="Courier New" w:cs="Courier New"/>
          <w:sz w:val="16"/>
          <w:szCs w:val="16"/>
        </w:rPr>
        <w:t>// Add</w:t>
      </w:r>
      <w:r>
        <w:rPr>
          <w:rFonts w:ascii="Courier New" w:hAnsi="Courier New" w:cs="Courier New"/>
          <w:sz w:val="16"/>
          <w:szCs w:val="16"/>
        </w:rPr>
        <w:br/>
      </w:r>
      <w:r>
        <w:rPr>
          <w:rFonts w:ascii="Courier New" w:hAnsi="Courier New" w:cs="Courier New"/>
          <w:sz w:val="16"/>
          <w:szCs w:val="16"/>
        </w:rPr>
        <w:tab/>
        <w:t>FLOAT operator-(</w:t>
      </w:r>
      <w:r w:rsidR="00A90DD8">
        <w:rPr>
          <w:rFonts w:ascii="Courier New" w:hAnsi="Courier New" w:cs="Courier New"/>
          <w:sz w:val="16"/>
          <w:szCs w:val="16"/>
        </w:rPr>
        <w:t>double double_value</w:t>
      </w:r>
      <w:r>
        <w:rPr>
          <w:rFonts w:ascii="Courier New" w:hAnsi="Courier New" w:cs="Courier New"/>
          <w:sz w:val="16"/>
          <w:szCs w:val="16"/>
        </w:rPr>
        <w:t xml:space="preserve">, const FLOAT&amp; other_value);  </w:t>
      </w:r>
      <w:r w:rsidR="00FC2DA1">
        <w:rPr>
          <w:rFonts w:ascii="Courier New" w:hAnsi="Courier New" w:cs="Courier New"/>
          <w:sz w:val="16"/>
          <w:szCs w:val="16"/>
        </w:rPr>
        <w:t xml:space="preserve">  </w:t>
      </w:r>
      <w:r>
        <w:rPr>
          <w:rFonts w:ascii="Courier New" w:hAnsi="Courier New" w:cs="Courier New"/>
          <w:sz w:val="16"/>
          <w:szCs w:val="16"/>
        </w:rPr>
        <w:t>// Subtract</w:t>
      </w:r>
      <w:r>
        <w:rPr>
          <w:rFonts w:ascii="Courier New" w:hAnsi="Courier New" w:cs="Courier New"/>
          <w:sz w:val="16"/>
          <w:szCs w:val="16"/>
        </w:rPr>
        <w:br/>
      </w:r>
      <w:r>
        <w:rPr>
          <w:rFonts w:ascii="Courier New" w:hAnsi="Courier New" w:cs="Courier New"/>
          <w:sz w:val="16"/>
          <w:szCs w:val="16"/>
        </w:rPr>
        <w:tab/>
        <w:t>FLOAT operator*(</w:t>
      </w:r>
      <w:r w:rsidR="00A90DD8">
        <w:rPr>
          <w:rFonts w:ascii="Courier New" w:hAnsi="Courier New" w:cs="Courier New"/>
          <w:sz w:val="16"/>
          <w:szCs w:val="16"/>
        </w:rPr>
        <w:t>double double_value</w:t>
      </w:r>
      <w:r>
        <w:rPr>
          <w:rFonts w:ascii="Courier New" w:hAnsi="Courier New" w:cs="Courier New"/>
          <w:sz w:val="16"/>
          <w:szCs w:val="16"/>
        </w:rPr>
        <w:t xml:space="preserve">, const FLOAT&amp; other_value);  </w:t>
      </w:r>
      <w:r w:rsidR="00FC2DA1">
        <w:rPr>
          <w:rFonts w:ascii="Courier New" w:hAnsi="Courier New" w:cs="Courier New"/>
          <w:sz w:val="16"/>
          <w:szCs w:val="16"/>
        </w:rPr>
        <w:t xml:space="preserve">  </w:t>
      </w:r>
      <w:r>
        <w:rPr>
          <w:rFonts w:ascii="Courier New" w:hAnsi="Courier New" w:cs="Courier New"/>
          <w:sz w:val="16"/>
          <w:szCs w:val="16"/>
        </w:rPr>
        <w:t>// Multiply</w:t>
      </w:r>
      <w:r>
        <w:rPr>
          <w:rFonts w:ascii="Courier New" w:hAnsi="Courier New" w:cs="Courier New"/>
          <w:sz w:val="16"/>
          <w:szCs w:val="16"/>
        </w:rPr>
        <w:br/>
      </w:r>
      <w:r>
        <w:rPr>
          <w:rFonts w:ascii="Courier New" w:hAnsi="Courier New" w:cs="Courier New"/>
          <w:sz w:val="16"/>
          <w:szCs w:val="16"/>
        </w:rPr>
        <w:tab/>
        <w:t>FLOAT operator/(</w:t>
      </w:r>
      <w:r w:rsidR="00A90DD8">
        <w:rPr>
          <w:rFonts w:ascii="Courier New" w:hAnsi="Courier New" w:cs="Courier New"/>
          <w:sz w:val="16"/>
          <w:szCs w:val="16"/>
        </w:rPr>
        <w:t>double double_value</w:t>
      </w:r>
      <w:r>
        <w:rPr>
          <w:rFonts w:ascii="Courier New" w:hAnsi="Courier New" w:cs="Courier New"/>
          <w:sz w:val="16"/>
          <w:szCs w:val="16"/>
        </w:rPr>
        <w:t xml:space="preserve">, const FLOAT&amp; other_value);  </w:t>
      </w:r>
      <w:r w:rsidR="00FC2DA1">
        <w:rPr>
          <w:rFonts w:ascii="Courier New" w:hAnsi="Courier New" w:cs="Courier New"/>
          <w:sz w:val="16"/>
          <w:szCs w:val="16"/>
        </w:rPr>
        <w:t xml:space="preserve">  </w:t>
      </w:r>
      <w:r>
        <w:rPr>
          <w:rFonts w:ascii="Courier New" w:hAnsi="Courier New" w:cs="Courier New"/>
          <w:sz w:val="16"/>
          <w:szCs w:val="16"/>
        </w:rPr>
        <w:t>// Divide</w:t>
      </w:r>
      <w:r>
        <w:rPr>
          <w:rFonts w:ascii="Courier New" w:hAnsi="Courier New" w:cs="Courier New"/>
          <w:sz w:val="16"/>
          <w:szCs w:val="16"/>
        </w:rPr>
        <w:br/>
      </w:r>
      <w:r>
        <w:rPr>
          <w:rFonts w:ascii="Courier New" w:hAnsi="Courier New" w:cs="Courier New"/>
          <w:sz w:val="16"/>
          <w:szCs w:val="16"/>
        </w:rPr>
        <w:tab/>
      </w:r>
      <w:r w:rsidR="00FC2DA1">
        <w:rPr>
          <w:rFonts w:ascii="Courier New" w:hAnsi="Courier New" w:cs="Courier New"/>
          <w:sz w:val="16"/>
          <w:szCs w:val="16"/>
        </w:rPr>
        <w:t xml:space="preserve">boolean </w:t>
      </w:r>
      <w:r>
        <w:rPr>
          <w:rFonts w:ascii="Courier New" w:hAnsi="Courier New" w:cs="Courier New"/>
          <w:sz w:val="16"/>
          <w:szCs w:val="16"/>
        </w:rPr>
        <w:t>operator==(</w:t>
      </w:r>
      <w:r w:rsidR="00A90DD8">
        <w:rPr>
          <w:rFonts w:ascii="Courier New" w:hAnsi="Courier New" w:cs="Courier New"/>
          <w:sz w:val="16"/>
          <w:szCs w:val="16"/>
        </w:rPr>
        <w:t>double double_value</w:t>
      </w:r>
      <w:r>
        <w:rPr>
          <w:rFonts w:ascii="Courier New" w:hAnsi="Courier New" w:cs="Courier New"/>
          <w:sz w:val="16"/>
          <w:szCs w:val="16"/>
        </w:rPr>
        <w:t>, const FLOAT&amp; other_value); // Equal</w:t>
      </w:r>
      <w:r w:rsidR="00186674">
        <w:rPr>
          <w:rFonts w:ascii="Courier New" w:hAnsi="Courier New" w:cs="Courier New"/>
          <w:sz w:val="16"/>
          <w:szCs w:val="16"/>
        </w:rPr>
        <w:br/>
      </w:r>
      <w:r w:rsidR="00186674">
        <w:rPr>
          <w:rFonts w:ascii="Courier New" w:hAnsi="Courier New" w:cs="Courier New"/>
          <w:sz w:val="16"/>
          <w:szCs w:val="16"/>
        </w:rPr>
        <w:tab/>
        <w:t>boolean operator!=(double double_value, const FLOAT&amp; other_value); // Not equal</w:t>
      </w:r>
      <w:r>
        <w:rPr>
          <w:rFonts w:ascii="Courier New" w:hAnsi="Courier New" w:cs="Courier New"/>
          <w:sz w:val="16"/>
          <w:szCs w:val="16"/>
        </w:rPr>
        <w:br/>
      </w:r>
      <w:r>
        <w:rPr>
          <w:rFonts w:ascii="Courier New" w:hAnsi="Courier New" w:cs="Courier New"/>
          <w:sz w:val="16"/>
          <w:szCs w:val="16"/>
        </w:rPr>
        <w:tab/>
      </w:r>
      <w:r w:rsidR="00FC2DA1">
        <w:rPr>
          <w:rFonts w:ascii="Courier New" w:hAnsi="Courier New" w:cs="Courier New"/>
          <w:sz w:val="16"/>
          <w:szCs w:val="16"/>
        </w:rPr>
        <w:t xml:space="preserve">boolean </w:t>
      </w:r>
      <w:r>
        <w:rPr>
          <w:rFonts w:ascii="Courier New" w:hAnsi="Courier New" w:cs="Courier New"/>
          <w:sz w:val="16"/>
          <w:szCs w:val="16"/>
        </w:rPr>
        <w:t>operator&lt;(</w:t>
      </w:r>
      <w:r w:rsidR="00A90DD8">
        <w:rPr>
          <w:rFonts w:ascii="Courier New" w:hAnsi="Courier New" w:cs="Courier New"/>
          <w:sz w:val="16"/>
          <w:szCs w:val="16"/>
        </w:rPr>
        <w:t>double double_value</w:t>
      </w:r>
      <w:r>
        <w:rPr>
          <w:rFonts w:ascii="Courier New" w:hAnsi="Courier New" w:cs="Courier New"/>
          <w:sz w:val="16"/>
          <w:szCs w:val="16"/>
        </w:rPr>
        <w:t>, const FLOAT&amp; other_value);  // Less than</w:t>
      </w:r>
      <w:r>
        <w:rPr>
          <w:rFonts w:ascii="Courier New" w:hAnsi="Courier New" w:cs="Courier New"/>
          <w:sz w:val="16"/>
          <w:szCs w:val="16"/>
        </w:rPr>
        <w:br/>
      </w:r>
      <w:r>
        <w:rPr>
          <w:rFonts w:ascii="Courier New" w:hAnsi="Courier New" w:cs="Courier New"/>
          <w:sz w:val="16"/>
          <w:szCs w:val="16"/>
        </w:rPr>
        <w:tab/>
      </w:r>
      <w:r w:rsidR="00FC2DA1">
        <w:rPr>
          <w:rFonts w:ascii="Courier New" w:hAnsi="Courier New" w:cs="Courier New"/>
          <w:sz w:val="16"/>
          <w:szCs w:val="16"/>
        </w:rPr>
        <w:t xml:space="preserve">boolean </w:t>
      </w:r>
      <w:r>
        <w:rPr>
          <w:rFonts w:ascii="Courier New" w:hAnsi="Courier New" w:cs="Courier New"/>
          <w:sz w:val="16"/>
          <w:szCs w:val="16"/>
        </w:rPr>
        <w:t>operator&gt;(</w:t>
      </w:r>
      <w:r w:rsidR="00A90DD8">
        <w:rPr>
          <w:rFonts w:ascii="Courier New" w:hAnsi="Courier New" w:cs="Courier New"/>
          <w:sz w:val="16"/>
          <w:szCs w:val="16"/>
        </w:rPr>
        <w:t>double double_value</w:t>
      </w:r>
      <w:r>
        <w:rPr>
          <w:rFonts w:ascii="Courier New" w:hAnsi="Courier New" w:cs="Courier New"/>
          <w:sz w:val="16"/>
          <w:szCs w:val="16"/>
        </w:rPr>
        <w:t>, const FLOAT&amp; other_value);  // More than</w:t>
      </w:r>
    </w:p>
    <w:p w:rsidR="00790F09" w:rsidRDefault="00790F09" w:rsidP="007B6FBA">
      <w:pPr>
        <w:pStyle w:val="Heading3"/>
      </w:pPr>
      <w:bookmarkStart w:id="113" w:name="_Toc376788387"/>
      <w:r>
        <w:t>Boolean</w:t>
      </w:r>
      <w:bookmarkEnd w:id="113"/>
    </w:p>
    <w:p w:rsidR="00790F09" w:rsidRDefault="00790F09" w:rsidP="005A1B59">
      <w:pPr>
        <w:pStyle w:val="BodyText"/>
      </w:pPr>
      <w:r>
        <w:t xml:space="preserve">The TTCN–3 type </w:t>
      </w:r>
      <w:r w:rsidRPr="00CD2AFE">
        <w:rPr>
          <w:rFonts w:ascii="Courier New" w:hAnsi="Courier New" w:cs="Courier New"/>
        </w:rPr>
        <w:t>boolean</w:t>
      </w:r>
      <w:r>
        <w:t xml:space="preserve"> is implemented in class </w:t>
      </w:r>
      <w:r w:rsidRPr="00CD2AFE">
        <w:rPr>
          <w:rFonts w:ascii="Courier New" w:hAnsi="Courier New" w:cs="Courier New"/>
        </w:rPr>
        <w:t>BOOLEAN</w:t>
      </w:r>
      <w:r>
        <w:t>.</w:t>
      </w:r>
      <w:r>
        <w:br/>
        <w:t xml:space="preserve">We have introduced an ancillary C enumerated type called </w:t>
      </w:r>
      <w:r w:rsidRPr="00CD2AFE">
        <w:rPr>
          <w:rFonts w:ascii="Courier New" w:hAnsi="Courier New" w:cs="Courier New"/>
        </w:rPr>
        <w:t>boolean</w:t>
      </w:r>
      <w:r>
        <w:t xml:space="preserve"> to set and get values. It may have two predefined values: </w:t>
      </w:r>
      <w:r w:rsidRPr="00CD2AFE">
        <w:rPr>
          <w:rFonts w:ascii="Courier New" w:hAnsi="Courier New" w:cs="Courier New"/>
        </w:rPr>
        <w:t>TRUE</w:t>
      </w:r>
      <w:r>
        <w:t xml:space="preserve"> or </w:t>
      </w:r>
      <w:r w:rsidRPr="00CD2AFE">
        <w:rPr>
          <w:rFonts w:ascii="Courier New" w:hAnsi="Courier New" w:cs="Courier New"/>
        </w:rPr>
        <w:t>FALSE</w:t>
      </w:r>
      <w:r>
        <w:t xml:space="preserve">. You may use </w:t>
      </w:r>
      <w:r w:rsidRPr="002F7770">
        <w:rPr>
          <w:rFonts w:ascii="Courier New" w:hAnsi="Courier New" w:cs="Courier New"/>
        </w:rPr>
        <w:t>boolean</w:t>
      </w:r>
      <w:r>
        <w:t xml:space="preserve"> values in C conditions since </w:t>
      </w:r>
      <w:r w:rsidRPr="002F7770">
        <w:rPr>
          <w:rFonts w:ascii="Courier New" w:hAnsi="Courier New" w:cs="Courier New"/>
        </w:rPr>
        <w:t>FALSE</w:t>
      </w:r>
      <w:r>
        <w:t xml:space="preserve"> equals to zero and </w:t>
      </w:r>
      <w:r w:rsidRPr="002F7770">
        <w:rPr>
          <w:rFonts w:ascii="Courier New" w:hAnsi="Courier New" w:cs="Courier New"/>
        </w:rPr>
        <w:t>TRUE</w:t>
      </w:r>
      <w:r>
        <w:t xml:space="preserve"> is not zero.</w:t>
      </w:r>
      <w:r>
        <w:br/>
        <w:t xml:space="preserve">The class </w:t>
      </w:r>
      <w:r w:rsidRPr="002F7770">
        <w:rPr>
          <w:rFonts w:ascii="Courier New" w:hAnsi="Courier New" w:cs="Courier New"/>
        </w:rPr>
        <w:t>BOOLEAN</w:t>
      </w:r>
      <w:r>
        <w:t xml:space="preserve"> has the following public member functions: </w:t>
      </w:r>
    </w:p>
    <w:p w:rsidR="00790F09" w:rsidRDefault="00790F09" w:rsidP="00790F09">
      <w:pPr>
        <w:pStyle w:val="TableCaptionColumn"/>
      </w:pPr>
      <w:bookmarkStart w:id="114" w:name="_Toc433725973"/>
      <w:r>
        <w:t xml:space="preserve">Table </w:t>
      </w:r>
      <w:fldSimple w:instr=" SEQ Table \* ARABIC ">
        <w:r w:rsidR="00C56A94">
          <w:rPr>
            <w:noProof/>
          </w:rPr>
          <w:t>10</w:t>
        </w:r>
      </w:fldSimple>
      <w:r>
        <w:tab/>
        <w:t>Public member functions of the class BOOLEAN</w:t>
      </w:r>
      <w:bookmarkEnd w:id="114"/>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790F09" w:rsidTr="001A1018">
        <w:tblPrEx>
          <w:tblCellMar>
            <w:top w:w="0" w:type="dxa"/>
            <w:bottom w:w="0" w:type="dxa"/>
          </w:tblCellMar>
        </w:tblPrEx>
        <w:trPr>
          <w:cantSplit/>
          <w:tblHeader/>
        </w:trPr>
        <w:tc>
          <w:tcPr>
            <w:tcW w:w="4717" w:type="dxa"/>
          </w:tcPr>
          <w:p w:rsidR="00790F09" w:rsidRDefault="00790F09" w:rsidP="001A1018">
            <w:pPr>
              <w:pStyle w:val="TableHeading"/>
            </w:pPr>
            <w:r>
              <w:t>Member functions</w:t>
            </w:r>
          </w:p>
        </w:tc>
        <w:tc>
          <w:tcPr>
            <w:tcW w:w="3420"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Constructors</w:t>
            </w:r>
          </w:p>
          <w:p w:rsidR="00790F09" w:rsidRDefault="00790F09" w:rsidP="001A1018">
            <w:pPr>
              <w:pStyle w:val="TableText"/>
            </w:pPr>
            <w:r>
              <w:t>BOOLEAN()</w:t>
            </w:r>
          </w:p>
          <w:p w:rsidR="00790F09" w:rsidRDefault="00790F09" w:rsidP="001A1018">
            <w:pPr>
              <w:pStyle w:val="TableText"/>
            </w:pPr>
            <w:r>
              <w:t>BOOLEAN(boolean)</w:t>
            </w:r>
          </w:p>
          <w:p w:rsidR="00790F09" w:rsidRDefault="00790F09" w:rsidP="001A1018">
            <w:pPr>
              <w:pStyle w:val="TableText"/>
            </w:pPr>
            <w:r>
              <w:t>BOOLEAN(const BOOLEAN&amp;)</w:t>
            </w:r>
          </w:p>
        </w:tc>
        <w:tc>
          <w:tcPr>
            <w:tcW w:w="3420"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a given value.</w:t>
            </w:r>
          </w:p>
          <w:p w:rsidR="00790F09" w:rsidRDefault="00790F09" w:rsidP="001A1018">
            <w:pPr>
              <w:pStyle w:val="TableText"/>
            </w:pPr>
            <w:r>
              <w:t xml:space="preserve">Copy constructor.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Destructor</w:t>
            </w:r>
          </w:p>
          <w:p w:rsidR="00790F09" w:rsidRDefault="00790F09" w:rsidP="001A1018">
            <w:pPr>
              <w:pStyle w:val="TableText"/>
              <w:rPr>
                <w:i/>
                <w:iCs/>
              </w:rPr>
            </w:pPr>
            <w:r>
              <w:t xml:space="preserve">˜BOOLEAN() </w:t>
            </w:r>
          </w:p>
        </w:tc>
        <w:tc>
          <w:tcPr>
            <w:tcW w:w="3420" w:type="dxa"/>
          </w:tcPr>
          <w:p w:rsidR="00790F09" w:rsidRDefault="00790F09" w:rsidP="001A1018">
            <w:pPr>
              <w:pStyle w:val="TableText"/>
            </w:pP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Assignment operators</w:t>
            </w:r>
          </w:p>
          <w:p w:rsidR="00790F09" w:rsidRDefault="00790F09" w:rsidP="001A1018">
            <w:pPr>
              <w:pStyle w:val="TableText"/>
            </w:pPr>
            <w:r>
              <w:t xml:space="preserve">BOOLEAN&amp; operator=(boolean) </w:t>
            </w:r>
          </w:p>
          <w:p w:rsidR="00790F09" w:rsidRDefault="00790F09" w:rsidP="001A1018">
            <w:pPr>
              <w:pStyle w:val="TableText"/>
            </w:pPr>
            <w:r>
              <w:t xml:space="preserve">BOOLEAN&amp; operator=(const BOOLEAN&amp;) </w:t>
            </w:r>
          </w:p>
        </w:tc>
        <w:tc>
          <w:tcPr>
            <w:tcW w:w="3420" w:type="dxa"/>
          </w:tcPr>
          <w:p w:rsidR="00790F09" w:rsidRDefault="00790F09" w:rsidP="001A1018">
            <w:pPr>
              <w:pStyle w:val="TableText"/>
            </w:pPr>
          </w:p>
          <w:p w:rsidR="00790F09" w:rsidRDefault="00790F09" w:rsidP="001A1018">
            <w:pPr>
              <w:pStyle w:val="TableText"/>
            </w:pPr>
            <w:r>
              <w:t xml:space="preserve">Assigns the given value </w:t>
            </w:r>
          </w:p>
          <w:p w:rsidR="00790F09" w:rsidRDefault="00790F09" w:rsidP="001A1018">
            <w:pPr>
              <w:pStyle w:val="TableText"/>
            </w:pPr>
            <w:r>
              <w:t xml:space="preserve">and sets the bound flag.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lastRenderedPageBreak/>
              <w:t>Comparison operators</w:t>
            </w:r>
          </w:p>
          <w:p w:rsidR="00790F09" w:rsidRDefault="00790F09" w:rsidP="001A1018">
            <w:pPr>
              <w:pStyle w:val="TableText"/>
            </w:pPr>
            <w:r>
              <w:t xml:space="preserve">boolean operator==(boolean) const </w:t>
            </w:r>
          </w:p>
          <w:p w:rsidR="00790F09" w:rsidRDefault="00790F09" w:rsidP="001A1018">
            <w:pPr>
              <w:pStyle w:val="TableText"/>
            </w:pPr>
            <w:r>
              <w:t xml:space="preserve">boolean operator==(const BOOLEAN&amp;) const </w:t>
            </w:r>
          </w:p>
          <w:p w:rsidR="00790F09" w:rsidRDefault="002206C5" w:rsidP="001A1018">
            <w:pPr>
              <w:pStyle w:val="TableText"/>
            </w:pPr>
            <w:r>
              <w:t>boolean operator!</w:t>
            </w:r>
            <w:r w:rsidR="00790F09">
              <w:t xml:space="preserve">=(boolean) const </w:t>
            </w:r>
          </w:p>
          <w:p w:rsidR="00790F09" w:rsidRDefault="002206C5" w:rsidP="001A1018">
            <w:pPr>
              <w:pStyle w:val="TableText"/>
            </w:pPr>
            <w:r>
              <w:t>boolean operator!</w:t>
            </w:r>
            <w:r w:rsidR="00790F09">
              <w:t xml:space="preserve">=(const BOOLEAN&amp;) const </w:t>
            </w:r>
          </w:p>
        </w:tc>
        <w:tc>
          <w:tcPr>
            <w:tcW w:w="3420" w:type="dxa"/>
          </w:tcPr>
          <w:p w:rsidR="00790F09" w:rsidRDefault="00790F09" w:rsidP="001A1018">
            <w:pPr>
              <w:pStyle w:val="TableText"/>
            </w:pPr>
          </w:p>
          <w:p w:rsidR="00790F09" w:rsidRDefault="00790F09" w:rsidP="001A1018">
            <w:pPr>
              <w:pStyle w:val="TableText"/>
            </w:pPr>
            <w:r>
              <w:t xml:space="preserve">Returns TRUE if equals </w:t>
            </w:r>
          </w:p>
          <w:p w:rsidR="00790F09" w:rsidRDefault="00790F09" w:rsidP="001A1018">
            <w:pPr>
              <w:pStyle w:val="TableText"/>
            </w:pPr>
            <w:r>
              <w:t>and FALSE otherwise.</w:t>
            </w:r>
          </w:p>
          <w:p w:rsidR="00790F09" w:rsidRDefault="00790F09" w:rsidP="001A1018">
            <w:pPr>
              <w:pStyle w:val="TableText"/>
            </w:pPr>
            <w:r>
              <w:t xml:space="preserve">Same as XOR.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Logical operators</w:t>
            </w:r>
          </w:p>
          <w:p w:rsidR="00790F09" w:rsidRDefault="00790F09" w:rsidP="001A1018">
            <w:pPr>
              <w:pStyle w:val="TableText"/>
            </w:pPr>
            <w:r>
              <w:t xml:space="preserve">boolean operator!() const </w:t>
            </w:r>
          </w:p>
          <w:p w:rsidR="00790F09" w:rsidRDefault="00790F09" w:rsidP="001A1018">
            <w:pPr>
              <w:pStyle w:val="TableText"/>
            </w:pPr>
            <w:r>
              <w:t>boolean operator&amp;</w:t>
            </w:r>
            <w:r w:rsidR="00FB779F">
              <w:t>&amp;</w:t>
            </w:r>
            <w:r>
              <w:t xml:space="preserve">(boolean) const </w:t>
            </w:r>
          </w:p>
          <w:p w:rsidR="00790F09" w:rsidRDefault="00790F09" w:rsidP="001A1018">
            <w:pPr>
              <w:pStyle w:val="TableText"/>
            </w:pPr>
            <w:r>
              <w:t>boolean operator</w:t>
            </w:r>
            <w:r w:rsidR="00FB779F">
              <w:t>&amp;</w:t>
            </w:r>
            <w:r>
              <w:t xml:space="preserve">&amp;(const BOOLEAN&amp;) const </w:t>
            </w:r>
          </w:p>
          <w:p w:rsidR="00790F09" w:rsidRDefault="00790F09" w:rsidP="001A1018">
            <w:pPr>
              <w:pStyle w:val="TableText"/>
            </w:pPr>
            <w:r>
              <w:t>boolean operator</w:t>
            </w:r>
            <w:r w:rsidR="00FB779F">
              <w:t>|</w:t>
            </w:r>
            <w:r>
              <w:t xml:space="preserve">|(boolean) const </w:t>
            </w:r>
          </w:p>
          <w:p w:rsidR="00790F09" w:rsidRDefault="00790F09" w:rsidP="001A1018">
            <w:pPr>
              <w:pStyle w:val="TableText"/>
            </w:pPr>
            <w:r>
              <w:t>boolean operator</w:t>
            </w:r>
            <w:r w:rsidR="00FB779F">
              <w:t>|</w:t>
            </w:r>
            <w:r>
              <w:t xml:space="preserve">|(const BOOLEAN&amp;) const </w:t>
            </w:r>
          </w:p>
          <w:p w:rsidR="00790F09" w:rsidRDefault="00790F09" w:rsidP="001A1018">
            <w:pPr>
              <w:pStyle w:val="TableText"/>
            </w:pPr>
            <w:r>
              <w:t xml:space="preserve">boolean operatorˆ(boolean) const </w:t>
            </w:r>
          </w:p>
          <w:p w:rsidR="00790F09" w:rsidRDefault="00790F09" w:rsidP="001A1018">
            <w:pPr>
              <w:pStyle w:val="TableText"/>
            </w:pPr>
            <w:r>
              <w:t xml:space="preserve">boolean operatorˆ(const BOOLEAN&amp;) const </w:t>
            </w:r>
          </w:p>
        </w:tc>
        <w:tc>
          <w:tcPr>
            <w:tcW w:w="3420" w:type="dxa"/>
          </w:tcPr>
          <w:p w:rsidR="00790F09" w:rsidRDefault="00790F09" w:rsidP="001A1018">
            <w:pPr>
              <w:pStyle w:val="TableText"/>
            </w:pPr>
          </w:p>
          <w:p w:rsidR="00790F09" w:rsidRDefault="00790F09" w:rsidP="001A1018">
            <w:pPr>
              <w:pStyle w:val="TableText"/>
            </w:pPr>
            <w:r>
              <w:t>Negation (NOT).</w:t>
            </w:r>
          </w:p>
          <w:p w:rsidR="00790F09" w:rsidRDefault="00790F09" w:rsidP="001A1018">
            <w:pPr>
              <w:pStyle w:val="TableText"/>
            </w:pPr>
            <w:r>
              <w:t xml:space="preserve">Logical </w:t>
            </w:r>
            <w:smartTag w:uri="urn:schemas-microsoft-com:office:smarttags" w:element="place">
              <w:smartTag w:uri="urn:schemas-microsoft-com:office:smarttags" w:element="country-region">
                <w:r>
                  <w:t>AND.</w:t>
                </w:r>
              </w:smartTag>
            </w:smartTag>
          </w:p>
          <w:p w:rsidR="00790F09" w:rsidRDefault="00790F09" w:rsidP="001A1018">
            <w:pPr>
              <w:pStyle w:val="TableText"/>
            </w:pPr>
          </w:p>
          <w:p w:rsidR="00790F09" w:rsidRDefault="00790F09" w:rsidP="001A1018">
            <w:pPr>
              <w:pStyle w:val="TableText"/>
            </w:pPr>
            <w:r>
              <w:t>Logical OR.</w:t>
            </w:r>
          </w:p>
          <w:p w:rsidR="00790F09" w:rsidRDefault="00790F09" w:rsidP="001A1018">
            <w:pPr>
              <w:pStyle w:val="TableText"/>
            </w:pPr>
          </w:p>
          <w:p w:rsidR="00790F09" w:rsidRDefault="00790F09" w:rsidP="001A1018">
            <w:pPr>
              <w:pStyle w:val="TableText"/>
            </w:pPr>
            <w:r>
              <w:t>Exclusive or (XOR).</w:t>
            </w:r>
          </w:p>
          <w:p w:rsidR="00790F09" w:rsidRDefault="00790F09" w:rsidP="001A1018">
            <w:pPr>
              <w:pStyle w:val="TableText"/>
            </w:pP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Casting operator</w:t>
            </w:r>
          </w:p>
          <w:p w:rsidR="00790F09" w:rsidRDefault="00790F09" w:rsidP="001A1018">
            <w:pPr>
              <w:pStyle w:val="TableText"/>
              <w:rPr>
                <w:i/>
                <w:iCs/>
              </w:rPr>
            </w:pPr>
            <w:r>
              <w:t xml:space="preserve">operator boolean() const </w:t>
            </w:r>
          </w:p>
        </w:tc>
        <w:tc>
          <w:tcPr>
            <w:tcW w:w="3420" w:type="dxa"/>
          </w:tcPr>
          <w:p w:rsidR="00790F09" w:rsidRDefault="00790F09" w:rsidP="001A1018">
            <w:pPr>
              <w:pStyle w:val="TableText"/>
            </w:pPr>
          </w:p>
          <w:p w:rsidR="00790F09" w:rsidRDefault="00790F09" w:rsidP="001A1018">
            <w:pPr>
              <w:pStyle w:val="TableText"/>
            </w:pPr>
            <w:r>
              <w:t xml:space="preserve">Returns the value.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Other member functions</w:t>
            </w:r>
          </w:p>
          <w:p w:rsidR="00790F09" w:rsidRDefault="00790F09" w:rsidP="001A1018">
            <w:pPr>
              <w:pStyle w:val="TableText"/>
            </w:pPr>
            <w:r>
              <w:t>void log() const</w:t>
            </w:r>
          </w:p>
          <w:p w:rsidR="00EF7F21" w:rsidRDefault="00EF7F21" w:rsidP="001A1018">
            <w:pPr>
              <w:pStyle w:val="TableText"/>
            </w:pPr>
          </w:p>
          <w:p w:rsidR="00EF7F21" w:rsidRDefault="00EF7F21" w:rsidP="001A1018">
            <w:pPr>
              <w:pStyle w:val="TableText"/>
            </w:pPr>
            <w:r>
              <w:t>boolean is_bound() const</w:t>
            </w:r>
          </w:p>
          <w:p w:rsidR="00EF7F21" w:rsidRDefault="00EF7F21" w:rsidP="001A1018">
            <w:pPr>
              <w:pStyle w:val="TableText"/>
              <w:rPr>
                <w:i/>
                <w:iCs/>
              </w:rPr>
            </w:pPr>
            <w:r>
              <w:t>void clean_up()</w:t>
            </w:r>
          </w:p>
        </w:tc>
        <w:tc>
          <w:tcPr>
            <w:tcW w:w="3420" w:type="dxa"/>
          </w:tcPr>
          <w:p w:rsidR="00790F09" w:rsidRDefault="00790F09" w:rsidP="001A1018">
            <w:pPr>
              <w:pStyle w:val="TableText"/>
            </w:pPr>
          </w:p>
          <w:p w:rsidR="00790F09" w:rsidRDefault="00790F09" w:rsidP="001A1018">
            <w:pPr>
              <w:pStyle w:val="TableText"/>
            </w:pPr>
            <w:r>
              <w:t>Puts the value into log.</w:t>
            </w:r>
          </w:p>
          <w:p w:rsidR="00790F09" w:rsidRDefault="00EF7F21" w:rsidP="001A1018">
            <w:pPr>
              <w:pStyle w:val="TableText"/>
            </w:pPr>
            <w:r>
              <w:t>Like “TRUE” or “FALSE”.</w:t>
            </w:r>
          </w:p>
          <w:p w:rsidR="003A11DD" w:rsidRDefault="003A11DD" w:rsidP="003A11DD">
            <w:pPr>
              <w:pStyle w:val="TableText"/>
            </w:pPr>
            <w:r w:rsidRPr="003A11DD">
              <w:t>Returns whether the value is bound.</w:t>
            </w:r>
          </w:p>
          <w:p w:rsidR="00EF7F21" w:rsidRDefault="00EF7F21" w:rsidP="001A1018">
            <w:pPr>
              <w:pStyle w:val="TableText"/>
            </w:pPr>
            <w:r>
              <w:t>Deletes the value, setting it to unbound.</w:t>
            </w:r>
          </w:p>
        </w:tc>
      </w:tr>
    </w:tbl>
    <w:p w:rsidR="00790F09" w:rsidRDefault="00790F09" w:rsidP="00C60039">
      <w:pPr>
        <w:pStyle w:val="BodyText"/>
        <w:jc w:val="both"/>
      </w:pPr>
      <w:r>
        <w:t xml:space="preserve">The comparison and logical operators are also available as global functions for that case when the left side is </w:t>
      </w:r>
      <w:r w:rsidRPr="00BE2765">
        <w:rPr>
          <w:rFonts w:ascii="Courier New" w:hAnsi="Courier New" w:cs="Courier New"/>
        </w:rPr>
        <w:t>boolean</w:t>
      </w:r>
      <w:r>
        <w:t xml:space="preserve"> and the right side is </w:t>
      </w:r>
      <w:r w:rsidRPr="00BE2765">
        <w:rPr>
          <w:rFonts w:ascii="Courier New" w:hAnsi="Courier New" w:cs="Courier New"/>
        </w:rPr>
        <w:t>BOOLEAN</w:t>
      </w:r>
      <w:r>
        <w:t>. Using the value of an unbound variable for anything will cause dynamic test case error.</w:t>
      </w:r>
    </w:p>
    <w:p w:rsidR="006A61DC" w:rsidRDefault="006A61DC" w:rsidP="006A61DC">
      <w:pPr>
        <w:pStyle w:val="BodyText"/>
      </w:pPr>
      <w:r>
        <w:t>Other operators (global functions):</w:t>
      </w:r>
    </w:p>
    <w:p w:rsidR="006A61DC" w:rsidRPr="006A61DC" w:rsidRDefault="006A61DC" w:rsidP="006A61DC">
      <w:pPr>
        <w:pStyle w:val="BodyText"/>
        <w:rPr>
          <w:rFonts w:ascii="Courier New" w:hAnsi="Courier New" w:cs="Courier New"/>
          <w:sz w:val="16"/>
          <w:szCs w:val="16"/>
        </w:rPr>
      </w:pPr>
      <w:r>
        <w:rPr>
          <w:rFonts w:ascii="Courier New" w:hAnsi="Courier New" w:cs="Courier New"/>
          <w:sz w:val="16"/>
          <w:szCs w:val="16"/>
        </w:rPr>
        <w:tab/>
      </w:r>
      <w:r w:rsidR="00DE1175">
        <w:rPr>
          <w:rFonts w:ascii="Courier New" w:hAnsi="Courier New" w:cs="Courier New"/>
          <w:sz w:val="16"/>
          <w:szCs w:val="16"/>
        </w:rPr>
        <w:t>BOOLEAN</w:t>
      </w:r>
      <w:r>
        <w:rPr>
          <w:rFonts w:ascii="Courier New" w:hAnsi="Courier New" w:cs="Courier New"/>
          <w:sz w:val="16"/>
          <w:szCs w:val="16"/>
        </w:rPr>
        <w:t xml:space="preserve"> operator&amp;&amp;(</w:t>
      </w:r>
      <w:r w:rsidR="00637DD1">
        <w:rPr>
          <w:rFonts w:ascii="Courier New" w:hAnsi="Courier New" w:cs="Courier New"/>
          <w:sz w:val="16"/>
          <w:szCs w:val="16"/>
        </w:rPr>
        <w:t>boolean bool_value</w:t>
      </w:r>
      <w:r>
        <w:rPr>
          <w:rFonts w:ascii="Courier New" w:hAnsi="Courier New" w:cs="Courier New"/>
          <w:sz w:val="16"/>
          <w:szCs w:val="16"/>
        </w:rPr>
        <w:t xml:space="preserve">, const </w:t>
      </w:r>
      <w:r w:rsidR="00DE1175">
        <w:rPr>
          <w:rFonts w:ascii="Courier New" w:hAnsi="Courier New" w:cs="Courier New"/>
          <w:sz w:val="16"/>
          <w:szCs w:val="16"/>
        </w:rPr>
        <w:t>BOOLEAN</w:t>
      </w:r>
      <w:r>
        <w:rPr>
          <w:rFonts w:ascii="Courier New" w:hAnsi="Courier New" w:cs="Courier New"/>
          <w:sz w:val="16"/>
          <w:szCs w:val="16"/>
        </w:rPr>
        <w:t xml:space="preserve">&amp; other_value); // </w:t>
      </w:r>
      <w:r w:rsidR="0094622A">
        <w:rPr>
          <w:rFonts w:ascii="Courier New" w:hAnsi="Courier New" w:cs="Courier New"/>
          <w:sz w:val="16"/>
          <w:szCs w:val="16"/>
        </w:rPr>
        <w:t>And</w:t>
      </w:r>
      <w:r>
        <w:rPr>
          <w:rFonts w:ascii="Courier New" w:hAnsi="Courier New" w:cs="Courier New"/>
          <w:sz w:val="16"/>
          <w:szCs w:val="16"/>
        </w:rPr>
        <w:br/>
      </w:r>
      <w:r>
        <w:rPr>
          <w:rFonts w:ascii="Courier New" w:hAnsi="Courier New" w:cs="Courier New"/>
          <w:sz w:val="16"/>
          <w:szCs w:val="16"/>
        </w:rPr>
        <w:tab/>
      </w:r>
      <w:r w:rsidR="00DE1175">
        <w:rPr>
          <w:rFonts w:ascii="Courier New" w:hAnsi="Courier New" w:cs="Courier New"/>
          <w:sz w:val="16"/>
          <w:szCs w:val="16"/>
        </w:rPr>
        <w:t xml:space="preserve">BOOLEAN </w:t>
      </w:r>
      <w:r>
        <w:rPr>
          <w:rFonts w:ascii="Courier New" w:hAnsi="Courier New" w:cs="Courier New"/>
          <w:sz w:val="16"/>
          <w:szCs w:val="16"/>
        </w:rPr>
        <w:t>operator^(</w:t>
      </w:r>
      <w:r w:rsidR="00637DD1">
        <w:rPr>
          <w:rFonts w:ascii="Courier New" w:hAnsi="Courier New" w:cs="Courier New"/>
          <w:sz w:val="16"/>
          <w:szCs w:val="16"/>
        </w:rPr>
        <w:t>boolean bool_value</w:t>
      </w:r>
      <w:r>
        <w:rPr>
          <w:rFonts w:ascii="Courier New" w:hAnsi="Courier New" w:cs="Courier New"/>
          <w:sz w:val="16"/>
          <w:szCs w:val="16"/>
        </w:rPr>
        <w:t xml:space="preserve">, const </w:t>
      </w:r>
      <w:r w:rsidR="00DE1175">
        <w:rPr>
          <w:rFonts w:ascii="Courier New" w:hAnsi="Courier New" w:cs="Courier New"/>
          <w:sz w:val="16"/>
          <w:szCs w:val="16"/>
        </w:rPr>
        <w:t>BOOLEAN</w:t>
      </w:r>
      <w:r>
        <w:rPr>
          <w:rFonts w:ascii="Courier New" w:hAnsi="Courier New" w:cs="Courier New"/>
          <w:sz w:val="16"/>
          <w:szCs w:val="16"/>
        </w:rPr>
        <w:t xml:space="preserve">&amp; other_value);  // </w:t>
      </w:r>
      <w:r w:rsidR="0094622A">
        <w:rPr>
          <w:rFonts w:ascii="Courier New" w:hAnsi="Courier New" w:cs="Courier New"/>
          <w:sz w:val="16"/>
          <w:szCs w:val="16"/>
        </w:rPr>
        <w:t>Not</w:t>
      </w:r>
      <w:r>
        <w:rPr>
          <w:rFonts w:ascii="Courier New" w:hAnsi="Courier New" w:cs="Courier New"/>
          <w:sz w:val="16"/>
          <w:szCs w:val="16"/>
        </w:rPr>
        <w:br/>
      </w:r>
      <w:r>
        <w:rPr>
          <w:rFonts w:ascii="Courier New" w:hAnsi="Courier New" w:cs="Courier New"/>
          <w:sz w:val="16"/>
          <w:szCs w:val="16"/>
        </w:rPr>
        <w:tab/>
      </w:r>
      <w:r w:rsidR="00DE1175">
        <w:rPr>
          <w:rFonts w:ascii="Courier New" w:hAnsi="Courier New" w:cs="Courier New"/>
          <w:sz w:val="16"/>
          <w:szCs w:val="16"/>
        </w:rPr>
        <w:t xml:space="preserve">BOOLEAN </w:t>
      </w:r>
      <w:r>
        <w:rPr>
          <w:rFonts w:ascii="Courier New" w:hAnsi="Courier New" w:cs="Courier New"/>
          <w:sz w:val="16"/>
          <w:szCs w:val="16"/>
        </w:rPr>
        <w:t>operator||(</w:t>
      </w:r>
      <w:r w:rsidR="00637DD1">
        <w:rPr>
          <w:rFonts w:ascii="Courier New" w:hAnsi="Courier New" w:cs="Courier New"/>
          <w:sz w:val="16"/>
          <w:szCs w:val="16"/>
        </w:rPr>
        <w:t>boolean bool_value</w:t>
      </w:r>
      <w:r>
        <w:rPr>
          <w:rFonts w:ascii="Courier New" w:hAnsi="Courier New" w:cs="Courier New"/>
          <w:sz w:val="16"/>
          <w:szCs w:val="16"/>
        </w:rPr>
        <w:t xml:space="preserve">, const </w:t>
      </w:r>
      <w:r w:rsidR="00DE1175">
        <w:rPr>
          <w:rFonts w:ascii="Courier New" w:hAnsi="Courier New" w:cs="Courier New"/>
          <w:sz w:val="16"/>
          <w:szCs w:val="16"/>
        </w:rPr>
        <w:t>BOOLEAN</w:t>
      </w:r>
      <w:r>
        <w:rPr>
          <w:rFonts w:ascii="Courier New" w:hAnsi="Courier New" w:cs="Courier New"/>
          <w:sz w:val="16"/>
          <w:szCs w:val="16"/>
        </w:rPr>
        <w:t xml:space="preserve">&amp; other_value); // </w:t>
      </w:r>
      <w:r w:rsidR="0094622A">
        <w:rPr>
          <w:rFonts w:ascii="Courier New" w:hAnsi="Courier New" w:cs="Courier New"/>
          <w:sz w:val="16"/>
          <w:szCs w:val="16"/>
        </w:rPr>
        <w:t>Or</w:t>
      </w:r>
      <w:r>
        <w:rPr>
          <w:rFonts w:ascii="Courier New" w:hAnsi="Courier New" w:cs="Courier New"/>
          <w:sz w:val="16"/>
          <w:szCs w:val="16"/>
        </w:rPr>
        <w:t xml:space="preserve"> </w:t>
      </w:r>
      <w:r>
        <w:rPr>
          <w:rFonts w:ascii="Courier New" w:hAnsi="Courier New" w:cs="Courier New"/>
          <w:sz w:val="16"/>
          <w:szCs w:val="16"/>
        </w:rPr>
        <w:br/>
      </w:r>
      <w:r>
        <w:rPr>
          <w:rFonts w:ascii="Courier New" w:hAnsi="Courier New" w:cs="Courier New"/>
          <w:sz w:val="16"/>
          <w:szCs w:val="16"/>
        </w:rPr>
        <w:tab/>
      </w:r>
      <w:r w:rsidR="00FC2DA1">
        <w:rPr>
          <w:rFonts w:ascii="Courier New" w:hAnsi="Courier New" w:cs="Courier New"/>
          <w:sz w:val="16"/>
          <w:szCs w:val="16"/>
        </w:rPr>
        <w:t xml:space="preserve">boolean </w:t>
      </w:r>
      <w:r>
        <w:rPr>
          <w:rFonts w:ascii="Courier New" w:hAnsi="Courier New" w:cs="Courier New"/>
          <w:sz w:val="16"/>
          <w:szCs w:val="16"/>
        </w:rPr>
        <w:t>operator==(</w:t>
      </w:r>
      <w:r w:rsidR="00637DD1">
        <w:rPr>
          <w:rFonts w:ascii="Courier New" w:hAnsi="Courier New" w:cs="Courier New"/>
          <w:sz w:val="16"/>
          <w:szCs w:val="16"/>
        </w:rPr>
        <w:t>boolean bool_value</w:t>
      </w:r>
      <w:r>
        <w:rPr>
          <w:rFonts w:ascii="Courier New" w:hAnsi="Courier New" w:cs="Courier New"/>
          <w:sz w:val="16"/>
          <w:szCs w:val="16"/>
        </w:rPr>
        <w:t xml:space="preserve">, const </w:t>
      </w:r>
      <w:r w:rsidR="00DE1175">
        <w:rPr>
          <w:rFonts w:ascii="Courier New" w:hAnsi="Courier New" w:cs="Courier New"/>
          <w:sz w:val="16"/>
          <w:szCs w:val="16"/>
        </w:rPr>
        <w:t>BOOLEAN</w:t>
      </w:r>
      <w:r>
        <w:rPr>
          <w:rFonts w:ascii="Courier New" w:hAnsi="Courier New" w:cs="Courier New"/>
          <w:sz w:val="16"/>
          <w:szCs w:val="16"/>
        </w:rPr>
        <w:t>&amp; other_value); // Equal</w:t>
      </w:r>
      <w:r w:rsidR="00122834">
        <w:rPr>
          <w:rFonts w:ascii="Courier New" w:hAnsi="Courier New" w:cs="Courier New"/>
          <w:sz w:val="16"/>
          <w:szCs w:val="16"/>
        </w:rPr>
        <w:br/>
      </w:r>
      <w:r w:rsidR="00122834">
        <w:rPr>
          <w:rFonts w:ascii="Courier New" w:hAnsi="Courier New" w:cs="Courier New"/>
          <w:sz w:val="16"/>
          <w:szCs w:val="16"/>
        </w:rPr>
        <w:tab/>
        <w:t>boolean operator!=(boolean bool_value, const BOOLEAN&amp; other_value);// Not equal</w:t>
      </w:r>
    </w:p>
    <w:p w:rsidR="00790F09" w:rsidRDefault="00790F09" w:rsidP="007B6FBA">
      <w:pPr>
        <w:pStyle w:val="Heading3"/>
      </w:pPr>
      <w:bookmarkStart w:id="115" w:name="_Toc376788388"/>
      <w:r>
        <w:t>Verdicttype</w:t>
      </w:r>
      <w:bookmarkEnd w:id="115"/>
    </w:p>
    <w:p w:rsidR="00790F09" w:rsidRDefault="00790F09" w:rsidP="00C60039">
      <w:pPr>
        <w:pStyle w:val="BodyText"/>
        <w:jc w:val="both"/>
      </w:pPr>
      <w:r>
        <w:t xml:space="preserve">The TTCN–3 type </w:t>
      </w:r>
      <w:r w:rsidRPr="00BE2765">
        <w:rPr>
          <w:rFonts w:ascii="Courier New" w:hAnsi="Courier New" w:cs="Courier New"/>
        </w:rPr>
        <w:t>verdicttype</w:t>
      </w:r>
      <w:r>
        <w:t xml:space="preserve"> is implemented in class </w:t>
      </w:r>
      <w:r w:rsidRPr="00BE2765">
        <w:rPr>
          <w:rFonts w:ascii="Courier New" w:hAnsi="Courier New" w:cs="Courier New"/>
        </w:rPr>
        <w:t>VERDICTTYPE</w:t>
      </w:r>
      <w:r>
        <w:t>.</w:t>
      </w:r>
      <w:r>
        <w:br/>
        <w:t xml:space="preserve">We have introduced an ancillary C enumerated type called </w:t>
      </w:r>
      <w:r w:rsidRPr="003A08B0">
        <w:rPr>
          <w:rFonts w:ascii="Courier New" w:hAnsi="Courier New" w:cs="Courier New"/>
        </w:rPr>
        <w:t>verdicttype</w:t>
      </w:r>
      <w:r>
        <w:t xml:space="preserve"> to set and get values. It may have five predefined values: </w:t>
      </w:r>
      <w:r w:rsidRPr="003A08B0">
        <w:rPr>
          <w:rFonts w:ascii="Courier New" w:hAnsi="Courier New" w:cs="Courier New"/>
        </w:rPr>
        <w:t>NONE</w:t>
      </w:r>
      <w:r>
        <w:t xml:space="preserve">, </w:t>
      </w:r>
      <w:r w:rsidRPr="003A08B0">
        <w:rPr>
          <w:rFonts w:ascii="Courier New" w:hAnsi="Courier New" w:cs="Courier New"/>
        </w:rPr>
        <w:t>PASS</w:t>
      </w:r>
      <w:r>
        <w:t xml:space="preserve">, </w:t>
      </w:r>
      <w:r w:rsidRPr="003A08B0">
        <w:rPr>
          <w:rFonts w:ascii="Courier New" w:hAnsi="Courier New" w:cs="Courier New"/>
        </w:rPr>
        <w:t>INCONC</w:t>
      </w:r>
      <w:r>
        <w:t xml:space="preserve">, </w:t>
      </w:r>
      <w:r w:rsidRPr="003A08B0">
        <w:rPr>
          <w:rFonts w:ascii="Courier New" w:hAnsi="Courier New" w:cs="Courier New"/>
        </w:rPr>
        <w:t>FAIL</w:t>
      </w:r>
      <w:r>
        <w:t xml:space="preserve"> or </w:t>
      </w:r>
      <w:r w:rsidRPr="003A08B0">
        <w:rPr>
          <w:rFonts w:ascii="Courier New" w:hAnsi="Courier New" w:cs="Courier New"/>
        </w:rPr>
        <w:t>ERROR</w:t>
      </w:r>
      <w:r>
        <w:t xml:space="preserve">. The order of these values is </w:t>
      </w:r>
      <w:r w:rsidRPr="003A08B0">
        <w:rPr>
          <w:rFonts w:ascii="Courier New" w:hAnsi="Courier New" w:cs="Courier New"/>
        </w:rPr>
        <w:t>NONE</w:t>
      </w:r>
      <w:r>
        <w:t xml:space="preserve"> &lt; </w:t>
      </w:r>
      <w:r w:rsidRPr="003A08B0">
        <w:rPr>
          <w:rFonts w:ascii="Courier New" w:hAnsi="Courier New" w:cs="Courier New"/>
        </w:rPr>
        <w:t>PASS</w:t>
      </w:r>
      <w:r>
        <w:t xml:space="preserve"> &lt; </w:t>
      </w:r>
      <w:r w:rsidRPr="003A08B0">
        <w:rPr>
          <w:rFonts w:ascii="Courier New" w:hAnsi="Courier New" w:cs="Courier New"/>
        </w:rPr>
        <w:t>INCONC</w:t>
      </w:r>
      <w:r>
        <w:t xml:space="preserve"> &lt; </w:t>
      </w:r>
      <w:r w:rsidRPr="003A08B0">
        <w:rPr>
          <w:rFonts w:ascii="Courier New" w:hAnsi="Courier New" w:cs="Courier New"/>
        </w:rPr>
        <w:t>FAIL</w:t>
      </w:r>
      <w:r>
        <w:t xml:space="preserve"> &lt; </w:t>
      </w:r>
      <w:r w:rsidRPr="003A08B0">
        <w:rPr>
          <w:rFonts w:ascii="Courier New" w:hAnsi="Courier New" w:cs="Courier New"/>
        </w:rPr>
        <w:t>ERROR</w:t>
      </w:r>
      <w:r>
        <w:t>.</w:t>
      </w:r>
      <w:r>
        <w:br/>
        <w:t xml:space="preserve">The class </w:t>
      </w:r>
      <w:r w:rsidRPr="003A08B0">
        <w:rPr>
          <w:rFonts w:ascii="Courier New" w:hAnsi="Courier New" w:cs="Courier New"/>
        </w:rPr>
        <w:t>VERDICTTYPE</w:t>
      </w:r>
      <w:r>
        <w:t xml:space="preserve"> has the following public member functions:</w:t>
      </w:r>
    </w:p>
    <w:p w:rsidR="00790F09" w:rsidRDefault="00790F09" w:rsidP="00790F09">
      <w:pPr>
        <w:pStyle w:val="TableCaptionColumn"/>
      </w:pPr>
      <w:bookmarkStart w:id="116" w:name="_Toc433725974"/>
      <w:r>
        <w:lastRenderedPageBreak/>
        <w:t xml:space="preserve">Table </w:t>
      </w:r>
      <w:fldSimple w:instr=" SEQ Table \* ARABIC ">
        <w:r w:rsidR="00C56A94">
          <w:rPr>
            <w:noProof/>
          </w:rPr>
          <w:t>11</w:t>
        </w:r>
      </w:fldSimple>
      <w:r>
        <w:tab/>
        <w:t>Public member functions of the class VERDICTTYPE</w:t>
      </w:r>
      <w:bookmarkEnd w:id="116"/>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pPr>
            <w:r>
              <w:t xml:space="preserve">Member functions </w:t>
            </w:r>
          </w:p>
        </w:tc>
        <w:tc>
          <w:tcPr>
            <w:tcW w:w="4133"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Constructors</w:t>
            </w:r>
          </w:p>
          <w:p w:rsidR="00790F09" w:rsidRDefault="00790F09" w:rsidP="001A1018">
            <w:pPr>
              <w:pStyle w:val="TableText"/>
            </w:pPr>
            <w:r>
              <w:t xml:space="preserve">VERDICTTYPE() </w:t>
            </w:r>
          </w:p>
          <w:p w:rsidR="00790F09" w:rsidRDefault="00790F09" w:rsidP="001A1018">
            <w:pPr>
              <w:pStyle w:val="TableText"/>
            </w:pPr>
            <w:r>
              <w:t xml:space="preserve">VERDICTTYPE(verdicttype) </w:t>
            </w:r>
          </w:p>
          <w:p w:rsidR="00790F09" w:rsidRDefault="00790F09" w:rsidP="001A1018">
            <w:pPr>
              <w:pStyle w:val="TableText"/>
            </w:pPr>
            <w:r>
              <w:t xml:space="preserve">VERDICTTYPE(const VERDICTTYPE&amp;) </w:t>
            </w:r>
          </w:p>
        </w:tc>
        <w:tc>
          <w:tcPr>
            <w:tcW w:w="4133"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a given value.</w:t>
            </w:r>
          </w:p>
          <w:p w:rsidR="00790F09" w:rsidRDefault="00790F09" w:rsidP="001A1018">
            <w:pPr>
              <w:pStyle w:val="TableText"/>
            </w:pPr>
            <w:r>
              <w:t xml:space="preserve">Copy constructor.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Destructor</w:t>
            </w:r>
          </w:p>
          <w:p w:rsidR="00790F09" w:rsidRDefault="00790F09" w:rsidP="001A1018">
            <w:pPr>
              <w:pStyle w:val="TableText"/>
              <w:rPr>
                <w:i/>
                <w:iCs/>
              </w:rPr>
            </w:pPr>
            <w:r>
              <w:t xml:space="preserve">˜VERDICTTYPE() </w:t>
            </w:r>
          </w:p>
        </w:tc>
        <w:tc>
          <w:tcPr>
            <w:tcW w:w="4133" w:type="dxa"/>
          </w:tcPr>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Assignment operators</w:t>
            </w:r>
          </w:p>
          <w:p w:rsidR="00790F09" w:rsidRDefault="00790F09" w:rsidP="001A1018">
            <w:pPr>
              <w:pStyle w:val="TableText"/>
            </w:pPr>
            <w:r>
              <w:t xml:space="preserve">VERDICTTYPE&amp; operator=(verdicttype) </w:t>
            </w:r>
          </w:p>
          <w:p w:rsidR="00790F09" w:rsidRDefault="00790F09" w:rsidP="001A1018">
            <w:pPr>
              <w:pStyle w:val="TableText"/>
            </w:pPr>
            <w:r>
              <w:t xml:space="preserve">VERDICTTYPE&amp; operator= </w:t>
            </w:r>
          </w:p>
          <w:p w:rsidR="00790F09" w:rsidRDefault="00790F09" w:rsidP="001A1018">
            <w:pPr>
              <w:pStyle w:val="TableText"/>
            </w:pPr>
            <w:r>
              <w:t xml:space="preserve">(const VERDICTTYPE&amp;) </w:t>
            </w:r>
          </w:p>
        </w:tc>
        <w:tc>
          <w:tcPr>
            <w:tcW w:w="4133" w:type="dxa"/>
          </w:tcPr>
          <w:p w:rsidR="00790F09" w:rsidRDefault="00790F09" w:rsidP="001A1018">
            <w:pPr>
              <w:pStyle w:val="TableText"/>
            </w:pPr>
          </w:p>
          <w:p w:rsidR="00790F09" w:rsidRDefault="00790F09" w:rsidP="001A1018">
            <w:pPr>
              <w:pStyle w:val="TableText"/>
            </w:pPr>
            <w:r>
              <w:t xml:space="preserve">Assigns the given value </w:t>
            </w:r>
          </w:p>
          <w:p w:rsidR="00790F09" w:rsidRDefault="00790F09" w:rsidP="001A1018">
            <w:pPr>
              <w:pStyle w:val="TableText"/>
            </w:pPr>
            <w:r>
              <w:t xml:space="preserve">and sets the bound flag.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operator==(verdicttype) const </w:t>
            </w:r>
          </w:p>
          <w:p w:rsidR="00790F09" w:rsidRDefault="00790F09" w:rsidP="001A1018">
            <w:pPr>
              <w:pStyle w:val="TableText"/>
            </w:pPr>
            <w:r>
              <w:t xml:space="preserve">boolean operator==(const VERDICTTYPE&amp;) const </w:t>
            </w:r>
          </w:p>
          <w:p w:rsidR="00790F09" w:rsidRDefault="00790F09" w:rsidP="001A1018">
            <w:pPr>
              <w:pStyle w:val="TableText"/>
            </w:pPr>
            <w:r>
              <w:t xml:space="preserve">boolean operator!=(verdicttype) const </w:t>
            </w:r>
          </w:p>
          <w:p w:rsidR="00790F09" w:rsidRDefault="00810D3F" w:rsidP="001A1018">
            <w:pPr>
              <w:pStyle w:val="TableText"/>
            </w:pPr>
            <w:r>
              <w:t>boolean operator!</w:t>
            </w:r>
            <w:r w:rsidR="00790F09">
              <w:t xml:space="preserve">=(const VERDICTTYPE&amp;) const </w:t>
            </w:r>
          </w:p>
        </w:tc>
        <w:tc>
          <w:tcPr>
            <w:tcW w:w="4133" w:type="dxa"/>
          </w:tcPr>
          <w:p w:rsidR="00790F09" w:rsidRDefault="00790F09" w:rsidP="001A1018">
            <w:pPr>
              <w:pStyle w:val="TableText"/>
            </w:pPr>
          </w:p>
          <w:p w:rsidR="00790F09" w:rsidRDefault="00790F09" w:rsidP="001A1018">
            <w:pPr>
              <w:pStyle w:val="TableText"/>
            </w:pPr>
            <w:r>
              <w:t xml:space="preserve">Returns TRUE if equals </w:t>
            </w:r>
          </w:p>
          <w:p w:rsidR="00790F09" w:rsidRDefault="00790F09" w:rsidP="001A1018">
            <w:pPr>
              <w:pStyle w:val="TableText"/>
            </w:pPr>
            <w:r>
              <w:t>and FALSE otherwise.</w:t>
            </w:r>
          </w:p>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Casting operator</w:t>
            </w:r>
          </w:p>
          <w:p w:rsidR="00790F09" w:rsidRDefault="00790F09" w:rsidP="001A1018">
            <w:pPr>
              <w:pStyle w:val="TableText"/>
            </w:pPr>
            <w:r>
              <w:t xml:space="preserve">operator verdicttype() const </w:t>
            </w:r>
          </w:p>
        </w:tc>
        <w:tc>
          <w:tcPr>
            <w:tcW w:w="4133" w:type="dxa"/>
          </w:tcPr>
          <w:p w:rsidR="00790F09" w:rsidRDefault="00790F09" w:rsidP="001A1018">
            <w:pPr>
              <w:pStyle w:val="TableText"/>
            </w:pPr>
          </w:p>
          <w:p w:rsidR="00790F09" w:rsidRDefault="00790F09" w:rsidP="001A1018">
            <w:pPr>
              <w:pStyle w:val="TableText"/>
            </w:pPr>
            <w:r>
              <w:t xml:space="preserve">Returns the value.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Other member functions</w:t>
            </w:r>
          </w:p>
          <w:p w:rsidR="00790F09" w:rsidRDefault="00790F09" w:rsidP="001A1018">
            <w:pPr>
              <w:pStyle w:val="TableText"/>
            </w:pPr>
            <w:r>
              <w:t>void log() const</w:t>
            </w:r>
          </w:p>
          <w:p w:rsidR="00303ACC" w:rsidRDefault="00303ACC" w:rsidP="001A1018">
            <w:pPr>
              <w:pStyle w:val="TableText"/>
            </w:pPr>
            <w:r>
              <w:t>boolean is_bound() const</w:t>
            </w:r>
          </w:p>
          <w:p w:rsidR="00303ACC" w:rsidRDefault="00303ACC" w:rsidP="001A1018">
            <w:pPr>
              <w:pStyle w:val="TableText"/>
              <w:rPr>
                <w:i/>
                <w:iCs/>
              </w:rPr>
            </w:pPr>
            <w:r>
              <w:t>void clean_up()</w:t>
            </w:r>
          </w:p>
        </w:tc>
        <w:tc>
          <w:tcPr>
            <w:tcW w:w="4133" w:type="dxa"/>
          </w:tcPr>
          <w:p w:rsidR="00790F09" w:rsidRDefault="00790F09" w:rsidP="001A1018">
            <w:pPr>
              <w:pStyle w:val="TableText"/>
            </w:pPr>
            <w:r>
              <w:t>Puts the value into log.</w:t>
            </w:r>
          </w:p>
          <w:p w:rsidR="00790F09" w:rsidRDefault="00303ACC" w:rsidP="001A1018">
            <w:pPr>
              <w:pStyle w:val="TableText"/>
            </w:pPr>
            <w:r>
              <w:t>Like “pass” or “fail”.</w:t>
            </w:r>
          </w:p>
          <w:p w:rsidR="0021552B" w:rsidRDefault="0021552B" w:rsidP="0021552B">
            <w:pPr>
              <w:pStyle w:val="TableText"/>
            </w:pPr>
            <w:r w:rsidRPr="003A11DD">
              <w:t>Returns whether the value is bound.</w:t>
            </w:r>
          </w:p>
          <w:p w:rsidR="00303ACC" w:rsidRDefault="00303ACC" w:rsidP="001A1018">
            <w:pPr>
              <w:pStyle w:val="TableText"/>
            </w:pPr>
            <w:r>
              <w:t>Deletes the value, setting it to unbound.</w:t>
            </w:r>
          </w:p>
        </w:tc>
      </w:tr>
    </w:tbl>
    <w:p w:rsidR="00790F09" w:rsidRDefault="00790F09" w:rsidP="00C60039">
      <w:pPr>
        <w:pStyle w:val="BodyText"/>
        <w:jc w:val="both"/>
      </w:pPr>
      <w:r>
        <w:t xml:space="preserve">The comparison operators are also available as global functions for that case when the left side is </w:t>
      </w:r>
      <w:r w:rsidRPr="00A04846">
        <w:rPr>
          <w:rFonts w:ascii="Courier New" w:hAnsi="Courier New" w:cs="Courier New"/>
        </w:rPr>
        <w:t>verdicttype</w:t>
      </w:r>
      <w:r>
        <w:t xml:space="preserve"> and the right side is </w:t>
      </w:r>
      <w:r w:rsidRPr="00A04846">
        <w:rPr>
          <w:rFonts w:ascii="Courier New" w:hAnsi="Courier New" w:cs="Courier New"/>
        </w:rPr>
        <w:t>VERDICTTYPE</w:t>
      </w:r>
      <w:r>
        <w:t xml:space="preserve">. Using the value of an unbound </w:t>
      </w:r>
      <w:r w:rsidRPr="00A04846">
        <w:rPr>
          <w:rFonts w:ascii="Courier New" w:hAnsi="Courier New" w:cs="Courier New"/>
        </w:rPr>
        <w:t>VERDICTTYPE</w:t>
      </w:r>
      <w:r>
        <w:t xml:space="preserve"> variable for anything will cause dynamic test case error.</w:t>
      </w:r>
    </w:p>
    <w:p w:rsidR="00790F09" w:rsidRDefault="00790F09" w:rsidP="00C60039">
      <w:pPr>
        <w:pStyle w:val="BodyText"/>
        <w:jc w:val="both"/>
      </w:pPr>
      <w:r>
        <w:t xml:space="preserve">From version 1.2.pl0 there are the following three static member functions in class </w:t>
      </w:r>
      <w:r w:rsidRPr="00A04846">
        <w:rPr>
          <w:rFonts w:ascii="Courier New" w:hAnsi="Courier New" w:cs="Courier New"/>
        </w:rPr>
        <w:t>TTCN_Runtime</w:t>
      </w:r>
      <w:r>
        <w:t xml:space="preserve"> defined in the Base Library for getting or modifying the local verdict of the current test components: </w:t>
      </w:r>
    </w:p>
    <w:p w:rsidR="00790F09" w:rsidRDefault="00790F09" w:rsidP="00790F09">
      <w:pPr>
        <w:pStyle w:val="ProgramStyle"/>
        <w:spacing w:beforeLines="100" w:before="240"/>
      </w:pPr>
      <w:r>
        <w:t xml:space="preserve">void TTCN_Runtime::setverdict(verdicttype); </w:t>
      </w:r>
    </w:p>
    <w:p w:rsidR="00790F09" w:rsidRDefault="00790F09" w:rsidP="00790F09">
      <w:pPr>
        <w:pStyle w:val="ProgramStyle"/>
      </w:pPr>
      <w:r>
        <w:t xml:space="preserve">void TTCN_Runtime::setverdict(const VERDICTTYPE&amp;); </w:t>
      </w:r>
    </w:p>
    <w:p w:rsidR="00790F09" w:rsidRDefault="00790F09" w:rsidP="00790F09">
      <w:pPr>
        <w:pStyle w:val="ProgramStyle"/>
      </w:pPr>
      <w:r>
        <w:t xml:space="preserve">verdicttype TTCN_Runtime::getverdict(); </w:t>
      </w:r>
    </w:p>
    <w:p w:rsidR="00790F09" w:rsidRDefault="00790F09" w:rsidP="00C60039">
      <w:pPr>
        <w:pStyle w:val="BodyText"/>
        <w:jc w:val="both"/>
      </w:pPr>
      <w:r>
        <w:t xml:space="preserve">These functions are the C++ equivalents of TTCN–3 </w:t>
      </w:r>
      <w:r w:rsidRPr="00A04846">
        <w:rPr>
          <w:rFonts w:ascii="Courier New" w:hAnsi="Courier New" w:cs="Courier New"/>
        </w:rPr>
        <w:t>setverdict</w:t>
      </w:r>
      <w:r>
        <w:t xml:space="preserve"> and </w:t>
      </w:r>
      <w:r w:rsidRPr="00A04846">
        <w:rPr>
          <w:rFonts w:ascii="Courier New" w:hAnsi="Courier New" w:cs="Courier New"/>
        </w:rPr>
        <w:t>getverdict</w:t>
      </w:r>
      <w:r>
        <w:t xml:space="preserve"> operations. Use them only if your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or C++ function encounters a low-level failure, but it can continue its normal operation (</w:t>
      </w:r>
      <w:r w:rsidR="00D303AB">
        <w:t>that is,</w:t>
      </w:r>
      <w:r>
        <w:t xml:space="preserve"> error recovery is not necessary).</w:t>
      </w:r>
    </w:p>
    <w:p w:rsidR="00DE1175" w:rsidRDefault="00DE1175" w:rsidP="00DE1175">
      <w:pPr>
        <w:pStyle w:val="BodyText"/>
      </w:pPr>
      <w:r>
        <w:t>Other operators (global functions):</w:t>
      </w:r>
    </w:p>
    <w:p w:rsidR="00DE1175" w:rsidRPr="00DE1175" w:rsidRDefault="00DE1175" w:rsidP="002549FB">
      <w:pPr>
        <w:pStyle w:val="BodyText"/>
        <w:ind w:left="2160"/>
      </w:pPr>
      <w:r>
        <w:rPr>
          <w:rFonts w:ascii="Courier New" w:hAnsi="Courier New" w:cs="Courier New"/>
          <w:sz w:val="16"/>
          <w:szCs w:val="16"/>
        </w:rPr>
        <w:lastRenderedPageBreak/>
        <w:tab/>
      </w:r>
      <w:r w:rsidR="00E666AF">
        <w:rPr>
          <w:rFonts w:ascii="Courier New" w:hAnsi="Courier New" w:cs="Courier New"/>
          <w:sz w:val="16"/>
          <w:szCs w:val="16"/>
        </w:rPr>
        <w:t xml:space="preserve">boolean </w:t>
      </w:r>
      <w:r>
        <w:rPr>
          <w:rFonts w:ascii="Courier New" w:hAnsi="Courier New" w:cs="Courier New"/>
          <w:sz w:val="16"/>
          <w:szCs w:val="16"/>
        </w:rPr>
        <w:t>operator==(</w:t>
      </w:r>
      <w:r w:rsidR="00983D30">
        <w:rPr>
          <w:rFonts w:ascii="Courier New" w:hAnsi="Courier New" w:cs="Courier New"/>
          <w:sz w:val="16"/>
          <w:szCs w:val="16"/>
        </w:rPr>
        <w:t>verdicttype par_value</w:t>
      </w:r>
      <w:r>
        <w:rPr>
          <w:rFonts w:ascii="Courier New" w:hAnsi="Courier New" w:cs="Courier New"/>
          <w:sz w:val="16"/>
          <w:szCs w:val="16"/>
        </w:rPr>
        <w:t>,</w:t>
      </w:r>
      <w:r w:rsidR="00983D30">
        <w:rPr>
          <w:rFonts w:ascii="Courier New" w:hAnsi="Courier New" w:cs="Courier New"/>
          <w:sz w:val="16"/>
          <w:szCs w:val="16"/>
        </w:rPr>
        <w:br/>
      </w:r>
      <w:r w:rsidR="00E259F1">
        <w:rPr>
          <w:rFonts w:ascii="Courier New" w:hAnsi="Courier New" w:cs="Courier New"/>
          <w:sz w:val="16"/>
          <w:szCs w:val="16"/>
        </w:rPr>
        <w:t xml:space="preserve">                       </w:t>
      </w:r>
      <w:r>
        <w:rPr>
          <w:rFonts w:ascii="Courier New" w:hAnsi="Courier New" w:cs="Courier New"/>
          <w:sz w:val="16"/>
          <w:szCs w:val="16"/>
        </w:rPr>
        <w:t xml:space="preserve">const </w:t>
      </w:r>
      <w:r w:rsidR="00B978F3">
        <w:rPr>
          <w:rFonts w:ascii="Courier New" w:hAnsi="Courier New" w:cs="Courier New"/>
          <w:sz w:val="16"/>
          <w:szCs w:val="16"/>
        </w:rPr>
        <w:t>VERDICTTYPE</w:t>
      </w:r>
      <w:r>
        <w:rPr>
          <w:rFonts w:ascii="Courier New" w:hAnsi="Courier New" w:cs="Courier New"/>
          <w:sz w:val="16"/>
          <w:szCs w:val="16"/>
        </w:rPr>
        <w:t>&amp; other_value); // Equal</w:t>
      </w:r>
      <w:r w:rsidR="002549FB">
        <w:rPr>
          <w:rFonts w:ascii="Courier New" w:hAnsi="Courier New" w:cs="Courier New"/>
          <w:sz w:val="16"/>
          <w:szCs w:val="16"/>
        </w:rPr>
        <w:br/>
      </w:r>
      <w:r w:rsidR="002549FB">
        <w:rPr>
          <w:rFonts w:ascii="Courier New" w:hAnsi="Courier New" w:cs="Courier New"/>
          <w:sz w:val="16"/>
          <w:szCs w:val="16"/>
        </w:rPr>
        <w:tab/>
        <w:t>boolean operator!=(verdicttype par_value,</w:t>
      </w:r>
      <w:r w:rsidR="002549FB">
        <w:rPr>
          <w:rFonts w:ascii="Courier New" w:hAnsi="Courier New" w:cs="Courier New"/>
          <w:sz w:val="16"/>
          <w:szCs w:val="16"/>
        </w:rPr>
        <w:br/>
        <w:t xml:space="preserve">                       const VERDICTTYPE&amp; other_value); // Not equal</w:t>
      </w:r>
    </w:p>
    <w:p w:rsidR="00790F09" w:rsidRDefault="00790F09" w:rsidP="007B6FBA">
      <w:pPr>
        <w:pStyle w:val="Heading3"/>
      </w:pPr>
      <w:bookmarkStart w:id="117" w:name="_Toc376788389"/>
      <w:r>
        <w:t>Bitstring</w:t>
      </w:r>
      <w:bookmarkEnd w:id="117"/>
    </w:p>
    <w:p w:rsidR="00790F09" w:rsidRDefault="00790F09" w:rsidP="00C60039">
      <w:pPr>
        <w:pStyle w:val="BodyText"/>
        <w:jc w:val="both"/>
      </w:pPr>
      <w:r>
        <w:t xml:space="preserve">The equivalent C++ class of TTCN–3 type </w:t>
      </w:r>
      <w:r w:rsidRPr="00A04846">
        <w:rPr>
          <w:rFonts w:ascii="Courier New" w:hAnsi="Courier New" w:cs="Courier New"/>
        </w:rPr>
        <w:t>bitstring</w:t>
      </w:r>
      <w:r>
        <w:t xml:space="preserve"> is called </w:t>
      </w:r>
      <w:r w:rsidRPr="00A04846">
        <w:rPr>
          <w:rFonts w:ascii="Courier New" w:hAnsi="Courier New" w:cs="Courier New"/>
        </w:rPr>
        <w:t>BITSTRING</w:t>
      </w:r>
      <w:r>
        <w:t xml:space="preserve">. The bits of the bit string are stored in an array of unsigned characters. In order to reduce the wasted memory space the bits are packed together, so each character contains eight bits. The first character contains the first eight bits of the bit string; the second byte contains the bits from the 9th up to the 16th, and so on. The first bit of the bit string is the LSB of the first character; the second bit is the second least significant bit of the first character, and so on. The character array is not terminated with a </w:t>
      </w:r>
      <w:r w:rsidRPr="00BE1EC7">
        <w:rPr>
          <w:rFonts w:ascii="Courier New" w:hAnsi="Courier New" w:cs="Courier New"/>
        </w:rPr>
        <w:t>NUL</w:t>
      </w:r>
      <w:r>
        <w:t xml:space="preserve"> character and if the length of the bit string is not a multiple of eight, the unused bits of the last character can contain any value. So the length of the bit string must be always given.</w:t>
      </w:r>
    </w:p>
    <w:p w:rsidR="00790F09" w:rsidRDefault="00790F09" w:rsidP="00C60039">
      <w:pPr>
        <w:pStyle w:val="BodyText"/>
        <w:jc w:val="both"/>
      </w:pPr>
      <w:r>
        <w:t xml:space="preserve">The class </w:t>
      </w:r>
      <w:r w:rsidRPr="00BE1EC7">
        <w:rPr>
          <w:rFonts w:ascii="Courier New" w:hAnsi="Courier New" w:cs="Courier New"/>
        </w:rPr>
        <w:t>BITSTRING</w:t>
      </w:r>
      <w:r>
        <w:t xml:space="preserve"> has the following public member functions:</w:t>
      </w:r>
    </w:p>
    <w:p w:rsidR="00790F09" w:rsidRDefault="00790F09" w:rsidP="00790F09">
      <w:pPr>
        <w:pStyle w:val="TableCaptionColumn"/>
      </w:pPr>
      <w:bookmarkStart w:id="118" w:name="_Toc433725975"/>
      <w:r>
        <w:t xml:space="preserve">Table </w:t>
      </w:r>
      <w:fldSimple w:instr=" SEQ Table \* ARABIC ">
        <w:r w:rsidR="00C56A94">
          <w:rPr>
            <w:noProof/>
          </w:rPr>
          <w:t>12</w:t>
        </w:r>
      </w:fldSimple>
      <w:r>
        <w:tab/>
        <w:t>Public member functions of the class BITSTRING</w:t>
      </w:r>
      <w:bookmarkEnd w:id="118"/>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790F09" w:rsidTr="001A1018">
        <w:tblPrEx>
          <w:tblCellMar>
            <w:top w:w="0" w:type="dxa"/>
            <w:bottom w:w="0" w:type="dxa"/>
          </w:tblCellMar>
        </w:tblPrEx>
        <w:trPr>
          <w:cantSplit/>
          <w:tblHeader/>
        </w:trPr>
        <w:tc>
          <w:tcPr>
            <w:tcW w:w="4717" w:type="dxa"/>
          </w:tcPr>
          <w:p w:rsidR="00790F09" w:rsidRDefault="00790F09" w:rsidP="001A1018">
            <w:pPr>
              <w:pStyle w:val="TableHeading"/>
            </w:pPr>
            <w:r>
              <w:t>Member functions</w:t>
            </w:r>
          </w:p>
        </w:tc>
        <w:tc>
          <w:tcPr>
            <w:tcW w:w="3420"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Constructors</w:t>
            </w:r>
          </w:p>
          <w:p w:rsidR="00790F09" w:rsidRDefault="00790F09" w:rsidP="001A1018">
            <w:pPr>
              <w:pStyle w:val="TableText"/>
            </w:pPr>
            <w:r>
              <w:t>BITSTRING()</w:t>
            </w:r>
          </w:p>
          <w:p w:rsidR="00790F09" w:rsidRDefault="00790F09" w:rsidP="001A1018">
            <w:pPr>
              <w:pStyle w:val="TableText"/>
            </w:pPr>
            <w:r>
              <w:t>BITSTRING(int n</w:t>
            </w:r>
            <w:r w:rsidR="006830F0">
              <w:t>_</w:t>
            </w:r>
            <w:r>
              <w:t>bits, unsigned char *bits</w:t>
            </w:r>
            <w:r w:rsidR="00D970D6">
              <w:t>_</w:t>
            </w:r>
            <w:r>
              <w:t>ptr)</w:t>
            </w:r>
          </w:p>
          <w:p w:rsidR="00790F09" w:rsidRDefault="00790F09" w:rsidP="001A1018">
            <w:pPr>
              <w:pStyle w:val="TableText"/>
            </w:pPr>
          </w:p>
          <w:p w:rsidR="00790F09" w:rsidRDefault="00790F09" w:rsidP="001A1018">
            <w:pPr>
              <w:pStyle w:val="TableText"/>
            </w:pPr>
            <w:r>
              <w:t>BITSTRING(const BITSTRING&amp;)</w:t>
            </w:r>
          </w:p>
          <w:p w:rsidR="0088449E" w:rsidRDefault="0088449E" w:rsidP="001A1018">
            <w:pPr>
              <w:pStyle w:val="TableText"/>
            </w:pPr>
            <w:r>
              <w:t>BITSTRING(const BITSTRING_ELEMENT&amp;)</w:t>
            </w:r>
          </w:p>
        </w:tc>
        <w:tc>
          <w:tcPr>
            <w:tcW w:w="3420"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 xml:space="preserve">Initializes from a given length </w:t>
            </w:r>
          </w:p>
          <w:p w:rsidR="00790F09" w:rsidRDefault="00790F09" w:rsidP="001A1018">
            <w:pPr>
              <w:pStyle w:val="TableText"/>
            </w:pPr>
            <w:r>
              <w:t>and pointer to character array.</w:t>
            </w:r>
          </w:p>
          <w:p w:rsidR="00790F09" w:rsidRDefault="0088449E" w:rsidP="001A1018">
            <w:pPr>
              <w:pStyle w:val="TableText"/>
            </w:pPr>
            <w:r>
              <w:t>Copy constructor.</w:t>
            </w:r>
          </w:p>
          <w:p w:rsidR="0088449E" w:rsidRDefault="0088449E" w:rsidP="001A1018">
            <w:pPr>
              <w:pStyle w:val="TableText"/>
            </w:pPr>
            <w:r>
              <w:t>Initializes from a single bitstring element.</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Destructor</w:t>
            </w:r>
          </w:p>
          <w:p w:rsidR="00790F09" w:rsidRDefault="00790F09" w:rsidP="001A1018">
            <w:pPr>
              <w:pStyle w:val="TableText"/>
              <w:rPr>
                <w:i/>
                <w:iCs/>
              </w:rPr>
            </w:pPr>
            <w:r>
              <w:t xml:space="preserve">˜BITSTRING() </w:t>
            </w:r>
          </w:p>
        </w:tc>
        <w:tc>
          <w:tcPr>
            <w:tcW w:w="3420" w:type="dxa"/>
          </w:tcPr>
          <w:p w:rsidR="00790F09" w:rsidRDefault="00790F09" w:rsidP="001A1018">
            <w:pPr>
              <w:pStyle w:val="TableText"/>
            </w:pP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Assignment operators</w:t>
            </w:r>
          </w:p>
          <w:p w:rsidR="00790F09" w:rsidRDefault="00790F09" w:rsidP="001A1018">
            <w:pPr>
              <w:pStyle w:val="TableText"/>
            </w:pPr>
            <w:r>
              <w:t>BITSTRING&amp; operator=(const BITSTRING&amp;)</w:t>
            </w:r>
          </w:p>
          <w:p w:rsidR="00A85DC2" w:rsidRDefault="00A85DC2" w:rsidP="001A1018">
            <w:pPr>
              <w:pStyle w:val="TableText"/>
              <w:rPr>
                <w:i/>
                <w:iCs/>
              </w:rPr>
            </w:pPr>
            <w:r>
              <w:t>BITSTRING&amp; operator=(const BITSTRING_ELEMENT&amp;)</w:t>
            </w:r>
          </w:p>
        </w:tc>
        <w:tc>
          <w:tcPr>
            <w:tcW w:w="3420" w:type="dxa"/>
          </w:tcPr>
          <w:p w:rsidR="00790F09" w:rsidRDefault="00790F09" w:rsidP="001A1018">
            <w:pPr>
              <w:pStyle w:val="TableText"/>
            </w:pPr>
            <w:r>
              <w:t xml:space="preserve">Assigns the given value </w:t>
            </w:r>
          </w:p>
          <w:p w:rsidR="00790F09" w:rsidRDefault="00790F09" w:rsidP="001A1018">
            <w:pPr>
              <w:pStyle w:val="TableText"/>
            </w:pPr>
            <w:r>
              <w:t>and sets the bound flag.</w:t>
            </w:r>
          </w:p>
          <w:p w:rsidR="00A85DC2" w:rsidRDefault="00A85DC2" w:rsidP="001A1018">
            <w:pPr>
              <w:pStyle w:val="TableText"/>
            </w:pPr>
            <w:r>
              <w:t>Assigns the given single bitstring element.</w:t>
            </w:r>
          </w:p>
        </w:tc>
      </w:tr>
      <w:tr w:rsidR="00790F09" w:rsidTr="001A1018">
        <w:tblPrEx>
          <w:tblCellMar>
            <w:top w:w="0" w:type="dxa"/>
            <w:bottom w:w="0" w:type="dxa"/>
          </w:tblCellMar>
        </w:tblPrEx>
        <w:trPr>
          <w:cantSplit/>
        </w:trPr>
        <w:tc>
          <w:tcPr>
            <w:tcW w:w="4717" w:type="dxa"/>
          </w:tcPr>
          <w:p w:rsidR="00790F09" w:rsidRDefault="00790F09" w:rsidP="001A1018">
            <w:pPr>
              <w:pStyle w:val="TableText"/>
            </w:pPr>
            <w:r>
              <w:t xml:space="preserve">Comparison operators </w:t>
            </w:r>
          </w:p>
          <w:p w:rsidR="00790F09" w:rsidRDefault="00790F09" w:rsidP="001A1018">
            <w:pPr>
              <w:pStyle w:val="TableText"/>
            </w:pPr>
            <w:r>
              <w:t>boolean ope</w:t>
            </w:r>
            <w:r w:rsidR="00A85DC2">
              <w:t>rator==(const BITSTRING&amp;) const</w:t>
            </w:r>
          </w:p>
          <w:p w:rsidR="00790F09" w:rsidRDefault="00A85DC2" w:rsidP="001A1018">
            <w:pPr>
              <w:pStyle w:val="TableText"/>
            </w:pPr>
            <w:r>
              <w:t>boolean operator==(const BITSTRING_ELEMENT&amp;) const</w:t>
            </w:r>
          </w:p>
          <w:p w:rsidR="00790F09" w:rsidRDefault="00A50B49" w:rsidP="001A1018">
            <w:pPr>
              <w:pStyle w:val="TableText"/>
            </w:pPr>
            <w:r>
              <w:t>boolean operator!</w:t>
            </w:r>
            <w:r w:rsidR="00790F09">
              <w:t xml:space="preserve">=(const BITSTRING&amp;) const </w:t>
            </w:r>
          </w:p>
          <w:p w:rsidR="00A85DC2" w:rsidRDefault="00A85DC2" w:rsidP="001A1018">
            <w:pPr>
              <w:pStyle w:val="TableText"/>
            </w:pPr>
            <w:r>
              <w:t>boolean operator!=(const BITSTRING_ELEMENT&amp;) const</w:t>
            </w:r>
          </w:p>
        </w:tc>
        <w:tc>
          <w:tcPr>
            <w:tcW w:w="3420" w:type="dxa"/>
          </w:tcPr>
          <w:p w:rsidR="00790F09" w:rsidRDefault="00790F09" w:rsidP="001A1018">
            <w:pPr>
              <w:pStyle w:val="TableText"/>
            </w:pPr>
          </w:p>
          <w:p w:rsidR="00790F09" w:rsidRDefault="00790F09" w:rsidP="001A1018">
            <w:pPr>
              <w:pStyle w:val="TableText"/>
            </w:pPr>
            <w:r>
              <w:t xml:space="preserve">Returns TRUE if equals </w:t>
            </w:r>
          </w:p>
          <w:p w:rsidR="00790F09" w:rsidRDefault="00790F09" w:rsidP="001A1018">
            <w:pPr>
              <w:pStyle w:val="TableText"/>
            </w:pPr>
            <w:r>
              <w:t xml:space="preserve">and FALSE otherwise.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Concatenation operator</w:t>
            </w:r>
          </w:p>
          <w:p w:rsidR="00790F09" w:rsidRDefault="00790F09" w:rsidP="001A1018">
            <w:pPr>
              <w:pStyle w:val="TableText"/>
            </w:pPr>
            <w:r>
              <w:t>BITSTRING op</w:t>
            </w:r>
            <w:r w:rsidR="00D04DDA">
              <w:t>erator+(const BITSTRING&amp;) const</w:t>
            </w:r>
          </w:p>
          <w:p w:rsidR="00D04DDA" w:rsidRDefault="00D04DDA" w:rsidP="001A1018">
            <w:pPr>
              <w:pStyle w:val="TableText"/>
            </w:pPr>
            <w:r>
              <w:t>BITSTRING operator+(const BITSTRING_ELEMENT&amp;) const</w:t>
            </w:r>
          </w:p>
        </w:tc>
        <w:tc>
          <w:tcPr>
            <w:tcW w:w="3420" w:type="dxa"/>
          </w:tcPr>
          <w:p w:rsidR="00790F09" w:rsidRDefault="00790F09" w:rsidP="001A1018">
            <w:pPr>
              <w:pStyle w:val="TableText"/>
            </w:pPr>
          </w:p>
          <w:p w:rsidR="00790F09" w:rsidRDefault="00790F09" w:rsidP="001A1018">
            <w:pPr>
              <w:pStyle w:val="TableText"/>
            </w:pPr>
            <w:r>
              <w:t>Concatenates two bitstrings.</w:t>
            </w:r>
          </w:p>
          <w:p w:rsidR="00D04DDA" w:rsidRDefault="00D04DDA" w:rsidP="001A1018">
            <w:pPr>
              <w:pStyle w:val="TableText"/>
            </w:pPr>
            <w:r>
              <w:t>Concatenates a bitstring and a bitstring element.</w:t>
            </w:r>
          </w:p>
        </w:tc>
      </w:tr>
      <w:tr w:rsidR="006830F0" w:rsidTr="001A1018">
        <w:tblPrEx>
          <w:tblCellMar>
            <w:top w:w="0" w:type="dxa"/>
            <w:bottom w:w="0" w:type="dxa"/>
          </w:tblCellMar>
        </w:tblPrEx>
        <w:trPr>
          <w:cantSplit/>
        </w:trPr>
        <w:tc>
          <w:tcPr>
            <w:tcW w:w="4717" w:type="dxa"/>
          </w:tcPr>
          <w:p w:rsidR="006830F0" w:rsidRDefault="006830F0" w:rsidP="001A1018">
            <w:pPr>
              <w:pStyle w:val="TableText"/>
              <w:rPr>
                <w:i/>
                <w:iCs/>
              </w:rPr>
            </w:pPr>
            <w:r>
              <w:rPr>
                <w:i/>
                <w:iCs/>
              </w:rPr>
              <w:lastRenderedPageBreak/>
              <w:t>Index operator</w:t>
            </w:r>
          </w:p>
          <w:p w:rsidR="006830F0" w:rsidRDefault="006830F0" w:rsidP="001A1018">
            <w:pPr>
              <w:pStyle w:val="TableText"/>
              <w:rPr>
                <w:iCs/>
              </w:rPr>
            </w:pPr>
            <w:r>
              <w:rPr>
                <w:iCs/>
              </w:rPr>
              <w:t>BITSTRING_ELEMENT operator[](int)</w:t>
            </w:r>
          </w:p>
          <w:p w:rsidR="006830F0" w:rsidRDefault="006830F0" w:rsidP="001A1018">
            <w:pPr>
              <w:pStyle w:val="TableText"/>
              <w:rPr>
                <w:iCs/>
              </w:rPr>
            </w:pPr>
            <w:r>
              <w:rPr>
                <w:iCs/>
              </w:rPr>
              <w:t>BITSTRING_ELEMENT operator[](const INTEGER&amp;)</w:t>
            </w:r>
          </w:p>
          <w:p w:rsidR="006830F0" w:rsidRDefault="006830F0" w:rsidP="001A1018">
            <w:pPr>
              <w:pStyle w:val="TableText"/>
              <w:rPr>
                <w:iCs/>
              </w:rPr>
            </w:pPr>
            <w:r>
              <w:rPr>
                <w:iCs/>
              </w:rPr>
              <w:t>const BITSTRING_ELEMENT operator[](int)</w:t>
            </w:r>
            <w:r w:rsidR="00851551">
              <w:rPr>
                <w:iCs/>
              </w:rPr>
              <w:t xml:space="preserve"> const</w:t>
            </w:r>
          </w:p>
          <w:p w:rsidR="006830F0" w:rsidRPr="006830F0" w:rsidRDefault="006830F0" w:rsidP="006830F0">
            <w:pPr>
              <w:pStyle w:val="TableText"/>
              <w:rPr>
                <w:iCs/>
              </w:rPr>
            </w:pPr>
            <w:r>
              <w:rPr>
                <w:iCs/>
              </w:rPr>
              <w:t>const BITSTRING_ELEMENT operator[](const INTEGER&amp;)</w:t>
            </w:r>
            <w:r w:rsidR="00851551">
              <w:rPr>
                <w:iCs/>
              </w:rPr>
              <w:t xml:space="preserve"> const</w:t>
            </w:r>
          </w:p>
        </w:tc>
        <w:tc>
          <w:tcPr>
            <w:tcW w:w="3420" w:type="dxa"/>
          </w:tcPr>
          <w:p w:rsidR="006830F0" w:rsidRDefault="006830F0" w:rsidP="006830F0">
            <w:pPr>
              <w:pStyle w:val="TableText"/>
            </w:pPr>
            <w:r>
              <w:br/>
              <w:t>Gives access to the given element. Indexing begins from zero. Index overflow causes dynamic test case error.</w:t>
            </w:r>
          </w:p>
          <w:p w:rsidR="006830F0" w:rsidRDefault="006830F0" w:rsidP="006830F0">
            <w:pPr>
              <w:pStyle w:val="TableText"/>
            </w:pPr>
            <w:r>
              <w:t xml:space="preserve">Gives read-only access to the given element. </w:t>
            </w:r>
          </w:p>
        </w:tc>
      </w:tr>
      <w:tr w:rsidR="00790F09" w:rsidTr="001A1018">
        <w:tblPrEx>
          <w:tblCellMar>
            <w:top w:w="0" w:type="dxa"/>
            <w:bottom w:w="0" w:type="dxa"/>
          </w:tblCellMar>
        </w:tblPrEx>
        <w:trPr>
          <w:cantSplit/>
        </w:trPr>
        <w:tc>
          <w:tcPr>
            <w:tcW w:w="4717" w:type="dxa"/>
          </w:tcPr>
          <w:p w:rsidR="00790F09" w:rsidRDefault="00790F09" w:rsidP="001A1018">
            <w:pPr>
              <w:pStyle w:val="TableText"/>
            </w:pPr>
            <w:r>
              <w:t>Bitwise operators</w:t>
            </w:r>
          </w:p>
          <w:p w:rsidR="00790F09" w:rsidRDefault="00790F09" w:rsidP="001A1018">
            <w:pPr>
              <w:pStyle w:val="TableText"/>
            </w:pPr>
            <w:r>
              <w:t>BITSTRING operator</w:t>
            </w:r>
            <w:r w:rsidR="00FB779F">
              <w:t>~</w:t>
            </w:r>
            <w:r>
              <w:t xml:space="preserve">() const </w:t>
            </w:r>
          </w:p>
          <w:p w:rsidR="00790F09" w:rsidRDefault="00790F09" w:rsidP="001A1018">
            <w:pPr>
              <w:pStyle w:val="TableText"/>
            </w:pPr>
          </w:p>
          <w:p w:rsidR="00A85DC2" w:rsidRDefault="00790F09" w:rsidP="001A1018">
            <w:pPr>
              <w:pStyle w:val="TableText"/>
            </w:pPr>
            <w:r>
              <w:t>BITSTRING operator&amp;(const BITSTRING&amp;) const</w:t>
            </w:r>
          </w:p>
          <w:p w:rsidR="00790F09" w:rsidRDefault="00A85DC2" w:rsidP="001A1018">
            <w:pPr>
              <w:pStyle w:val="TableText"/>
            </w:pPr>
            <w:r>
              <w:t>BITSTRING operator&amp;(const BITSTRING_ELEMENT&amp;) const</w:t>
            </w:r>
          </w:p>
          <w:p w:rsidR="00790F09" w:rsidRDefault="00790F09" w:rsidP="001A1018">
            <w:pPr>
              <w:pStyle w:val="TableText"/>
            </w:pPr>
            <w:r>
              <w:t xml:space="preserve">BITSTRING operator|(const BITSTRING&amp;) const </w:t>
            </w:r>
          </w:p>
          <w:p w:rsidR="00790F09" w:rsidRDefault="00A85DC2" w:rsidP="001A1018">
            <w:pPr>
              <w:pStyle w:val="TableText"/>
            </w:pPr>
            <w:r>
              <w:t>BITSTRING operator|(const BITSTRING_ELEMENT&amp;) const</w:t>
            </w:r>
          </w:p>
          <w:p w:rsidR="00790F09" w:rsidRDefault="00790F09" w:rsidP="001A1018">
            <w:pPr>
              <w:pStyle w:val="TableText"/>
            </w:pPr>
            <w:r>
              <w:t xml:space="preserve">BITSTRING operatorˆ(const BITSTRING&amp;) const </w:t>
            </w:r>
          </w:p>
          <w:p w:rsidR="00A85DC2" w:rsidRDefault="00A85DC2" w:rsidP="00A85DC2">
            <w:pPr>
              <w:pStyle w:val="TableText"/>
            </w:pPr>
            <w:r>
              <w:t>BITSTRING operator^(const BITSTRING_ELEMENT&amp;) const</w:t>
            </w:r>
          </w:p>
        </w:tc>
        <w:tc>
          <w:tcPr>
            <w:tcW w:w="3420" w:type="dxa"/>
          </w:tcPr>
          <w:p w:rsidR="00790F09" w:rsidRDefault="00790F09" w:rsidP="001A1018">
            <w:pPr>
              <w:pStyle w:val="TableText"/>
            </w:pPr>
          </w:p>
          <w:p w:rsidR="00790F09" w:rsidRDefault="00790F09" w:rsidP="001A1018">
            <w:pPr>
              <w:pStyle w:val="TableText"/>
            </w:pPr>
            <w:r>
              <w:t xml:space="preserve">C++ equivalent of operator </w:t>
            </w:r>
          </w:p>
          <w:p w:rsidR="00790F09" w:rsidRDefault="00790F09" w:rsidP="001A1018">
            <w:pPr>
              <w:pStyle w:val="TableText"/>
            </w:pPr>
            <w:r>
              <w:t xml:space="preserve">not4b. (bitwise negation) </w:t>
            </w:r>
          </w:p>
          <w:p w:rsidR="00790F09" w:rsidRDefault="00790F09" w:rsidP="001A1018">
            <w:pPr>
              <w:pStyle w:val="TableText"/>
            </w:pPr>
            <w:r>
              <w:t xml:space="preserve">C++ equivalent of operator </w:t>
            </w:r>
          </w:p>
          <w:p w:rsidR="00A85DC2" w:rsidRDefault="00790F09" w:rsidP="001A1018">
            <w:pPr>
              <w:pStyle w:val="TableText"/>
            </w:pPr>
            <w:r>
              <w:t xml:space="preserve">and4b. (bitwise and) </w:t>
            </w:r>
            <w:r w:rsidR="00A85DC2">
              <w:br/>
            </w:r>
          </w:p>
          <w:p w:rsidR="00790F09" w:rsidRDefault="00790F09" w:rsidP="001A1018">
            <w:pPr>
              <w:pStyle w:val="TableText"/>
            </w:pPr>
            <w:r>
              <w:t xml:space="preserve">C++ equivalent of operator </w:t>
            </w:r>
          </w:p>
          <w:p w:rsidR="00A85DC2" w:rsidRDefault="00790F09" w:rsidP="001A1018">
            <w:pPr>
              <w:pStyle w:val="TableText"/>
            </w:pPr>
            <w:r>
              <w:t xml:space="preserve">or4b. (bitwise or) </w:t>
            </w:r>
            <w:r w:rsidR="00305E2E">
              <w:br/>
            </w:r>
          </w:p>
          <w:p w:rsidR="00790F09" w:rsidRDefault="00790F09" w:rsidP="001A1018">
            <w:pPr>
              <w:pStyle w:val="TableText"/>
            </w:pPr>
            <w:r>
              <w:t xml:space="preserve">C++ equivalent of operator </w:t>
            </w:r>
          </w:p>
          <w:p w:rsidR="00790F09" w:rsidRDefault="00790F09" w:rsidP="001A1018">
            <w:pPr>
              <w:pStyle w:val="TableText"/>
            </w:pPr>
            <w:r>
              <w:t xml:space="preserve">xor4b. (bitwise xor)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Shifting and rotating operators</w:t>
            </w:r>
          </w:p>
          <w:p w:rsidR="00790F09" w:rsidRDefault="00790F09" w:rsidP="001A1018">
            <w:pPr>
              <w:pStyle w:val="TableText"/>
            </w:pPr>
            <w:r>
              <w:t xml:space="preserve">BITSTRING operator&lt;&lt;(int) const </w:t>
            </w:r>
          </w:p>
          <w:p w:rsidR="00790F09" w:rsidRDefault="00790F09" w:rsidP="001A1018">
            <w:pPr>
              <w:pStyle w:val="TableText"/>
            </w:pPr>
            <w:r>
              <w:t xml:space="preserve">BITSTRING operator&lt;&lt;(const INTEGER&amp;) const </w:t>
            </w:r>
          </w:p>
          <w:p w:rsidR="00790F09" w:rsidRDefault="00790F09" w:rsidP="001A1018">
            <w:pPr>
              <w:pStyle w:val="TableText"/>
            </w:pPr>
            <w:r>
              <w:t xml:space="preserve">BITSTRING operator&gt;&gt;(int) const </w:t>
            </w:r>
          </w:p>
          <w:p w:rsidR="00790F09" w:rsidRDefault="00790F09" w:rsidP="001A1018">
            <w:pPr>
              <w:pStyle w:val="TableText"/>
            </w:pPr>
            <w:r>
              <w:t xml:space="preserve">BITSTRING operator&gt;&gt;(const INTEGER&amp;) const </w:t>
            </w:r>
          </w:p>
          <w:p w:rsidR="00790F09" w:rsidRDefault="00790F09" w:rsidP="001A1018">
            <w:pPr>
              <w:pStyle w:val="TableText"/>
            </w:pPr>
            <w:r>
              <w:t xml:space="preserve">BITSTRING operator&lt;&lt;=(int) const </w:t>
            </w:r>
          </w:p>
          <w:p w:rsidR="00790F09" w:rsidRDefault="00790F09" w:rsidP="001A1018">
            <w:pPr>
              <w:pStyle w:val="TableText"/>
            </w:pPr>
            <w:r>
              <w:t>BITSTRING operator&lt;&lt;=(const INTEGER&amp;) const</w:t>
            </w:r>
          </w:p>
          <w:p w:rsidR="00790F09" w:rsidRDefault="00790F09" w:rsidP="001A1018">
            <w:pPr>
              <w:pStyle w:val="TableText"/>
            </w:pPr>
            <w:r>
              <w:t xml:space="preserve">BITSTRING operator&gt;&gt;=(int) const </w:t>
            </w:r>
          </w:p>
          <w:p w:rsidR="00790F09" w:rsidRDefault="00790F09" w:rsidP="001A1018">
            <w:pPr>
              <w:pStyle w:val="TableText"/>
            </w:pPr>
            <w:r>
              <w:t xml:space="preserve">BITSTRING operator&gt;&gt;=(const INTEGER&amp;) const </w:t>
            </w:r>
          </w:p>
        </w:tc>
        <w:tc>
          <w:tcPr>
            <w:tcW w:w="3420" w:type="dxa"/>
          </w:tcPr>
          <w:p w:rsidR="00790F09" w:rsidRDefault="00790F09" w:rsidP="001A1018">
            <w:pPr>
              <w:pStyle w:val="TableText"/>
            </w:pPr>
          </w:p>
          <w:p w:rsidR="00790F09" w:rsidRDefault="00790F09" w:rsidP="001A1018">
            <w:pPr>
              <w:pStyle w:val="TableText"/>
            </w:pPr>
            <w:r>
              <w:t xml:space="preserve">C++ equivalent of operator </w:t>
            </w:r>
          </w:p>
          <w:p w:rsidR="00790F09" w:rsidRDefault="00790F09" w:rsidP="001A1018">
            <w:pPr>
              <w:pStyle w:val="TableText"/>
            </w:pPr>
            <w:r>
              <w:t xml:space="preserve">&lt;&lt;.(shift left) </w:t>
            </w:r>
          </w:p>
          <w:p w:rsidR="00790F09" w:rsidRDefault="00790F09" w:rsidP="001A1018">
            <w:pPr>
              <w:pStyle w:val="TableText"/>
            </w:pPr>
            <w:r>
              <w:t xml:space="preserve">C++ equivalent of operator </w:t>
            </w:r>
          </w:p>
          <w:p w:rsidR="00790F09" w:rsidRDefault="00790F09" w:rsidP="001A1018">
            <w:pPr>
              <w:pStyle w:val="TableText"/>
            </w:pPr>
            <w:r>
              <w:t xml:space="preserve">&gt;&gt;. (shift right) </w:t>
            </w:r>
          </w:p>
          <w:p w:rsidR="00790F09" w:rsidRDefault="00790F09" w:rsidP="001A1018">
            <w:pPr>
              <w:pStyle w:val="TableText"/>
            </w:pPr>
            <w:r>
              <w:t xml:space="preserve">C++ equivalent of operator </w:t>
            </w:r>
          </w:p>
          <w:p w:rsidR="00790F09" w:rsidRDefault="00790F09" w:rsidP="001A1018">
            <w:pPr>
              <w:pStyle w:val="TableText"/>
            </w:pPr>
            <w:r>
              <w:t xml:space="preserve">&lt; @. (rotate left) </w:t>
            </w:r>
          </w:p>
          <w:p w:rsidR="00790F09" w:rsidRDefault="00790F09" w:rsidP="001A1018">
            <w:pPr>
              <w:pStyle w:val="TableText"/>
            </w:pPr>
            <w:r>
              <w:t xml:space="preserve">C++ equivalent of operator </w:t>
            </w:r>
          </w:p>
          <w:p w:rsidR="00790F09" w:rsidRDefault="00790F09" w:rsidP="001A1018">
            <w:pPr>
              <w:pStyle w:val="TableText"/>
            </w:pPr>
            <w:r>
              <w:t xml:space="preserve">@ &gt;. (rotate right)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Casting operator</w:t>
            </w:r>
          </w:p>
          <w:p w:rsidR="00790F09" w:rsidRDefault="00790F09" w:rsidP="001A1018">
            <w:pPr>
              <w:pStyle w:val="TableText"/>
              <w:rPr>
                <w:i/>
                <w:iCs/>
              </w:rPr>
            </w:pPr>
            <w:r>
              <w:t xml:space="preserve">operator const unsigned char*() const </w:t>
            </w:r>
          </w:p>
        </w:tc>
        <w:tc>
          <w:tcPr>
            <w:tcW w:w="3420" w:type="dxa"/>
          </w:tcPr>
          <w:p w:rsidR="00790F09" w:rsidRDefault="00790F09" w:rsidP="001A1018">
            <w:pPr>
              <w:pStyle w:val="TableText"/>
            </w:pPr>
            <w:r>
              <w:t>Returns a pointer to the character array.</w:t>
            </w:r>
          </w:p>
          <w:p w:rsidR="00790F09" w:rsidRDefault="00790F09" w:rsidP="001A1018">
            <w:pPr>
              <w:pStyle w:val="TableText"/>
            </w:pPr>
            <w:r>
              <w:t>The pointer might be NULL if the length is 0.</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t>Other member functions</w:t>
            </w:r>
          </w:p>
          <w:p w:rsidR="00790F09" w:rsidRDefault="00790F09" w:rsidP="001A1018">
            <w:pPr>
              <w:pStyle w:val="TableText"/>
            </w:pPr>
            <w:r>
              <w:t xml:space="preserve">int lengthof() const </w:t>
            </w:r>
          </w:p>
          <w:p w:rsidR="00790F09" w:rsidRDefault="00790F09" w:rsidP="001A1018">
            <w:pPr>
              <w:pStyle w:val="TableText"/>
            </w:pPr>
          </w:p>
          <w:p w:rsidR="00790F09" w:rsidRDefault="00790F09" w:rsidP="001A1018">
            <w:pPr>
              <w:pStyle w:val="TableText"/>
            </w:pPr>
            <w:r>
              <w:t>void log() const</w:t>
            </w:r>
            <w:r w:rsidR="00102A94">
              <w:br/>
            </w:r>
          </w:p>
          <w:p w:rsidR="00102A94" w:rsidRDefault="00102A94" w:rsidP="001A1018">
            <w:pPr>
              <w:pStyle w:val="TableText"/>
            </w:pPr>
            <w:r>
              <w:t>boolean is_bound() const</w:t>
            </w:r>
          </w:p>
          <w:p w:rsidR="00102A94" w:rsidRDefault="00102A94" w:rsidP="001A1018">
            <w:pPr>
              <w:pStyle w:val="TableText"/>
              <w:rPr>
                <w:i/>
                <w:iCs/>
              </w:rPr>
            </w:pPr>
            <w:r>
              <w:t>void clean_up()</w:t>
            </w:r>
          </w:p>
        </w:tc>
        <w:tc>
          <w:tcPr>
            <w:tcW w:w="3420" w:type="dxa"/>
          </w:tcPr>
          <w:p w:rsidR="00790F09" w:rsidRDefault="00790F09" w:rsidP="001A1018">
            <w:pPr>
              <w:pStyle w:val="TableText"/>
            </w:pPr>
          </w:p>
          <w:p w:rsidR="00790F09" w:rsidRDefault="00790F09" w:rsidP="001A1018">
            <w:pPr>
              <w:pStyle w:val="TableText"/>
            </w:pPr>
            <w:r>
              <w:t>Returns the length measured in bits.</w:t>
            </w:r>
          </w:p>
          <w:p w:rsidR="00790F09" w:rsidRDefault="00790F09" w:rsidP="001A1018">
            <w:pPr>
              <w:pStyle w:val="TableText"/>
            </w:pPr>
            <w:r>
              <w:t>Puts the value</w:t>
            </w:r>
            <w:r w:rsidR="00102A94">
              <w:t xml:space="preserve"> into log. </w:t>
            </w:r>
            <w:r w:rsidR="00102A94">
              <w:br/>
              <w:t>Example: ’100011’B.</w:t>
            </w:r>
          </w:p>
          <w:p w:rsidR="00C22C6E" w:rsidRDefault="00C22C6E" w:rsidP="00C22C6E">
            <w:pPr>
              <w:pStyle w:val="TableText"/>
            </w:pPr>
            <w:r w:rsidRPr="003A11DD">
              <w:t>Returns whether the value is bound.</w:t>
            </w:r>
          </w:p>
          <w:p w:rsidR="00102A94" w:rsidRDefault="00102A94" w:rsidP="001A1018">
            <w:pPr>
              <w:pStyle w:val="TableText"/>
            </w:pPr>
            <w:r>
              <w:t>Deletes the value, setting it to unbound.</w:t>
            </w:r>
          </w:p>
        </w:tc>
      </w:tr>
    </w:tbl>
    <w:p w:rsidR="00790F09" w:rsidRDefault="00790F09" w:rsidP="00C60039">
      <w:pPr>
        <w:pStyle w:val="BodyText"/>
        <w:jc w:val="both"/>
      </w:pPr>
      <w:r>
        <w:lastRenderedPageBreak/>
        <w:t xml:space="preserve">Using the value of an unbound </w:t>
      </w:r>
      <w:r w:rsidRPr="00C54B85">
        <w:rPr>
          <w:rFonts w:ascii="Courier New" w:hAnsi="Courier New" w:cs="Courier New"/>
        </w:rPr>
        <w:t>BITSTRING</w:t>
      </w:r>
      <w:r>
        <w:t xml:space="preserve"> variable for anything will cause dynamic test case error.</w:t>
      </w:r>
    </w:p>
    <w:p w:rsidR="00326BEF" w:rsidRDefault="00326BEF" w:rsidP="00326BEF">
      <w:pPr>
        <w:pStyle w:val="Heading4"/>
      </w:pPr>
      <w:r>
        <w:t>Bitstring element</w:t>
      </w:r>
    </w:p>
    <w:p w:rsidR="00326BEF" w:rsidRDefault="007F0F93" w:rsidP="00326BEF">
      <w:pPr>
        <w:pStyle w:val="BodyText"/>
      </w:pPr>
      <w:r>
        <w:t xml:space="preserve">The C++ class </w:t>
      </w:r>
      <w:r w:rsidRPr="00F53D2A">
        <w:rPr>
          <w:rFonts w:ascii="Courier New" w:hAnsi="Courier New" w:cs="Courier New"/>
        </w:rPr>
        <w:t>BITSTRING_ELEMENT</w:t>
      </w:r>
      <w:r>
        <w:t xml:space="preserve"> </w:t>
      </w:r>
      <w:r w:rsidR="00F53D2A">
        <w:t xml:space="preserve">is the equivalent of the TTCN-3 </w:t>
      </w:r>
      <w:r w:rsidR="00F53D2A" w:rsidRPr="00F53D2A">
        <w:rPr>
          <w:rFonts w:ascii="Courier New" w:hAnsi="Courier New" w:cs="Courier New"/>
        </w:rPr>
        <w:t>bitstring</w:t>
      </w:r>
      <w:r w:rsidR="00F53D2A">
        <w:t xml:space="preserve">’s element type (the result of indexing a </w:t>
      </w:r>
      <w:r w:rsidR="00F53D2A" w:rsidRPr="00F53D2A">
        <w:rPr>
          <w:rFonts w:ascii="Courier New" w:hAnsi="Courier New" w:cs="Courier New"/>
        </w:rPr>
        <w:t>bitstring</w:t>
      </w:r>
      <w:r w:rsidR="00F53D2A">
        <w:t xml:space="preserve"> value). The class does not store the actual bit, only a reference to the original </w:t>
      </w:r>
      <w:r w:rsidR="00F53D2A" w:rsidRPr="00F53D2A">
        <w:rPr>
          <w:rFonts w:ascii="Courier New" w:hAnsi="Courier New" w:cs="Courier New"/>
        </w:rPr>
        <w:t>BITSTRING</w:t>
      </w:r>
      <w:r w:rsidR="00F53D2A">
        <w:t xml:space="preserve"> object, an index value and a bound flag.</w:t>
      </w:r>
    </w:p>
    <w:p w:rsidR="00B11D6D" w:rsidRDefault="00B11D6D" w:rsidP="00326BEF">
      <w:pPr>
        <w:pStyle w:val="BodyText"/>
      </w:pPr>
      <w:r>
        <w:t xml:space="preserve">Note: changing the value of the </w:t>
      </w:r>
      <w:r w:rsidRPr="00B11D6D">
        <w:rPr>
          <w:rFonts w:ascii="Courier New" w:hAnsi="Courier New" w:cs="Courier New"/>
        </w:rPr>
        <w:t>BITSTRING_ELEMENT</w:t>
      </w:r>
      <w:r>
        <w:t xml:space="preserve"> (through the assignment operator) changes the referenced</w:t>
      </w:r>
      <w:r w:rsidR="000D1797">
        <w:t xml:space="preserve"> bit in the original</w:t>
      </w:r>
      <w:r>
        <w:t xml:space="preserve"> </w:t>
      </w:r>
      <w:r w:rsidRPr="00B11D6D">
        <w:rPr>
          <w:rFonts w:ascii="Courier New" w:hAnsi="Courier New" w:cs="Courier New"/>
        </w:rPr>
        <w:t>bitstring</w:t>
      </w:r>
      <w:r>
        <w:t xml:space="preserve"> </w:t>
      </w:r>
      <w:r w:rsidR="000D1797">
        <w:t>object</w:t>
      </w:r>
      <w:r>
        <w:t>.</w:t>
      </w:r>
    </w:p>
    <w:p w:rsidR="00F53D2A" w:rsidRDefault="00F53D2A" w:rsidP="00F53D2A">
      <w:pPr>
        <w:pStyle w:val="BodyText"/>
        <w:jc w:val="both"/>
      </w:pPr>
      <w:r>
        <w:t xml:space="preserve">The class </w:t>
      </w:r>
      <w:r w:rsidRPr="00BE1EC7">
        <w:rPr>
          <w:rFonts w:ascii="Courier New" w:hAnsi="Courier New" w:cs="Courier New"/>
        </w:rPr>
        <w:t>BITSTRING</w:t>
      </w:r>
      <w:r>
        <w:rPr>
          <w:rFonts w:ascii="Courier New" w:hAnsi="Courier New" w:cs="Courier New"/>
        </w:rPr>
        <w:t>_ELEMENT</w:t>
      </w:r>
      <w:r>
        <w:t xml:space="preserve"> has the following public member functions:</w:t>
      </w:r>
    </w:p>
    <w:p w:rsidR="00F53D2A" w:rsidRDefault="00F53D2A" w:rsidP="00F53D2A">
      <w:pPr>
        <w:pStyle w:val="TableCaptionColumn"/>
      </w:pPr>
      <w:bookmarkStart w:id="119" w:name="_Toc433725976"/>
      <w:r>
        <w:t xml:space="preserve">Table </w:t>
      </w:r>
      <w:fldSimple w:instr=" SEQ Table \* ARABIC ">
        <w:r w:rsidR="00110380">
          <w:rPr>
            <w:noProof/>
          </w:rPr>
          <w:t>13</w:t>
        </w:r>
      </w:fldSimple>
      <w:r>
        <w:tab/>
        <w:t>Public member functions of the class BITSTRING_ELEMENT</w:t>
      </w:r>
      <w:bookmarkEnd w:id="119"/>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F53D2A" w:rsidTr="003B6FBA">
        <w:tblPrEx>
          <w:tblCellMar>
            <w:top w:w="0" w:type="dxa"/>
            <w:bottom w:w="0" w:type="dxa"/>
          </w:tblCellMar>
        </w:tblPrEx>
        <w:trPr>
          <w:cantSplit/>
          <w:tblHeader/>
        </w:trPr>
        <w:tc>
          <w:tcPr>
            <w:tcW w:w="4717" w:type="dxa"/>
          </w:tcPr>
          <w:p w:rsidR="00F53D2A" w:rsidRDefault="00F53D2A" w:rsidP="003B6FBA">
            <w:pPr>
              <w:pStyle w:val="TableHeading"/>
            </w:pPr>
            <w:r>
              <w:t>Member functions</w:t>
            </w:r>
          </w:p>
        </w:tc>
        <w:tc>
          <w:tcPr>
            <w:tcW w:w="3420" w:type="dxa"/>
          </w:tcPr>
          <w:p w:rsidR="00F53D2A" w:rsidRDefault="00F53D2A" w:rsidP="003B6FBA">
            <w:pPr>
              <w:pStyle w:val="TableHeading"/>
            </w:pPr>
            <w:r>
              <w:t>Notes</w:t>
            </w:r>
          </w:p>
        </w:tc>
      </w:tr>
      <w:tr w:rsidR="00F53D2A" w:rsidTr="003B6FBA">
        <w:tblPrEx>
          <w:tblCellMar>
            <w:top w:w="0" w:type="dxa"/>
            <w:bottom w:w="0" w:type="dxa"/>
          </w:tblCellMar>
        </w:tblPrEx>
        <w:trPr>
          <w:cantSplit/>
        </w:trPr>
        <w:tc>
          <w:tcPr>
            <w:tcW w:w="4717" w:type="dxa"/>
          </w:tcPr>
          <w:p w:rsidR="00F53D2A" w:rsidRDefault="00D54CF3" w:rsidP="003B6FBA">
            <w:pPr>
              <w:pStyle w:val="TableText"/>
              <w:rPr>
                <w:i/>
                <w:iCs/>
              </w:rPr>
            </w:pPr>
            <w:r>
              <w:rPr>
                <w:i/>
                <w:iCs/>
              </w:rPr>
              <w:t>Constructor</w:t>
            </w:r>
          </w:p>
          <w:p w:rsidR="00D54CF3" w:rsidRDefault="00F53D2A" w:rsidP="00D54CF3">
            <w:pPr>
              <w:pStyle w:val="TableText"/>
            </w:pPr>
            <w:r>
              <w:t>BITSTRING</w:t>
            </w:r>
            <w:r w:rsidR="00D54CF3">
              <w:t>_ELEMENT</w:t>
            </w:r>
            <w:r>
              <w:t>(</w:t>
            </w:r>
            <w:r w:rsidR="00ED57F8">
              <w:t>b</w:t>
            </w:r>
            <w:r w:rsidR="00D54CF3">
              <w:t>oolean par_bound_flag, BITSTRING&amp; par_str_val, int par_bit_pos</w:t>
            </w:r>
            <w:r>
              <w:t>)</w:t>
            </w:r>
          </w:p>
          <w:p w:rsidR="00F53D2A" w:rsidRDefault="00F53D2A" w:rsidP="003B6FBA">
            <w:pPr>
              <w:pStyle w:val="TableText"/>
            </w:pPr>
          </w:p>
        </w:tc>
        <w:tc>
          <w:tcPr>
            <w:tcW w:w="3420" w:type="dxa"/>
          </w:tcPr>
          <w:p w:rsidR="00F53D2A" w:rsidRDefault="00F53D2A" w:rsidP="003B6FBA">
            <w:pPr>
              <w:pStyle w:val="TableText"/>
            </w:pPr>
          </w:p>
          <w:p w:rsidR="00F53D2A" w:rsidRDefault="00D54CF3" w:rsidP="003B6FBA">
            <w:pPr>
              <w:pStyle w:val="TableText"/>
            </w:pPr>
            <w:r>
              <w:t>Initializes the object with an unbound value or a reference to a bit in an existring BITSTRING object.</w:t>
            </w:r>
            <w:r w:rsidR="00F53D2A">
              <w:t xml:space="preserve"> </w:t>
            </w:r>
          </w:p>
        </w:tc>
      </w:tr>
      <w:tr w:rsidR="00F53D2A" w:rsidTr="003B6FBA">
        <w:tblPrEx>
          <w:tblCellMar>
            <w:top w:w="0" w:type="dxa"/>
            <w:bottom w:w="0" w:type="dxa"/>
          </w:tblCellMar>
        </w:tblPrEx>
        <w:trPr>
          <w:cantSplit/>
        </w:trPr>
        <w:tc>
          <w:tcPr>
            <w:tcW w:w="4717" w:type="dxa"/>
          </w:tcPr>
          <w:p w:rsidR="00F53D2A" w:rsidRDefault="00F53D2A" w:rsidP="003B6FBA">
            <w:pPr>
              <w:pStyle w:val="TableText"/>
              <w:rPr>
                <w:i/>
                <w:iCs/>
              </w:rPr>
            </w:pPr>
            <w:r>
              <w:rPr>
                <w:i/>
                <w:iCs/>
              </w:rPr>
              <w:t>Assignment operators</w:t>
            </w:r>
          </w:p>
          <w:p w:rsidR="00F53D2A" w:rsidRDefault="00F53D2A" w:rsidP="003B6FBA">
            <w:pPr>
              <w:pStyle w:val="TableText"/>
            </w:pPr>
            <w:r>
              <w:t>BITSTRING</w:t>
            </w:r>
            <w:r w:rsidR="00D54CF3">
              <w:t>_ELEMENT</w:t>
            </w:r>
            <w:r>
              <w:t>&amp; operator=(const BITSTRING&amp;)</w:t>
            </w:r>
          </w:p>
          <w:p w:rsidR="00D54CF3" w:rsidRDefault="00D54CF3" w:rsidP="003B6FBA">
            <w:pPr>
              <w:pStyle w:val="TableText"/>
              <w:rPr>
                <w:i/>
                <w:iCs/>
              </w:rPr>
            </w:pPr>
            <w:r>
              <w:t>BITSTRING_ELEMENT&amp; operator=(const BITSTRING_ELEMENT&amp;)</w:t>
            </w:r>
          </w:p>
        </w:tc>
        <w:tc>
          <w:tcPr>
            <w:tcW w:w="3420" w:type="dxa"/>
          </w:tcPr>
          <w:p w:rsidR="00F53D2A" w:rsidRDefault="00F53D2A" w:rsidP="003B6FBA">
            <w:pPr>
              <w:pStyle w:val="TableText"/>
            </w:pPr>
          </w:p>
          <w:p w:rsidR="002F5722" w:rsidRDefault="002F5722" w:rsidP="002F5722">
            <w:pPr>
              <w:pStyle w:val="TableText"/>
            </w:pPr>
            <w:r>
              <w:t>Sets the referenced bit to the given bitstring of length 1.</w:t>
            </w:r>
          </w:p>
          <w:p w:rsidR="00D54CF3" w:rsidRDefault="002F5722" w:rsidP="002F5722">
            <w:pPr>
              <w:pStyle w:val="TableText"/>
            </w:pPr>
            <w:r>
              <w:t>Sets the referenced bit to the given bitstring element.</w:t>
            </w:r>
          </w:p>
        </w:tc>
      </w:tr>
      <w:tr w:rsidR="00F53D2A" w:rsidTr="003B6FBA">
        <w:tblPrEx>
          <w:tblCellMar>
            <w:top w:w="0" w:type="dxa"/>
            <w:bottom w:w="0" w:type="dxa"/>
          </w:tblCellMar>
        </w:tblPrEx>
        <w:trPr>
          <w:cantSplit/>
        </w:trPr>
        <w:tc>
          <w:tcPr>
            <w:tcW w:w="4717" w:type="dxa"/>
          </w:tcPr>
          <w:p w:rsidR="00F53D2A" w:rsidRDefault="00F53D2A" w:rsidP="003B6FBA">
            <w:pPr>
              <w:pStyle w:val="TableText"/>
            </w:pPr>
            <w:r>
              <w:t xml:space="preserve">Comparison operators </w:t>
            </w:r>
          </w:p>
          <w:p w:rsidR="00D54CF3" w:rsidRDefault="00F53D2A" w:rsidP="003B6FBA">
            <w:pPr>
              <w:pStyle w:val="TableText"/>
            </w:pPr>
            <w:r>
              <w:t>boolean operator==(const BITSTRING&amp;) const</w:t>
            </w:r>
          </w:p>
          <w:p w:rsidR="00F53D2A" w:rsidRDefault="00D54CF3" w:rsidP="003B6FBA">
            <w:pPr>
              <w:pStyle w:val="TableText"/>
            </w:pPr>
            <w:r>
              <w:t>boolean operator==(const BITSTRING_ELEMENT&amp;) const</w:t>
            </w:r>
            <w:r w:rsidR="00F53D2A">
              <w:t xml:space="preserve"> </w:t>
            </w:r>
          </w:p>
          <w:p w:rsidR="00F53D2A" w:rsidRDefault="00F53D2A" w:rsidP="003B6FBA">
            <w:pPr>
              <w:pStyle w:val="TableText"/>
            </w:pPr>
            <w:r>
              <w:t>boolean operator!</w:t>
            </w:r>
            <w:r w:rsidR="00D54CF3">
              <w:t>=(const BITSTRING&amp;) const</w:t>
            </w:r>
          </w:p>
          <w:p w:rsidR="00D54CF3" w:rsidRDefault="00D54CF3" w:rsidP="00D54CF3">
            <w:pPr>
              <w:pStyle w:val="TableText"/>
            </w:pPr>
            <w:r>
              <w:t xml:space="preserve">boolean operator!=(const BITSTRING_ELEMENT&amp;) const </w:t>
            </w:r>
          </w:p>
        </w:tc>
        <w:tc>
          <w:tcPr>
            <w:tcW w:w="3420" w:type="dxa"/>
          </w:tcPr>
          <w:p w:rsidR="00F53D2A" w:rsidRDefault="00F53D2A" w:rsidP="003B6FBA">
            <w:pPr>
              <w:pStyle w:val="TableText"/>
            </w:pPr>
          </w:p>
          <w:p w:rsidR="00F53D2A" w:rsidRDefault="00D54CF3" w:rsidP="0041727C">
            <w:pPr>
              <w:pStyle w:val="TableText"/>
            </w:pPr>
            <w:r>
              <w:t xml:space="preserve">Comparison with a bitstring or </w:t>
            </w:r>
            <w:r w:rsidR="0041727C">
              <w:t>a</w:t>
            </w:r>
            <w:r>
              <w:t xml:space="preserve"> bitstring element (the value of the referenced bits is compared, n</w:t>
            </w:r>
            <w:r w:rsidR="00D52B58">
              <w:t>ot the references and index</w:t>
            </w:r>
            <w:r>
              <w:t xml:space="preserve">es). </w:t>
            </w:r>
          </w:p>
        </w:tc>
      </w:tr>
      <w:tr w:rsidR="00F53D2A" w:rsidTr="003B6FBA">
        <w:tblPrEx>
          <w:tblCellMar>
            <w:top w:w="0" w:type="dxa"/>
            <w:bottom w:w="0" w:type="dxa"/>
          </w:tblCellMar>
        </w:tblPrEx>
        <w:trPr>
          <w:cantSplit/>
        </w:trPr>
        <w:tc>
          <w:tcPr>
            <w:tcW w:w="4717" w:type="dxa"/>
          </w:tcPr>
          <w:p w:rsidR="00F53D2A" w:rsidRDefault="00F53D2A" w:rsidP="003B6FBA">
            <w:pPr>
              <w:pStyle w:val="TableText"/>
              <w:rPr>
                <w:i/>
                <w:iCs/>
              </w:rPr>
            </w:pPr>
            <w:r>
              <w:rPr>
                <w:i/>
                <w:iCs/>
              </w:rPr>
              <w:t>Concatenation operator</w:t>
            </w:r>
          </w:p>
          <w:p w:rsidR="00D54CF3" w:rsidRDefault="00F53D2A" w:rsidP="003B6FBA">
            <w:pPr>
              <w:pStyle w:val="TableText"/>
            </w:pPr>
            <w:r>
              <w:t>BITSTRING operator+(const BITSTRING&amp;) const</w:t>
            </w:r>
          </w:p>
          <w:p w:rsidR="00F53D2A" w:rsidRDefault="00D54CF3" w:rsidP="003B6FBA">
            <w:pPr>
              <w:pStyle w:val="TableText"/>
            </w:pPr>
            <w:r>
              <w:t>BITSTRING operator+(const BITSTRING</w:t>
            </w:r>
            <w:r w:rsidR="00961CF0">
              <w:t>_ELEMENT</w:t>
            </w:r>
            <w:r>
              <w:t>&amp;) const</w:t>
            </w:r>
            <w:r w:rsidR="00F53D2A">
              <w:t xml:space="preserve"> </w:t>
            </w:r>
          </w:p>
        </w:tc>
        <w:tc>
          <w:tcPr>
            <w:tcW w:w="3420" w:type="dxa"/>
          </w:tcPr>
          <w:p w:rsidR="00F53D2A" w:rsidRDefault="00F53D2A" w:rsidP="003B6FBA">
            <w:pPr>
              <w:pStyle w:val="TableText"/>
            </w:pPr>
          </w:p>
          <w:p w:rsidR="00F53D2A" w:rsidRDefault="00961CF0" w:rsidP="003B6FBA">
            <w:pPr>
              <w:pStyle w:val="TableText"/>
            </w:pPr>
            <w:r>
              <w:t>Concatenates a bitstring element with a bitstring, or two bitstring elements</w:t>
            </w:r>
            <w:r w:rsidR="00F53D2A">
              <w:t>.</w:t>
            </w:r>
          </w:p>
        </w:tc>
      </w:tr>
      <w:tr w:rsidR="00F53D2A" w:rsidTr="003B6FBA">
        <w:tblPrEx>
          <w:tblCellMar>
            <w:top w:w="0" w:type="dxa"/>
            <w:bottom w:w="0" w:type="dxa"/>
          </w:tblCellMar>
        </w:tblPrEx>
        <w:trPr>
          <w:cantSplit/>
        </w:trPr>
        <w:tc>
          <w:tcPr>
            <w:tcW w:w="4717" w:type="dxa"/>
          </w:tcPr>
          <w:p w:rsidR="00F53D2A" w:rsidRDefault="00F53D2A" w:rsidP="003B6FBA">
            <w:pPr>
              <w:pStyle w:val="TableText"/>
            </w:pPr>
            <w:r>
              <w:lastRenderedPageBreak/>
              <w:t>Bitwise operators</w:t>
            </w:r>
          </w:p>
          <w:p w:rsidR="00F53D2A" w:rsidRDefault="00F53D2A" w:rsidP="003B6FBA">
            <w:pPr>
              <w:pStyle w:val="TableText"/>
            </w:pPr>
            <w:r>
              <w:t xml:space="preserve">BITSTRING operator~() const </w:t>
            </w:r>
          </w:p>
          <w:p w:rsidR="00F53D2A" w:rsidRDefault="00F53D2A" w:rsidP="003B6FBA">
            <w:pPr>
              <w:pStyle w:val="TableText"/>
            </w:pPr>
          </w:p>
          <w:p w:rsidR="00961CF0" w:rsidRDefault="00F53D2A" w:rsidP="003B6FBA">
            <w:pPr>
              <w:pStyle w:val="TableText"/>
            </w:pPr>
            <w:r>
              <w:t>BITSTRING operator&amp;(const BITSTRING&amp;) const</w:t>
            </w:r>
          </w:p>
          <w:p w:rsidR="00961CF0" w:rsidRDefault="00961CF0" w:rsidP="00961CF0">
            <w:pPr>
              <w:pStyle w:val="TableText"/>
            </w:pPr>
            <w:r>
              <w:t xml:space="preserve">BITSTRING operator&amp;(const BITSTRING_ELEMENT&amp;) const </w:t>
            </w:r>
          </w:p>
          <w:p w:rsidR="00F53D2A" w:rsidRDefault="00F53D2A" w:rsidP="003B6FBA">
            <w:pPr>
              <w:pStyle w:val="TableText"/>
            </w:pPr>
            <w:r>
              <w:t xml:space="preserve">BITSTRING operator|(const BITSTRING&amp;) const </w:t>
            </w:r>
          </w:p>
          <w:p w:rsidR="00F53D2A" w:rsidRDefault="00961CF0" w:rsidP="003B6FBA">
            <w:pPr>
              <w:pStyle w:val="TableText"/>
            </w:pPr>
            <w:r>
              <w:t xml:space="preserve">BITSTRING operator|(const BITSTRING_ELEMENT&amp;) const </w:t>
            </w:r>
          </w:p>
          <w:p w:rsidR="00F53D2A" w:rsidRDefault="00F53D2A" w:rsidP="003B6FBA">
            <w:pPr>
              <w:pStyle w:val="TableText"/>
            </w:pPr>
            <w:r>
              <w:t>BITSTRING op</w:t>
            </w:r>
            <w:r w:rsidR="00961CF0">
              <w:t>eratorˆ(const BITSTRING&amp;) const</w:t>
            </w:r>
          </w:p>
          <w:p w:rsidR="00961CF0" w:rsidRDefault="00961CF0" w:rsidP="003B6FBA">
            <w:pPr>
              <w:pStyle w:val="TableText"/>
            </w:pPr>
            <w:r>
              <w:t>BITSTRING operatorˆ(const BITSTRING_ELEMENT&amp;) const</w:t>
            </w:r>
          </w:p>
        </w:tc>
        <w:tc>
          <w:tcPr>
            <w:tcW w:w="3420" w:type="dxa"/>
          </w:tcPr>
          <w:p w:rsidR="00F53D2A" w:rsidRDefault="00F53D2A" w:rsidP="003B6FBA">
            <w:pPr>
              <w:pStyle w:val="TableText"/>
            </w:pPr>
          </w:p>
          <w:p w:rsidR="00F53D2A" w:rsidRDefault="00F53D2A" w:rsidP="003B6FBA">
            <w:pPr>
              <w:pStyle w:val="TableText"/>
            </w:pPr>
            <w:r>
              <w:t xml:space="preserve">C++ equivalent of operator </w:t>
            </w:r>
          </w:p>
          <w:p w:rsidR="00F53D2A" w:rsidRDefault="00F53D2A" w:rsidP="003B6FBA">
            <w:pPr>
              <w:pStyle w:val="TableText"/>
            </w:pPr>
            <w:r>
              <w:t xml:space="preserve">not4b. (bitwise negation) </w:t>
            </w:r>
          </w:p>
          <w:p w:rsidR="00F53D2A" w:rsidRDefault="00F53D2A" w:rsidP="003B6FBA">
            <w:pPr>
              <w:pStyle w:val="TableText"/>
            </w:pPr>
            <w:r>
              <w:t xml:space="preserve">C++ equivalent of operator </w:t>
            </w:r>
          </w:p>
          <w:p w:rsidR="00961CF0" w:rsidRDefault="00F53D2A" w:rsidP="003B6FBA">
            <w:pPr>
              <w:pStyle w:val="TableText"/>
            </w:pPr>
            <w:r>
              <w:t xml:space="preserve">and4b. (bitwise and) </w:t>
            </w:r>
            <w:r w:rsidR="00961CF0">
              <w:br/>
            </w:r>
          </w:p>
          <w:p w:rsidR="00F53D2A" w:rsidRDefault="00F53D2A" w:rsidP="003B6FBA">
            <w:pPr>
              <w:pStyle w:val="TableText"/>
            </w:pPr>
            <w:r>
              <w:t xml:space="preserve">C++ equivalent of operator </w:t>
            </w:r>
          </w:p>
          <w:p w:rsidR="00F53D2A" w:rsidRDefault="00F53D2A" w:rsidP="003B6FBA">
            <w:pPr>
              <w:pStyle w:val="TableText"/>
            </w:pPr>
            <w:r>
              <w:t xml:space="preserve">or4b. (bitwise or) </w:t>
            </w:r>
            <w:r w:rsidR="00961CF0">
              <w:br/>
            </w:r>
          </w:p>
          <w:p w:rsidR="00F53D2A" w:rsidRDefault="00F53D2A" w:rsidP="003B6FBA">
            <w:pPr>
              <w:pStyle w:val="TableText"/>
            </w:pPr>
            <w:r>
              <w:t xml:space="preserve">C++ equivalent of operator </w:t>
            </w:r>
          </w:p>
          <w:p w:rsidR="00F53D2A" w:rsidRDefault="00F53D2A" w:rsidP="003B6FBA">
            <w:pPr>
              <w:pStyle w:val="TableText"/>
            </w:pPr>
            <w:r>
              <w:t xml:space="preserve">xor4b. (bitwise xor) </w:t>
            </w:r>
          </w:p>
        </w:tc>
      </w:tr>
      <w:tr w:rsidR="00F53D2A" w:rsidTr="003B6FBA">
        <w:tblPrEx>
          <w:tblCellMar>
            <w:top w:w="0" w:type="dxa"/>
            <w:bottom w:w="0" w:type="dxa"/>
          </w:tblCellMar>
        </w:tblPrEx>
        <w:trPr>
          <w:cantSplit/>
        </w:trPr>
        <w:tc>
          <w:tcPr>
            <w:tcW w:w="4717" w:type="dxa"/>
          </w:tcPr>
          <w:p w:rsidR="00F53D2A" w:rsidRDefault="00F53D2A" w:rsidP="003B6FBA">
            <w:pPr>
              <w:pStyle w:val="TableText"/>
              <w:rPr>
                <w:i/>
                <w:iCs/>
              </w:rPr>
            </w:pPr>
            <w:r>
              <w:t>Other member functions</w:t>
            </w:r>
          </w:p>
          <w:p w:rsidR="00F53D2A" w:rsidRDefault="00961CF0" w:rsidP="003B6FBA">
            <w:pPr>
              <w:pStyle w:val="TableText"/>
            </w:pPr>
            <w:r>
              <w:t>boolean</w:t>
            </w:r>
            <w:r w:rsidR="00F53D2A">
              <w:t xml:space="preserve"> </w:t>
            </w:r>
            <w:r>
              <w:t>get_bit() const</w:t>
            </w:r>
          </w:p>
          <w:p w:rsidR="00F53D2A" w:rsidRDefault="00F53D2A" w:rsidP="003B6FBA">
            <w:pPr>
              <w:pStyle w:val="TableText"/>
            </w:pPr>
            <w:r>
              <w:t>void log() const</w:t>
            </w:r>
            <w:r>
              <w:br/>
            </w:r>
          </w:p>
          <w:p w:rsidR="00F53D2A" w:rsidRDefault="00F53D2A" w:rsidP="00961CF0">
            <w:pPr>
              <w:pStyle w:val="TableText"/>
              <w:rPr>
                <w:i/>
                <w:iCs/>
              </w:rPr>
            </w:pPr>
            <w:r>
              <w:t>boolean is_bound() const</w:t>
            </w:r>
          </w:p>
        </w:tc>
        <w:tc>
          <w:tcPr>
            <w:tcW w:w="3420" w:type="dxa"/>
          </w:tcPr>
          <w:p w:rsidR="00F53D2A" w:rsidRDefault="00F53D2A" w:rsidP="003B6FBA">
            <w:pPr>
              <w:pStyle w:val="TableText"/>
            </w:pPr>
          </w:p>
          <w:p w:rsidR="00F53D2A" w:rsidRDefault="00961CF0" w:rsidP="003B6FBA">
            <w:pPr>
              <w:pStyle w:val="TableText"/>
            </w:pPr>
            <w:r>
              <w:t>Returns the referenced bit.</w:t>
            </w:r>
          </w:p>
          <w:p w:rsidR="00F53D2A" w:rsidRDefault="00F53D2A" w:rsidP="003B6FBA">
            <w:pPr>
              <w:pStyle w:val="TableText"/>
            </w:pPr>
            <w:r>
              <w:t xml:space="preserve">Puts the value into log. </w:t>
            </w:r>
            <w:r>
              <w:br/>
              <w:t>Example: ’1’B.</w:t>
            </w:r>
          </w:p>
          <w:p w:rsidR="00F53D2A" w:rsidRDefault="00F53D2A" w:rsidP="00961CF0">
            <w:pPr>
              <w:pStyle w:val="TableText"/>
            </w:pPr>
            <w:r w:rsidRPr="003A11DD">
              <w:t>Returns whether the value is bound.</w:t>
            </w:r>
          </w:p>
        </w:tc>
      </w:tr>
    </w:tbl>
    <w:p w:rsidR="00F53D2A" w:rsidRPr="00326BEF" w:rsidRDefault="00F53D2A" w:rsidP="00961CF0">
      <w:pPr>
        <w:pStyle w:val="BodyText"/>
        <w:jc w:val="both"/>
      </w:pPr>
      <w:r>
        <w:t xml:space="preserve">Using the value of an unbound </w:t>
      </w:r>
      <w:r w:rsidRPr="00C54B85">
        <w:rPr>
          <w:rFonts w:ascii="Courier New" w:hAnsi="Courier New" w:cs="Courier New"/>
        </w:rPr>
        <w:t>BITSTRING</w:t>
      </w:r>
      <w:r w:rsidR="00961CF0">
        <w:rPr>
          <w:rFonts w:ascii="Courier New" w:hAnsi="Courier New" w:cs="Courier New"/>
        </w:rPr>
        <w:t>_ELEMENT</w:t>
      </w:r>
      <w:r>
        <w:t xml:space="preserve"> variable for anything will cause dynamic test case error.</w:t>
      </w:r>
      <w:r w:rsidR="00961CF0" w:rsidRPr="00326BEF">
        <w:t xml:space="preserve"> </w:t>
      </w:r>
    </w:p>
    <w:p w:rsidR="00790F09" w:rsidRDefault="00790F09" w:rsidP="007B6FBA">
      <w:pPr>
        <w:pStyle w:val="Heading3"/>
      </w:pPr>
      <w:bookmarkStart w:id="120" w:name="_Toc376788390"/>
      <w:r>
        <w:t>Hexstring</w:t>
      </w:r>
      <w:bookmarkEnd w:id="120"/>
    </w:p>
    <w:p w:rsidR="00790F09" w:rsidRDefault="00790F09" w:rsidP="00C60039">
      <w:pPr>
        <w:pStyle w:val="BodyText"/>
        <w:jc w:val="both"/>
      </w:pPr>
      <w:r>
        <w:t xml:space="preserve">The equivalent C++ class of TTCN–3 type </w:t>
      </w:r>
      <w:r w:rsidRPr="00C54B85">
        <w:rPr>
          <w:rFonts w:ascii="Courier New" w:hAnsi="Courier New" w:cs="Courier New"/>
        </w:rPr>
        <w:t>hexstring</w:t>
      </w:r>
      <w:r>
        <w:t xml:space="preserve"> is called </w:t>
      </w:r>
      <w:r w:rsidRPr="00C54B85">
        <w:rPr>
          <w:rFonts w:ascii="Courier New" w:hAnsi="Courier New" w:cs="Courier New"/>
        </w:rPr>
        <w:t>HEXSTRING</w:t>
      </w:r>
      <w:r>
        <w:t xml:space="preserve">. The hexadecimal digits (nibbles) are stored in an array of unsigned characters. In order to reduce the wasted memory space two nibbles are packed into one character. The first character contains the first two nibbles of the </w:t>
      </w:r>
      <w:r w:rsidRPr="00C54B85">
        <w:rPr>
          <w:rFonts w:ascii="Courier New" w:hAnsi="Courier New" w:cs="Courier New"/>
        </w:rPr>
        <w:t>hexstring</w:t>
      </w:r>
      <w:r>
        <w:t xml:space="preserve">, the second byte contains the third and fourth nibbles, and so on. The hexadecimal digits at odd (first, third, fifth, etc.) positions occupy the lower 4 bits in the characters; the even ones use the upper 4 bits. The character array is never terminated with a </w:t>
      </w:r>
      <w:r w:rsidRPr="00C54B85">
        <w:rPr>
          <w:rFonts w:ascii="Courier New" w:hAnsi="Courier New" w:cs="Courier New"/>
        </w:rPr>
        <w:t>NUL</w:t>
      </w:r>
      <w:r>
        <w:t xml:space="preserve"> character, so the length must be always given with the pointer. If the hexstring has odd length the unused upper 4 bits of the last character may contain any value.</w:t>
      </w:r>
    </w:p>
    <w:p w:rsidR="00790F09" w:rsidRDefault="00790F09" w:rsidP="00C60039">
      <w:pPr>
        <w:pStyle w:val="BodyText"/>
        <w:jc w:val="both"/>
      </w:pPr>
      <w:r>
        <w:t xml:space="preserve">The class </w:t>
      </w:r>
      <w:r w:rsidRPr="00C54B85">
        <w:rPr>
          <w:rFonts w:ascii="Courier New" w:hAnsi="Courier New" w:cs="Courier New"/>
        </w:rPr>
        <w:t>HEXSTRING</w:t>
      </w:r>
      <w:r>
        <w:t xml:space="preserve"> has the following public member functions: </w:t>
      </w:r>
    </w:p>
    <w:p w:rsidR="00790F09" w:rsidRDefault="00790F09" w:rsidP="00790F09">
      <w:pPr>
        <w:pStyle w:val="TableCaptionColumn"/>
      </w:pPr>
      <w:bookmarkStart w:id="121" w:name="_Toc433725977"/>
      <w:r>
        <w:t xml:space="preserve">Table </w:t>
      </w:r>
      <w:fldSimple w:instr=" SEQ Table \* ARABIC ">
        <w:r w:rsidR="00110380">
          <w:rPr>
            <w:noProof/>
          </w:rPr>
          <w:t>14</w:t>
        </w:r>
      </w:fldSimple>
      <w:r>
        <w:tab/>
        <w:t>Public member functions of the class HEXSTRING</w:t>
      </w:r>
      <w:bookmarkEnd w:id="121"/>
    </w:p>
    <w:tbl>
      <w:tblPr>
        <w:tblW w:w="8137" w:type="dxa"/>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077"/>
        <w:gridCol w:w="3060"/>
      </w:tblGrid>
      <w:tr w:rsidR="00790F09" w:rsidTr="001A1018">
        <w:tblPrEx>
          <w:tblCellMar>
            <w:top w:w="0" w:type="dxa"/>
            <w:bottom w:w="0" w:type="dxa"/>
          </w:tblCellMar>
        </w:tblPrEx>
        <w:trPr>
          <w:cantSplit/>
          <w:tblHeader/>
        </w:trPr>
        <w:tc>
          <w:tcPr>
            <w:tcW w:w="5077" w:type="dxa"/>
          </w:tcPr>
          <w:p w:rsidR="00790F09" w:rsidRDefault="00790F09" w:rsidP="001A1018">
            <w:pPr>
              <w:pStyle w:val="TableHeading"/>
            </w:pPr>
            <w:r>
              <w:t>Member functions</w:t>
            </w:r>
          </w:p>
        </w:tc>
        <w:tc>
          <w:tcPr>
            <w:tcW w:w="3060"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5077" w:type="dxa"/>
          </w:tcPr>
          <w:p w:rsidR="00790F09" w:rsidRDefault="00790F09" w:rsidP="001A1018">
            <w:pPr>
              <w:pStyle w:val="TableText"/>
            </w:pPr>
            <w:r>
              <w:lastRenderedPageBreak/>
              <w:t xml:space="preserve">Constructors </w:t>
            </w:r>
          </w:p>
          <w:p w:rsidR="00790F09" w:rsidRDefault="00790F09" w:rsidP="001A1018">
            <w:pPr>
              <w:pStyle w:val="TableText"/>
            </w:pPr>
            <w:r>
              <w:t xml:space="preserve">HEXSTRING() </w:t>
            </w:r>
          </w:p>
          <w:p w:rsidR="00790F09" w:rsidRDefault="00790F09" w:rsidP="001A1018">
            <w:pPr>
              <w:pStyle w:val="TableText"/>
            </w:pPr>
            <w:r>
              <w:t>HEXSTRING(int n_nibbles, const unsigned char *nibbles_ptr)</w:t>
            </w:r>
            <w:r>
              <w:br/>
            </w:r>
          </w:p>
          <w:p w:rsidR="00790F09" w:rsidRDefault="00790F09" w:rsidP="001A1018">
            <w:pPr>
              <w:pStyle w:val="TableText"/>
            </w:pPr>
            <w:r>
              <w:t xml:space="preserve">HEXSTRING(const HEXSTRING&amp;) </w:t>
            </w:r>
          </w:p>
          <w:p w:rsidR="00305E2E" w:rsidRDefault="00305E2E" w:rsidP="001A1018">
            <w:pPr>
              <w:pStyle w:val="TableText"/>
            </w:pPr>
            <w:r>
              <w:t>HEXSTRING(const HEXSTRING_ELEMENT&amp;)</w:t>
            </w:r>
          </w:p>
        </w:tc>
        <w:tc>
          <w:tcPr>
            <w:tcW w:w="3060"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from a given length and pointer to the character array.</w:t>
            </w:r>
          </w:p>
          <w:p w:rsidR="00790F09" w:rsidRDefault="00790F09" w:rsidP="001A1018">
            <w:pPr>
              <w:pStyle w:val="TableText"/>
            </w:pPr>
            <w:r>
              <w:t>Copy constructor.</w:t>
            </w:r>
          </w:p>
          <w:p w:rsidR="00305E2E" w:rsidRDefault="00305E2E" w:rsidP="001A1018">
            <w:pPr>
              <w:pStyle w:val="TableText"/>
            </w:pPr>
            <w:r>
              <w:t>Initializes from a single hexstring element.</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Destructor</w:t>
            </w:r>
          </w:p>
          <w:p w:rsidR="00790F09" w:rsidRDefault="00790F09" w:rsidP="001A1018">
            <w:pPr>
              <w:pStyle w:val="TableText"/>
            </w:pPr>
            <w:r>
              <w:t xml:space="preserve">˜HEXSTRING() </w:t>
            </w:r>
          </w:p>
        </w:tc>
        <w:tc>
          <w:tcPr>
            <w:tcW w:w="3060" w:type="dxa"/>
          </w:tcPr>
          <w:p w:rsidR="00790F09" w:rsidRDefault="00790F09" w:rsidP="001A1018">
            <w:pPr>
              <w:pStyle w:val="TableText"/>
            </w:pP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Assignment operators</w:t>
            </w:r>
          </w:p>
          <w:p w:rsidR="00305E2E" w:rsidRDefault="00790F09" w:rsidP="001A1018">
            <w:pPr>
              <w:pStyle w:val="TableText"/>
            </w:pPr>
            <w:r>
              <w:t>HEXSTRING&amp; operator=(const HEXSTRING&amp;)</w:t>
            </w:r>
            <w:r w:rsidR="00305E2E">
              <w:br/>
            </w:r>
          </w:p>
          <w:p w:rsidR="00790F09" w:rsidRDefault="00305E2E" w:rsidP="001A1018">
            <w:pPr>
              <w:pStyle w:val="TableText"/>
              <w:rPr>
                <w:i/>
                <w:iCs/>
              </w:rPr>
            </w:pPr>
            <w:r>
              <w:t xml:space="preserve">HEXSTRING&amp; operator=(const HEXSTRING_ELEMENT&amp;) </w:t>
            </w:r>
            <w:r w:rsidR="00790F09">
              <w:t xml:space="preserve"> </w:t>
            </w:r>
          </w:p>
        </w:tc>
        <w:tc>
          <w:tcPr>
            <w:tcW w:w="3060" w:type="dxa"/>
          </w:tcPr>
          <w:p w:rsidR="00790F09" w:rsidRDefault="00790F09" w:rsidP="001A1018">
            <w:pPr>
              <w:pStyle w:val="TableText"/>
            </w:pPr>
          </w:p>
          <w:p w:rsidR="00790F09" w:rsidRDefault="00790F09" w:rsidP="001A1018">
            <w:pPr>
              <w:pStyle w:val="TableText"/>
            </w:pPr>
            <w:r>
              <w:t>Assigns the given value</w:t>
            </w:r>
          </w:p>
          <w:p w:rsidR="00790F09" w:rsidRDefault="00790F09" w:rsidP="001A1018">
            <w:pPr>
              <w:pStyle w:val="TableText"/>
            </w:pPr>
            <w:r>
              <w:t>and sets the bound flag.</w:t>
            </w:r>
          </w:p>
          <w:p w:rsidR="00305E2E" w:rsidRDefault="00305E2E" w:rsidP="001A1018">
            <w:pPr>
              <w:pStyle w:val="TableText"/>
            </w:pPr>
            <w:r>
              <w:t>Assigns the given single hexstring element.</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operator==(const HEXSTRING&amp;) const </w:t>
            </w:r>
          </w:p>
          <w:p w:rsidR="00305E2E" w:rsidRDefault="00305E2E" w:rsidP="001A1018">
            <w:pPr>
              <w:pStyle w:val="TableText"/>
            </w:pPr>
            <w:r>
              <w:t>boolean operator==(const HEXSTRING_ELEMENT&amp;) const</w:t>
            </w:r>
          </w:p>
          <w:p w:rsidR="00790F09" w:rsidRDefault="00FE1904" w:rsidP="001A1018">
            <w:pPr>
              <w:pStyle w:val="TableText"/>
            </w:pPr>
            <w:r>
              <w:t>boolean operator!</w:t>
            </w:r>
            <w:r w:rsidR="00790F09">
              <w:t xml:space="preserve">=(const HEXSTRING&amp;) const </w:t>
            </w:r>
          </w:p>
          <w:p w:rsidR="00305E2E" w:rsidRDefault="00305E2E" w:rsidP="00305E2E">
            <w:pPr>
              <w:pStyle w:val="TableText"/>
            </w:pPr>
            <w:r>
              <w:t>boolean operator!=(const HEXSTRING_ELEMENT&amp;) const</w:t>
            </w:r>
          </w:p>
        </w:tc>
        <w:tc>
          <w:tcPr>
            <w:tcW w:w="3060" w:type="dxa"/>
          </w:tcPr>
          <w:p w:rsidR="00790F09" w:rsidRDefault="00790F09" w:rsidP="001A1018">
            <w:pPr>
              <w:pStyle w:val="TableText"/>
            </w:pPr>
          </w:p>
          <w:p w:rsidR="00790F09" w:rsidRDefault="00790F09" w:rsidP="001A1018">
            <w:pPr>
              <w:pStyle w:val="TableText"/>
            </w:pPr>
            <w:r>
              <w:t>Returns TRUE if equals and FALSE otherwise.</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Concatenation operator</w:t>
            </w:r>
          </w:p>
          <w:p w:rsidR="00790F09" w:rsidRDefault="00790F09" w:rsidP="001A1018">
            <w:pPr>
              <w:pStyle w:val="TableText"/>
            </w:pPr>
            <w:r>
              <w:t>HEXSTRING operator+(const HEXSTRING&amp;) const</w:t>
            </w:r>
          </w:p>
          <w:p w:rsidR="00D04DDA" w:rsidRDefault="00D04DDA" w:rsidP="001A1018">
            <w:pPr>
              <w:pStyle w:val="TableText"/>
              <w:rPr>
                <w:i/>
                <w:iCs/>
              </w:rPr>
            </w:pPr>
            <w:r>
              <w:t>HEXSTRING operator+(const HEXSTRING_ELEMENT&amp;) const</w:t>
            </w:r>
          </w:p>
        </w:tc>
        <w:tc>
          <w:tcPr>
            <w:tcW w:w="3060" w:type="dxa"/>
          </w:tcPr>
          <w:p w:rsidR="00790F09" w:rsidRDefault="00790F09" w:rsidP="001A1018">
            <w:pPr>
              <w:pStyle w:val="TableText"/>
            </w:pPr>
          </w:p>
          <w:p w:rsidR="00790F09" w:rsidRDefault="00790F09" w:rsidP="001A1018">
            <w:pPr>
              <w:pStyle w:val="TableText"/>
            </w:pPr>
            <w:r>
              <w:t>Concatenates two hexstrings.</w:t>
            </w:r>
          </w:p>
          <w:p w:rsidR="00D04DDA" w:rsidRDefault="00D04DDA" w:rsidP="00D04DDA">
            <w:pPr>
              <w:pStyle w:val="TableText"/>
            </w:pPr>
            <w:r>
              <w:t>Concatenates a hexstring and a hexstring element.</w:t>
            </w:r>
          </w:p>
        </w:tc>
      </w:tr>
      <w:tr w:rsidR="002F3DA9" w:rsidTr="001A1018">
        <w:tblPrEx>
          <w:tblCellMar>
            <w:top w:w="0" w:type="dxa"/>
            <w:bottom w:w="0" w:type="dxa"/>
          </w:tblCellMar>
        </w:tblPrEx>
        <w:trPr>
          <w:cantSplit/>
        </w:trPr>
        <w:tc>
          <w:tcPr>
            <w:tcW w:w="5077" w:type="dxa"/>
          </w:tcPr>
          <w:p w:rsidR="002F3DA9" w:rsidRDefault="002F3DA9" w:rsidP="00B26417">
            <w:pPr>
              <w:pStyle w:val="TableText"/>
              <w:rPr>
                <w:i/>
                <w:iCs/>
              </w:rPr>
            </w:pPr>
            <w:r>
              <w:rPr>
                <w:i/>
                <w:iCs/>
              </w:rPr>
              <w:t>Index operator</w:t>
            </w:r>
          </w:p>
          <w:p w:rsidR="002F3DA9" w:rsidRDefault="002F3DA9" w:rsidP="00B26417">
            <w:pPr>
              <w:pStyle w:val="TableText"/>
              <w:rPr>
                <w:iCs/>
              </w:rPr>
            </w:pPr>
            <w:r>
              <w:rPr>
                <w:iCs/>
              </w:rPr>
              <w:t>HEXSTRING_ELEMENT operator[](int)</w:t>
            </w:r>
          </w:p>
          <w:p w:rsidR="002F3DA9" w:rsidRDefault="002F3DA9" w:rsidP="00B26417">
            <w:pPr>
              <w:pStyle w:val="TableText"/>
              <w:rPr>
                <w:iCs/>
              </w:rPr>
            </w:pPr>
            <w:r>
              <w:rPr>
                <w:iCs/>
              </w:rPr>
              <w:t>HEXSTRING_ELEMENT operator[](const INTEGER&amp;)</w:t>
            </w:r>
          </w:p>
          <w:p w:rsidR="002F3DA9" w:rsidRDefault="002F3DA9" w:rsidP="00B26417">
            <w:pPr>
              <w:pStyle w:val="TableText"/>
              <w:rPr>
                <w:iCs/>
              </w:rPr>
            </w:pPr>
            <w:r>
              <w:rPr>
                <w:iCs/>
              </w:rPr>
              <w:t>const HEXSTRING_ELEMENT operator[](int)</w:t>
            </w:r>
            <w:r w:rsidR="00851551">
              <w:rPr>
                <w:iCs/>
              </w:rPr>
              <w:t xml:space="preserve"> const</w:t>
            </w:r>
          </w:p>
          <w:p w:rsidR="002F3DA9" w:rsidRPr="006830F0" w:rsidRDefault="002F3DA9" w:rsidP="002F3DA9">
            <w:pPr>
              <w:pStyle w:val="TableText"/>
              <w:rPr>
                <w:iCs/>
              </w:rPr>
            </w:pPr>
            <w:r>
              <w:rPr>
                <w:iCs/>
              </w:rPr>
              <w:t>const HEXSTRING_ELEMENT operator[](const INTEGER&amp;)</w:t>
            </w:r>
            <w:r w:rsidR="00851551">
              <w:rPr>
                <w:iCs/>
              </w:rPr>
              <w:t xml:space="preserve"> const</w:t>
            </w:r>
          </w:p>
        </w:tc>
        <w:tc>
          <w:tcPr>
            <w:tcW w:w="3060" w:type="dxa"/>
          </w:tcPr>
          <w:p w:rsidR="002F3DA9" w:rsidRDefault="002F3DA9" w:rsidP="00B26417">
            <w:pPr>
              <w:pStyle w:val="TableText"/>
            </w:pPr>
            <w:r>
              <w:br/>
              <w:t>Gives access to the given element. Indexing begins from zero. Index overflow causes dynamic test case error.</w:t>
            </w:r>
          </w:p>
          <w:p w:rsidR="002F3DA9" w:rsidRDefault="002F3DA9" w:rsidP="00B26417">
            <w:pPr>
              <w:pStyle w:val="TableText"/>
            </w:pPr>
            <w:r>
              <w:t xml:space="preserve">Gives read-only access to the given element. </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lastRenderedPageBreak/>
              <w:t>Bitwise operators</w:t>
            </w:r>
          </w:p>
          <w:p w:rsidR="00790F09" w:rsidRDefault="00790F09" w:rsidP="001A1018">
            <w:pPr>
              <w:pStyle w:val="TableText"/>
            </w:pPr>
            <w:r>
              <w:t>HEXSTRING operator</w:t>
            </w:r>
            <w:r w:rsidR="00FE1904">
              <w:t>~</w:t>
            </w:r>
            <w:r>
              <w:t xml:space="preserve">() const </w:t>
            </w:r>
          </w:p>
          <w:p w:rsidR="00790F09" w:rsidRDefault="00790F09" w:rsidP="001A1018">
            <w:pPr>
              <w:pStyle w:val="TableText"/>
            </w:pPr>
          </w:p>
          <w:p w:rsidR="00790F09" w:rsidRDefault="00790F09" w:rsidP="001A1018">
            <w:pPr>
              <w:pStyle w:val="TableText"/>
            </w:pPr>
            <w:r>
              <w:t xml:space="preserve">HEXSTRING operator&amp;(const HEXSTRING&amp;) const </w:t>
            </w:r>
          </w:p>
          <w:p w:rsidR="00790F09" w:rsidRDefault="00305E2E" w:rsidP="001A1018">
            <w:pPr>
              <w:pStyle w:val="TableText"/>
            </w:pPr>
            <w:r>
              <w:t xml:space="preserve">HEXSTRING operator&amp;(const HEXSTRING_ELEMENT&amp;) const </w:t>
            </w:r>
          </w:p>
          <w:p w:rsidR="00790F09" w:rsidRDefault="00790F09" w:rsidP="001A1018">
            <w:pPr>
              <w:pStyle w:val="TableText"/>
            </w:pPr>
            <w:r>
              <w:t xml:space="preserve">HEXSTRING operator|(const HEXSTRING&amp;) const </w:t>
            </w:r>
          </w:p>
          <w:p w:rsidR="00790F09" w:rsidRDefault="00305E2E" w:rsidP="001A1018">
            <w:pPr>
              <w:pStyle w:val="TableText"/>
            </w:pPr>
            <w:r>
              <w:t xml:space="preserve">HEXSTRING operator|(const HEXSTRING_ELEMENT&amp;) const </w:t>
            </w:r>
          </w:p>
          <w:p w:rsidR="00790F09" w:rsidRDefault="00790F09" w:rsidP="001A1018">
            <w:pPr>
              <w:pStyle w:val="TableText"/>
            </w:pPr>
            <w:r>
              <w:t xml:space="preserve">HEXSTRING operatorˆ(const HEXSTRING&amp;) const </w:t>
            </w:r>
          </w:p>
          <w:p w:rsidR="00305E2E" w:rsidRDefault="00305E2E" w:rsidP="00305E2E">
            <w:pPr>
              <w:pStyle w:val="TableText"/>
            </w:pPr>
            <w:r>
              <w:t xml:space="preserve">HEXSTRING operator^(const HEXSTRING_ELEMENT&amp;) const </w:t>
            </w:r>
          </w:p>
        </w:tc>
        <w:tc>
          <w:tcPr>
            <w:tcW w:w="3060" w:type="dxa"/>
          </w:tcPr>
          <w:p w:rsidR="00790F09" w:rsidRDefault="00790F09" w:rsidP="001A1018">
            <w:pPr>
              <w:pStyle w:val="TableText"/>
            </w:pPr>
          </w:p>
          <w:p w:rsidR="00790F09" w:rsidRDefault="00790F09" w:rsidP="001A1018">
            <w:pPr>
              <w:pStyle w:val="TableText"/>
            </w:pPr>
            <w:r>
              <w:t>C++ equivalent of operator</w:t>
            </w:r>
          </w:p>
          <w:p w:rsidR="00790F09" w:rsidRDefault="00790F09" w:rsidP="001A1018">
            <w:pPr>
              <w:pStyle w:val="TableText"/>
            </w:pPr>
            <w:r>
              <w:t>not4b. (bitwise negation)</w:t>
            </w:r>
          </w:p>
          <w:p w:rsidR="00790F09" w:rsidRDefault="00790F09" w:rsidP="001A1018">
            <w:pPr>
              <w:pStyle w:val="TableText"/>
            </w:pPr>
            <w:r>
              <w:t>C++ equivalent of operator</w:t>
            </w:r>
          </w:p>
          <w:p w:rsidR="00305E2E" w:rsidRDefault="00790F09" w:rsidP="001A1018">
            <w:pPr>
              <w:pStyle w:val="TableText"/>
            </w:pPr>
            <w:r>
              <w:t>and4b. (bitwise and)</w:t>
            </w:r>
            <w:r w:rsidR="00305E2E">
              <w:br/>
            </w:r>
          </w:p>
          <w:p w:rsidR="00790F09" w:rsidRDefault="00790F09" w:rsidP="001A1018">
            <w:pPr>
              <w:pStyle w:val="TableText"/>
            </w:pPr>
            <w:r>
              <w:t>C++ equivalent of operator</w:t>
            </w:r>
          </w:p>
          <w:p w:rsidR="00790F09" w:rsidRDefault="00790F09" w:rsidP="001A1018">
            <w:pPr>
              <w:pStyle w:val="TableText"/>
            </w:pPr>
            <w:r>
              <w:t>or4b. (bitwise or)</w:t>
            </w:r>
            <w:r w:rsidR="00305E2E">
              <w:br/>
            </w:r>
          </w:p>
          <w:p w:rsidR="00790F09" w:rsidRDefault="00790F09" w:rsidP="001A1018">
            <w:pPr>
              <w:pStyle w:val="TableText"/>
            </w:pPr>
            <w:r>
              <w:t>C++ equivalent of operator</w:t>
            </w:r>
          </w:p>
          <w:p w:rsidR="00790F09" w:rsidRDefault="00790F09" w:rsidP="001A1018">
            <w:pPr>
              <w:pStyle w:val="TableText"/>
            </w:pPr>
            <w:r>
              <w:t>xor4b. (bitwise xor)</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Shifting and rotating operators</w:t>
            </w:r>
          </w:p>
          <w:p w:rsidR="00790F09" w:rsidRDefault="00790F09" w:rsidP="001A1018">
            <w:pPr>
              <w:pStyle w:val="TableText"/>
            </w:pPr>
            <w:r>
              <w:t xml:space="preserve">HEXSTRING operator&lt;&lt;(int) const </w:t>
            </w:r>
          </w:p>
          <w:p w:rsidR="00790F09" w:rsidRDefault="00790F09" w:rsidP="001A1018">
            <w:pPr>
              <w:pStyle w:val="TableText"/>
            </w:pPr>
            <w:r>
              <w:t xml:space="preserve">HEXSTRING operator&lt;&lt;(const INTEGER&amp;) const </w:t>
            </w:r>
          </w:p>
          <w:p w:rsidR="00790F09" w:rsidRDefault="00790F09" w:rsidP="001A1018">
            <w:pPr>
              <w:pStyle w:val="TableText"/>
            </w:pPr>
            <w:r>
              <w:t xml:space="preserve">HEXSTRING operator&gt;&gt;(int) const </w:t>
            </w:r>
          </w:p>
          <w:p w:rsidR="00790F09" w:rsidRDefault="00790F09" w:rsidP="001A1018">
            <w:pPr>
              <w:pStyle w:val="TableText"/>
            </w:pPr>
            <w:r>
              <w:t xml:space="preserve">HEXSTRING operator&gt;&gt;(const INTEGER&amp;) const </w:t>
            </w:r>
          </w:p>
          <w:p w:rsidR="00790F09" w:rsidRDefault="00790F09" w:rsidP="001A1018">
            <w:pPr>
              <w:pStyle w:val="TableText"/>
            </w:pPr>
            <w:r>
              <w:t xml:space="preserve">HEXSTRING operator&lt;&lt;=(int) const </w:t>
            </w:r>
          </w:p>
          <w:p w:rsidR="00790F09" w:rsidRDefault="00790F09" w:rsidP="001A1018">
            <w:pPr>
              <w:pStyle w:val="TableText"/>
            </w:pPr>
            <w:r>
              <w:t xml:space="preserve">HEXSTRING operator&lt;&lt;=(const INTEGER&amp;) const </w:t>
            </w:r>
          </w:p>
          <w:p w:rsidR="00790F09" w:rsidRDefault="00790F09" w:rsidP="001A1018">
            <w:pPr>
              <w:pStyle w:val="TableText"/>
            </w:pPr>
            <w:r>
              <w:t>HEXSTRING operator&gt;&gt;=(int) const</w:t>
            </w:r>
          </w:p>
          <w:p w:rsidR="00790F09" w:rsidRDefault="00790F09" w:rsidP="001A1018">
            <w:pPr>
              <w:pStyle w:val="TableText"/>
            </w:pPr>
            <w:r>
              <w:t xml:space="preserve">HEXSTRING operator&gt;&gt;=(const INTEGER&amp;) const </w:t>
            </w:r>
          </w:p>
        </w:tc>
        <w:tc>
          <w:tcPr>
            <w:tcW w:w="3060" w:type="dxa"/>
          </w:tcPr>
          <w:p w:rsidR="00790F09" w:rsidRDefault="00790F09" w:rsidP="001A1018">
            <w:pPr>
              <w:pStyle w:val="TableText"/>
            </w:pPr>
          </w:p>
          <w:p w:rsidR="00790F09" w:rsidRDefault="00790F09" w:rsidP="001A1018">
            <w:pPr>
              <w:pStyle w:val="TableText"/>
            </w:pPr>
            <w:r>
              <w:t>C++ equivalent of operator</w:t>
            </w:r>
          </w:p>
          <w:p w:rsidR="00790F09" w:rsidRDefault="00790F09" w:rsidP="001A1018">
            <w:pPr>
              <w:pStyle w:val="TableText"/>
            </w:pPr>
            <w:r>
              <w:t>&lt;&lt;.(shift left)</w:t>
            </w:r>
          </w:p>
          <w:p w:rsidR="00790F09" w:rsidRDefault="00790F09" w:rsidP="001A1018">
            <w:pPr>
              <w:pStyle w:val="TableText"/>
            </w:pPr>
            <w:r>
              <w:t>C++ equivalent of operator</w:t>
            </w:r>
          </w:p>
          <w:p w:rsidR="00790F09" w:rsidRDefault="00790F09" w:rsidP="001A1018">
            <w:pPr>
              <w:pStyle w:val="TableText"/>
            </w:pPr>
            <w:r>
              <w:t>&gt;&gt;. (shift right)</w:t>
            </w:r>
          </w:p>
          <w:p w:rsidR="00790F09" w:rsidRDefault="00790F09" w:rsidP="001A1018">
            <w:pPr>
              <w:pStyle w:val="TableText"/>
            </w:pPr>
            <w:r>
              <w:t>C++ equivalent of operator</w:t>
            </w:r>
          </w:p>
          <w:p w:rsidR="00790F09" w:rsidRDefault="00790F09" w:rsidP="001A1018">
            <w:pPr>
              <w:pStyle w:val="TableText"/>
            </w:pPr>
            <w:r>
              <w:t>&lt; @. (rotate left)</w:t>
            </w:r>
          </w:p>
          <w:p w:rsidR="00790F09" w:rsidRDefault="00790F09" w:rsidP="001A1018">
            <w:pPr>
              <w:pStyle w:val="TableText"/>
            </w:pPr>
            <w:r>
              <w:t>C++ equivalent of operator</w:t>
            </w:r>
          </w:p>
          <w:p w:rsidR="00790F09" w:rsidRDefault="00790F09" w:rsidP="001A1018">
            <w:pPr>
              <w:pStyle w:val="TableText"/>
            </w:pPr>
            <w:r>
              <w:t>@ &gt;. (rotate right)</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Casting operator</w:t>
            </w:r>
          </w:p>
          <w:p w:rsidR="00790F09" w:rsidRDefault="00790F09" w:rsidP="001A1018">
            <w:pPr>
              <w:pStyle w:val="TableText"/>
            </w:pPr>
            <w:r>
              <w:t>operator const unsigned char*() const</w:t>
            </w:r>
          </w:p>
        </w:tc>
        <w:tc>
          <w:tcPr>
            <w:tcW w:w="3060" w:type="dxa"/>
          </w:tcPr>
          <w:p w:rsidR="00790F09" w:rsidRDefault="00790F09" w:rsidP="001A1018">
            <w:pPr>
              <w:pStyle w:val="TableText"/>
            </w:pPr>
          </w:p>
          <w:p w:rsidR="00790F09" w:rsidRDefault="00790F09" w:rsidP="001A1018">
            <w:pPr>
              <w:pStyle w:val="TableText"/>
            </w:pPr>
            <w:r>
              <w:t>Returns a pointer to the character array. The pointer might be NULL if the length is 0.</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i/>
                <w:iCs/>
              </w:rPr>
            </w:pPr>
            <w:r>
              <w:rPr>
                <w:i/>
                <w:iCs/>
              </w:rPr>
              <w:t>Other member functions</w:t>
            </w:r>
          </w:p>
          <w:p w:rsidR="00790F09" w:rsidRDefault="00790F09" w:rsidP="001A1018">
            <w:pPr>
              <w:pStyle w:val="TableText"/>
            </w:pPr>
            <w:r>
              <w:t>int lengthof() const</w:t>
            </w:r>
            <w:r>
              <w:br/>
            </w:r>
          </w:p>
          <w:p w:rsidR="00790F09" w:rsidRDefault="0018428C" w:rsidP="001A1018">
            <w:pPr>
              <w:pStyle w:val="TableText"/>
            </w:pPr>
            <w:r>
              <w:t>void log() const</w:t>
            </w:r>
            <w:r>
              <w:br/>
            </w:r>
          </w:p>
          <w:p w:rsidR="005A4F0D" w:rsidRDefault="0018428C" w:rsidP="001A1018">
            <w:pPr>
              <w:pStyle w:val="TableText"/>
            </w:pPr>
            <w:r>
              <w:t>boolean is_bound() const</w:t>
            </w:r>
            <w:r w:rsidR="005A4F0D">
              <w:br/>
            </w:r>
          </w:p>
          <w:p w:rsidR="0018428C" w:rsidRDefault="0018428C" w:rsidP="001A1018">
            <w:pPr>
              <w:pStyle w:val="TableText"/>
            </w:pPr>
            <w:r>
              <w:t>void clean_up()</w:t>
            </w:r>
          </w:p>
        </w:tc>
        <w:tc>
          <w:tcPr>
            <w:tcW w:w="3060" w:type="dxa"/>
          </w:tcPr>
          <w:p w:rsidR="00790F09" w:rsidRDefault="00790F09" w:rsidP="001A1018">
            <w:pPr>
              <w:pStyle w:val="TableText"/>
            </w:pPr>
          </w:p>
          <w:p w:rsidR="00790F09" w:rsidRDefault="00790F09" w:rsidP="001A1018">
            <w:pPr>
              <w:pStyle w:val="TableText"/>
            </w:pPr>
            <w:r>
              <w:t>Returns the length measured in nibbles.</w:t>
            </w:r>
          </w:p>
          <w:p w:rsidR="00790F09" w:rsidRDefault="00790F09" w:rsidP="001A1018">
            <w:pPr>
              <w:pStyle w:val="TableText"/>
            </w:pPr>
            <w:r>
              <w:t>Puts the value into log. Example: ’5A7’H.</w:t>
            </w:r>
          </w:p>
          <w:p w:rsidR="00C22C6E" w:rsidRDefault="00C22C6E" w:rsidP="00C22C6E">
            <w:pPr>
              <w:pStyle w:val="TableText"/>
            </w:pPr>
            <w:r w:rsidRPr="003A11DD">
              <w:t>Returns whether the value is bound.</w:t>
            </w:r>
          </w:p>
          <w:p w:rsidR="0018428C" w:rsidRDefault="0018428C" w:rsidP="001A1018">
            <w:pPr>
              <w:pStyle w:val="TableText"/>
            </w:pPr>
            <w:r>
              <w:t>Deletes the value, setting it to unbound.</w:t>
            </w:r>
          </w:p>
        </w:tc>
      </w:tr>
    </w:tbl>
    <w:p w:rsidR="00790F09" w:rsidRDefault="00790F09" w:rsidP="00C60039">
      <w:pPr>
        <w:pStyle w:val="BodyText"/>
        <w:jc w:val="both"/>
      </w:pPr>
      <w:r>
        <w:t xml:space="preserve">Using the value of an unbound </w:t>
      </w:r>
      <w:r w:rsidRPr="00C54B85">
        <w:rPr>
          <w:rFonts w:ascii="Courier New" w:hAnsi="Courier New" w:cs="Courier New"/>
        </w:rPr>
        <w:t>HEXSTRING</w:t>
      </w:r>
      <w:r>
        <w:t xml:space="preserve"> variable for anything will cause a dynamic test case error.</w:t>
      </w:r>
    </w:p>
    <w:p w:rsidR="00ED57F8" w:rsidRDefault="00ED57F8" w:rsidP="00ED57F8">
      <w:pPr>
        <w:pStyle w:val="Heading4"/>
      </w:pPr>
      <w:r>
        <w:lastRenderedPageBreak/>
        <w:t>Hexstring element</w:t>
      </w:r>
    </w:p>
    <w:p w:rsidR="00ED57F8" w:rsidRDefault="00ED57F8" w:rsidP="00ED57F8">
      <w:pPr>
        <w:pStyle w:val="BodyText"/>
      </w:pPr>
      <w:r>
        <w:t xml:space="preserve">The C++ class </w:t>
      </w:r>
      <w:r>
        <w:rPr>
          <w:rFonts w:ascii="Courier New" w:hAnsi="Courier New" w:cs="Courier New"/>
        </w:rPr>
        <w:t>HEX</w:t>
      </w:r>
      <w:r w:rsidRPr="00F53D2A">
        <w:rPr>
          <w:rFonts w:ascii="Courier New" w:hAnsi="Courier New" w:cs="Courier New"/>
        </w:rPr>
        <w:t>STRING_ELEMENT</w:t>
      </w:r>
      <w:r>
        <w:t xml:space="preserve"> is the equivalent of the TTCN-3 </w:t>
      </w:r>
      <w:r>
        <w:rPr>
          <w:rFonts w:ascii="Courier New" w:hAnsi="Courier New" w:cs="Courier New"/>
        </w:rPr>
        <w:t>hex</w:t>
      </w:r>
      <w:r w:rsidRPr="00F53D2A">
        <w:rPr>
          <w:rFonts w:ascii="Courier New" w:hAnsi="Courier New" w:cs="Courier New"/>
        </w:rPr>
        <w:t>string</w:t>
      </w:r>
      <w:r>
        <w:t xml:space="preserve">’s element type (the result of indexing a </w:t>
      </w:r>
      <w:r>
        <w:rPr>
          <w:rFonts w:ascii="Courier New" w:hAnsi="Courier New" w:cs="Courier New"/>
        </w:rPr>
        <w:t>hex</w:t>
      </w:r>
      <w:r w:rsidRPr="00F53D2A">
        <w:rPr>
          <w:rFonts w:ascii="Courier New" w:hAnsi="Courier New" w:cs="Courier New"/>
        </w:rPr>
        <w:t>string</w:t>
      </w:r>
      <w:r>
        <w:t xml:space="preserve"> value). The class does not store the actual hexadecimal digit (nibble), only a reference to the original </w:t>
      </w:r>
      <w:r>
        <w:rPr>
          <w:rFonts w:ascii="Courier New" w:hAnsi="Courier New" w:cs="Courier New"/>
        </w:rPr>
        <w:t>HEX</w:t>
      </w:r>
      <w:r w:rsidRPr="00F53D2A">
        <w:rPr>
          <w:rFonts w:ascii="Courier New" w:hAnsi="Courier New" w:cs="Courier New"/>
        </w:rPr>
        <w:t>STRING</w:t>
      </w:r>
      <w:r>
        <w:t xml:space="preserve"> object, an index value and a bound flag.</w:t>
      </w:r>
    </w:p>
    <w:p w:rsidR="00B11D6D" w:rsidRDefault="00B11D6D" w:rsidP="00B11D6D">
      <w:pPr>
        <w:pStyle w:val="BodyText"/>
      </w:pPr>
      <w:r>
        <w:t xml:space="preserve">Note: changing the value of the </w:t>
      </w:r>
      <w:r>
        <w:rPr>
          <w:rFonts w:ascii="Courier New" w:hAnsi="Courier New" w:cs="Courier New"/>
        </w:rPr>
        <w:t>HEX</w:t>
      </w:r>
      <w:r w:rsidRPr="00B11D6D">
        <w:rPr>
          <w:rFonts w:ascii="Courier New" w:hAnsi="Courier New" w:cs="Courier New"/>
        </w:rPr>
        <w:t>STRING_ELEMENT</w:t>
      </w:r>
      <w:r>
        <w:t xml:space="preserve"> (through the assignment operator) changes the referenced </w:t>
      </w:r>
      <w:r w:rsidR="000D1797">
        <w:t xml:space="preserve">nibble in the original </w:t>
      </w:r>
      <w:r w:rsidR="000D1797">
        <w:rPr>
          <w:rFonts w:ascii="Courier New" w:hAnsi="Courier New" w:cs="Courier New"/>
        </w:rPr>
        <w:t>hex</w:t>
      </w:r>
      <w:r w:rsidR="000D1797" w:rsidRPr="00B11D6D">
        <w:rPr>
          <w:rFonts w:ascii="Courier New" w:hAnsi="Courier New" w:cs="Courier New"/>
        </w:rPr>
        <w:t>string</w:t>
      </w:r>
      <w:r w:rsidR="000D1797">
        <w:t xml:space="preserve"> object.</w:t>
      </w:r>
    </w:p>
    <w:p w:rsidR="00ED57F8" w:rsidRDefault="00ED57F8" w:rsidP="00ED57F8">
      <w:pPr>
        <w:pStyle w:val="BodyText"/>
        <w:jc w:val="both"/>
      </w:pPr>
      <w:r>
        <w:t xml:space="preserve">The class </w:t>
      </w:r>
      <w:r>
        <w:rPr>
          <w:rFonts w:ascii="Courier New" w:hAnsi="Courier New" w:cs="Courier New"/>
        </w:rPr>
        <w:t>HEX</w:t>
      </w:r>
      <w:r w:rsidRPr="00BE1EC7">
        <w:rPr>
          <w:rFonts w:ascii="Courier New" w:hAnsi="Courier New" w:cs="Courier New"/>
        </w:rPr>
        <w:t>STRING</w:t>
      </w:r>
      <w:r>
        <w:rPr>
          <w:rFonts w:ascii="Courier New" w:hAnsi="Courier New" w:cs="Courier New"/>
        </w:rPr>
        <w:t>_ELEMENT</w:t>
      </w:r>
      <w:r>
        <w:t xml:space="preserve"> has the following public member functions:</w:t>
      </w:r>
    </w:p>
    <w:p w:rsidR="00ED57F8" w:rsidRDefault="00ED57F8" w:rsidP="00ED57F8">
      <w:pPr>
        <w:pStyle w:val="TableCaptionColumn"/>
      </w:pPr>
      <w:bookmarkStart w:id="122" w:name="_Toc433725978"/>
      <w:r>
        <w:t xml:space="preserve">Table </w:t>
      </w:r>
      <w:fldSimple w:instr=" SEQ Table \* ARABIC ">
        <w:r w:rsidR="00110380">
          <w:rPr>
            <w:noProof/>
          </w:rPr>
          <w:t>15</w:t>
        </w:r>
      </w:fldSimple>
      <w:r>
        <w:tab/>
        <w:t>Public member functions of the class HEXSTRING_ELEMENT</w:t>
      </w:r>
      <w:bookmarkEnd w:id="122"/>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ED57F8" w:rsidTr="003B6FBA">
        <w:tblPrEx>
          <w:tblCellMar>
            <w:top w:w="0" w:type="dxa"/>
            <w:bottom w:w="0" w:type="dxa"/>
          </w:tblCellMar>
        </w:tblPrEx>
        <w:trPr>
          <w:cantSplit/>
          <w:tblHeader/>
        </w:trPr>
        <w:tc>
          <w:tcPr>
            <w:tcW w:w="4717" w:type="dxa"/>
          </w:tcPr>
          <w:p w:rsidR="00ED57F8" w:rsidRDefault="00ED57F8" w:rsidP="003B6FBA">
            <w:pPr>
              <w:pStyle w:val="TableHeading"/>
            </w:pPr>
            <w:r>
              <w:t>Member functions</w:t>
            </w:r>
          </w:p>
        </w:tc>
        <w:tc>
          <w:tcPr>
            <w:tcW w:w="3420" w:type="dxa"/>
          </w:tcPr>
          <w:p w:rsidR="00ED57F8" w:rsidRDefault="00ED57F8" w:rsidP="003B6FBA">
            <w:pPr>
              <w:pStyle w:val="TableHeading"/>
            </w:pPr>
            <w:r>
              <w:t>Notes</w:t>
            </w:r>
          </w:p>
        </w:tc>
      </w:tr>
      <w:tr w:rsidR="00ED57F8" w:rsidTr="003B6FBA">
        <w:tblPrEx>
          <w:tblCellMar>
            <w:top w:w="0" w:type="dxa"/>
            <w:bottom w:w="0" w:type="dxa"/>
          </w:tblCellMar>
        </w:tblPrEx>
        <w:trPr>
          <w:cantSplit/>
        </w:trPr>
        <w:tc>
          <w:tcPr>
            <w:tcW w:w="4717" w:type="dxa"/>
          </w:tcPr>
          <w:p w:rsidR="00ED57F8" w:rsidRDefault="00ED57F8" w:rsidP="003B6FBA">
            <w:pPr>
              <w:pStyle w:val="TableText"/>
              <w:rPr>
                <w:i/>
                <w:iCs/>
              </w:rPr>
            </w:pPr>
            <w:r>
              <w:rPr>
                <w:i/>
                <w:iCs/>
              </w:rPr>
              <w:t>Constructor</w:t>
            </w:r>
          </w:p>
          <w:p w:rsidR="00ED57F8" w:rsidRDefault="00ED57F8" w:rsidP="003B6FBA">
            <w:pPr>
              <w:pStyle w:val="TableText"/>
            </w:pPr>
            <w:r>
              <w:t>HEXSTRING_ELEMENT(boolean par_bound_flag, HEXSTRING&amp; par_str_val, int par_nibble_pos)</w:t>
            </w:r>
          </w:p>
          <w:p w:rsidR="00ED57F8" w:rsidRDefault="00ED57F8" w:rsidP="003B6FBA">
            <w:pPr>
              <w:pStyle w:val="TableText"/>
            </w:pPr>
          </w:p>
        </w:tc>
        <w:tc>
          <w:tcPr>
            <w:tcW w:w="3420" w:type="dxa"/>
          </w:tcPr>
          <w:p w:rsidR="00ED57F8" w:rsidRDefault="00ED57F8" w:rsidP="003B6FBA">
            <w:pPr>
              <w:pStyle w:val="TableText"/>
            </w:pPr>
          </w:p>
          <w:p w:rsidR="00ED57F8" w:rsidRDefault="00ED57F8" w:rsidP="00ED57F8">
            <w:pPr>
              <w:pStyle w:val="TableText"/>
            </w:pPr>
            <w:r>
              <w:t xml:space="preserve">Initializes the object with an unbound value or a reference to a nibble in an existring HEXSTRING object. </w:t>
            </w:r>
          </w:p>
        </w:tc>
      </w:tr>
      <w:tr w:rsidR="00ED57F8" w:rsidTr="003B6FBA">
        <w:tblPrEx>
          <w:tblCellMar>
            <w:top w:w="0" w:type="dxa"/>
            <w:bottom w:w="0" w:type="dxa"/>
          </w:tblCellMar>
        </w:tblPrEx>
        <w:trPr>
          <w:cantSplit/>
        </w:trPr>
        <w:tc>
          <w:tcPr>
            <w:tcW w:w="4717" w:type="dxa"/>
          </w:tcPr>
          <w:p w:rsidR="00ED57F8" w:rsidRDefault="00ED57F8" w:rsidP="003B6FBA">
            <w:pPr>
              <w:pStyle w:val="TableText"/>
              <w:rPr>
                <w:i/>
                <w:iCs/>
              </w:rPr>
            </w:pPr>
            <w:r>
              <w:rPr>
                <w:i/>
                <w:iCs/>
              </w:rPr>
              <w:t>Assignment operators</w:t>
            </w:r>
          </w:p>
          <w:p w:rsidR="00ED57F8" w:rsidRDefault="00ED57F8" w:rsidP="003B6FBA">
            <w:pPr>
              <w:pStyle w:val="TableText"/>
            </w:pPr>
            <w:r>
              <w:t>HEXSTRING_ELEMENT&amp; operator=(const HEXSTRING&amp;)</w:t>
            </w:r>
          </w:p>
          <w:p w:rsidR="00ED57F8" w:rsidRDefault="00ED57F8" w:rsidP="00ED57F8">
            <w:pPr>
              <w:pStyle w:val="TableText"/>
              <w:rPr>
                <w:i/>
                <w:iCs/>
              </w:rPr>
            </w:pPr>
            <w:r>
              <w:t>HEXSTRING_ELEMENT&amp; operator=(const HEXSTRING_ELEMENT&amp;)</w:t>
            </w:r>
          </w:p>
        </w:tc>
        <w:tc>
          <w:tcPr>
            <w:tcW w:w="3420" w:type="dxa"/>
          </w:tcPr>
          <w:p w:rsidR="00ED57F8" w:rsidRDefault="00ED57F8" w:rsidP="003B6FBA">
            <w:pPr>
              <w:pStyle w:val="TableText"/>
            </w:pPr>
          </w:p>
          <w:p w:rsidR="00DB35FA" w:rsidRDefault="00DB35FA" w:rsidP="00DB35FA">
            <w:pPr>
              <w:pStyle w:val="TableText"/>
            </w:pPr>
            <w:r>
              <w:t>Sets the referenced nibble to the given hexstring of length 1.</w:t>
            </w:r>
          </w:p>
          <w:p w:rsidR="00ED57F8" w:rsidRDefault="00DB35FA" w:rsidP="00DB35FA">
            <w:pPr>
              <w:pStyle w:val="TableText"/>
            </w:pPr>
            <w:r>
              <w:t>Sets the referenced nibble to the given hexstring element.</w:t>
            </w:r>
          </w:p>
        </w:tc>
      </w:tr>
      <w:tr w:rsidR="00ED57F8" w:rsidTr="003B6FBA">
        <w:tblPrEx>
          <w:tblCellMar>
            <w:top w:w="0" w:type="dxa"/>
            <w:bottom w:w="0" w:type="dxa"/>
          </w:tblCellMar>
        </w:tblPrEx>
        <w:trPr>
          <w:cantSplit/>
        </w:trPr>
        <w:tc>
          <w:tcPr>
            <w:tcW w:w="4717" w:type="dxa"/>
          </w:tcPr>
          <w:p w:rsidR="00ED57F8" w:rsidRDefault="00ED57F8" w:rsidP="003B6FBA">
            <w:pPr>
              <w:pStyle w:val="TableText"/>
            </w:pPr>
            <w:r>
              <w:t xml:space="preserve">Comparison operators </w:t>
            </w:r>
          </w:p>
          <w:p w:rsidR="00ED57F8" w:rsidRDefault="00ED57F8" w:rsidP="003B6FBA">
            <w:pPr>
              <w:pStyle w:val="TableText"/>
            </w:pPr>
            <w:r>
              <w:t>boolean operator==(const HEXSTRING&amp;) const</w:t>
            </w:r>
          </w:p>
          <w:p w:rsidR="00ED57F8" w:rsidRDefault="00ED57F8" w:rsidP="003B6FBA">
            <w:pPr>
              <w:pStyle w:val="TableText"/>
            </w:pPr>
            <w:r>
              <w:t xml:space="preserve">boolean operator==(const HEXSTRING_ELEMENT&amp;) const </w:t>
            </w:r>
          </w:p>
          <w:p w:rsidR="00ED57F8" w:rsidRDefault="00ED57F8" w:rsidP="003B6FBA">
            <w:pPr>
              <w:pStyle w:val="TableText"/>
            </w:pPr>
            <w:r>
              <w:t>boolean operator!=(const HEXSTRING&amp;) const</w:t>
            </w:r>
          </w:p>
          <w:p w:rsidR="00ED57F8" w:rsidRDefault="00ED57F8" w:rsidP="00ED57F8">
            <w:pPr>
              <w:pStyle w:val="TableText"/>
            </w:pPr>
            <w:r>
              <w:t xml:space="preserve">boolean operator!=(const HEXSTRING_ELEMENT&amp;) const </w:t>
            </w:r>
          </w:p>
        </w:tc>
        <w:tc>
          <w:tcPr>
            <w:tcW w:w="3420" w:type="dxa"/>
          </w:tcPr>
          <w:p w:rsidR="00ED57F8" w:rsidRDefault="00ED57F8" w:rsidP="003B6FBA">
            <w:pPr>
              <w:pStyle w:val="TableText"/>
            </w:pPr>
          </w:p>
          <w:p w:rsidR="00ED57F8" w:rsidRDefault="00ED57F8" w:rsidP="0041727C">
            <w:pPr>
              <w:pStyle w:val="TableText"/>
            </w:pPr>
            <w:r>
              <w:t xml:space="preserve">Comparison with a </w:t>
            </w:r>
            <w:r w:rsidR="00D04DDA">
              <w:t>hex</w:t>
            </w:r>
            <w:r>
              <w:t>string</w:t>
            </w:r>
            <w:r w:rsidR="0041727C">
              <w:t xml:space="preserve"> </w:t>
            </w:r>
            <w:r>
              <w:t xml:space="preserve">or </w:t>
            </w:r>
            <w:r w:rsidR="0041727C">
              <w:t xml:space="preserve">a </w:t>
            </w:r>
            <w:r w:rsidR="00D04DDA">
              <w:t>hex</w:t>
            </w:r>
            <w:r>
              <w:t xml:space="preserve">string element (the value of the referenced </w:t>
            </w:r>
            <w:r w:rsidR="00D04DDA">
              <w:t>nibble</w:t>
            </w:r>
            <w:r>
              <w:t>s is compared, n</w:t>
            </w:r>
            <w:r w:rsidR="00D52B58">
              <w:t>ot the references and index</w:t>
            </w:r>
            <w:r>
              <w:t xml:space="preserve">es). </w:t>
            </w:r>
          </w:p>
        </w:tc>
      </w:tr>
      <w:tr w:rsidR="00ED57F8" w:rsidTr="003B6FBA">
        <w:tblPrEx>
          <w:tblCellMar>
            <w:top w:w="0" w:type="dxa"/>
            <w:bottom w:w="0" w:type="dxa"/>
          </w:tblCellMar>
        </w:tblPrEx>
        <w:trPr>
          <w:cantSplit/>
        </w:trPr>
        <w:tc>
          <w:tcPr>
            <w:tcW w:w="4717" w:type="dxa"/>
          </w:tcPr>
          <w:p w:rsidR="00ED57F8" w:rsidRDefault="00ED57F8" w:rsidP="003B6FBA">
            <w:pPr>
              <w:pStyle w:val="TableText"/>
              <w:rPr>
                <w:i/>
                <w:iCs/>
              </w:rPr>
            </w:pPr>
            <w:r>
              <w:rPr>
                <w:i/>
                <w:iCs/>
              </w:rPr>
              <w:t>Concatenation operator</w:t>
            </w:r>
          </w:p>
          <w:p w:rsidR="00ED57F8" w:rsidRDefault="00D04DDA" w:rsidP="003B6FBA">
            <w:pPr>
              <w:pStyle w:val="TableText"/>
            </w:pPr>
            <w:r>
              <w:t>HEX</w:t>
            </w:r>
            <w:r w:rsidR="00ED57F8">
              <w:t xml:space="preserve">STRING operator+(const </w:t>
            </w:r>
            <w:r>
              <w:t>HEX</w:t>
            </w:r>
            <w:r w:rsidR="00ED57F8">
              <w:t>STRING&amp;) const</w:t>
            </w:r>
          </w:p>
          <w:p w:rsidR="00ED57F8" w:rsidRDefault="00D04DDA" w:rsidP="00D04DDA">
            <w:pPr>
              <w:pStyle w:val="TableText"/>
            </w:pPr>
            <w:r>
              <w:t>HEX</w:t>
            </w:r>
            <w:r w:rsidR="00ED57F8">
              <w:t xml:space="preserve">STRING operator+(const </w:t>
            </w:r>
            <w:r>
              <w:t>HEX</w:t>
            </w:r>
            <w:r w:rsidR="00ED57F8">
              <w:t xml:space="preserve">STRING_ELEMENT&amp;) const </w:t>
            </w:r>
          </w:p>
        </w:tc>
        <w:tc>
          <w:tcPr>
            <w:tcW w:w="3420" w:type="dxa"/>
          </w:tcPr>
          <w:p w:rsidR="00ED57F8" w:rsidRDefault="00ED57F8" w:rsidP="003B6FBA">
            <w:pPr>
              <w:pStyle w:val="TableText"/>
            </w:pPr>
          </w:p>
          <w:p w:rsidR="00ED57F8" w:rsidRDefault="00ED57F8" w:rsidP="00D04DDA">
            <w:pPr>
              <w:pStyle w:val="TableText"/>
            </w:pPr>
            <w:r>
              <w:t xml:space="preserve">Concatenates a </w:t>
            </w:r>
            <w:r w:rsidR="00D04DDA">
              <w:t>hex</w:t>
            </w:r>
            <w:r>
              <w:t xml:space="preserve">string element with a </w:t>
            </w:r>
            <w:r w:rsidR="00D04DDA">
              <w:t>hex</w:t>
            </w:r>
            <w:r>
              <w:t xml:space="preserve">string, or two </w:t>
            </w:r>
            <w:r w:rsidR="00D04DDA">
              <w:t>hex</w:t>
            </w:r>
            <w:r>
              <w:t>string elements.</w:t>
            </w:r>
          </w:p>
        </w:tc>
      </w:tr>
      <w:tr w:rsidR="00ED57F8" w:rsidTr="003B6FBA">
        <w:tblPrEx>
          <w:tblCellMar>
            <w:top w:w="0" w:type="dxa"/>
            <w:bottom w:w="0" w:type="dxa"/>
          </w:tblCellMar>
        </w:tblPrEx>
        <w:trPr>
          <w:cantSplit/>
        </w:trPr>
        <w:tc>
          <w:tcPr>
            <w:tcW w:w="4717" w:type="dxa"/>
          </w:tcPr>
          <w:p w:rsidR="00ED57F8" w:rsidRDefault="00ED57F8" w:rsidP="003B6FBA">
            <w:pPr>
              <w:pStyle w:val="TableText"/>
            </w:pPr>
            <w:r>
              <w:lastRenderedPageBreak/>
              <w:t>Bitwise operators</w:t>
            </w:r>
          </w:p>
          <w:p w:rsidR="00ED57F8" w:rsidRDefault="00D04DDA" w:rsidP="003B6FBA">
            <w:pPr>
              <w:pStyle w:val="TableText"/>
            </w:pPr>
            <w:r>
              <w:t>HEX</w:t>
            </w:r>
            <w:r w:rsidR="00ED57F8">
              <w:t xml:space="preserve">STRING operator~() const </w:t>
            </w:r>
          </w:p>
          <w:p w:rsidR="00ED57F8" w:rsidRDefault="00ED57F8" w:rsidP="003B6FBA">
            <w:pPr>
              <w:pStyle w:val="TableText"/>
            </w:pPr>
          </w:p>
          <w:p w:rsidR="00ED57F8" w:rsidRDefault="00D04DDA" w:rsidP="003B6FBA">
            <w:pPr>
              <w:pStyle w:val="TableText"/>
            </w:pPr>
            <w:r>
              <w:t>HEX</w:t>
            </w:r>
            <w:r w:rsidR="00ED57F8">
              <w:t xml:space="preserve">STRING operator&amp;(const </w:t>
            </w:r>
            <w:r>
              <w:t>HEX</w:t>
            </w:r>
            <w:r w:rsidR="00ED57F8">
              <w:t>STRING&amp;) const</w:t>
            </w:r>
          </w:p>
          <w:p w:rsidR="00ED57F8" w:rsidRDefault="00D04DDA" w:rsidP="003B6FBA">
            <w:pPr>
              <w:pStyle w:val="TableText"/>
            </w:pPr>
            <w:r>
              <w:t>HEX</w:t>
            </w:r>
            <w:r w:rsidR="00ED57F8">
              <w:t xml:space="preserve">STRING operator&amp;(const </w:t>
            </w:r>
            <w:r>
              <w:t>HEX</w:t>
            </w:r>
            <w:r w:rsidR="00ED57F8">
              <w:t xml:space="preserve">STRING_ELEMENT&amp;) const </w:t>
            </w:r>
          </w:p>
          <w:p w:rsidR="00ED57F8" w:rsidRDefault="00D04DDA" w:rsidP="003B6FBA">
            <w:pPr>
              <w:pStyle w:val="TableText"/>
            </w:pPr>
            <w:r>
              <w:t>HEX</w:t>
            </w:r>
            <w:r w:rsidR="00ED57F8">
              <w:t xml:space="preserve">STRING operator|(const </w:t>
            </w:r>
            <w:r>
              <w:t>HEX</w:t>
            </w:r>
            <w:r w:rsidR="00ED57F8">
              <w:t xml:space="preserve">STRING&amp;) const </w:t>
            </w:r>
          </w:p>
          <w:p w:rsidR="00ED57F8" w:rsidRDefault="00D04DDA" w:rsidP="003B6FBA">
            <w:pPr>
              <w:pStyle w:val="TableText"/>
            </w:pPr>
            <w:r>
              <w:t>HEX</w:t>
            </w:r>
            <w:r w:rsidR="00ED57F8">
              <w:t xml:space="preserve">STRING operator|(const </w:t>
            </w:r>
            <w:r>
              <w:t>HEX</w:t>
            </w:r>
            <w:r w:rsidR="00ED57F8">
              <w:t xml:space="preserve">STRING_ELEMENT&amp;) const </w:t>
            </w:r>
          </w:p>
          <w:p w:rsidR="00ED57F8" w:rsidRDefault="00D04DDA" w:rsidP="003B6FBA">
            <w:pPr>
              <w:pStyle w:val="TableText"/>
            </w:pPr>
            <w:r>
              <w:t>HEX</w:t>
            </w:r>
            <w:r w:rsidR="00ED57F8">
              <w:t xml:space="preserve">STRING operatorˆ(const </w:t>
            </w:r>
            <w:r>
              <w:t>HEX</w:t>
            </w:r>
            <w:r w:rsidR="00ED57F8">
              <w:t>STRING&amp;) const</w:t>
            </w:r>
          </w:p>
          <w:p w:rsidR="00ED57F8" w:rsidRDefault="00D04DDA" w:rsidP="00D04DDA">
            <w:pPr>
              <w:pStyle w:val="TableText"/>
            </w:pPr>
            <w:r>
              <w:t>HEX</w:t>
            </w:r>
            <w:r w:rsidR="00ED57F8">
              <w:t xml:space="preserve">STRING operatorˆ(const </w:t>
            </w:r>
            <w:r>
              <w:t>HEX</w:t>
            </w:r>
            <w:r w:rsidR="00ED57F8">
              <w:t>STRING_ELEMENT&amp;) const</w:t>
            </w:r>
          </w:p>
        </w:tc>
        <w:tc>
          <w:tcPr>
            <w:tcW w:w="3420" w:type="dxa"/>
          </w:tcPr>
          <w:p w:rsidR="00ED57F8" w:rsidRDefault="00ED57F8" w:rsidP="003B6FBA">
            <w:pPr>
              <w:pStyle w:val="TableText"/>
            </w:pPr>
          </w:p>
          <w:p w:rsidR="00ED57F8" w:rsidRDefault="00ED57F8" w:rsidP="003B6FBA">
            <w:pPr>
              <w:pStyle w:val="TableText"/>
            </w:pPr>
            <w:r>
              <w:t xml:space="preserve">C++ equivalent of operator </w:t>
            </w:r>
          </w:p>
          <w:p w:rsidR="00ED57F8" w:rsidRDefault="00ED57F8" w:rsidP="003B6FBA">
            <w:pPr>
              <w:pStyle w:val="TableText"/>
            </w:pPr>
            <w:r>
              <w:t xml:space="preserve">not4b. (bitwise negation) </w:t>
            </w:r>
          </w:p>
          <w:p w:rsidR="00ED57F8" w:rsidRDefault="00ED57F8" w:rsidP="003B6FBA">
            <w:pPr>
              <w:pStyle w:val="TableText"/>
            </w:pPr>
            <w:r>
              <w:t xml:space="preserve">C++ equivalent of operator </w:t>
            </w:r>
          </w:p>
          <w:p w:rsidR="00ED57F8" w:rsidRDefault="00ED57F8" w:rsidP="003B6FBA">
            <w:pPr>
              <w:pStyle w:val="TableText"/>
            </w:pPr>
            <w:r>
              <w:t xml:space="preserve">and4b. (bitwise and) </w:t>
            </w:r>
            <w:r w:rsidR="00D04DDA">
              <w:br/>
            </w:r>
            <w:r>
              <w:br/>
            </w:r>
          </w:p>
          <w:p w:rsidR="00ED57F8" w:rsidRDefault="00ED57F8" w:rsidP="003B6FBA">
            <w:pPr>
              <w:pStyle w:val="TableText"/>
            </w:pPr>
            <w:r>
              <w:t xml:space="preserve">C++ equivalent of operator </w:t>
            </w:r>
          </w:p>
          <w:p w:rsidR="00ED57F8" w:rsidRDefault="00ED57F8" w:rsidP="003B6FBA">
            <w:pPr>
              <w:pStyle w:val="TableText"/>
            </w:pPr>
            <w:r>
              <w:t xml:space="preserve">or4b. (bitwise or) </w:t>
            </w:r>
            <w:r>
              <w:br/>
            </w:r>
            <w:r w:rsidR="00D04DDA">
              <w:br/>
            </w:r>
          </w:p>
          <w:p w:rsidR="00ED57F8" w:rsidRDefault="00ED57F8" w:rsidP="003B6FBA">
            <w:pPr>
              <w:pStyle w:val="TableText"/>
            </w:pPr>
            <w:r>
              <w:t xml:space="preserve">C++ equivalent of operator </w:t>
            </w:r>
          </w:p>
          <w:p w:rsidR="00ED57F8" w:rsidRDefault="00ED57F8" w:rsidP="003B6FBA">
            <w:pPr>
              <w:pStyle w:val="TableText"/>
            </w:pPr>
            <w:r>
              <w:t xml:space="preserve">xor4b. (bitwise xor) </w:t>
            </w:r>
          </w:p>
        </w:tc>
      </w:tr>
      <w:tr w:rsidR="00ED57F8" w:rsidTr="003B6FBA">
        <w:tblPrEx>
          <w:tblCellMar>
            <w:top w:w="0" w:type="dxa"/>
            <w:bottom w:w="0" w:type="dxa"/>
          </w:tblCellMar>
        </w:tblPrEx>
        <w:trPr>
          <w:cantSplit/>
        </w:trPr>
        <w:tc>
          <w:tcPr>
            <w:tcW w:w="4717" w:type="dxa"/>
          </w:tcPr>
          <w:p w:rsidR="00ED57F8" w:rsidRDefault="00ED57F8" w:rsidP="003B6FBA">
            <w:pPr>
              <w:pStyle w:val="TableText"/>
              <w:rPr>
                <w:i/>
                <w:iCs/>
              </w:rPr>
            </w:pPr>
            <w:r>
              <w:t>Other member functions</w:t>
            </w:r>
          </w:p>
          <w:p w:rsidR="00ED57F8" w:rsidRDefault="00D04DDA" w:rsidP="003B6FBA">
            <w:pPr>
              <w:pStyle w:val="TableText"/>
            </w:pPr>
            <w:r>
              <w:t>unsigned char</w:t>
            </w:r>
            <w:r w:rsidR="00ED57F8">
              <w:t xml:space="preserve"> g</w:t>
            </w:r>
            <w:r>
              <w:t>et_nibble</w:t>
            </w:r>
            <w:r w:rsidR="00ED57F8">
              <w:t>() const</w:t>
            </w:r>
            <w:r w:rsidR="00DD4827">
              <w:br/>
            </w:r>
            <w:r w:rsidR="00DD4827">
              <w:br/>
            </w:r>
          </w:p>
          <w:p w:rsidR="00ED57F8" w:rsidRDefault="00ED57F8" w:rsidP="003B6FBA">
            <w:pPr>
              <w:pStyle w:val="TableText"/>
            </w:pPr>
            <w:r>
              <w:t>void log() const</w:t>
            </w:r>
            <w:r>
              <w:br/>
            </w:r>
          </w:p>
          <w:p w:rsidR="00ED57F8" w:rsidRDefault="00ED57F8" w:rsidP="003B6FBA">
            <w:pPr>
              <w:pStyle w:val="TableText"/>
              <w:rPr>
                <w:i/>
                <w:iCs/>
              </w:rPr>
            </w:pPr>
            <w:r>
              <w:t>boolean is_bound() const</w:t>
            </w:r>
          </w:p>
        </w:tc>
        <w:tc>
          <w:tcPr>
            <w:tcW w:w="3420" w:type="dxa"/>
          </w:tcPr>
          <w:p w:rsidR="00ED57F8" w:rsidRDefault="00ED57F8" w:rsidP="003B6FBA">
            <w:pPr>
              <w:pStyle w:val="TableText"/>
            </w:pPr>
          </w:p>
          <w:p w:rsidR="00ED57F8" w:rsidRDefault="00ED57F8" w:rsidP="003B6FBA">
            <w:pPr>
              <w:pStyle w:val="TableText"/>
            </w:pPr>
            <w:r>
              <w:t xml:space="preserve">Returns the referenced </w:t>
            </w:r>
            <w:r w:rsidR="00D04DDA">
              <w:t>nibble</w:t>
            </w:r>
            <w:r w:rsidR="00DD4827">
              <w:t xml:space="preserve"> (stored in the lower 4 bits of the returned character)</w:t>
            </w:r>
            <w:r>
              <w:t>.</w:t>
            </w:r>
          </w:p>
          <w:p w:rsidR="00ED57F8" w:rsidRDefault="00ED57F8" w:rsidP="003B6FBA">
            <w:pPr>
              <w:pStyle w:val="TableText"/>
            </w:pPr>
            <w:r>
              <w:t xml:space="preserve">Puts the value into log. </w:t>
            </w:r>
            <w:r>
              <w:br/>
              <w:t>Example: ’</w:t>
            </w:r>
            <w:r w:rsidR="005A4F0D">
              <w:t>8</w:t>
            </w:r>
            <w:r>
              <w:t>’</w:t>
            </w:r>
            <w:r w:rsidR="005A4F0D">
              <w:t>H</w:t>
            </w:r>
            <w:r>
              <w:t>.</w:t>
            </w:r>
          </w:p>
          <w:p w:rsidR="00ED57F8" w:rsidRDefault="00ED57F8" w:rsidP="003B6FBA">
            <w:pPr>
              <w:pStyle w:val="TableText"/>
            </w:pPr>
            <w:r w:rsidRPr="003A11DD">
              <w:t>Returns whether the value is bound.</w:t>
            </w:r>
          </w:p>
        </w:tc>
      </w:tr>
    </w:tbl>
    <w:p w:rsidR="00ED57F8" w:rsidRDefault="00ED57F8" w:rsidP="00ED57F8">
      <w:pPr>
        <w:pStyle w:val="BodyText"/>
        <w:jc w:val="both"/>
      </w:pPr>
      <w:r>
        <w:t xml:space="preserve">Using the value of an unbound </w:t>
      </w:r>
      <w:r w:rsidR="00DD4827">
        <w:rPr>
          <w:rFonts w:ascii="Courier New" w:hAnsi="Courier New" w:cs="Courier New"/>
        </w:rPr>
        <w:t>HEX</w:t>
      </w:r>
      <w:r w:rsidRPr="00C54B85">
        <w:rPr>
          <w:rFonts w:ascii="Courier New" w:hAnsi="Courier New" w:cs="Courier New"/>
        </w:rPr>
        <w:t>STRING</w:t>
      </w:r>
      <w:r>
        <w:rPr>
          <w:rFonts w:ascii="Courier New" w:hAnsi="Courier New" w:cs="Courier New"/>
        </w:rPr>
        <w:t>_ELEMENT</w:t>
      </w:r>
      <w:r>
        <w:t xml:space="preserve"> variable for anything will cause dynamic test case error.</w:t>
      </w:r>
      <w:r w:rsidRPr="00326BEF">
        <w:t xml:space="preserve"> </w:t>
      </w:r>
    </w:p>
    <w:p w:rsidR="00790F09" w:rsidRDefault="00790F09" w:rsidP="007B6FBA">
      <w:pPr>
        <w:pStyle w:val="Heading3"/>
      </w:pPr>
      <w:bookmarkStart w:id="123" w:name="_Toc376788391"/>
      <w:r>
        <w:t>Octetstring</w:t>
      </w:r>
      <w:bookmarkEnd w:id="123"/>
    </w:p>
    <w:p w:rsidR="00790F09" w:rsidRDefault="00790F09" w:rsidP="00C60039">
      <w:pPr>
        <w:pStyle w:val="BodyText"/>
        <w:jc w:val="both"/>
      </w:pPr>
      <w:r>
        <w:t xml:space="preserve">The equivalent C++ class of TTCN–3 type </w:t>
      </w:r>
      <w:r w:rsidRPr="00C54B85">
        <w:rPr>
          <w:rFonts w:ascii="Courier New" w:hAnsi="Courier New" w:cs="Courier New"/>
        </w:rPr>
        <w:t>octetstring</w:t>
      </w:r>
      <w:r>
        <w:t xml:space="preserve"> is called </w:t>
      </w:r>
      <w:r w:rsidRPr="00C54B85">
        <w:rPr>
          <w:rFonts w:ascii="Courier New" w:hAnsi="Courier New" w:cs="Courier New"/>
        </w:rPr>
        <w:t>OCTETSTRING</w:t>
      </w:r>
      <w:r>
        <w:t xml:space="preserve">. The octets are stored in an array of unsigned characters. Each character contains one octet; the first character is the first octet of the string. The character array is not terminated by a </w:t>
      </w:r>
      <w:r w:rsidRPr="002D55F2">
        <w:rPr>
          <w:rFonts w:ascii="Courier New" w:hAnsi="Courier New" w:cs="Courier New"/>
        </w:rPr>
        <w:t>NUL</w:t>
      </w:r>
      <w:r>
        <w:t xml:space="preserve"> character, so the length of the octet string must be always given.</w:t>
      </w:r>
    </w:p>
    <w:p w:rsidR="00790F09" w:rsidRDefault="00790F09" w:rsidP="00C60039">
      <w:pPr>
        <w:pStyle w:val="BodyText"/>
        <w:jc w:val="both"/>
      </w:pPr>
      <w:r>
        <w:t xml:space="preserve">The class </w:t>
      </w:r>
      <w:r w:rsidRPr="000759CA">
        <w:rPr>
          <w:rFonts w:ascii="Courier New" w:hAnsi="Courier New" w:cs="Courier New"/>
        </w:rPr>
        <w:t>OCTETSTRING</w:t>
      </w:r>
      <w:r>
        <w:t xml:space="preserve"> has the following public member functions: </w:t>
      </w:r>
    </w:p>
    <w:p w:rsidR="00790F09" w:rsidRDefault="00790F09" w:rsidP="00790F09">
      <w:pPr>
        <w:pStyle w:val="TableCaptionColumn"/>
      </w:pPr>
      <w:bookmarkStart w:id="124" w:name="_Toc433725979"/>
      <w:r>
        <w:t xml:space="preserve">Table </w:t>
      </w:r>
      <w:fldSimple w:instr=" SEQ Table \* ARABIC ">
        <w:r w:rsidR="00110380">
          <w:rPr>
            <w:noProof/>
          </w:rPr>
          <w:t>16</w:t>
        </w:r>
      </w:fldSimple>
      <w:r>
        <w:tab/>
        <w:t>Public member functions of the class OCTETSTRING</w:t>
      </w:r>
      <w:bookmarkEnd w:id="124"/>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077"/>
        <w:gridCol w:w="3189"/>
      </w:tblGrid>
      <w:tr w:rsidR="00790F09" w:rsidTr="001A1018">
        <w:tblPrEx>
          <w:tblCellMar>
            <w:top w:w="0" w:type="dxa"/>
            <w:bottom w:w="0" w:type="dxa"/>
          </w:tblCellMar>
        </w:tblPrEx>
        <w:trPr>
          <w:cantSplit/>
          <w:tblHeader/>
        </w:trPr>
        <w:tc>
          <w:tcPr>
            <w:tcW w:w="5077" w:type="dxa"/>
          </w:tcPr>
          <w:p w:rsidR="00790F09" w:rsidRDefault="00790F09" w:rsidP="001A1018">
            <w:pPr>
              <w:pStyle w:val="TableHeading"/>
              <w:rPr>
                <w:rFonts w:ascii="Arial Narrow" w:hAnsi="Arial Narrow"/>
              </w:rPr>
            </w:pPr>
            <w:r>
              <w:rPr>
                <w:rFonts w:ascii="Arial Narrow" w:hAnsi="Arial Narrow"/>
              </w:rPr>
              <w:t>Member functions</w:t>
            </w:r>
          </w:p>
        </w:tc>
        <w:tc>
          <w:tcPr>
            <w:tcW w:w="3189" w:type="dxa"/>
          </w:tcPr>
          <w:p w:rsidR="00790F09" w:rsidRDefault="00790F09" w:rsidP="001A1018">
            <w:pPr>
              <w:pStyle w:val="TableHeading"/>
              <w:rPr>
                <w:rFonts w:ascii="Arial Narrow" w:hAnsi="Arial Narrow"/>
              </w:rPr>
            </w:pPr>
            <w:r>
              <w:rPr>
                <w:rFonts w:ascii="Arial Narrow" w:hAnsi="Arial Narrow"/>
              </w:rPr>
              <w:t>Notes</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lastRenderedPageBreak/>
              <w:t>Constructors</w:t>
            </w:r>
          </w:p>
          <w:p w:rsidR="00790F09" w:rsidRDefault="00790F09" w:rsidP="001A1018">
            <w:pPr>
              <w:pStyle w:val="TableText"/>
              <w:rPr>
                <w:rFonts w:ascii="Arial Narrow" w:hAnsi="Arial Narrow"/>
                <w:sz w:val="22"/>
                <w:szCs w:val="22"/>
              </w:rPr>
            </w:pPr>
            <w:r>
              <w:rPr>
                <w:rFonts w:ascii="Arial Narrow" w:hAnsi="Arial Narrow"/>
                <w:sz w:val="22"/>
                <w:szCs w:val="22"/>
              </w:rPr>
              <w:t xml:space="preserve">OCTETSTRING() </w:t>
            </w:r>
          </w:p>
          <w:p w:rsidR="00790F09" w:rsidRDefault="00790F09" w:rsidP="001A1018">
            <w:pPr>
              <w:pStyle w:val="TableText"/>
              <w:rPr>
                <w:rFonts w:ascii="Arial Narrow" w:hAnsi="Arial Narrow"/>
                <w:sz w:val="22"/>
                <w:szCs w:val="22"/>
              </w:rPr>
            </w:pPr>
            <w:r>
              <w:rPr>
                <w:rFonts w:ascii="Arial Narrow" w:hAnsi="Arial Narrow"/>
                <w:sz w:val="22"/>
                <w:szCs w:val="22"/>
              </w:rPr>
              <w:t xml:space="preserve">OCTETSTRING(int n_octets, const unsigned char *octets_ptr) </w:t>
            </w:r>
          </w:p>
          <w:p w:rsidR="00790F09" w:rsidRDefault="00790F09" w:rsidP="001A1018">
            <w:pPr>
              <w:pStyle w:val="TableText"/>
              <w:rPr>
                <w:rFonts w:ascii="Arial Narrow" w:hAnsi="Arial Narrow"/>
                <w:sz w:val="22"/>
                <w:szCs w:val="22"/>
              </w:rPr>
            </w:pPr>
            <w:r>
              <w:rPr>
                <w:rFonts w:ascii="Arial Narrow" w:hAnsi="Arial Narrow"/>
                <w:sz w:val="22"/>
                <w:szCs w:val="22"/>
              </w:rPr>
              <w:t xml:space="preserve">OCTETSTRING(const OCTETSTRING&amp;) </w:t>
            </w:r>
          </w:p>
          <w:p w:rsidR="00E8414E" w:rsidRDefault="00E8414E" w:rsidP="001A1018">
            <w:pPr>
              <w:pStyle w:val="TableText"/>
              <w:rPr>
                <w:rFonts w:ascii="Arial Narrow" w:hAnsi="Arial Narrow"/>
                <w:sz w:val="22"/>
                <w:szCs w:val="22"/>
              </w:rPr>
            </w:pPr>
            <w:r>
              <w:rPr>
                <w:rFonts w:ascii="Arial Narrow" w:hAnsi="Arial Narrow"/>
                <w:sz w:val="22"/>
                <w:szCs w:val="22"/>
              </w:rPr>
              <w:t>OCTETSTRING(const OCTETSTRING_ELEMENT&amp;)</w:t>
            </w:r>
          </w:p>
        </w:tc>
        <w:tc>
          <w:tcPr>
            <w:tcW w:w="318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Initializes to unbound value.</w:t>
            </w:r>
          </w:p>
          <w:p w:rsidR="00790F09" w:rsidRDefault="00790F09" w:rsidP="001A1018">
            <w:pPr>
              <w:pStyle w:val="TableText"/>
              <w:rPr>
                <w:rFonts w:ascii="Arial Narrow" w:hAnsi="Arial Narrow"/>
                <w:sz w:val="22"/>
                <w:szCs w:val="22"/>
              </w:rPr>
            </w:pPr>
            <w:r>
              <w:rPr>
                <w:rFonts w:ascii="Arial Narrow" w:hAnsi="Arial Narrow"/>
                <w:sz w:val="22"/>
                <w:szCs w:val="22"/>
              </w:rPr>
              <w:t>Initializes from a given length</w:t>
            </w:r>
            <w:r w:rsidR="00E8414E">
              <w:rPr>
                <w:rFonts w:ascii="Arial Narrow" w:hAnsi="Arial Narrow"/>
                <w:sz w:val="22"/>
                <w:szCs w:val="22"/>
              </w:rPr>
              <w:br/>
            </w:r>
            <w:r>
              <w:rPr>
                <w:rFonts w:ascii="Arial Narrow" w:hAnsi="Arial Narrow"/>
                <w:sz w:val="22"/>
                <w:szCs w:val="22"/>
              </w:rPr>
              <w:t>and pointer to character array.</w:t>
            </w:r>
          </w:p>
          <w:p w:rsidR="00790F09" w:rsidRDefault="00790F09" w:rsidP="001A1018">
            <w:pPr>
              <w:pStyle w:val="TableText"/>
              <w:rPr>
                <w:rFonts w:ascii="Arial Narrow" w:hAnsi="Arial Narrow"/>
                <w:sz w:val="22"/>
                <w:szCs w:val="22"/>
              </w:rPr>
            </w:pPr>
            <w:r>
              <w:rPr>
                <w:rFonts w:ascii="Arial Narrow" w:hAnsi="Arial Narrow"/>
                <w:sz w:val="22"/>
                <w:szCs w:val="22"/>
              </w:rPr>
              <w:t>Copy constructor.</w:t>
            </w:r>
          </w:p>
          <w:p w:rsidR="00E8414E" w:rsidRDefault="00E8414E" w:rsidP="001A1018">
            <w:pPr>
              <w:pStyle w:val="TableText"/>
              <w:rPr>
                <w:rFonts w:ascii="Arial Narrow" w:hAnsi="Arial Narrow"/>
                <w:sz w:val="22"/>
                <w:szCs w:val="22"/>
              </w:rPr>
            </w:pPr>
            <w:r>
              <w:rPr>
                <w:rFonts w:ascii="Arial Narrow" w:hAnsi="Arial Narrow"/>
                <w:sz w:val="22"/>
                <w:szCs w:val="22"/>
              </w:rPr>
              <w:t>Initializes from a single octetstring element.</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Destructor</w:t>
            </w:r>
          </w:p>
          <w:p w:rsidR="00790F09" w:rsidRDefault="00790F09" w:rsidP="001A1018">
            <w:pPr>
              <w:pStyle w:val="TableText"/>
              <w:rPr>
                <w:rFonts w:ascii="Arial Narrow" w:hAnsi="Arial Narrow"/>
                <w:i/>
                <w:iCs/>
                <w:sz w:val="22"/>
                <w:szCs w:val="22"/>
              </w:rPr>
            </w:pPr>
            <w:r>
              <w:rPr>
                <w:rFonts w:ascii="Arial Narrow" w:hAnsi="Arial Narrow"/>
                <w:sz w:val="22"/>
                <w:szCs w:val="22"/>
              </w:rPr>
              <w:t xml:space="preserve">˜OCTETSTRING() </w:t>
            </w:r>
          </w:p>
        </w:tc>
        <w:tc>
          <w:tcPr>
            <w:tcW w:w="3189" w:type="dxa"/>
          </w:tcPr>
          <w:p w:rsidR="00790F09" w:rsidRDefault="00790F09" w:rsidP="001A1018">
            <w:pPr>
              <w:pStyle w:val="TableText"/>
              <w:rPr>
                <w:rFonts w:ascii="Arial Narrow" w:hAnsi="Arial Narrow"/>
                <w:sz w:val="22"/>
                <w:szCs w:val="22"/>
              </w:rPr>
            </w:pP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Assignment operators</w:t>
            </w:r>
          </w:p>
          <w:p w:rsidR="00790F09" w:rsidRDefault="00790F09" w:rsidP="00FE1904">
            <w:pPr>
              <w:pStyle w:val="TableText"/>
              <w:rPr>
                <w:rFonts w:ascii="Arial Narrow" w:hAnsi="Arial Narrow"/>
                <w:sz w:val="22"/>
                <w:szCs w:val="22"/>
              </w:rPr>
            </w:pPr>
            <w:r>
              <w:rPr>
                <w:rFonts w:ascii="Arial Narrow" w:hAnsi="Arial Narrow"/>
                <w:sz w:val="22"/>
                <w:szCs w:val="22"/>
              </w:rPr>
              <w:t xml:space="preserve">OCTETSTRING&amp; operator=(const OCTETSTRING&amp;) </w:t>
            </w:r>
          </w:p>
          <w:p w:rsidR="00E8414E" w:rsidRDefault="00E8414E" w:rsidP="00FE1904">
            <w:pPr>
              <w:pStyle w:val="TableText"/>
              <w:rPr>
                <w:rFonts w:ascii="Arial Narrow" w:hAnsi="Arial Narrow"/>
                <w:sz w:val="22"/>
                <w:szCs w:val="22"/>
              </w:rPr>
            </w:pPr>
            <w:r>
              <w:rPr>
                <w:rFonts w:ascii="Arial Narrow" w:hAnsi="Arial Narrow"/>
                <w:sz w:val="22"/>
                <w:szCs w:val="22"/>
              </w:rPr>
              <w:t>OCTETSTRING&amp; operator=(const OCTETSTRING_ELEMENT&amp;)</w:t>
            </w:r>
          </w:p>
        </w:tc>
        <w:tc>
          <w:tcPr>
            <w:tcW w:w="3189" w:type="dxa"/>
          </w:tcPr>
          <w:p w:rsidR="00790F09" w:rsidRDefault="00790F09" w:rsidP="001A1018">
            <w:pPr>
              <w:pStyle w:val="TableText"/>
              <w:rPr>
                <w:rFonts w:ascii="Arial Narrow" w:hAnsi="Arial Narrow"/>
                <w:sz w:val="22"/>
                <w:szCs w:val="22"/>
              </w:rPr>
            </w:pPr>
            <w:r>
              <w:rPr>
                <w:rFonts w:ascii="Arial Narrow" w:hAnsi="Arial Narrow"/>
                <w:sz w:val="22"/>
                <w:szCs w:val="22"/>
              </w:rPr>
              <w:t>Assigns the given value</w:t>
            </w:r>
          </w:p>
          <w:p w:rsidR="00790F09" w:rsidRDefault="00790F09" w:rsidP="001A1018">
            <w:pPr>
              <w:pStyle w:val="TableText"/>
              <w:rPr>
                <w:rFonts w:ascii="Arial Narrow" w:hAnsi="Arial Narrow"/>
                <w:sz w:val="22"/>
                <w:szCs w:val="22"/>
              </w:rPr>
            </w:pPr>
            <w:r>
              <w:rPr>
                <w:rFonts w:ascii="Arial Narrow" w:hAnsi="Arial Narrow"/>
                <w:sz w:val="22"/>
                <w:szCs w:val="22"/>
              </w:rPr>
              <w:t>and sets the bound flag.</w:t>
            </w:r>
          </w:p>
          <w:p w:rsidR="00E8414E" w:rsidRDefault="00E8414E" w:rsidP="001A1018">
            <w:pPr>
              <w:pStyle w:val="TableText"/>
              <w:rPr>
                <w:rFonts w:ascii="Arial Narrow" w:hAnsi="Arial Narrow"/>
                <w:sz w:val="22"/>
                <w:szCs w:val="22"/>
              </w:rPr>
            </w:pPr>
            <w:r>
              <w:rPr>
                <w:rFonts w:ascii="Arial Narrow" w:hAnsi="Arial Narrow"/>
                <w:sz w:val="22"/>
                <w:szCs w:val="22"/>
              </w:rPr>
              <w:t>Assigns the given octetstring element.</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Comparison operators</w:t>
            </w:r>
          </w:p>
          <w:p w:rsidR="00790F09" w:rsidRDefault="00790F09" w:rsidP="001A1018">
            <w:pPr>
              <w:pStyle w:val="TableText"/>
              <w:rPr>
                <w:rFonts w:ascii="Arial Narrow" w:hAnsi="Arial Narrow"/>
                <w:sz w:val="22"/>
                <w:szCs w:val="22"/>
              </w:rPr>
            </w:pPr>
            <w:r>
              <w:rPr>
                <w:rFonts w:ascii="Arial Narrow" w:hAnsi="Arial Narrow"/>
                <w:sz w:val="22"/>
                <w:szCs w:val="22"/>
              </w:rPr>
              <w:t xml:space="preserve">boolean operator==(const OCTETSTRING&amp;) const </w:t>
            </w:r>
          </w:p>
          <w:p w:rsidR="00E8414E" w:rsidRDefault="00E8414E" w:rsidP="001A1018">
            <w:pPr>
              <w:pStyle w:val="TableText"/>
              <w:rPr>
                <w:rFonts w:ascii="Arial Narrow" w:hAnsi="Arial Narrow"/>
                <w:sz w:val="22"/>
                <w:szCs w:val="22"/>
              </w:rPr>
            </w:pPr>
            <w:r>
              <w:rPr>
                <w:rFonts w:ascii="Arial Narrow" w:hAnsi="Arial Narrow"/>
                <w:sz w:val="22"/>
                <w:szCs w:val="22"/>
              </w:rPr>
              <w:t xml:space="preserve">boolean operator==(const OCTETSTRING_ELEMENT&amp;) const </w:t>
            </w:r>
          </w:p>
          <w:p w:rsidR="00790F09" w:rsidRDefault="00790F09" w:rsidP="00FE1904">
            <w:pPr>
              <w:pStyle w:val="TableText"/>
              <w:rPr>
                <w:rFonts w:ascii="Arial Narrow" w:hAnsi="Arial Narrow"/>
                <w:sz w:val="22"/>
                <w:szCs w:val="22"/>
              </w:rPr>
            </w:pPr>
            <w:r>
              <w:rPr>
                <w:rFonts w:ascii="Arial Narrow" w:hAnsi="Arial Narrow"/>
                <w:sz w:val="22"/>
                <w:szCs w:val="22"/>
              </w:rPr>
              <w:t xml:space="preserve">boolean operator!=(const OCTETSTRING&amp;) const </w:t>
            </w:r>
          </w:p>
          <w:p w:rsidR="00E8414E" w:rsidRDefault="00E8414E" w:rsidP="00E8414E">
            <w:pPr>
              <w:pStyle w:val="TableText"/>
              <w:rPr>
                <w:rFonts w:ascii="Arial Narrow" w:hAnsi="Arial Narrow"/>
                <w:sz w:val="22"/>
                <w:szCs w:val="22"/>
              </w:rPr>
            </w:pPr>
            <w:r>
              <w:rPr>
                <w:rFonts w:ascii="Arial Narrow" w:hAnsi="Arial Narrow"/>
                <w:sz w:val="22"/>
                <w:szCs w:val="22"/>
              </w:rPr>
              <w:t xml:space="preserve">boolean operator!=(const OCTETSTRING_ELEMENT&amp;) const </w:t>
            </w:r>
          </w:p>
        </w:tc>
        <w:tc>
          <w:tcPr>
            <w:tcW w:w="318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Returns TRUE if equals</w:t>
            </w:r>
          </w:p>
          <w:p w:rsidR="00790F09" w:rsidRDefault="00790F09" w:rsidP="001A1018">
            <w:pPr>
              <w:pStyle w:val="TableText"/>
              <w:rPr>
                <w:rFonts w:ascii="Arial Narrow" w:hAnsi="Arial Narrow"/>
                <w:sz w:val="22"/>
                <w:szCs w:val="22"/>
              </w:rPr>
            </w:pPr>
            <w:r>
              <w:rPr>
                <w:rFonts w:ascii="Arial Narrow" w:hAnsi="Arial Narrow"/>
                <w:sz w:val="22"/>
                <w:szCs w:val="22"/>
              </w:rPr>
              <w:t>and FALSE otherwise.</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Concatenation operator</w:t>
            </w:r>
          </w:p>
          <w:p w:rsidR="00790F09" w:rsidRDefault="00790F09" w:rsidP="00FD26F9">
            <w:pPr>
              <w:pStyle w:val="TableText"/>
              <w:rPr>
                <w:rFonts w:ascii="Arial Narrow" w:hAnsi="Arial Narrow"/>
                <w:sz w:val="22"/>
                <w:szCs w:val="22"/>
              </w:rPr>
            </w:pPr>
            <w:r>
              <w:rPr>
                <w:rFonts w:ascii="Arial Narrow" w:hAnsi="Arial Narrow"/>
                <w:sz w:val="22"/>
                <w:szCs w:val="22"/>
              </w:rPr>
              <w:t>OCTETSTRING operator+(const OCTETSTRING&amp;) con</w:t>
            </w:r>
            <w:r w:rsidR="00630C17">
              <w:rPr>
                <w:rFonts w:ascii="Arial Narrow" w:hAnsi="Arial Narrow"/>
                <w:sz w:val="22"/>
                <w:szCs w:val="22"/>
              </w:rPr>
              <w:t>st</w:t>
            </w:r>
          </w:p>
          <w:p w:rsidR="00630C17" w:rsidRDefault="00630C17" w:rsidP="00FD26F9">
            <w:pPr>
              <w:pStyle w:val="TableText"/>
              <w:rPr>
                <w:rFonts w:ascii="Arial Narrow" w:hAnsi="Arial Narrow"/>
                <w:sz w:val="22"/>
                <w:szCs w:val="22"/>
              </w:rPr>
            </w:pPr>
            <w:r>
              <w:rPr>
                <w:rFonts w:ascii="Arial Narrow" w:hAnsi="Arial Narrow"/>
                <w:sz w:val="22"/>
                <w:szCs w:val="22"/>
              </w:rPr>
              <w:t>OCTETSTRING operator+(const OCTETSTRING_ELEMENT&amp;) const</w:t>
            </w:r>
          </w:p>
          <w:p w:rsidR="00630C17" w:rsidRDefault="00630C17" w:rsidP="00FD26F9">
            <w:pPr>
              <w:pStyle w:val="TableText"/>
              <w:rPr>
                <w:rFonts w:ascii="Arial Narrow" w:hAnsi="Arial Narrow"/>
                <w:sz w:val="22"/>
                <w:szCs w:val="22"/>
              </w:rPr>
            </w:pPr>
            <w:r>
              <w:rPr>
                <w:rFonts w:ascii="Arial Narrow" w:hAnsi="Arial Narrow"/>
                <w:sz w:val="22"/>
                <w:szCs w:val="22"/>
              </w:rPr>
              <w:t>OCTETSTRING&amp; operator+=(const OCTETSTRING&amp;) const</w:t>
            </w:r>
          </w:p>
          <w:p w:rsidR="00630C17" w:rsidRDefault="00630C17" w:rsidP="00FD26F9">
            <w:pPr>
              <w:pStyle w:val="TableText"/>
              <w:rPr>
                <w:rFonts w:ascii="Arial Narrow" w:hAnsi="Arial Narrow"/>
                <w:sz w:val="22"/>
                <w:szCs w:val="22"/>
              </w:rPr>
            </w:pPr>
            <w:r>
              <w:rPr>
                <w:rFonts w:ascii="Arial Narrow" w:hAnsi="Arial Narrow"/>
                <w:sz w:val="22"/>
                <w:szCs w:val="22"/>
              </w:rPr>
              <w:t>OCTETSTRING&amp; operator+=(const OCTETSTRING_ELEMENT&amp;) const</w:t>
            </w:r>
          </w:p>
        </w:tc>
        <w:tc>
          <w:tcPr>
            <w:tcW w:w="318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Concatenates two octetstrings.</w:t>
            </w:r>
          </w:p>
          <w:p w:rsidR="00630C17" w:rsidRDefault="00630C17" w:rsidP="001A1018">
            <w:pPr>
              <w:pStyle w:val="TableText"/>
              <w:rPr>
                <w:rFonts w:ascii="Arial Narrow" w:hAnsi="Arial Narrow"/>
                <w:sz w:val="22"/>
                <w:szCs w:val="22"/>
              </w:rPr>
            </w:pPr>
            <w:r>
              <w:rPr>
                <w:rFonts w:ascii="Arial Narrow" w:hAnsi="Arial Narrow"/>
                <w:sz w:val="22"/>
                <w:szCs w:val="22"/>
              </w:rPr>
              <w:t>Concatenates an octetstring and an octetstring element.</w:t>
            </w:r>
          </w:p>
          <w:p w:rsidR="00630C17" w:rsidRDefault="00630C17" w:rsidP="001A1018">
            <w:pPr>
              <w:pStyle w:val="TableText"/>
              <w:rPr>
                <w:rFonts w:ascii="Arial Narrow" w:hAnsi="Arial Narrow"/>
                <w:sz w:val="22"/>
                <w:szCs w:val="22"/>
              </w:rPr>
            </w:pPr>
            <w:r>
              <w:rPr>
                <w:rFonts w:ascii="Arial Narrow" w:hAnsi="Arial Narrow"/>
                <w:sz w:val="22"/>
                <w:szCs w:val="22"/>
              </w:rPr>
              <w:t>Appends an octetstring to this one.</w:t>
            </w:r>
          </w:p>
          <w:p w:rsidR="00630C17" w:rsidRDefault="00630C17" w:rsidP="001A1018">
            <w:pPr>
              <w:pStyle w:val="TableText"/>
              <w:rPr>
                <w:rFonts w:ascii="Arial Narrow" w:hAnsi="Arial Narrow"/>
                <w:sz w:val="22"/>
                <w:szCs w:val="22"/>
              </w:rPr>
            </w:pPr>
            <w:r>
              <w:rPr>
                <w:rFonts w:ascii="Arial Narrow" w:hAnsi="Arial Narrow"/>
                <w:sz w:val="22"/>
                <w:szCs w:val="22"/>
              </w:rPr>
              <w:t>Appends an octetstring element to this octetstring.</w:t>
            </w:r>
          </w:p>
        </w:tc>
      </w:tr>
      <w:tr w:rsidR="006B1F26" w:rsidTr="001A1018">
        <w:tblPrEx>
          <w:tblCellMar>
            <w:top w:w="0" w:type="dxa"/>
            <w:bottom w:w="0" w:type="dxa"/>
          </w:tblCellMar>
        </w:tblPrEx>
        <w:trPr>
          <w:cantSplit/>
        </w:trPr>
        <w:tc>
          <w:tcPr>
            <w:tcW w:w="5077" w:type="dxa"/>
          </w:tcPr>
          <w:p w:rsidR="006B1F26" w:rsidRPr="006B1F26" w:rsidRDefault="006B1F26" w:rsidP="00B26417">
            <w:pPr>
              <w:pStyle w:val="TableText"/>
              <w:rPr>
                <w:rFonts w:ascii="Arial Narrow" w:hAnsi="Arial Narrow"/>
                <w:i/>
                <w:sz w:val="22"/>
                <w:szCs w:val="22"/>
              </w:rPr>
            </w:pPr>
            <w:r w:rsidRPr="006B1F26">
              <w:rPr>
                <w:rFonts w:ascii="Arial Narrow" w:hAnsi="Arial Narrow"/>
                <w:i/>
                <w:sz w:val="22"/>
                <w:szCs w:val="22"/>
              </w:rPr>
              <w:t>Index operator</w:t>
            </w:r>
          </w:p>
          <w:p w:rsidR="006B1F26" w:rsidRPr="006B1F26" w:rsidRDefault="00C33E56" w:rsidP="00B26417">
            <w:pPr>
              <w:pStyle w:val="TableText"/>
              <w:rPr>
                <w:rFonts w:ascii="Arial Narrow" w:hAnsi="Arial Narrow"/>
                <w:sz w:val="22"/>
                <w:szCs w:val="22"/>
              </w:rPr>
            </w:pPr>
            <w:r>
              <w:rPr>
                <w:rFonts w:ascii="Arial Narrow" w:hAnsi="Arial Narrow"/>
                <w:sz w:val="22"/>
                <w:szCs w:val="22"/>
              </w:rPr>
              <w:t>OCTET</w:t>
            </w:r>
            <w:r w:rsidR="006B1F26" w:rsidRPr="006B1F26">
              <w:rPr>
                <w:rFonts w:ascii="Arial Narrow" w:hAnsi="Arial Narrow"/>
                <w:sz w:val="22"/>
                <w:szCs w:val="22"/>
              </w:rPr>
              <w:t>STRING_ELEMENT operator[](int)</w:t>
            </w:r>
          </w:p>
          <w:p w:rsidR="006B1F26" w:rsidRPr="006B1F26" w:rsidRDefault="00C33E56" w:rsidP="00B26417">
            <w:pPr>
              <w:pStyle w:val="TableText"/>
              <w:rPr>
                <w:rFonts w:ascii="Arial Narrow" w:hAnsi="Arial Narrow"/>
                <w:sz w:val="22"/>
                <w:szCs w:val="22"/>
              </w:rPr>
            </w:pPr>
            <w:r>
              <w:rPr>
                <w:rFonts w:ascii="Arial Narrow" w:hAnsi="Arial Narrow"/>
                <w:sz w:val="22"/>
                <w:szCs w:val="22"/>
              </w:rPr>
              <w:t>OCTET</w:t>
            </w:r>
            <w:r w:rsidR="006B1F26" w:rsidRPr="006B1F26">
              <w:rPr>
                <w:rFonts w:ascii="Arial Narrow" w:hAnsi="Arial Narrow"/>
                <w:sz w:val="22"/>
                <w:szCs w:val="22"/>
              </w:rPr>
              <w:t>STRING_ELEMENT operator[](const INTEGER&amp;)</w:t>
            </w:r>
          </w:p>
          <w:p w:rsidR="006B1F26" w:rsidRPr="006B1F26" w:rsidRDefault="006B1F26" w:rsidP="00B26417">
            <w:pPr>
              <w:pStyle w:val="TableText"/>
              <w:rPr>
                <w:rFonts w:ascii="Arial Narrow" w:hAnsi="Arial Narrow"/>
                <w:sz w:val="22"/>
                <w:szCs w:val="22"/>
              </w:rPr>
            </w:pPr>
            <w:r w:rsidRPr="006B1F26">
              <w:rPr>
                <w:rFonts w:ascii="Arial Narrow" w:hAnsi="Arial Narrow"/>
                <w:sz w:val="22"/>
                <w:szCs w:val="22"/>
              </w:rPr>
              <w:t xml:space="preserve">const </w:t>
            </w:r>
            <w:r w:rsidR="00C33E56">
              <w:rPr>
                <w:rFonts w:ascii="Arial Narrow" w:hAnsi="Arial Narrow"/>
                <w:sz w:val="22"/>
                <w:szCs w:val="22"/>
              </w:rPr>
              <w:t>OCTET</w:t>
            </w:r>
            <w:r w:rsidRPr="006B1F26">
              <w:rPr>
                <w:rFonts w:ascii="Arial Narrow" w:hAnsi="Arial Narrow"/>
                <w:sz w:val="22"/>
                <w:szCs w:val="22"/>
              </w:rPr>
              <w:t>STRING_ELEMENT operator[](int)</w:t>
            </w:r>
            <w:r w:rsidR="00851551">
              <w:rPr>
                <w:rFonts w:ascii="Arial Narrow" w:hAnsi="Arial Narrow"/>
                <w:sz w:val="22"/>
                <w:szCs w:val="22"/>
              </w:rPr>
              <w:t xml:space="preserve"> const</w:t>
            </w:r>
          </w:p>
          <w:p w:rsidR="006B1F26" w:rsidRPr="006B1F26" w:rsidRDefault="006B1F26" w:rsidP="00C33E56">
            <w:pPr>
              <w:pStyle w:val="TableText"/>
              <w:rPr>
                <w:rFonts w:ascii="Arial Narrow" w:hAnsi="Arial Narrow"/>
                <w:sz w:val="22"/>
                <w:szCs w:val="22"/>
              </w:rPr>
            </w:pPr>
            <w:r w:rsidRPr="006B1F26">
              <w:rPr>
                <w:rFonts w:ascii="Arial Narrow" w:hAnsi="Arial Narrow"/>
                <w:sz w:val="22"/>
                <w:szCs w:val="22"/>
              </w:rPr>
              <w:t xml:space="preserve">const </w:t>
            </w:r>
            <w:r w:rsidR="00C33E56">
              <w:rPr>
                <w:rFonts w:ascii="Arial Narrow" w:hAnsi="Arial Narrow"/>
                <w:sz w:val="22"/>
                <w:szCs w:val="22"/>
              </w:rPr>
              <w:t>OCTET</w:t>
            </w:r>
            <w:r w:rsidRPr="006B1F26">
              <w:rPr>
                <w:rFonts w:ascii="Arial Narrow" w:hAnsi="Arial Narrow"/>
                <w:sz w:val="22"/>
                <w:szCs w:val="22"/>
              </w:rPr>
              <w:t>STRING_ELEMENT operator[](const INTEGER&amp;)</w:t>
            </w:r>
            <w:r w:rsidR="00851551">
              <w:rPr>
                <w:rFonts w:ascii="Arial Narrow" w:hAnsi="Arial Narrow"/>
                <w:sz w:val="22"/>
                <w:szCs w:val="22"/>
              </w:rPr>
              <w:t xml:space="preserve"> const</w:t>
            </w:r>
          </w:p>
        </w:tc>
        <w:tc>
          <w:tcPr>
            <w:tcW w:w="3189" w:type="dxa"/>
          </w:tcPr>
          <w:p w:rsidR="006B1F26" w:rsidRPr="006B1F26" w:rsidRDefault="006B1F26" w:rsidP="00B26417">
            <w:pPr>
              <w:pStyle w:val="TableText"/>
              <w:rPr>
                <w:rFonts w:ascii="Arial Narrow" w:hAnsi="Arial Narrow"/>
                <w:sz w:val="22"/>
                <w:szCs w:val="22"/>
              </w:rPr>
            </w:pPr>
            <w:r w:rsidRPr="006B1F26">
              <w:rPr>
                <w:rFonts w:ascii="Arial Narrow" w:hAnsi="Arial Narrow"/>
                <w:sz w:val="22"/>
                <w:szCs w:val="22"/>
              </w:rPr>
              <w:t>Gives access to the given element. Indexing begins from zero. Index overflow causes dynamic test case error.</w:t>
            </w:r>
          </w:p>
          <w:p w:rsidR="006B1F26" w:rsidRPr="006B1F26" w:rsidRDefault="006B1F26" w:rsidP="00B26417">
            <w:pPr>
              <w:pStyle w:val="TableText"/>
              <w:rPr>
                <w:rFonts w:ascii="Arial Narrow" w:hAnsi="Arial Narrow"/>
                <w:sz w:val="22"/>
                <w:szCs w:val="22"/>
              </w:rPr>
            </w:pPr>
            <w:r w:rsidRPr="006B1F26">
              <w:rPr>
                <w:rFonts w:ascii="Arial Narrow" w:hAnsi="Arial Narrow"/>
                <w:sz w:val="22"/>
                <w:szCs w:val="22"/>
              </w:rPr>
              <w:t xml:space="preserve">Gives read-only access to the given element. </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lastRenderedPageBreak/>
              <w:t>Bitwise operators</w:t>
            </w:r>
          </w:p>
          <w:p w:rsidR="00790F09" w:rsidRDefault="00790F09" w:rsidP="001A1018">
            <w:pPr>
              <w:pStyle w:val="TableText"/>
              <w:rPr>
                <w:rFonts w:ascii="Arial Narrow" w:hAnsi="Arial Narrow"/>
                <w:sz w:val="22"/>
                <w:szCs w:val="22"/>
              </w:rPr>
            </w:pPr>
            <w:r>
              <w:rPr>
                <w:rFonts w:ascii="Arial Narrow" w:hAnsi="Arial Narrow"/>
                <w:sz w:val="22"/>
                <w:szCs w:val="22"/>
              </w:rPr>
              <w:t xml:space="preserve">OCTETSTRING operator˜() const </w:t>
            </w:r>
          </w:p>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OCTETSTRING operator&amp;(const OCTETSTRING&amp;) const</w:t>
            </w:r>
          </w:p>
          <w:p w:rsidR="00790F09" w:rsidRDefault="00E8414E" w:rsidP="001A1018">
            <w:pPr>
              <w:pStyle w:val="TableText"/>
              <w:rPr>
                <w:rFonts w:ascii="Arial Narrow" w:hAnsi="Arial Narrow"/>
                <w:sz w:val="22"/>
                <w:szCs w:val="22"/>
              </w:rPr>
            </w:pPr>
            <w:r>
              <w:rPr>
                <w:rFonts w:ascii="Arial Narrow" w:hAnsi="Arial Narrow"/>
                <w:sz w:val="22"/>
                <w:szCs w:val="22"/>
              </w:rPr>
              <w:t>OCTETSTRING operator&amp;(const OCTETSTRING_ELEMENT&amp;) const</w:t>
            </w:r>
          </w:p>
          <w:p w:rsidR="00790F09" w:rsidRDefault="00790F09" w:rsidP="001A1018">
            <w:pPr>
              <w:pStyle w:val="TableText"/>
              <w:rPr>
                <w:rFonts w:ascii="Arial Narrow" w:hAnsi="Arial Narrow"/>
                <w:sz w:val="22"/>
                <w:szCs w:val="22"/>
              </w:rPr>
            </w:pPr>
            <w:r>
              <w:rPr>
                <w:rFonts w:ascii="Arial Narrow" w:hAnsi="Arial Narrow"/>
                <w:sz w:val="22"/>
                <w:szCs w:val="22"/>
              </w:rPr>
              <w:t xml:space="preserve">OCTETSTRING operator|(const OCTETSTRING&amp;) const </w:t>
            </w:r>
          </w:p>
          <w:p w:rsidR="00790F09" w:rsidRDefault="00E8414E" w:rsidP="001A1018">
            <w:pPr>
              <w:pStyle w:val="TableText"/>
              <w:rPr>
                <w:rFonts w:ascii="Arial Narrow" w:hAnsi="Arial Narrow"/>
                <w:sz w:val="22"/>
                <w:szCs w:val="22"/>
              </w:rPr>
            </w:pPr>
            <w:r>
              <w:rPr>
                <w:rFonts w:ascii="Arial Narrow" w:hAnsi="Arial Narrow"/>
                <w:sz w:val="22"/>
                <w:szCs w:val="22"/>
              </w:rPr>
              <w:t>OCTETSTRING operator|(const OCTETSTRING_ELEMENT&amp;) const</w:t>
            </w:r>
          </w:p>
          <w:p w:rsidR="00790F09" w:rsidRDefault="00790F09" w:rsidP="001A1018">
            <w:pPr>
              <w:pStyle w:val="TableText"/>
              <w:rPr>
                <w:rFonts w:ascii="Arial Narrow" w:hAnsi="Arial Narrow"/>
                <w:sz w:val="22"/>
                <w:szCs w:val="22"/>
              </w:rPr>
            </w:pPr>
            <w:r>
              <w:rPr>
                <w:rFonts w:ascii="Arial Narrow" w:hAnsi="Arial Narrow"/>
                <w:sz w:val="22"/>
                <w:szCs w:val="22"/>
              </w:rPr>
              <w:t>OCTETSTRING operatorˆ(const OCTETSTRING&amp;) const</w:t>
            </w:r>
          </w:p>
          <w:p w:rsidR="00790F09" w:rsidRDefault="00E8414E" w:rsidP="00E8414E">
            <w:pPr>
              <w:pStyle w:val="TableText"/>
              <w:rPr>
                <w:rFonts w:ascii="Arial Narrow" w:hAnsi="Arial Narrow"/>
                <w:sz w:val="22"/>
                <w:szCs w:val="22"/>
              </w:rPr>
            </w:pPr>
            <w:r>
              <w:rPr>
                <w:rFonts w:ascii="Arial Narrow" w:hAnsi="Arial Narrow"/>
                <w:sz w:val="22"/>
                <w:szCs w:val="22"/>
              </w:rPr>
              <w:t>OCTETSTRING operator^(const OCTETSTRING_ELEMENT&amp;) const</w:t>
            </w:r>
          </w:p>
        </w:tc>
        <w:tc>
          <w:tcPr>
            <w:tcW w:w="318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not4b.</w:t>
            </w:r>
          </w:p>
          <w:p w:rsidR="00790F09" w:rsidRDefault="00790F09" w:rsidP="001A1018">
            <w:pPr>
              <w:pStyle w:val="TableText"/>
              <w:rPr>
                <w:rFonts w:ascii="Arial Narrow" w:hAnsi="Arial Narrow"/>
                <w:sz w:val="22"/>
                <w:szCs w:val="22"/>
              </w:rPr>
            </w:pPr>
            <w:r>
              <w:rPr>
                <w:rFonts w:ascii="Arial Narrow" w:hAnsi="Arial Narrow"/>
                <w:sz w:val="22"/>
                <w:szCs w:val="22"/>
              </w:rPr>
              <w:t>(bitwise negation)</w:t>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and4b.</w:t>
            </w:r>
          </w:p>
          <w:p w:rsidR="00790F09" w:rsidRDefault="00790F09" w:rsidP="001A1018">
            <w:pPr>
              <w:pStyle w:val="TableText"/>
              <w:rPr>
                <w:rFonts w:ascii="Arial Narrow" w:hAnsi="Arial Narrow"/>
                <w:sz w:val="22"/>
                <w:szCs w:val="22"/>
              </w:rPr>
            </w:pPr>
            <w:r>
              <w:rPr>
                <w:rFonts w:ascii="Arial Narrow" w:hAnsi="Arial Narrow"/>
                <w:sz w:val="22"/>
                <w:szCs w:val="22"/>
              </w:rPr>
              <w:t>(bitwise and)</w:t>
            </w:r>
            <w:r w:rsidR="00E8414E">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or4b.</w:t>
            </w:r>
          </w:p>
          <w:p w:rsidR="00790F09" w:rsidRDefault="00790F09" w:rsidP="001A1018">
            <w:pPr>
              <w:pStyle w:val="TableText"/>
              <w:rPr>
                <w:rFonts w:ascii="Arial Narrow" w:hAnsi="Arial Narrow"/>
                <w:sz w:val="22"/>
                <w:szCs w:val="22"/>
              </w:rPr>
            </w:pPr>
            <w:r>
              <w:rPr>
                <w:rFonts w:ascii="Arial Narrow" w:hAnsi="Arial Narrow"/>
                <w:sz w:val="22"/>
                <w:szCs w:val="22"/>
              </w:rPr>
              <w:t>(bitwise or)</w:t>
            </w:r>
            <w:r w:rsidR="00E8414E">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xor4b.</w:t>
            </w:r>
          </w:p>
          <w:p w:rsidR="00790F09" w:rsidRDefault="00790F09" w:rsidP="001A1018">
            <w:pPr>
              <w:pStyle w:val="TableText"/>
              <w:rPr>
                <w:rFonts w:ascii="Arial Narrow" w:hAnsi="Arial Narrow"/>
                <w:sz w:val="22"/>
                <w:szCs w:val="22"/>
              </w:rPr>
            </w:pPr>
            <w:r>
              <w:rPr>
                <w:rFonts w:ascii="Arial Narrow" w:hAnsi="Arial Narrow"/>
                <w:sz w:val="22"/>
                <w:szCs w:val="22"/>
              </w:rPr>
              <w:t>(bitwise xor)</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Shifting and rotating operators</w:t>
            </w:r>
          </w:p>
          <w:p w:rsidR="00790F09" w:rsidRDefault="00790F09" w:rsidP="001A1018">
            <w:pPr>
              <w:pStyle w:val="TableText"/>
              <w:rPr>
                <w:rFonts w:ascii="Arial Narrow" w:hAnsi="Arial Narrow"/>
                <w:sz w:val="22"/>
                <w:szCs w:val="22"/>
              </w:rPr>
            </w:pPr>
            <w:r>
              <w:rPr>
                <w:rFonts w:ascii="Arial Narrow" w:hAnsi="Arial Narrow"/>
                <w:sz w:val="22"/>
                <w:szCs w:val="22"/>
              </w:rPr>
              <w:t xml:space="preserve">OCTETSTRING operator&lt;&lt;(int) const </w:t>
            </w:r>
          </w:p>
          <w:p w:rsidR="00790F09" w:rsidRDefault="00790F09" w:rsidP="001A1018">
            <w:pPr>
              <w:pStyle w:val="TableText"/>
              <w:rPr>
                <w:rFonts w:ascii="Arial Narrow" w:hAnsi="Arial Narrow"/>
                <w:sz w:val="22"/>
                <w:szCs w:val="22"/>
              </w:rPr>
            </w:pPr>
            <w:r>
              <w:rPr>
                <w:rFonts w:ascii="Arial Narrow" w:hAnsi="Arial Narrow"/>
                <w:sz w:val="22"/>
                <w:szCs w:val="22"/>
              </w:rPr>
              <w:t>OCTETSTRING operator&lt;&lt;(const INTEGER&amp;) const</w:t>
            </w:r>
          </w:p>
          <w:p w:rsidR="00790F09" w:rsidRDefault="00790F09" w:rsidP="001A1018">
            <w:pPr>
              <w:pStyle w:val="TableText"/>
              <w:rPr>
                <w:rFonts w:ascii="Arial Narrow" w:hAnsi="Arial Narrow"/>
                <w:i/>
                <w:iCs/>
                <w:sz w:val="22"/>
                <w:szCs w:val="22"/>
              </w:rPr>
            </w:pPr>
            <w:r>
              <w:rPr>
                <w:rFonts w:ascii="Arial Narrow" w:hAnsi="Arial Narrow"/>
                <w:i/>
                <w:iCs/>
                <w:sz w:val="22"/>
                <w:szCs w:val="22"/>
              </w:rPr>
              <w:t xml:space="preserve">OCTETSTRING operator&gt;&gt;(int) const </w:t>
            </w:r>
          </w:p>
          <w:p w:rsidR="00790F09" w:rsidRDefault="00790F09" w:rsidP="001A1018">
            <w:pPr>
              <w:pStyle w:val="TableText"/>
              <w:rPr>
                <w:rFonts w:ascii="Arial Narrow" w:hAnsi="Arial Narrow"/>
                <w:i/>
                <w:iCs/>
                <w:sz w:val="22"/>
                <w:szCs w:val="22"/>
              </w:rPr>
            </w:pPr>
            <w:r>
              <w:rPr>
                <w:rFonts w:ascii="Arial Narrow" w:hAnsi="Arial Narrow"/>
                <w:i/>
                <w:iCs/>
                <w:sz w:val="22"/>
                <w:szCs w:val="22"/>
              </w:rPr>
              <w:t xml:space="preserve">OCTETSTRING operator&gt;&gt;(const INTEGER&amp;) const </w:t>
            </w:r>
          </w:p>
          <w:p w:rsidR="00790F09" w:rsidRDefault="00790F09" w:rsidP="001A1018">
            <w:pPr>
              <w:pStyle w:val="TableText"/>
              <w:rPr>
                <w:rFonts w:ascii="Arial Narrow" w:hAnsi="Arial Narrow"/>
                <w:i/>
                <w:iCs/>
                <w:sz w:val="22"/>
                <w:szCs w:val="22"/>
              </w:rPr>
            </w:pPr>
            <w:r>
              <w:rPr>
                <w:rFonts w:ascii="Arial Narrow" w:hAnsi="Arial Narrow"/>
                <w:i/>
                <w:iCs/>
                <w:sz w:val="22"/>
                <w:szCs w:val="22"/>
              </w:rPr>
              <w:t xml:space="preserve">OCTETSTRING operator&lt;&lt;=(int) const </w:t>
            </w:r>
          </w:p>
          <w:p w:rsidR="00790F09" w:rsidRDefault="00790F09" w:rsidP="001A1018">
            <w:pPr>
              <w:pStyle w:val="TableText"/>
              <w:rPr>
                <w:rFonts w:ascii="Arial Narrow" w:hAnsi="Arial Narrow"/>
                <w:i/>
                <w:iCs/>
                <w:sz w:val="22"/>
                <w:szCs w:val="22"/>
              </w:rPr>
            </w:pPr>
            <w:r>
              <w:rPr>
                <w:rFonts w:ascii="Arial Narrow" w:hAnsi="Arial Narrow"/>
                <w:i/>
                <w:iCs/>
                <w:sz w:val="22"/>
                <w:szCs w:val="22"/>
              </w:rPr>
              <w:t xml:space="preserve">OCTETSTRING operator&lt;&lt;=(const INTEGER&amp;) const </w:t>
            </w:r>
          </w:p>
          <w:p w:rsidR="00790F09" w:rsidRDefault="00790F09" w:rsidP="001A1018">
            <w:pPr>
              <w:pStyle w:val="TableText"/>
              <w:rPr>
                <w:rFonts w:ascii="Arial Narrow" w:hAnsi="Arial Narrow"/>
                <w:i/>
                <w:iCs/>
                <w:sz w:val="22"/>
                <w:szCs w:val="22"/>
              </w:rPr>
            </w:pPr>
            <w:r>
              <w:rPr>
                <w:rFonts w:ascii="Arial Narrow" w:hAnsi="Arial Narrow"/>
                <w:i/>
                <w:iCs/>
                <w:sz w:val="22"/>
                <w:szCs w:val="22"/>
              </w:rPr>
              <w:t xml:space="preserve">OCTETSTRING operator&gt;&gt;=(int) const </w:t>
            </w:r>
          </w:p>
          <w:p w:rsidR="00790F09" w:rsidRDefault="00790F09" w:rsidP="00FE1904">
            <w:pPr>
              <w:pStyle w:val="TableText"/>
              <w:rPr>
                <w:rFonts w:ascii="Arial Narrow" w:hAnsi="Arial Narrow"/>
                <w:i/>
                <w:iCs/>
                <w:sz w:val="22"/>
                <w:szCs w:val="22"/>
              </w:rPr>
            </w:pPr>
            <w:r>
              <w:rPr>
                <w:rFonts w:ascii="Arial Narrow" w:hAnsi="Arial Narrow"/>
                <w:i/>
                <w:iCs/>
                <w:sz w:val="22"/>
                <w:szCs w:val="22"/>
              </w:rPr>
              <w:t xml:space="preserve">OCTETSTRING operator&gt;&gt;=(const INTEGER&amp;) const </w:t>
            </w:r>
          </w:p>
        </w:tc>
        <w:tc>
          <w:tcPr>
            <w:tcW w:w="318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&lt;&lt;.</w:t>
            </w:r>
          </w:p>
          <w:p w:rsidR="00790F09" w:rsidRDefault="00790F09" w:rsidP="001A1018">
            <w:pPr>
              <w:pStyle w:val="TableText"/>
              <w:rPr>
                <w:rFonts w:ascii="Arial Narrow" w:hAnsi="Arial Narrow"/>
                <w:sz w:val="22"/>
                <w:szCs w:val="22"/>
              </w:rPr>
            </w:pPr>
            <w:r>
              <w:rPr>
                <w:rFonts w:ascii="Arial Narrow" w:hAnsi="Arial Narrow"/>
                <w:sz w:val="22"/>
                <w:szCs w:val="22"/>
              </w:rPr>
              <w:t>(shift left)</w:t>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&gt;&gt;.</w:t>
            </w:r>
          </w:p>
          <w:p w:rsidR="00790F09" w:rsidRDefault="00790F09" w:rsidP="001A1018">
            <w:pPr>
              <w:pStyle w:val="TableText"/>
              <w:rPr>
                <w:rFonts w:ascii="Arial Narrow" w:hAnsi="Arial Narrow"/>
                <w:sz w:val="22"/>
                <w:szCs w:val="22"/>
              </w:rPr>
            </w:pPr>
            <w:r>
              <w:rPr>
                <w:rFonts w:ascii="Arial Narrow" w:hAnsi="Arial Narrow"/>
                <w:sz w:val="22"/>
                <w:szCs w:val="22"/>
              </w:rPr>
              <w:t>(shift right)</w:t>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&lt; @.</w:t>
            </w:r>
          </w:p>
          <w:p w:rsidR="00790F09" w:rsidRDefault="00790F09" w:rsidP="001A1018">
            <w:pPr>
              <w:pStyle w:val="TableText"/>
              <w:rPr>
                <w:rFonts w:ascii="Arial Narrow" w:hAnsi="Arial Narrow"/>
                <w:sz w:val="22"/>
                <w:szCs w:val="22"/>
              </w:rPr>
            </w:pPr>
            <w:r>
              <w:rPr>
                <w:rFonts w:ascii="Arial Narrow" w:hAnsi="Arial Narrow"/>
                <w:sz w:val="22"/>
                <w:szCs w:val="22"/>
              </w:rPr>
              <w:t>(rotate left)</w:t>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 &gt;.</w:t>
            </w:r>
          </w:p>
          <w:p w:rsidR="00790F09" w:rsidRDefault="00790F09" w:rsidP="001A1018">
            <w:pPr>
              <w:pStyle w:val="TableText"/>
              <w:rPr>
                <w:rFonts w:ascii="Arial Narrow" w:hAnsi="Arial Narrow"/>
                <w:sz w:val="22"/>
                <w:szCs w:val="22"/>
              </w:rPr>
            </w:pPr>
            <w:r>
              <w:rPr>
                <w:rFonts w:ascii="Arial Narrow" w:hAnsi="Arial Narrow"/>
                <w:sz w:val="22"/>
                <w:szCs w:val="22"/>
              </w:rPr>
              <w:t>(rotate right)</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Casting operator</w:t>
            </w:r>
          </w:p>
          <w:p w:rsidR="00790F09" w:rsidRDefault="00790F09" w:rsidP="001A1018">
            <w:pPr>
              <w:pStyle w:val="TableText"/>
              <w:rPr>
                <w:rFonts w:ascii="Arial Narrow" w:hAnsi="Arial Narrow"/>
                <w:i/>
                <w:iCs/>
                <w:sz w:val="22"/>
                <w:szCs w:val="22"/>
              </w:rPr>
            </w:pPr>
            <w:r>
              <w:rPr>
                <w:rFonts w:ascii="Arial Narrow" w:hAnsi="Arial Narrow"/>
                <w:sz w:val="22"/>
                <w:szCs w:val="22"/>
              </w:rPr>
              <w:t xml:space="preserve">operator const unsigned char*() const </w:t>
            </w:r>
          </w:p>
        </w:tc>
        <w:tc>
          <w:tcPr>
            <w:tcW w:w="3189" w:type="dxa"/>
          </w:tcPr>
          <w:p w:rsidR="00790F09" w:rsidRDefault="00790F09" w:rsidP="001A1018">
            <w:pPr>
              <w:pStyle w:val="TableText"/>
              <w:rPr>
                <w:rFonts w:ascii="Arial Narrow" w:hAnsi="Arial Narrow"/>
                <w:sz w:val="22"/>
                <w:szCs w:val="22"/>
              </w:rPr>
            </w:pPr>
            <w:r>
              <w:rPr>
                <w:rFonts w:ascii="Arial Narrow" w:hAnsi="Arial Narrow"/>
                <w:sz w:val="22"/>
                <w:szCs w:val="22"/>
              </w:rPr>
              <w:t>Returns a pointer to the character array. The pointer might be NULL if the length is 0.</w:t>
            </w:r>
          </w:p>
        </w:tc>
      </w:tr>
      <w:tr w:rsidR="00790F09" w:rsidTr="001A1018">
        <w:tblPrEx>
          <w:tblCellMar>
            <w:top w:w="0" w:type="dxa"/>
            <w:bottom w:w="0" w:type="dxa"/>
          </w:tblCellMar>
        </w:tblPrEx>
        <w:trPr>
          <w:cantSplit/>
        </w:trPr>
        <w:tc>
          <w:tcPr>
            <w:tcW w:w="5077" w:type="dxa"/>
          </w:tcPr>
          <w:p w:rsidR="00790F09" w:rsidRDefault="00790F09" w:rsidP="001A1018">
            <w:pPr>
              <w:pStyle w:val="TableText"/>
              <w:rPr>
                <w:rFonts w:ascii="Arial Narrow" w:hAnsi="Arial Narrow"/>
                <w:i/>
                <w:iCs/>
                <w:sz w:val="22"/>
                <w:szCs w:val="22"/>
              </w:rPr>
            </w:pPr>
            <w:r>
              <w:rPr>
                <w:rFonts w:ascii="Arial Narrow" w:hAnsi="Arial Narrow"/>
                <w:i/>
                <w:iCs/>
                <w:sz w:val="22"/>
                <w:szCs w:val="22"/>
              </w:rPr>
              <w:t>Other member functions</w:t>
            </w:r>
          </w:p>
          <w:p w:rsidR="00790F09" w:rsidRDefault="00790F09" w:rsidP="001A1018">
            <w:pPr>
              <w:pStyle w:val="TableText"/>
              <w:rPr>
                <w:rFonts w:ascii="Arial Narrow" w:hAnsi="Arial Narrow"/>
                <w:sz w:val="22"/>
                <w:szCs w:val="22"/>
              </w:rPr>
            </w:pPr>
            <w:r>
              <w:rPr>
                <w:rFonts w:ascii="Arial Narrow" w:hAnsi="Arial Narrow"/>
                <w:sz w:val="22"/>
                <w:szCs w:val="22"/>
              </w:rPr>
              <w:t xml:space="preserve">int lengthof() const </w:t>
            </w:r>
          </w:p>
          <w:p w:rsidR="00790F09" w:rsidRDefault="00790F09" w:rsidP="001A1018">
            <w:pPr>
              <w:pStyle w:val="TableText"/>
              <w:rPr>
                <w:rFonts w:ascii="Arial Narrow" w:hAnsi="Arial Narrow"/>
                <w:sz w:val="22"/>
                <w:szCs w:val="22"/>
              </w:rPr>
            </w:pPr>
          </w:p>
          <w:p w:rsidR="00602D8F" w:rsidRDefault="00602D8F" w:rsidP="001A1018">
            <w:pPr>
              <w:pStyle w:val="TableText"/>
              <w:rPr>
                <w:rFonts w:ascii="Arial Narrow" w:hAnsi="Arial Narrow"/>
                <w:sz w:val="22"/>
                <w:szCs w:val="22"/>
              </w:rPr>
            </w:pPr>
            <w:r>
              <w:rPr>
                <w:rFonts w:ascii="Arial Narrow" w:hAnsi="Arial Narrow"/>
                <w:sz w:val="22"/>
                <w:szCs w:val="22"/>
              </w:rPr>
              <w:t>void log() const</w:t>
            </w:r>
            <w:r>
              <w:rPr>
                <w:rFonts w:ascii="Arial Narrow" w:hAnsi="Arial Narrow"/>
                <w:sz w:val="22"/>
                <w:szCs w:val="22"/>
              </w:rPr>
              <w:br/>
            </w:r>
          </w:p>
          <w:p w:rsidR="00602D8F" w:rsidRDefault="00602D8F" w:rsidP="001A1018">
            <w:pPr>
              <w:pStyle w:val="TableText"/>
              <w:rPr>
                <w:rFonts w:ascii="Arial Narrow" w:hAnsi="Arial Narrow"/>
                <w:sz w:val="22"/>
                <w:szCs w:val="22"/>
              </w:rPr>
            </w:pPr>
            <w:r>
              <w:rPr>
                <w:rFonts w:ascii="Arial Narrow" w:hAnsi="Arial Narrow"/>
                <w:sz w:val="22"/>
                <w:szCs w:val="22"/>
              </w:rPr>
              <w:t>boolean is_bound() const</w:t>
            </w:r>
          </w:p>
          <w:p w:rsidR="00602D8F" w:rsidRDefault="00602D8F" w:rsidP="001A1018">
            <w:pPr>
              <w:pStyle w:val="TableText"/>
              <w:rPr>
                <w:rFonts w:ascii="Arial Narrow" w:hAnsi="Arial Narrow"/>
                <w:sz w:val="22"/>
                <w:szCs w:val="22"/>
              </w:rPr>
            </w:pPr>
            <w:r>
              <w:rPr>
                <w:rFonts w:ascii="Arial Narrow" w:hAnsi="Arial Narrow"/>
                <w:sz w:val="22"/>
                <w:szCs w:val="22"/>
              </w:rPr>
              <w:t>void clean_up()</w:t>
            </w:r>
          </w:p>
        </w:tc>
        <w:tc>
          <w:tcPr>
            <w:tcW w:w="318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Returns the length measured in octets.</w:t>
            </w:r>
          </w:p>
          <w:p w:rsidR="00790F09" w:rsidRDefault="00790F09" w:rsidP="001A1018">
            <w:pPr>
              <w:pStyle w:val="TableText"/>
              <w:rPr>
                <w:rFonts w:ascii="Arial Narrow" w:hAnsi="Arial Narrow"/>
                <w:sz w:val="22"/>
                <w:szCs w:val="22"/>
              </w:rPr>
            </w:pPr>
            <w:r>
              <w:rPr>
                <w:rFonts w:ascii="Arial Narrow" w:hAnsi="Arial Narrow"/>
                <w:sz w:val="22"/>
                <w:szCs w:val="22"/>
              </w:rPr>
              <w:t xml:space="preserve">Puts the value into log. </w:t>
            </w:r>
            <w:r>
              <w:rPr>
                <w:rFonts w:ascii="Arial Narrow" w:hAnsi="Arial Narrow"/>
                <w:sz w:val="22"/>
                <w:szCs w:val="22"/>
              </w:rPr>
              <w:br/>
              <w:t>Like ’073CF0’O.</w:t>
            </w:r>
          </w:p>
          <w:p w:rsidR="00C22C6E" w:rsidRDefault="00C22C6E" w:rsidP="00602D8F">
            <w:pPr>
              <w:pStyle w:val="TableText"/>
              <w:rPr>
                <w:rFonts w:ascii="Arial Narrow" w:hAnsi="Arial Narrow"/>
                <w:sz w:val="22"/>
                <w:szCs w:val="22"/>
              </w:rPr>
            </w:pPr>
            <w:r w:rsidRPr="00C22C6E">
              <w:rPr>
                <w:rFonts w:ascii="Arial Narrow" w:hAnsi="Arial Narrow"/>
                <w:sz w:val="22"/>
                <w:szCs w:val="22"/>
              </w:rPr>
              <w:t>Returns whether the value is bound.</w:t>
            </w:r>
          </w:p>
          <w:p w:rsidR="00602D8F" w:rsidRDefault="00602D8F" w:rsidP="00602D8F">
            <w:pPr>
              <w:pStyle w:val="TableText"/>
              <w:rPr>
                <w:rFonts w:ascii="Arial Narrow" w:hAnsi="Arial Narrow"/>
                <w:sz w:val="22"/>
                <w:szCs w:val="22"/>
              </w:rPr>
            </w:pPr>
            <w:r w:rsidRPr="00602D8F">
              <w:rPr>
                <w:rFonts w:ascii="Arial Narrow" w:hAnsi="Arial Narrow"/>
                <w:sz w:val="22"/>
                <w:szCs w:val="22"/>
              </w:rPr>
              <w:t>Deletes the value, setting it to unbound.</w:t>
            </w:r>
          </w:p>
        </w:tc>
      </w:tr>
    </w:tbl>
    <w:p w:rsidR="00790F09" w:rsidRDefault="00790F09" w:rsidP="00C60039">
      <w:pPr>
        <w:pStyle w:val="BodyText"/>
        <w:jc w:val="both"/>
      </w:pPr>
      <w:r>
        <w:t xml:space="preserve">Using the value of an unbound </w:t>
      </w:r>
      <w:r w:rsidRPr="000759CA">
        <w:rPr>
          <w:rFonts w:ascii="Courier New" w:hAnsi="Courier New" w:cs="Courier New"/>
        </w:rPr>
        <w:t>OCTETSTRING</w:t>
      </w:r>
      <w:r>
        <w:t xml:space="preserve"> variable for anything will cause dynamic test case error.</w:t>
      </w:r>
    </w:p>
    <w:p w:rsidR="001E694F" w:rsidRDefault="001E694F" w:rsidP="001E694F">
      <w:pPr>
        <w:pStyle w:val="Heading4"/>
      </w:pPr>
      <w:r>
        <w:lastRenderedPageBreak/>
        <w:t>Octetstring element</w:t>
      </w:r>
    </w:p>
    <w:p w:rsidR="001E694F" w:rsidRDefault="001E694F" w:rsidP="001E694F">
      <w:pPr>
        <w:pStyle w:val="BodyText"/>
      </w:pPr>
      <w:r>
        <w:t xml:space="preserve">The C++ class </w:t>
      </w:r>
      <w:r>
        <w:rPr>
          <w:rFonts w:ascii="Courier New" w:hAnsi="Courier New" w:cs="Courier New"/>
        </w:rPr>
        <w:t>OCTET</w:t>
      </w:r>
      <w:r w:rsidRPr="00F53D2A">
        <w:rPr>
          <w:rFonts w:ascii="Courier New" w:hAnsi="Courier New" w:cs="Courier New"/>
        </w:rPr>
        <w:t>STRING_ELEMENT</w:t>
      </w:r>
      <w:r>
        <w:t xml:space="preserve"> is the equivalent of the TTCN-3 </w:t>
      </w:r>
      <w:r>
        <w:rPr>
          <w:rFonts w:ascii="Courier New" w:hAnsi="Courier New" w:cs="Courier New"/>
        </w:rPr>
        <w:t>octet</w:t>
      </w:r>
      <w:r w:rsidRPr="00F53D2A">
        <w:rPr>
          <w:rFonts w:ascii="Courier New" w:hAnsi="Courier New" w:cs="Courier New"/>
        </w:rPr>
        <w:t>string</w:t>
      </w:r>
      <w:r>
        <w:t xml:space="preserve">’s element type (the result of indexing an </w:t>
      </w:r>
      <w:r>
        <w:rPr>
          <w:rFonts w:ascii="Courier New" w:hAnsi="Courier New" w:cs="Courier New"/>
        </w:rPr>
        <w:t>octet</w:t>
      </w:r>
      <w:r w:rsidRPr="00F53D2A">
        <w:rPr>
          <w:rFonts w:ascii="Courier New" w:hAnsi="Courier New" w:cs="Courier New"/>
        </w:rPr>
        <w:t>string</w:t>
      </w:r>
      <w:r>
        <w:t xml:space="preserve"> value). The class does not store the actual octet, only a reference to the original </w:t>
      </w:r>
      <w:r>
        <w:rPr>
          <w:rFonts w:ascii="Courier New" w:hAnsi="Courier New" w:cs="Courier New"/>
        </w:rPr>
        <w:t>OCTET</w:t>
      </w:r>
      <w:r w:rsidRPr="00F53D2A">
        <w:rPr>
          <w:rFonts w:ascii="Courier New" w:hAnsi="Courier New" w:cs="Courier New"/>
        </w:rPr>
        <w:t>STRING</w:t>
      </w:r>
      <w:r>
        <w:t xml:space="preserve"> object, an index value and a bound flag.</w:t>
      </w:r>
    </w:p>
    <w:p w:rsidR="000D1797" w:rsidRDefault="000D1797" w:rsidP="000D1797">
      <w:pPr>
        <w:pStyle w:val="BodyText"/>
      </w:pPr>
      <w:r>
        <w:t xml:space="preserve">Note: changing the value of the </w:t>
      </w:r>
      <w:r>
        <w:rPr>
          <w:rFonts w:ascii="Courier New" w:hAnsi="Courier New" w:cs="Courier New"/>
        </w:rPr>
        <w:t>OCTET</w:t>
      </w:r>
      <w:r w:rsidRPr="00B11D6D">
        <w:rPr>
          <w:rFonts w:ascii="Courier New" w:hAnsi="Courier New" w:cs="Courier New"/>
        </w:rPr>
        <w:t>STRING_ELEMENT</w:t>
      </w:r>
      <w:r>
        <w:t xml:space="preserve"> (through the assignment operator) changes the referenced octet in the original </w:t>
      </w:r>
      <w:r>
        <w:rPr>
          <w:rFonts w:ascii="Courier New" w:hAnsi="Courier New" w:cs="Courier New"/>
        </w:rPr>
        <w:t>octet</w:t>
      </w:r>
      <w:r w:rsidRPr="00B11D6D">
        <w:rPr>
          <w:rFonts w:ascii="Courier New" w:hAnsi="Courier New" w:cs="Courier New"/>
        </w:rPr>
        <w:t>string</w:t>
      </w:r>
      <w:r>
        <w:t xml:space="preserve"> object.</w:t>
      </w:r>
    </w:p>
    <w:p w:rsidR="001E694F" w:rsidRDefault="001E694F" w:rsidP="000D1797">
      <w:pPr>
        <w:pStyle w:val="BodyText"/>
      </w:pPr>
      <w:r>
        <w:t xml:space="preserve">The class </w:t>
      </w:r>
      <w:r>
        <w:rPr>
          <w:rFonts w:ascii="Courier New" w:hAnsi="Courier New" w:cs="Courier New"/>
        </w:rPr>
        <w:t>OCTET</w:t>
      </w:r>
      <w:r w:rsidRPr="00F53D2A">
        <w:rPr>
          <w:rFonts w:ascii="Courier New" w:hAnsi="Courier New" w:cs="Courier New"/>
        </w:rPr>
        <w:t>STRING</w:t>
      </w:r>
      <w:r>
        <w:rPr>
          <w:rFonts w:ascii="Courier New" w:hAnsi="Courier New" w:cs="Courier New"/>
        </w:rPr>
        <w:t>_ELEMENT</w:t>
      </w:r>
      <w:r>
        <w:t xml:space="preserve"> has the following public member functions:</w:t>
      </w:r>
    </w:p>
    <w:p w:rsidR="001E694F" w:rsidRDefault="001E694F" w:rsidP="001E694F">
      <w:pPr>
        <w:pStyle w:val="TableCaptionColumn"/>
      </w:pPr>
      <w:bookmarkStart w:id="125" w:name="_Toc433725980"/>
      <w:r>
        <w:t xml:space="preserve">Table </w:t>
      </w:r>
      <w:fldSimple w:instr=" SEQ Table \* ARABIC ">
        <w:r w:rsidR="00110380">
          <w:rPr>
            <w:noProof/>
          </w:rPr>
          <w:t>17</w:t>
        </w:r>
      </w:fldSimple>
      <w:r>
        <w:tab/>
        <w:t xml:space="preserve">Public member functions of the class </w:t>
      </w:r>
      <w:r w:rsidRPr="001E694F">
        <w:t>OCTETSTRING</w:t>
      </w:r>
      <w:r>
        <w:t>_ELEMENT</w:t>
      </w:r>
      <w:bookmarkEnd w:id="125"/>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1E694F" w:rsidTr="003B6FBA">
        <w:tblPrEx>
          <w:tblCellMar>
            <w:top w:w="0" w:type="dxa"/>
            <w:bottom w:w="0" w:type="dxa"/>
          </w:tblCellMar>
        </w:tblPrEx>
        <w:trPr>
          <w:cantSplit/>
          <w:tblHeader/>
        </w:trPr>
        <w:tc>
          <w:tcPr>
            <w:tcW w:w="4717" w:type="dxa"/>
          </w:tcPr>
          <w:p w:rsidR="001E694F" w:rsidRDefault="001E694F" w:rsidP="003B6FBA">
            <w:pPr>
              <w:pStyle w:val="TableHeading"/>
            </w:pPr>
            <w:r>
              <w:t>Member functions</w:t>
            </w:r>
          </w:p>
        </w:tc>
        <w:tc>
          <w:tcPr>
            <w:tcW w:w="3420" w:type="dxa"/>
          </w:tcPr>
          <w:p w:rsidR="001E694F" w:rsidRDefault="001E694F" w:rsidP="003B6FBA">
            <w:pPr>
              <w:pStyle w:val="TableHeading"/>
            </w:pPr>
            <w:r>
              <w:t>Notes</w:t>
            </w:r>
          </w:p>
        </w:tc>
      </w:tr>
      <w:tr w:rsidR="001E694F" w:rsidTr="003B6FBA">
        <w:tblPrEx>
          <w:tblCellMar>
            <w:top w:w="0" w:type="dxa"/>
            <w:bottom w:w="0" w:type="dxa"/>
          </w:tblCellMar>
        </w:tblPrEx>
        <w:trPr>
          <w:cantSplit/>
        </w:trPr>
        <w:tc>
          <w:tcPr>
            <w:tcW w:w="4717" w:type="dxa"/>
          </w:tcPr>
          <w:p w:rsidR="001E694F" w:rsidRDefault="001E694F" w:rsidP="003B6FBA">
            <w:pPr>
              <w:pStyle w:val="TableText"/>
              <w:rPr>
                <w:i/>
                <w:iCs/>
              </w:rPr>
            </w:pPr>
            <w:r>
              <w:rPr>
                <w:i/>
                <w:iCs/>
              </w:rPr>
              <w:t>Constructor</w:t>
            </w:r>
          </w:p>
          <w:p w:rsidR="001E694F" w:rsidRDefault="001E694F" w:rsidP="003B6FBA">
            <w:pPr>
              <w:pStyle w:val="TableText"/>
            </w:pPr>
            <w:r>
              <w:t>OCTETSTRING_ELEMENT(boolean par_bound_flag, OCTETSTRING&amp; par_str_val, int par_octet_pos)</w:t>
            </w:r>
          </w:p>
          <w:p w:rsidR="001E694F" w:rsidRDefault="001E694F" w:rsidP="003B6FBA">
            <w:pPr>
              <w:pStyle w:val="TableText"/>
            </w:pPr>
          </w:p>
        </w:tc>
        <w:tc>
          <w:tcPr>
            <w:tcW w:w="3420" w:type="dxa"/>
          </w:tcPr>
          <w:p w:rsidR="001E694F" w:rsidRDefault="001E694F" w:rsidP="003B6FBA">
            <w:pPr>
              <w:pStyle w:val="TableText"/>
            </w:pPr>
          </w:p>
          <w:p w:rsidR="001E694F" w:rsidRDefault="001E694F" w:rsidP="001E694F">
            <w:pPr>
              <w:pStyle w:val="TableText"/>
            </w:pPr>
            <w:r>
              <w:t xml:space="preserve">Initializes the object with an unbound value or a reference to an octet in an existring OCTETSTRING object. </w:t>
            </w:r>
          </w:p>
        </w:tc>
      </w:tr>
      <w:tr w:rsidR="001E694F" w:rsidTr="003B6FBA">
        <w:tblPrEx>
          <w:tblCellMar>
            <w:top w:w="0" w:type="dxa"/>
            <w:bottom w:w="0" w:type="dxa"/>
          </w:tblCellMar>
        </w:tblPrEx>
        <w:trPr>
          <w:cantSplit/>
        </w:trPr>
        <w:tc>
          <w:tcPr>
            <w:tcW w:w="4717" w:type="dxa"/>
          </w:tcPr>
          <w:p w:rsidR="001E694F" w:rsidRDefault="001E694F" w:rsidP="003B6FBA">
            <w:pPr>
              <w:pStyle w:val="TableText"/>
              <w:rPr>
                <w:i/>
                <w:iCs/>
              </w:rPr>
            </w:pPr>
            <w:r>
              <w:rPr>
                <w:i/>
                <w:iCs/>
              </w:rPr>
              <w:t>Assignment operators</w:t>
            </w:r>
          </w:p>
          <w:p w:rsidR="001E694F" w:rsidRDefault="001E694F" w:rsidP="003B6FBA">
            <w:pPr>
              <w:pStyle w:val="TableText"/>
            </w:pPr>
            <w:r>
              <w:t>OCTETSTRING_ELEMENT&amp; operator=(const OCTETSTRING&amp;)</w:t>
            </w:r>
          </w:p>
          <w:p w:rsidR="001E694F" w:rsidRDefault="001E694F" w:rsidP="003B6FBA">
            <w:pPr>
              <w:pStyle w:val="TableText"/>
              <w:rPr>
                <w:i/>
                <w:iCs/>
              </w:rPr>
            </w:pPr>
            <w:r>
              <w:t>OCTETSTRING_ELEMENT&amp; operator=(const OCTETSTRING_ELEMENT&amp;)</w:t>
            </w:r>
          </w:p>
        </w:tc>
        <w:tc>
          <w:tcPr>
            <w:tcW w:w="3420" w:type="dxa"/>
          </w:tcPr>
          <w:p w:rsidR="001E694F" w:rsidRDefault="001E694F" w:rsidP="003B6FBA">
            <w:pPr>
              <w:pStyle w:val="TableText"/>
            </w:pPr>
          </w:p>
          <w:p w:rsidR="001E694F" w:rsidRDefault="00DB35FA" w:rsidP="00DB35FA">
            <w:pPr>
              <w:pStyle w:val="TableText"/>
            </w:pPr>
            <w:r>
              <w:t>Sets the referenced octet to the given octetstring of length 1.</w:t>
            </w:r>
          </w:p>
          <w:p w:rsidR="00DB35FA" w:rsidRDefault="00DB35FA" w:rsidP="00DB35FA">
            <w:pPr>
              <w:pStyle w:val="TableText"/>
            </w:pPr>
            <w:r>
              <w:t>Sets the referenced octet to the given octetstring element.</w:t>
            </w:r>
          </w:p>
        </w:tc>
      </w:tr>
      <w:tr w:rsidR="001E694F" w:rsidTr="003B6FBA">
        <w:tblPrEx>
          <w:tblCellMar>
            <w:top w:w="0" w:type="dxa"/>
            <w:bottom w:w="0" w:type="dxa"/>
          </w:tblCellMar>
        </w:tblPrEx>
        <w:trPr>
          <w:cantSplit/>
        </w:trPr>
        <w:tc>
          <w:tcPr>
            <w:tcW w:w="4717" w:type="dxa"/>
          </w:tcPr>
          <w:p w:rsidR="001E694F" w:rsidRDefault="001E694F" w:rsidP="003B6FBA">
            <w:pPr>
              <w:pStyle w:val="TableText"/>
            </w:pPr>
            <w:r>
              <w:t xml:space="preserve">Comparison operators </w:t>
            </w:r>
          </w:p>
          <w:p w:rsidR="001E694F" w:rsidRDefault="001E694F" w:rsidP="003B6FBA">
            <w:pPr>
              <w:pStyle w:val="TableText"/>
            </w:pPr>
            <w:r>
              <w:t>boolean operator==(const OCTETSTRING&amp;) const</w:t>
            </w:r>
          </w:p>
          <w:p w:rsidR="001E694F" w:rsidRDefault="001E694F" w:rsidP="003B6FBA">
            <w:pPr>
              <w:pStyle w:val="TableText"/>
            </w:pPr>
            <w:r>
              <w:t xml:space="preserve">boolean operator==(const OCTETSTRING_ELEMENT&amp;) const </w:t>
            </w:r>
          </w:p>
          <w:p w:rsidR="001E694F" w:rsidRDefault="001E694F" w:rsidP="003B6FBA">
            <w:pPr>
              <w:pStyle w:val="TableText"/>
            </w:pPr>
            <w:r>
              <w:t>boolean operator!=(const OCTETSTRING&amp;) const</w:t>
            </w:r>
          </w:p>
          <w:p w:rsidR="001E694F" w:rsidRDefault="001E694F" w:rsidP="003B6FBA">
            <w:pPr>
              <w:pStyle w:val="TableText"/>
            </w:pPr>
            <w:r>
              <w:t xml:space="preserve">boolean operator!=(const OCTETSTRING_ELEMENT&amp;) const </w:t>
            </w:r>
          </w:p>
        </w:tc>
        <w:tc>
          <w:tcPr>
            <w:tcW w:w="3420" w:type="dxa"/>
          </w:tcPr>
          <w:p w:rsidR="001E694F" w:rsidRDefault="001E694F" w:rsidP="003B6FBA">
            <w:pPr>
              <w:pStyle w:val="TableText"/>
            </w:pPr>
          </w:p>
          <w:p w:rsidR="001E694F" w:rsidRDefault="001E694F" w:rsidP="0041727C">
            <w:pPr>
              <w:pStyle w:val="TableText"/>
            </w:pPr>
            <w:r>
              <w:t xml:space="preserve">Comparison </w:t>
            </w:r>
            <w:r w:rsidR="0041727C">
              <w:t xml:space="preserve">with an octetstring </w:t>
            </w:r>
            <w:r>
              <w:t xml:space="preserve">or </w:t>
            </w:r>
            <w:r w:rsidR="0041727C">
              <w:t xml:space="preserve">an </w:t>
            </w:r>
            <w:r>
              <w:t>octetstring element (the value of the referenced octets is compared, not the references and index</w:t>
            </w:r>
            <w:r w:rsidR="00D52B58">
              <w:t>es</w:t>
            </w:r>
            <w:r>
              <w:t xml:space="preserve">). </w:t>
            </w:r>
          </w:p>
        </w:tc>
      </w:tr>
      <w:tr w:rsidR="001E694F" w:rsidTr="003B6FBA">
        <w:tblPrEx>
          <w:tblCellMar>
            <w:top w:w="0" w:type="dxa"/>
            <w:bottom w:w="0" w:type="dxa"/>
          </w:tblCellMar>
        </w:tblPrEx>
        <w:trPr>
          <w:cantSplit/>
        </w:trPr>
        <w:tc>
          <w:tcPr>
            <w:tcW w:w="4717" w:type="dxa"/>
          </w:tcPr>
          <w:p w:rsidR="001E694F" w:rsidRDefault="001E694F" w:rsidP="003B6FBA">
            <w:pPr>
              <w:pStyle w:val="TableText"/>
              <w:rPr>
                <w:i/>
                <w:iCs/>
              </w:rPr>
            </w:pPr>
            <w:r>
              <w:rPr>
                <w:i/>
                <w:iCs/>
              </w:rPr>
              <w:t>Concatenation operator</w:t>
            </w:r>
          </w:p>
          <w:p w:rsidR="001E694F" w:rsidRDefault="00122482" w:rsidP="003B6FBA">
            <w:pPr>
              <w:pStyle w:val="TableText"/>
            </w:pPr>
            <w:r>
              <w:t xml:space="preserve">OCTETSTRING </w:t>
            </w:r>
            <w:r w:rsidR="001E694F">
              <w:t xml:space="preserve">operator+(const </w:t>
            </w:r>
            <w:r>
              <w:t>OCTETSTRING</w:t>
            </w:r>
            <w:r w:rsidR="001E694F">
              <w:t>&amp;) const</w:t>
            </w:r>
          </w:p>
          <w:p w:rsidR="001E694F" w:rsidRDefault="00122482" w:rsidP="003B6FBA">
            <w:pPr>
              <w:pStyle w:val="TableText"/>
            </w:pPr>
            <w:r>
              <w:t xml:space="preserve">OCTETSTRING </w:t>
            </w:r>
            <w:r w:rsidR="001E694F">
              <w:t xml:space="preserve">operator+(const </w:t>
            </w:r>
            <w:r>
              <w:t>OCTETSTRING</w:t>
            </w:r>
            <w:r w:rsidR="001E694F">
              <w:t xml:space="preserve">_ELEMENT&amp;) const </w:t>
            </w:r>
          </w:p>
        </w:tc>
        <w:tc>
          <w:tcPr>
            <w:tcW w:w="3420" w:type="dxa"/>
          </w:tcPr>
          <w:p w:rsidR="001E694F" w:rsidRDefault="001E694F" w:rsidP="003B6FBA">
            <w:pPr>
              <w:pStyle w:val="TableText"/>
            </w:pPr>
          </w:p>
          <w:p w:rsidR="001E694F" w:rsidRDefault="001E694F" w:rsidP="00122482">
            <w:pPr>
              <w:pStyle w:val="TableText"/>
            </w:pPr>
            <w:r>
              <w:t>Concatenates a</w:t>
            </w:r>
            <w:r w:rsidR="00122482">
              <w:t>n</w:t>
            </w:r>
            <w:r>
              <w:t xml:space="preserve"> </w:t>
            </w:r>
            <w:r w:rsidR="00122482">
              <w:t>octet</w:t>
            </w:r>
            <w:r>
              <w:t>string element with a</w:t>
            </w:r>
            <w:r w:rsidR="00122482">
              <w:t>n</w:t>
            </w:r>
            <w:r>
              <w:t xml:space="preserve"> </w:t>
            </w:r>
            <w:r w:rsidR="00122482">
              <w:t>octet</w:t>
            </w:r>
            <w:r>
              <w:t xml:space="preserve">string, or two </w:t>
            </w:r>
            <w:r w:rsidR="00122482">
              <w:t>octet</w:t>
            </w:r>
            <w:r>
              <w:t>string elements.</w:t>
            </w:r>
          </w:p>
        </w:tc>
      </w:tr>
      <w:tr w:rsidR="001E694F" w:rsidTr="003B6FBA">
        <w:tblPrEx>
          <w:tblCellMar>
            <w:top w:w="0" w:type="dxa"/>
            <w:bottom w:w="0" w:type="dxa"/>
          </w:tblCellMar>
        </w:tblPrEx>
        <w:trPr>
          <w:cantSplit/>
        </w:trPr>
        <w:tc>
          <w:tcPr>
            <w:tcW w:w="4717" w:type="dxa"/>
          </w:tcPr>
          <w:p w:rsidR="001E694F" w:rsidRDefault="001E694F" w:rsidP="003B6FBA">
            <w:pPr>
              <w:pStyle w:val="TableText"/>
            </w:pPr>
            <w:r>
              <w:lastRenderedPageBreak/>
              <w:t>Bitwise operators</w:t>
            </w:r>
          </w:p>
          <w:p w:rsidR="001E694F" w:rsidRDefault="00122482" w:rsidP="003B6FBA">
            <w:pPr>
              <w:pStyle w:val="TableText"/>
            </w:pPr>
            <w:r>
              <w:t xml:space="preserve">OCTETSTRING </w:t>
            </w:r>
            <w:r w:rsidR="001E694F">
              <w:t xml:space="preserve">operator~() const </w:t>
            </w:r>
          </w:p>
          <w:p w:rsidR="001E694F" w:rsidRDefault="001E694F" w:rsidP="003B6FBA">
            <w:pPr>
              <w:pStyle w:val="TableText"/>
            </w:pPr>
          </w:p>
          <w:p w:rsidR="001E694F" w:rsidRDefault="00122482" w:rsidP="003B6FBA">
            <w:pPr>
              <w:pStyle w:val="TableText"/>
            </w:pPr>
            <w:r>
              <w:t xml:space="preserve">OCTETSTRING </w:t>
            </w:r>
            <w:r w:rsidR="001E694F">
              <w:t xml:space="preserve">operator&amp;(const </w:t>
            </w:r>
            <w:r>
              <w:t>OCTETSTRING</w:t>
            </w:r>
            <w:r w:rsidR="001E694F">
              <w:t>&amp;) const</w:t>
            </w:r>
          </w:p>
          <w:p w:rsidR="001E694F" w:rsidRDefault="00122482" w:rsidP="003B6FBA">
            <w:pPr>
              <w:pStyle w:val="TableText"/>
            </w:pPr>
            <w:r>
              <w:t xml:space="preserve">OCTETSTRING </w:t>
            </w:r>
            <w:r w:rsidR="001E694F">
              <w:t xml:space="preserve">operator&amp;(const </w:t>
            </w:r>
            <w:r>
              <w:t>OCTETSTRING</w:t>
            </w:r>
            <w:r w:rsidR="001E694F">
              <w:t xml:space="preserve">_ELEMENT&amp;) const </w:t>
            </w:r>
          </w:p>
          <w:p w:rsidR="001E694F" w:rsidRDefault="001E694F" w:rsidP="003B6FBA">
            <w:pPr>
              <w:pStyle w:val="TableText"/>
            </w:pPr>
            <w:r>
              <w:t xml:space="preserve">HEXSTRING operator|(const </w:t>
            </w:r>
            <w:r w:rsidR="00122482">
              <w:t>OCTETSTRING</w:t>
            </w:r>
            <w:r>
              <w:t xml:space="preserve">&amp;) const </w:t>
            </w:r>
          </w:p>
          <w:p w:rsidR="001E694F" w:rsidRDefault="00122482" w:rsidP="003B6FBA">
            <w:pPr>
              <w:pStyle w:val="TableText"/>
            </w:pPr>
            <w:r>
              <w:t xml:space="preserve">OCTETSTRING </w:t>
            </w:r>
            <w:r w:rsidR="001E694F">
              <w:t xml:space="preserve">operator|(const </w:t>
            </w:r>
            <w:r>
              <w:t>OCTETSTRING</w:t>
            </w:r>
            <w:r w:rsidR="001E694F">
              <w:t xml:space="preserve">_ELEMENT&amp;) const </w:t>
            </w:r>
          </w:p>
          <w:p w:rsidR="001E694F" w:rsidRDefault="00122482" w:rsidP="003B6FBA">
            <w:pPr>
              <w:pStyle w:val="TableText"/>
            </w:pPr>
            <w:r>
              <w:t xml:space="preserve">OCTETSTRING </w:t>
            </w:r>
            <w:r w:rsidR="001E694F">
              <w:t xml:space="preserve">operatorˆ(const </w:t>
            </w:r>
            <w:r>
              <w:t>OCTETSTRING</w:t>
            </w:r>
            <w:r w:rsidR="001E694F">
              <w:t>&amp;) const</w:t>
            </w:r>
          </w:p>
          <w:p w:rsidR="001E694F" w:rsidRDefault="00122482" w:rsidP="003B6FBA">
            <w:pPr>
              <w:pStyle w:val="TableText"/>
            </w:pPr>
            <w:r>
              <w:t xml:space="preserve">OCTETSTRING </w:t>
            </w:r>
            <w:r w:rsidR="001E694F">
              <w:t xml:space="preserve">operatorˆ(const </w:t>
            </w:r>
            <w:r>
              <w:t>OCTETSTRING</w:t>
            </w:r>
            <w:r w:rsidR="001E694F">
              <w:t>_ELEMENT&amp;) const</w:t>
            </w:r>
          </w:p>
        </w:tc>
        <w:tc>
          <w:tcPr>
            <w:tcW w:w="3420" w:type="dxa"/>
          </w:tcPr>
          <w:p w:rsidR="001E694F" w:rsidRDefault="001E694F" w:rsidP="003B6FBA">
            <w:pPr>
              <w:pStyle w:val="TableText"/>
            </w:pPr>
          </w:p>
          <w:p w:rsidR="001E694F" w:rsidRDefault="001E694F" w:rsidP="003B6FBA">
            <w:pPr>
              <w:pStyle w:val="TableText"/>
            </w:pPr>
            <w:r>
              <w:t xml:space="preserve">C++ equivalent of operator </w:t>
            </w:r>
          </w:p>
          <w:p w:rsidR="001E694F" w:rsidRDefault="001E694F" w:rsidP="003B6FBA">
            <w:pPr>
              <w:pStyle w:val="TableText"/>
            </w:pPr>
            <w:r>
              <w:t xml:space="preserve">not4b. (bitwise negation) </w:t>
            </w:r>
          </w:p>
          <w:p w:rsidR="001E694F" w:rsidRDefault="001E694F" w:rsidP="003B6FBA">
            <w:pPr>
              <w:pStyle w:val="TableText"/>
            </w:pPr>
            <w:r>
              <w:t xml:space="preserve">C++ equivalent of operator </w:t>
            </w:r>
          </w:p>
          <w:p w:rsidR="001E694F" w:rsidRDefault="001E694F" w:rsidP="003B6FBA">
            <w:pPr>
              <w:pStyle w:val="TableText"/>
            </w:pPr>
            <w:r>
              <w:t xml:space="preserve">and4b. (bitwise and) </w:t>
            </w:r>
            <w:r>
              <w:br/>
            </w:r>
            <w:r>
              <w:br/>
            </w:r>
          </w:p>
          <w:p w:rsidR="001E694F" w:rsidRDefault="001E694F" w:rsidP="003B6FBA">
            <w:pPr>
              <w:pStyle w:val="TableText"/>
            </w:pPr>
            <w:r>
              <w:t xml:space="preserve">C++ equivalent of operator </w:t>
            </w:r>
          </w:p>
          <w:p w:rsidR="001E694F" w:rsidRDefault="001E694F" w:rsidP="003B6FBA">
            <w:pPr>
              <w:pStyle w:val="TableText"/>
            </w:pPr>
            <w:r>
              <w:t xml:space="preserve">or4b. (bitwise or) </w:t>
            </w:r>
            <w:r>
              <w:br/>
            </w:r>
            <w:r>
              <w:br/>
            </w:r>
          </w:p>
          <w:p w:rsidR="001E694F" w:rsidRDefault="001E694F" w:rsidP="003B6FBA">
            <w:pPr>
              <w:pStyle w:val="TableText"/>
            </w:pPr>
            <w:r>
              <w:t xml:space="preserve">C++ equivalent of operator </w:t>
            </w:r>
          </w:p>
          <w:p w:rsidR="001E694F" w:rsidRDefault="001E694F" w:rsidP="003B6FBA">
            <w:pPr>
              <w:pStyle w:val="TableText"/>
            </w:pPr>
            <w:r>
              <w:t xml:space="preserve">xor4b. (bitwise xor) </w:t>
            </w:r>
          </w:p>
        </w:tc>
      </w:tr>
      <w:tr w:rsidR="001E694F" w:rsidTr="003B6FBA">
        <w:tblPrEx>
          <w:tblCellMar>
            <w:top w:w="0" w:type="dxa"/>
            <w:bottom w:w="0" w:type="dxa"/>
          </w:tblCellMar>
        </w:tblPrEx>
        <w:trPr>
          <w:cantSplit/>
        </w:trPr>
        <w:tc>
          <w:tcPr>
            <w:tcW w:w="4717" w:type="dxa"/>
          </w:tcPr>
          <w:p w:rsidR="001E694F" w:rsidRDefault="001E694F" w:rsidP="003B6FBA">
            <w:pPr>
              <w:pStyle w:val="TableText"/>
              <w:rPr>
                <w:i/>
                <w:iCs/>
              </w:rPr>
            </w:pPr>
            <w:r>
              <w:t>Other member functions</w:t>
            </w:r>
          </w:p>
          <w:p w:rsidR="001E694F" w:rsidRDefault="001E694F" w:rsidP="003B6FBA">
            <w:pPr>
              <w:pStyle w:val="TableText"/>
            </w:pPr>
            <w:r>
              <w:t>unsigned char get_</w:t>
            </w:r>
            <w:r w:rsidR="00122482">
              <w:t>octet</w:t>
            </w:r>
            <w:r>
              <w:t>() const</w:t>
            </w:r>
          </w:p>
          <w:p w:rsidR="001E694F" w:rsidRDefault="001E694F" w:rsidP="003B6FBA">
            <w:pPr>
              <w:pStyle w:val="TableText"/>
            </w:pPr>
            <w:r>
              <w:t>void log() const</w:t>
            </w:r>
            <w:r>
              <w:br/>
            </w:r>
          </w:p>
          <w:p w:rsidR="001E694F" w:rsidRDefault="001E694F" w:rsidP="003B6FBA">
            <w:pPr>
              <w:pStyle w:val="TableText"/>
              <w:rPr>
                <w:i/>
                <w:iCs/>
              </w:rPr>
            </w:pPr>
            <w:r>
              <w:t>boolean is_bound() const</w:t>
            </w:r>
          </w:p>
        </w:tc>
        <w:tc>
          <w:tcPr>
            <w:tcW w:w="3420" w:type="dxa"/>
          </w:tcPr>
          <w:p w:rsidR="001E694F" w:rsidRDefault="001E694F" w:rsidP="003B6FBA">
            <w:pPr>
              <w:pStyle w:val="TableText"/>
            </w:pPr>
          </w:p>
          <w:p w:rsidR="001E694F" w:rsidRDefault="001E694F" w:rsidP="003B6FBA">
            <w:pPr>
              <w:pStyle w:val="TableText"/>
            </w:pPr>
            <w:r>
              <w:t>Returns the referenced</w:t>
            </w:r>
            <w:r w:rsidR="00CF4C8A">
              <w:t xml:space="preserve"> octet</w:t>
            </w:r>
            <w:r>
              <w:t>.</w:t>
            </w:r>
          </w:p>
          <w:p w:rsidR="001E694F" w:rsidRDefault="001E694F" w:rsidP="003B6FBA">
            <w:pPr>
              <w:pStyle w:val="TableText"/>
            </w:pPr>
            <w:r>
              <w:t xml:space="preserve">Puts the value into log. </w:t>
            </w:r>
            <w:r>
              <w:br/>
              <w:t>Example: ’</w:t>
            </w:r>
            <w:r w:rsidR="00122482">
              <w:t>3C</w:t>
            </w:r>
            <w:r>
              <w:t>’</w:t>
            </w:r>
            <w:r w:rsidR="00122482">
              <w:t>O</w:t>
            </w:r>
            <w:r>
              <w:t>.</w:t>
            </w:r>
          </w:p>
          <w:p w:rsidR="001E694F" w:rsidRDefault="001E694F" w:rsidP="003B6FBA">
            <w:pPr>
              <w:pStyle w:val="TableText"/>
            </w:pPr>
            <w:r w:rsidRPr="003A11DD">
              <w:t>Returns whether the value is bound.</w:t>
            </w:r>
          </w:p>
        </w:tc>
      </w:tr>
    </w:tbl>
    <w:p w:rsidR="001E694F" w:rsidRDefault="001E694F" w:rsidP="001E694F">
      <w:pPr>
        <w:pStyle w:val="BodyText"/>
        <w:jc w:val="both"/>
      </w:pPr>
      <w:r>
        <w:t xml:space="preserve">Using the value of an unbound </w:t>
      </w:r>
      <w:r w:rsidR="00122482" w:rsidRPr="00122482">
        <w:rPr>
          <w:rFonts w:ascii="Courier New" w:hAnsi="Courier New" w:cs="Courier New"/>
        </w:rPr>
        <w:t>OCTETSTRING</w:t>
      </w:r>
      <w:r>
        <w:rPr>
          <w:rFonts w:ascii="Courier New" w:hAnsi="Courier New" w:cs="Courier New"/>
        </w:rPr>
        <w:t>_ELEMENT</w:t>
      </w:r>
      <w:r>
        <w:t xml:space="preserve"> variable for anything will cause dynamic test case error.</w:t>
      </w:r>
    </w:p>
    <w:p w:rsidR="00790F09" w:rsidRDefault="00790F09" w:rsidP="007B6FBA">
      <w:pPr>
        <w:pStyle w:val="Heading3"/>
      </w:pPr>
      <w:bookmarkStart w:id="126" w:name="_Toc376788392"/>
      <w:r>
        <w:t>Char</w:t>
      </w:r>
      <w:bookmarkEnd w:id="126"/>
    </w:p>
    <w:p w:rsidR="00790F09" w:rsidRDefault="00790F09" w:rsidP="00C60039">
      <w:pPr>
        <w:pStyle w:val="BodyText"/>
        <w:jc w:val="both"/>
      </w:pPr>
      <w:r>
        <w:t xml:space="preserve">The </w:t>
      </w:r>
      <w:r w:rsidRPr="000759CA">
        <w:rPr>
          <w:rFonts w:ascii="Courier New" w:hAnsi="Courier New" w:cs="Courier New"/>
        </w:rPr>
        <w:t>char</w:t>
      </w:r>
      <w:r>
        <w:t xml:space="preserve"> type, which has been removed from the TTCN–3 standard, is no longer supported by the run-time environment. The compiler substitutes all occurrences of </w:t>
      </w:r>
      <w:r w:rsidRPr="000759CA">
        <w:rPr>
          <w:rFonts w:ascii="Courier New" w:hAnsi="Courier New" w:cs="Courier New"/>
        </w:rPr>
        <w:t>char</w:t>
      </w:r>
      <w:r>
        <w:t xml:space="preserve"> type with type </w:t>
      </w:r>
      <w:r w:rsidRPr="000759CA">
        <w:rPr>
          <w:rFonts w:ascii="Courier New" w:hAnsi="Courier New" w:cs="Courier New"/>
        </w:rPr>
        <w:t>charstring</w:t>
      </w:r>
      <w:r>
        <w:t xml:space="preserve"> automatically.</w:t>
      </w:r>
    </w:p>
    <w:p w:rsidR="00790F09" w:rsidRDefault="00790F09" w:rsidP="00C60039">
      <w:pPr>
        <w:pStyle w:val="BodyText"/>
        <w:jc w:val="both"/>
      </w:pPr>
      <w:r>
        <w:t xml:space="preserve">To provide partial backward compatibility for older Test Ports that might have used the type </w:t>
      </w:r>
      <w:r w:rsidRPr="002F0080">
        <w:rPr>
          <w:rFonts w:ascii="Courier New" w:hAnsi="Courier New" w:cs="Courier New"/>
        </w:rPr>
        <w:t>char</w:t>
      </w:r>
      <w:r>
        <w:t xml:space="preserve">, </w:t>
      </w:r>
      <w:r w:rsidRPr="002F0080">
        <w:rPr>
          <w:rFonts w:ascii="Courier New" w:hAnsi="Courier New" w:cs="Courier New"/>
        </w:rPr>
        <w:t>CHAR</w:t>
      </w:r>
      <w:r>
        <w:t xml:space="preserve"> is a typedef alias to class </w:t>
      </w:r>
      <w:r w:rsidRPr="002F0080">
        <w:rPr>
          <w:rFonts w:ascii="Courier New" w:hAnsi="Courier New" w:cs="Courier New"/>
        </w:rPr>
        <w:t>CHARSTRING</w:t>
      </w:r>
      <w:r>
        <w:t xml:space="preserve"> in C++.</w:t>
      </w:r>
    </w:p>
    <w:p w:rsidR="00790F09" w:rsidRDefault="00790F09" w:rsidP="007B6FBA">
      <w:pPr>
        <w:pStyle w:val="Heading3"/>
      </w:pPr>
      <w:bookmarkStart w:id="127" w:name="_Ref231213336"/>
      <w:bookmarkStart w:id="128" w:name="_Toc376788393"/>
      <w:r>
        <w:t>Charstring</w:t>
      </w:r>
      <w:bookmarkEnd w:id="127"/>
      <w:bookmarkEnd w:id="128"/>
      <w:r>
        <w:t xml:space="preserve"> </w:t>
      </w:r>
    </w:p>
    <w:p w:rsidR="00790F09" w:rsidRDefault="00790F09" w:rsidP="00C60039">
      <w:pPr>
        <w:pStyle w:val="BodyText"/>
        <w:jc w:val="both"/>
      </w:pPr>
      <w:r>
        <w:t xml:space="preserve">The equivalent C++ class of TTCN–3 type </w:t>
      </w:r>
      <w:r w:rsidRPr="002F0080">
        <w:rPr>
          <w:rFonts w:ascii="Courier New" w:hAnsi="Courier New" w:cs="Courier New"/>
        </w:rPr>
        <w:t>charstring</w:t>
      </w:r>
      <w:r>
        <w:t xml:space="preserve"> is called </w:t>
      </w:r>
      <w:r w:rsidRPr="002F0080">
        <w:rPr>
          <w:rFonts w:ascii="Courier New" w:hAnsi="Courier New" w:cs="Courier New"/>
        </w:rPr>
        <w:t>CHARSTRING</w:t>
      </w:r>
      <w:r>
        <w:t xml:space="preserve">. The characters are stored in a </w:t>
      </w:r>
      <w:r w:rsidRPr="001B7CA6">
        <w:rPr>
          <w:rFonts w:ascii="Courier New" w:hAnsi="Courier New" w:cs="Courier New"/>
        </w:rPr>
        <w:t>NUL</w:t>
      </w:r>
      <w:r>
        <w:t xml:space="preserve"> character terminated array; thus, giving the length in the constructor and other operations is optional.</w:t>
      </w:r>
    </w:p>
    <w:p w:rsidR="00790F09" w:rsidRDefault="00790F09" w:rsidP="00C60039">
      <w:pPr>
        <w:pStyle w:val="BodyText"/>
        <w:jc w:val="both"/>
      </w:pPr>
      <w:r>
        <w:t xml:space="preserve">The class </w:t>
      </w:r>
      <w:r w:rsidRPr="005E4BFF">
        <w:rPr>
          <w:rFonts w:ascii="Courier New" w:hAnsi="Courier New" w:cs="Courier New"/>
        </w:rPr>
        <w:t>CHARSTRING</w:t>
      </w:r>
      <w:r>
        <w:t xml:space="preserve"> has the following public member functions: </w:t>
      </w:r>
    </w:p>
    <w:p w:rsidR="00790F09" w:rsidRDefault="00790F09" w:rsidP="00790F09">
      <w:pPr>
        <w:pStyle w:val="TableCaptionColumn"/>
      </w:pPr>
      <w:bookmarkStart w:id="129" w:name="_Toc433725981"/>
      <w:r>
        <w:t xml:space="preserve">Table </w:t>
      </w:r>
      <w:fldSimple w:instr=" SEQ Table \* ARABIC ">
        <w:r w:rsidR="00110380">
          <w:rPr>
            <w:noProof/>
          </w:rPr>
          <w:t>18</w:t>
        </w:r>
      </w:fldSimple>
      <w:r>
        <w:tab/>
        <w:t>Public member functions of the class CHARSTRING</w:t>
      </w:r>
      <w:bookmarkEnd w:id="129"/>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897"/>
        <w:gridCol w:w="3369"/>
      </w:tblGrid>
      <w:tr w:rsidR="00790F09" w:rsidTr="001A1018">
        <w:tblPrEx>
          <w:tblCellMar>
            <w:top w:w="0" w:type="dxa"/>
            <w:bottom w:w="0" w:type="dxa"/>
          </w:tblCellMar>
        </w:tblPrEx>
        <w:trPr>
          <w:cantSplit/>
          <w:tblHeader/>
        </w:trPr>
        <w:tc>
          <w:tcPr>
            <w:tcW w:w="4897" w:type="dxa"/>
          </w:tcPr>
          <w:p w:rsidR="00790F09" w:rsidRDefault="00790F09" w:rsidP="001A1018">
            <w:pPr>
              <w:pStyle w:val="TableHeading"/>
            </w:pPr>
            <w:r>
              <w:t>Member functions</w:t>
            </w:r>
          </w:p>
        </w:tc>
        <w:tc>
          <w:tcPr>
            <w:tcW w:w="3369" w:type="dxa"/>
          </w:tcPr>
          <w:p w:rsidR="00790F09" w:rsidRDefault="00790F09" w:rsidP="001A1018">
            <w:pPr>
              <w:pStyle w:val="TableHeading"/>
            </w:pPr>
            <w:r>
              <w:t xml:space="preserve">Notes </w:t>
            </w: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lastRenderedPageBreak/>
              <w:t>Constructors</w:t>
            </w:r>
          </w:p>
          <w:p w:rsidR="00790F09" w:rsidRDefault="00CB51D1" w:rsidP="001A1018">
            <w:pPr>
              <w:pStyle w:val="TableText"/>
            </w:pPr>
            <w:r>
              <w:t>CHARSTRING()</w:t>
            </w:r>
          </w:p>
          <w:p w:rsidR="00CB51D1" w:rsidRDefault="00CB51D1" w:rsidP="001A1018">
            <w:pPr>
              <w:pStyle w:val="TableText"/>
            </w:pPr>
            <w:r>
              <w:t>CHARSTRING(char)</w:t>
            </w:r>
          </w:p>
          <w:p w:rsidR="00790F09" w:rsidRDefault="00790F09" w:rsidP="001A1018">
            <w:pPr>
              <w:pStyle w:val="TableText"/>
            </w:pPr>
            <w:r>
              <w:t>CHARSTRING(int n</w:t>
            </w:r>
            <w:r w:rsidR="00FD26F9">
              <w:t>_</w:t>
            </w:r>
            <w:r>
              <w:t>chars, const char *chars</w:t>
            </w:r>
            <w:r w:rsidR="00FD26F9">
              <w:t>_</w:t>
            </w:r>
            <w:r>
              <w:t xml:space="preserve">ptr) </w:t>
            </w:r>
            <w:r>
              <w:br/>
            </w:r>
          </w:p>
          <w:p w:rsidR="00790F09" w:rsidRDefault="00790F09" w:rsidP="001A1018">
            <w:pPr>
              <w:pStyle w:val="TableText"/>
            </w:pPr>
            <w:r>
              <w:t>CHARSTRING(const char *chars</w:t>
            </w:r>
            <w:r w:rsidR="00FD26F9">
              <w:t>_</w:t>
            </w:r>
            <w:r>
              <w:t>ptr)</w:t>
            </w:r>
            <w:r>
              <w:br/>
              <w:t xml:space="preserve"> </w:t>
            </w:r>
            <w:r>
              <w:br/>
            </w:r>
          </w:p>
          <w:p w:rsidR="00790F09" w:rsidRDefault="00790F09" w:rsidP="001A1018">
            <w:pPr>
              <w:pStyle w:val="TableText"/>
            </w:pPr>
            <w:r>
              <w:t xml:space="preserve">CHARSTRING(const CHARSTRING&amp;) </w:t>
            </w:r>
          </w:p>
          <w:p w:rsidR="00CB51D1" w:rsidRDefault="00CB51D1" w:rsidP="001A1018">
            <w:pPr>
              <w:pStyle w:val="TableText"/>
            </w:pPr>
            <w:r>
              <w:t>CHARSTRING(const CHARSTRING_ELEMENT&amp;)</w:t>
            </w:r>
          </w:p>
        </w:tc>
        <w:tc>
          <w:tcPr>
            <w:tcW w:w="3369" w:type="dxa"/>
          </w:tcPr>
          <w:p w:rsidR="00790F09" w:rsidRDefault="00790F09" w:rsidP="001A1018">
            <w:pPr>
              <w:pStyle w:val="TableText"/>
            </w:pPr>
          </w:p>
          <w:p w:rsidR="00790F09" w:rsidRDefault="00790F09" w:rsidP="001A1018">
            <w:pPr>
              <w:pStyle w:val="TableText"/>
            </w:pPr>
            <w:r>
              <w:t>Initializes to unbound value.</w:t>
            </w:r>
          </w:p>
          <w:p w:rsidR="00CB51D1" w:rsidRDefault="00CB51D1" w:rsidP="001A1018">
            <w:pPr>
              <w:pStyle w:val="TableText"/>
            </w:pPr>
            <w:r>
              <w:t>Initializes from a single character.</w:t>
            </w:r>
          </w:p>
          <w:p w:rsidR="00790F09" w:rsidRDefault="00790F09" w:rsidP="001A1018">
            <w:pPr>
              <w:pStyle w:val="TableText"/>
            </w:pPr>
            <w:r>
              <w:t>Initializes from a given length and pointer to character array.</w:t>
            </w:r>
          </w:p>
          <w:p w:rsidR="00790F09" w:rsidRDefault="00790F09" w:rsidP="001A1018">
            <w:pPr>
              <w:pStyle w:val="TableText"/>
            </w:pPr>
            <w:r>
              <w:t>Initializes from a given character array. The end is noted by a NUL character.</w:t>
            </w:r>
          </w:p>
          <w:p w:rsidR="00790F09" w:rsidRDefault="00790F09" w:rsidP="001A1018">
            <w:pPr>
              <w:pStyle w:val="TableText"/>
            </w:pPr>
            <w:r>
              <w:t>Copy constructor.</w:t>
            </w:r>
          </w:p>
          <w:p w:rsidR="00CB51D1" w:rsidRDefault="00CB51D1" w:rsidP="001A1018">
            <w:pPr>
              <w:pStyle w:val="TableText"/>
            </w:pPr>
            <w:r>
              <w:t>Initializes from a charstring element.</w:t>
            </w: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t>Destructor</w:t>
            </w:r>
          </w:p>
          <w:p w:rsidR="00790F09" w:rsidRDefault="00790F09" w:rsidP="001A1018">
            <w:pPr>
              <w:pStyle w:val="TableText"/>
              <w:rPr>
                <w:i/>
                <w:iCs/>
              </w:rPr>
            </w:pPr>
            <w:r>
              <w:t xml:space="preserve">˜CHARSTRING() </w:t>
            </w:r>
          </w:p>
        </w:tc>
        <w:tc>
          <w:tcPr>
            <w:tcW w:w="3369" w:type="dxa"/>
          </w:tcPr>
          <w:p w:rsidR="00790F09" w:rsidRDefault="00790F09" w:rsidP="001A1018">
            <w:pPr>
              <w:pStyle w:val="TableText"/>
            </w:pP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t>Assignment operators</w:t>
            </w:r>
          </w:p>
          <w:p w:rsidR="00790F09" w:rsidRDefault="00790F09" w:rsidP="001A1018">
            <w:pPr>
              <w:pStyle w:val="TableText"/>
            </w:pPr>
            <w:r>
              <w:t>CHARSTRING&amp; operator=(const CHARSTRING&amp;)</w:t>
            </w:r>
            <w:r>
              <w:br/>
            </w:r>
          </w:p>
          <w:p w:rsidR="00790F09" w:rsidRDefault="00790F09" w:rsidP="001A1018">
            <w:pPr>
              <w:pStyle w:val="TableText"/>
            </w:pPr>
            <w:r>
              <w:t>CHAR</w:t>
            </w:r>
            <w:r w:rsidR="00C313E3">
              <w:t>STRING&amp; operator=(const char *)</w:t>
            </w:r>
          </w:p>
          <w:p w:rsidR="00C313E3" w:rsidRDefault="00C313E3" w:rsidP="001A1018">
            <w:pPr>
              <w:pStyle w:val="TableText"/>
            </w:pPr>
            <w:r>
              <w:t>CHARSTRING&amp; operator=(const CHARSTRING_ELEMENT&amp;)</w:t>
            </w:r>
          </w:p>
          <w:p w:rsidR="00C313E3" w:rsidRDefault="00C313E3" w:rsidP="001A1018">
            <w:pPr>
              <w:pStyle w:val="TableText"/>
            </w:pPr>
            <w:r>
              <w:t>CHARSTRING&amp; operator=(const UNIVERSAL_CHARSTRING&amp;)</w:t>
            </w:r>
          </w:p>
        </w:tc>
        <w:tc>
          <w:tcPr>
            <w:tcW w:w="3369" w:type="dxa"/>
          </w:tcPr>
          <w:p w:rsidR="00790F09" w:rsidRDefault="00790F09" w:rsidP="001A1018">
            <w:pPr>
              <w:pStyle w:val="TableText"/>
            </w:pPr>
          </w:p>
          <w:p w:rsidR="00790F09" w:rsidRDefault="00790F09" w:rsidP="001A1018">
            <w:pPr>
              <w:pStyle w:val="TableText"/>
            </w:pPr>
            <w:r>
              <w:t>Assigns the given value and sets the bound flag.</w:t>
            </w:r>
          </w:p>
          <w:p w:rsidR="00C313E3" w:rsidRDefault="00790F09" w:rsidP="001A1018">
            <w:pPr>
              <w:pStyle w:val="TableText"/>
            </w:pPr>
            <w:r>
              <w:t>Assigns the NUL terminated string.</w:t>
            </w:r>
          </w:p>
          <w:p w:rsidR="00C313E3" w:rsidRDefault="00C313E3" w:rsidP="001A1018">
            <w:pPr>
              <w:pStyle w:val="TableText"/>
            </w:pPr>
            <w:r>
              <w:t>Assigns the given charstring element.</w:t>
            </w:r>
          </w:p>
          <w:p w:rsidR="00790F09" w:rsidRDefault="00C313E3" w:rsidP="001A1018">
            <w:pPr>
              <w:pStyle w:val="TableText"/>
            </w:pPr>
            <w:r>
              <w:t>Assigns the given universal charstring value.</w:t>
            </w:r>
            <w:r w:rsidR="00790F09">
              <w:t xml:space="preserve"> </w:t>
            </w: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operator==(const CHARSTRING&amp;) const </w:t>
            </w:r>
            <w:r>
              <w:br/>
            </w:r>
          </w:p>
          <w:p w:rsidR="00C313E3" w:rsidRDefault="00790F09" w:rsidP="001A1018">
            <w:pPr>
              <w:pStyle w:val="TableText"/>
            </w:pPr>
            <w:r>
              <w:t>boolean operator==(const char *) const</w:t>
            </w:r>
            <w:r w:rsidR="00172E24">
              <w:br/>
            </w:r>
          </w:p>
          <w:p w:rsidR="00790F09" w:rsidRDefault="00C313E3" w:rsidP="001A1018">
            <w:pPr>
              <w:pStyle w:val="TableText"/>
            </w:pPr>
            <w:r>
              <w:t>boolean operator==(const CHARSTRING_ELEMENT&amp;) const</w:t>
            </w:r>
          </w:p>
          <w:p w:rsidR="00C313E3" w:rsidRDefault="00C313E3" w:rsidP="001A1018">
            <w:pPr>
              <w:pStyle w:val="TableText"/>
            </w:pPr>
            <w:r>
              <w:t>boolean operator==(const UNIVERSAL_CHARSTRING&amp;) const</w:t>
            </w:r>
          </w:p>
          <w:p w:rsidR="00C313E3" w:rsidRDefault="00C313E3" w:rsidP="001A1018">
            <w:pPr>
              <w:pStyle w:val="TableText"/>
            </w:pPr>
            <w:r>
              <w:t>boolean operator==(const UNIVERSAL_CHARSTRING_ELEMENT&amp;) const</w:t>
            </w:r>
          </w:p>
          <w:p w:rsidR="00790F09" w:rsidRDefault="00EA55F5" w:rsidP="001A1018">
            <w:pPr>
              <w:pStyle w:val="TableText"/>
            </w:pPr>
            <w:r>
              <w:t>boolean operator!</w:t>
            </w:r>
            <w:r w:rsidR="00790F09">
              <w:t xml:space="preserve">=(const CHARSTRING&amp;) const </w:t>
            </w:r>
          </w:p>
          <w:p w:rsidR="00790F09" w:rsidRDefault="00EA55F5" w:rsidP="001A1018">
            <w:pPr>
              <w:pStyle w:val="TableText"/>
            </w:pPr>
            <w:r>
              <w:t>boolean operator!</w:t>
            </w:r>
            <w:r w:rsidR="00C313E3">
              <w:t>=(const char *) const</w:t>
            </w:r>
          </w:p>
          <w:p w:rsidR="00C313E3" w:rsidRDefault="00C313E3" w:rsidP="00C313E3">
            <w:pPr>
              <w:pStyle w:val="TableText"/>
            </w:pPr>
            <w:r>
              <w:t>boolean operator!=(const CHARSTRING_ELEMENT&amp;) const</w:t>
            </w:r>
          </w:p>
        </w:tc>
        <w:tc>
          <w:tcPr>
            <w:tcW w:w="3369" w:type="dxa"/>
          </w:tcPr>
          <w:p w:rsidR="00790F09" w:rsidRDefault="00790F09" w:rsidP="001A1018">
            <w:pPr>
              <w:pStyle w:val="TableText"/>
            </w:pPr>
          </w:p>
          <w:p w:rsidR="00790F09" w:rsidRDefault="00790F09" w:rsidP="001A1018">
            <w:pPr>
              <w:pStyle w:val="TableText"/>
            </w:pPr>
            <w:r>
              <w:t>Returns TRUE if equals and FALSE otherwise.</w:t>
            </w:r>
          </w:p>
          <w:p w:rsidR="00790F09" w:rsidRDefault="00790F09" w:rsidP="001A1018">
            <w:pPr>
              <w:pStyle w:val="TableText"/>
            </w:pPr>
            <w:r>
              <w:t>Compares to the NUL terminated string.</w:t>
            </w:r>
          </w:p>
          <w:p w:rsidR="00790F09" w:rsidRDefault="00C56F0B" w:rsidP="001A1018">
            <w:pPr>
              <w:pStyle w:val="TableText"/>
            </w:pPr>
            <w:r>
              <w:t>Comparison with a charstring element.</w:t>
            </w:r>
          </w:p>
          <w:p w:rsidR="00C56F0B" w:rsidRDefault="00C56F0B" w:rsidP="001A1018">
            <w:pPr>
              <w:pStyle w:val="TableText"/>
            </w:pPr>
            <w:r>
              <w:t>Comparison with a universal charstring.</w:t>
            </w:r>
          </w:p>
          <w:p w:rsidR="00C56F0B" w:rsidRDefault="00C56F0B" w:rsidP="001A1018">
            <w:pPr>
              <w:pStyle w:val="TableText"/>
            </w:pPr>
            <w:r>
              <w:t>Comparison with a universal charstring element.</w:t>
            </w: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lastRenderedPageBreak/>
              <w:t>Concatenation operator</w:t>
            </w:r>
          </w:p>
          <w:p w:rsidR="00790F09" w:rsidRDefault="00790F09" w:rsidP="001A1018">
            <w:pPr>
              <w:pStyle w:val="TableText"/>
              <w:rPr>
                <w:rFonts w:ascii="Arial Narrow" w:hAnsi="Arial Narrow"/>
                <w:sz w:val="22"/>
                <w:szCs w:val="22"/>
              </w:rPr>
            </w:pPr>
            <w:r>
              <w:rPr>
                <w:rFonts w:ascii="Arial Narrow" w:hAnsi="Arial Narrow"/>
                <w:sz w:val="22"/>
                <w:szCs w:val="22"/>
              </w:rPr>
              <w:t xml:space="preserve">CHARSTRING operator+(const CHARSTRING&amp;) const </w:t>
            </w:r>
          </w:p>
          <w:p w:rsidR="00790F09" w:rsidRDefault="00790F09" w:rsidP="002732A1">
            <w:pPr>
              <w:pStyle w:val="TableText"/>
            </w:pPr>
            <w:r>
              <w:t>CHARSTRIN</w:t>
            </w:r>
            <w:r w:rsidR="00C56F0B">
              <w:t>G operator+(const char *) const</w:t>
            </w:r>
            <w:r w:rsidR="00C56F0B">
              <w:br/>
            </w:r>
          </w:p>
          <w:p w:rsidR="00C56F0B" w:rsidRDefault="00C56F0B" w:rsidP="002732A1">
            <w:pPr>
              <w:pStyle w:val="TableText"/>
            </w:pPr>
            <w:r>
              <w:t>CHARSTRING operator+(const CHARSTRING_ELEMENT) const</w:t>
            </w:r>
          </w:p>
          <w:p w:rsidR="00C56F0B" w:rsidRDefault="00C56F0B" w:rsidP="002732A1">
            <w:pPr>
              <w:pStyle w:val="TableText"/>
            </w:pPr>
            <w:r>
              <w:t>UNIVERSAL_</w:t>
            </w:r>
            <w:r w:rsidRPr="00C56F0B">
              <w:t xml:space="preserve">CHARSTRING operator+(const </w:t>
            </w:r>
            <w:r>
              <w:t>UNIVERSAL_</w:t>
            </w:r>
            <w:r w:rsidRPr="00C56F0B">
              <w:t>CHARSTRING&amp;) const</w:t>
            </w:r>
          </w:p>
          <w:p w:rsidR="00C56F0B" w:rsidRDefault="00C56F0B" w:rsidP="002732A1">
            <w:pPr>
              <w:pStyle w:val="TableText"/>
            </w:pPr>
            <w:r>
              <w:t>UNIVERSAL_</w:t>
            </w:r>
            <w:r w:rsidRPr="00C56F0B">
              <w:t xml:space="preserve">CHARSTRING operator+(const </w:t>
            </w:r>
            <w:r>
              <w:t>UNIVERSAL_</w:t>
            </w:r>
            <w:r w:rsidRPr="00C56F0B">
              <w:t>CHARSTRING</w:t>
            </w:r>
            <w:r>
              <w:t>_ELEMENT</w:t>
            </w:r>
            <w:r w:rsidRPr="00C56F0B">
              <w:t>&amp;) const</w:t>
            </w:r>
          </w:p>
          <w:p w:rsidR="00C56F0B" w:rsidRDefault="00C56F0B" w:rsidP="002732A1">
            <w:pPr>
              <w:pStyle w:val="TableText"/>
            </w:pPr>
            <w:r>
              <w:t>CHARSTRING operator+=(char)</w:t>
            </w:r>
          </w:p>
          <w:p w:rsidR="00C56F0B" w:rsidRDefault="00C56F0B" w:rsidP="002732A1">
            <w:pPr>
              <w:pStyle w:val="TableText"/>
            </w:pPr>
            <w:r>
              <w:t>CHARSTRING operator+=(const char *)</w:t>
            </w:r>
          </w:p>
          <w:p w:rsidR="00C56F0B" w:rsidRDefault="00C56F0B" w:rsidP="002732A1">
            <w:pPr>
              <w:pStyle w:val="TableText"/>
            </w:pPr>
            <w:r>
              <w:t>CHARSTRING operator+=(const CHARSTRING&amp;)</w:t>
            </w:r>
          </w:p>
          <w:p w:rsidR="00C56F0B" w:rsidRPr="00C56F0B" w:rsidRDefault="00C56F0B" w:rsidP="002732A1">
            <w:pPr>
              <w:pStyle w:val="TableText"/>
              <w:rPr>
                <w:rFonts w:ascii="Arial Narrow" w:hAnsi="Arial Narrow"/>
              </w:rPr>
            </w:pPr>
            <w:r w:rsidRPr="00C56F0B">
              <w:rPr>
                <w:rFonts w:ascii="Arial Narrow" w:hAnsi="Arial Narrow"/>
              </w:rPr>
              <w:t>CHARSTRING operator+=(const CHARSTRING_ELEMENT&amp;)</w:t>
            </w:r>
          </w:p>
        </w:tc>
        <w:tc>
          <w:tcPr>
            <w:tcW w:w="3369" w:type="dxa"/>
          </w:tcPr>
          <w:p w:rsidR="00790F09" w:rsidRDefault="00790F09" w:rsidP="001A1018">
            <w:pPr>
              <w:pStyle w:val="TableText"/>
            </w:pPr>
          </w:p>
          <w:p w:rsidR="00790F09" w:rsidRDefault="00790F09" w:rsidP="001A1018">
            <w:pPr>
              <w:pStyle w:val="TableText"/>
            </w:pPr>
            <w:r>
              <w:t>Concatenates two charstrings.</w:t>
            </w:r>
          </w:p>
          <w:p w:rsidR="00790F09" w:rsidRDefault="00790F09" w:rsidP="001A1018">
            <w:pPr>
              <w:pStyle w:val="TableText"/>
            </w:pPr>
            <w:r>
              <w:t xml:space="preserve">Concatenates </w:t>
            </w:r>
            <w:r w:rsidR="00C56F0B">
              <w:t xml:space="preserve">with </w:t>
            </w:r>
            <w:r>
              <w:t>a NUL terminated string.</w:t>
            </w:r>
          </w:p>
          <w:p w:rsidR="00C56F0B" w:rsidRDefault="00C56F0B" w:rsidP="001A1018">
            <w:pPr>
              <w:pStyle w:val="TableText"/>
            </w:pPr>
            <w:r>
              <w:t>Concatenates with a charstring element.</w:t>
            </w:r>
          </w:p>
          <w:p w:rsidR="00C56F0B" w:rsidRDefault="00C56F0B" w:rsidP="001A1018">
            <w:pPr>
              <w:pStyle w:val="TableText"/>
            </w:pPr>
            <w:r>
              <w:t>Concatenates with a universal charstring.</w:t>
            </w:r>
          </w:p>
          <w:p w:rsidR="00C56F0B" w:rsidRDefault="00C56F0B" w:rsidP="001A1018">
            <w:pPr>
              <w:pStyle w:val="TableText"/>
            </w:pPr>
            <w:r>
              <w:t>Concatenates with a universal charstring element.</w:t>
            </w:r>
          </w:p>
          <w:p w:rsidR="00C56F0B" w:rsidRDefault="00C56F0B" w:rsidP="001A1018">
            <w:pPr>
              <w:pStyle w:val="TableText"/>
            </w:pPr>
            <w:r>
              <w:t>Appends a character.</w:t>
            </w:r>
          </w:p>
          <w:p w:rsidR="00C56F0B" w:rsidRDefault="00C56F0B" w:rsidP="001A1018">
            <w:pPr>
              <w:pStyle w:val="TableText"/>
            </w:pPr>
            <w:r>
              <w:t>Appends a NUL terminated string.</w:t>
            </w:r>
          </w:p>
          <w:p w:rsidR="00C56F0B" w:rsidRDefault="00C56F0B" w:rsidP="001A1018">
            <w:pPr>
              <w:pStyle w:val="TableText"/>
            </w:pPr>
            <w:r>
              <w:t>Appends a charstring.</w:t>
            </w:r>
          </w:p>
          <w:p w:rsidR="00C56F0B" w:rsidRDefault="00C56F0B" w:rsidP="001A1018">
            <w:pPr>
              <w:pStyle w:val="TableText"/>
            </w:pPr>
            <w:r>
              <w:t>Appends a charstring element.</w:t>
            </w:r>
          </w:p>
        </w:tc>
      </w:tr>
      <w:tr w:rsidR="00C33E56" w:rsidTr="001A1018">
        <w:tblPrEx>
          <w:tblCellMar>
            <w:top w:w="0" w:type="dxa"/>
            <w:bottom w:w="0" w:type="dxa"/>
          </w:tblCellMar>
        </w:tblPrEx>
        <w:trPr>
          <w:cantSplit/>
        </w:trPr>
        <w:tc>
          <w:tcPr>
            <w:tcW w:w="4897" w:type="dxa"/>
          </w:tcPr>
          <w:p w:rsidR="00C33E56" w:rsidRDefault="00C33E56" w:rsidP="00B26417">
            <w:pPr>
              <w:pStyle w:val="TableText"/>
              <w:rPr>
                <w:i/>
                <w:iCs/>
              </w:rPr>
            </w:pPr>
            <w:r>
              <w:rPr>
                <w:i/>
                <w:iCs/>
              </w:rPr>
              <w:t>Index operator</w:t>
            </w:r>
          </w:p>
          <w:p w:rsidR="00C33E56" w:rsidRDefault="00800094" w:rsidP="00B26417">
            <w:pPr>
              <w:pStyle w:val="TableText"/>
              <w:rPr>
                <w:iCs/>
              </w:rPr>
            </w:pPr>
            <w:r>
              <w:rPr>
                <w:iCs/>
              </w:rPr>
              <w:t>CHAR</w:t>
            </w:r>
            <w:r w:rsidR="00C33E56">
              <w:rPr>
                <w:iCs/>
              </w:rPr>
              <w:t>STRING_ELEMENT operator[](int)</w:t>
            </w:r>
          </w:p>
          <w:p w:rsidR="00C33E56" w:rsidRDefault="00800094" w:rsidP="00B26417">
            <w:pPr>
              <w:pStyle w:val="TableText"/>
              <w:rPr>
                <w:iCs/>
              </w:rPr>
            </w:pPr>
            <w:r>
              <w:rPr>
                <w:iCs/>
              </w:rPr>
              <w:t>CHAR</w:t>
            </w:r>
            <w:r w:rsidR="00C33E56">
              <w:rPr>
                <w:iCs/>
              </w:rPr>
              <w:t>STRING_ELEMENT operator[](const INTEGER&amp;)</w:t>
            </w:r>
          </w:p>
          <w:p w:rsidR="00C33E56" w:rsidRDefault="00C33E56" w:rsidP="00B26417">
            <w:pPr>
              <w:pStyle w:val="TableText"/>
              <w:rPr>
                <w:iCs/>
              </w:rPr>
            </w:pPr>
            <w:r>
              <w:rPr>
                <w:iCs/>
              </w:rPr>
              <w:t xml:space="preserve">const </w:t>
            </w:r>
            <w:r w:rsidR="00800094">
              <w:rPr>
                <w:iCs/>
              </w:rPr>
              <w:t>CHAR</w:t>
            </w:r>
            <w:r>
              <w:rPr>
                <w:iCs/>
              </w:rPr>
              <w:t>STRING_ELEMENT operator[](int)</w:t>
            </w:r>
            <w:r w:rsidR="00E72C40">
              <w:rPr>
                <w:iCs/>
              </w:rPr>
              <w:t xml:space="preserve"> const</w:t>
            </w:r>
          </w:p>
          <w:p w:rsidR="00C33E56" w:rsidRPr="006830F0" w:rsidRDefault="00C33E56" w:rsidP="00800094">
            <w:pPr>
              <w:pStyle w:val="TableText"/>
              <w:rPr>
                <w:iCs/>
              </w:rPr>
            </w:pPr>
            <w:r>
              <w:rPr>
                <w:iCs/>
              </w:rPr>
              <w:t xml:space="preserve">const </w:t>
            </w:r>
            <w:r w:rsidR="00800094">
              <w:rPr>
                <w:iCs/>
              </w:rPr>
              <w:t>CHAR</w:t>
            </w:r>
            <w:r>
              <w:rPr>
                <w:iCs/>
              </w:rPr>
              <w:t>STRING_ELEMENT operator[](const INTEGER&amp;)</w:t>
            </w:r>
            <w:r w:rsidR="00E72C40">
              <w:rPr>
                <w:iCs/>
              </w:rPr>
              <w:t xml:space="preserve"> const</w:t>
            </w:r>
          </w:p>
        </w:tc>
        <w:tc>
          <w:tcPr>
            <w:tcW w:w="3369" w:type="dxa"/>
          </w:tcPr>
          <w:p w:rsidR="00C33E56" w:rsidRDefault="00C33E56" w:rsidP="00B26417">
            <w:pPr>
              <w:pStyle w:val="TableText"/>
            </w:pPr>
            <w:r>
              <w:br/>
              <w:t>Gives access to the given element. Indexing begins from zero. Index overflow causes dynamic test case error.</w:t>
            </w:r>
          </w:p>
          <w:p w:rsidR="00C33E56" w:rsidRDefault="00C33E56" w:rsidP="00B26417">
            <w:pPr>
              <w:pStyle w:val="TableText"/>
            </w:pPr>
            <w:r>
              <w:t xml:space="preserve">Gives read-only access to the given element. </w:t>
            </w: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t>Rotating operators</w:t>
            </w:r>
          </w:p>
          <w:p w:rsidR="00790F09" w:rsidRDefault="00790F09" w:rsidP="001A1018">
            <w:pPr>
              <w:pStyle w:val="TableText"/>
            </w:pPr>
            <w:r>
              <w:t>CHARSTRING operator&lt;&lt;=(int) const</w:t>
            </w:r>
          </w:p>
          <w:p w:rsidR="00790F09" w:rsidRDefault="00790F09" w:rsidP="001A1018">
            <w:pPr>
              <w:pStyle w:val="TableText"/>
              <w:rPr>
                <w:rFonts w:ascii="Arial Narrow" w:hAnsi="Arial Narrow"/>
                <w:sz w:val="22"/>
                <w:szCs w:val="22"/>
              </w:rPr>
            </w:pPr>
            <w:r>
              <w:rPr>
                <w:rFonts w:ascii="Arial Narrow" w:hAnsi="Arial Narrow"/>
                <w:sz w:val="22"/>
                <w:szCs w:val="22"/>
              </w:rPr>
              <w:t>CHARSTRING operator&lt;&lt;=(const INTEGER&amp;) const</w:t>
            </w:r>
          </w:p>
          <w:p w:rsidR="00790F09" w:rsidRDefault="00790F09" w:rsidP="001A1018">
            <w:pPr>
              <w:pStyle w:val="TableText"/>
            </w:pPr>
            <w:r>
              <w:t xml:space="preserve">CHARSTRING operator&gt;&gt;=(int) const </w:t>
            </w:r>
          </w:p>
          <w:p w:rsidR="00790F09" w:rsidRDefault="00790F09" w:rsidP="002732A1">
            <w:pPr>
              <w:pStyle w:val="TableText"/>
              <w:rPr>
                <w:rFonts w:ascii="Arial Narrow" w:hAnsi="Arial Narrow"/>
                <w:sz w:val="22"/>
                <w:szCs w:val="22"/>
              </w:rPr>
            </w:pPr>
            <w:r>
              <w:rPr>
                <w:rFonts w:ascii="Arial Narrow" w:hAnsi="Arial Narrow"/>
                <w:sz w:val="22"/>
                <w:szCs w:val="22"/>
              </w:rPr>
              <w:t>CHARSTRING operator&gt;&gt;=(const INTEGER&amp;) const</w:t>
            </w:r>
          </w:p>
        </w:tc>
        <w:tc>
          <w:tcPr>
            <w:tcW w:w="3369" w:type="dxa"/>
          </w:tcPr>
          <w:p w:rsidR="00790F09" w:rsidRDefault="00790F09" w:rsidP="001A1018">
            <w:pPr>
              <w:pStyle w:val="TableText"/>
            </w:pPr>
          </w:p>
          <w:p w:rsidR="00790F09" w:rsidRDefault="00790F09" w:rsidP="001A1018">
            <w:pPr>
              <w:pStyle w:val="TableText"/>
            </w:pPr>
            <w:r>
              <w:t>C++ equivalent of operator &lt; @.</w:t>
            </w:r>
            <w:r>
              <w:br/>
              <w:t xml:space="preserve">(rotate left) </w:t>
            </w:r>
          </w:p>
          <w:p w:rsidR="00790F09" w:rsidRDefault="00790F09" w:rsidP="001A1018">
            <w:pPr>
              <w:pStyle w:val="TableText"/>
            </w:pPr>
            <w:r>
              <w:t xml:space="preserve">C++ equivalent of operator @ &gt;. </w:t>
            </w:r>
            <w:r>
              <w:br/>
              <w:t>(rotate right)</w:t>
            </w:r>
          </w:p>
        </w:tc>
      </w:tr>
      <w:tr w:rsidR="00790F09" w:rsidTr="001A1018">
        <w:tblPrEx>
          <w:tblCellMar>
            <w:top w:w="0" w:type="dxa"/>
            <w:bottom w:w="0" w:type="dxa"/>
          </w:tblCellMar>
        </w:tblPrEx>
        <w:trPr>
          <w:cantSplit/>
        </w:trPr>
        <w:tc>
          <w:tcPr>
            <w:tcW w:w="4897" w:type="dxa"/>
          </w:tcPr>
          <w:p w:rsidR="00790F09" w:rsidRDefault="00790F09" w:rsidP="001A1018">
            <w:pPr>
              <w:pStyle w:val="TableText"/>
              <w:rPr>
                <w:i/>
                <w:iCs/>
              </w:rPr>
            </w:pPr>
            <w:r>
              <w:rPr>
                <w:i/>
                <w:iCs/>
              </w:rPr>
              <w:t>Casting operator</w:t>
            </w:r>
          </w:p>
          <w:p w:rsidR="00790F09" w:rsidRDefault="00790F09" w:rsidP="001A1018">
            <w:pPr>
              <w:pStyle w:val="TableText"/>
              <w:rPr>
                <w:i/>
                <w:iCs/>
              </w:rPr>
            </w:pPr>
            <w:r>
              <w:t>operator const char*() const</w:t>
            </w:r>
          </w:p>
        </w:tc>
        <w:tc>
          <w:tcPr>
            <w:tcW w:w="3369" w:type="dxa"/>
          </w:tcPr>
          <w:p w:rsidR="00790F09" w:rsidRDefault="00790F09" w:rsidP="001A1018">
            <w:pPr>
              <w:pStyle w:val="TableText"/>
            </w:pPr>
            <w:r>
              <w:t>Returns a pointer to the character array. The string is always terminated by NUL.</w:t>
            </w:r>
          </w:p>
        </w:tc>
      </w:tr>
      <w:tr w:rsidR="00790F09" w:rsidTr="001A1018">
        <w:tblPrEx>
          <w:tblCellMar>
            <w:top w:w="0" w:type="dxa"/>
            <w:bottom w:w="0" w:type="dxa"/>
          </w:tblCellMar>
        </w:tblPrEx>
        <w:trPr>
          <w:cantSplit/>
        </w:trPr>
        <w:tc>
          <w:tcPr>
            <w:tcW w:w="4897" w:type="dxa"/>
          </w:tcPr>
          <w:p w:rsidR="00790F09" w:rsidRDefault="00790F09" w:rsidP="001A1018">
            <w:pPr>
              <w:pStyle w:val="TableText"/>
            </w:pPr>
            <w:r>
              <w:t>Other member functions</w:t>
            </w:r>
          </w:p>
          <w:p w:rsidR="00790F09" w:rsidRDefault="00790F09" w:rsidP="001A1018">
            <w:pPr>
              <w:pStyle w:val="TableText"/>
            </w:pPr>
            <w:r>
              <w:t xml:space="preserve">int lengthof() const </w:t>
            </w:r>
            <w:r>
              <w:br/>
            </w:r>
            <w:r>
              <w:br/>
            </w:r>
          </w:p>
          <w:p w:rsidR="00790F09" w:rsidRDefault="00790F09" w:rsidP="001A1018">
            <w:pPr>
              <w:pStyle w:val="TableText"/>
            </w:pPr>
            <w:r>
              <w:t>void log() const</w:t>
            </w:r>
            <w:r w:rsidR="00090A10">
              <w:br/>
            </w:r>
          </w:p>
          <w:p w:rsidR="00090A10" w:rsidRDefault="00090A10" w:rsidP="001A1018">
            <w:pPr>
              <w:pStyle w:val="TableText"/>
            </w:pPr>
            <w:r>
              <w:t>boolean is_bound() const</w:t>
            </w:r>
            <w:r w:rsidR="00BC52DA">
              <w:br/>
            </w:r>
          </w:p>
          <w:p w:rsidR="00090A10" w:rsidRDefault="00090A10" w:rsidP="001A1018">
            <w:pPr>
              <w:pStyle w:val="TableText"/>
            </w:pPr>
            <w:r>
              <w:t>void clean_up()</w:t>
            </w:r>
          </w:p>
        </w:tc>
        <w:tc>
          <w:tcPr>
            <w:tcW w:w="3369" w:type="dxa"/>
          </w:tcPr>
          <w:p w:rsidR="00790F09" w:rsidRDefault="00790F09" w:rsidP="001A1018">
            <w:pPr>
              <w:pStyle w:val="TableText"/>
            </w:pPr>
          </w:p>
          <w:p w:rsidR="00790F09" w:rsidRDefault="00790F09" w:rsidP="001A1018">
            <w:pPr>
              <w:pStyle w:val="TableText"/>
            </w:pPr>
            <w:r>
              <w:t>Returns the length measured in characters not including the terminator NUL.</w:t>
            </w:r>
          </w:p>
          <w:p w:rsidR="00790F09" w:rsidRDefault="00790F09" w:rsidP="001A1018">
            <w:pPr>
              <w:pStyle w:val="TableText"/>
            </w:pPr>
            <w:r>
              <w:t>Puts the value into log.</w:t>
            </w:r>
            <w:r>
              <w:br/>
              <w:t>Example: ”abc”.</w:t>
            </w:r>
          </w:p>
          <w:p w:rsidR="00C22C6E" w:rsidRDefault="00C22C6E" w:rsidP="00C22C6E">
            <w:pPr>
              <w:pStyle w:val="TableText"/>
            </w:pPr>
            <w:r w:rsidRPr="003A11DD">
              <w:t>Returns whether the value is bound.</w:t>
            </w:r>
          </w:p>
          <w:p w:rsidR="00090A10" w:rsidRDefault="00090A10" w:rsidP="001A1018">
            <w:pPr>
              <w:pStyle w:val="TableText"/>
            </w:pPr>
            <w:r>
              <w:t>Deletes the value, setting it to unbound.</w:t>
            </w:r>
          </w:p>
        </w:tc>
      </w:tr>
    </w:tbl>
    <w:p w:rsidR="00790F09" w:rsidRDefault="00790F09" w:rsidP="00C60039">
      <w:pPr>
        <w:pStyle w:val="BodyText"/>
        <w:jc w:val="both"/>
      </w:pPr>
      <w:r>
        <w:lastRenderedPageBreak/>
        <w:t xml:space="preserve">The comparison, concatenation and rotating operators are also available as global functions for that case when the left side is </w:t>
      </w:r>
      <w:r w:rsidRPr="005E4BFF">
        <w:rPr>
          <w:rFonts w:ascii="Courier New" w:hAnsi="Courier New" w:cs="Courier New"/>
        </w:rPr>
        <w:t>const</w:t>
      </w:r>
      <w:r>
        <w:t xml:space="preserve"> </w:t>
      </w:r>
      <w:r w:rsidRPr="005E4BFF">
        <w:rPr>
          <w:rFonts w:ascii="Courier New" w:hAnsi="Courier New" w:cs="Courier New"/>
        </w:rPr>
        <w:t>char*</w:t>
      </w:r>
      <w:r>
        <w:t xml:space="preserve"> and the right side is </w:t>
      </w:r>
      <w:r w:rsidRPr="005E4BFF">
        <w:rPr>
          <w:rFonts w:ascii="Courier New" w:hAnsi="Courier New" w:cs="Courier New"/>
        </w:rPr>
        <w:t>CHARSTRING</w:t>
      </w:r>
      <w:r>
        <w:t>.</w:t>
      </w:r>
    </w:p>
    <w:p w:rsidR="00790F09" w:rsidRDefault="00790F09" w:rsidP="00C60039">
      <w:pPr>
        <w:pStyle w:val="BodyText"/>
        <w:jc w:val="both"/>
      </w:pPr>
      <w:r>
        <w:t xml:space="preserve">The </w:t>
      </w:r>
      <w:r w:rsidRPr="005E4BFF">
        <w:rPr>
          <w:rFonts w:ascii="Courier New" w:hAnsi="Courier New" w:cs="Courier New"/>
        </w:rPr>
        <w:t>log()</w:t>
      </w:r>
      <w:r>
        <w:t xml:space="preserve"> member function uses single character output for regular characters, but special characters (such as the quotation mark, backslash or newline characters) are printed using the escape sequences of the C language. Non-printable control characters are printed in TTCN–3 quadruple notation, where the first three octets are always zero. The concatenation operator (</w:t>
      </w:r>
      <w:r w:rsidRPr="005737CF">
        <w:rPr>
          <w:rFonts w:ascii="Courier New" w:hAnsi="Courier New" w:cs="Courier New"/>
        </w:rPr>
        <w:t>&amp;</w:t>
      </w:r>
      <w:r>
        <w:t>) is used between the fragments when necessary. Note that the output does not always conform to TTCN–3 Core Language syntax, but it is always recognized by both our compiler and the configuration file parser.</w:t>
      </w:r>
    </w:p>
    <w:p w:rsidR="00790F09" w:rsidRDefault="00790F09" w:rsidP="00C60039">
      <w:pPr>
        <w:pStyle w:val="BodyText"/>
        <w:jc w:val="both"/>
      </w:pPr>
      <w:r>
        <w:t xml:space="preserve">Using the value of an unbound </w:t>
      </w:r>
      <w:r w:rsidRPr="005737CF">
        <w:rPr>
          <w:rFonts w:ascii="Courier New" w:hAnsi="Courier New" w:cs="Courier New"/>
        </w:rPr>
        <w:t>CHARSTRING</w:t>
      </w:r>
      <w:r>
        <w:t xml:space="preserve"> variable for anything will cause dynamic test case error.</w:t>
      </w:r>
    </w:p>
    <w:p w:rsidR="00A07FDD" w:rsidRDefault="00A07FDD" w:rsidP="00A07FDD">
      <w:pPr>
        <w:pStyle w:val="BodyText"/>
      </w:pPr>
      <w:r>
        <w:t>Other operators (global functions):</w:t>
      </w:r>
    </w:p>
    <w:p w:rsidR="00A07FDD" w:rsidRDefault="00A07FDD" w:rsidP="00E666AF">
      <w:pPr>
        <w:pStyle w:val="BodyText"/>
        <w:ind w:left="2160"/>
        <w:rPr>
          <w:rFonts w:ascii="Courier New" w:hAnsi="Courier New" w:cs="Courier New"/>
          <w:sz w:val="16"/>
          <w:szCs w:val="16"/>
        </w:rPr>
      </w:pPr>
      <w:r>
        <w:rPr>
          <w:rFonts w:ascii="Courier New" w:hAnsi="Courier New" w:cs="Courier New"/>
          <w:sz w:val="16"/>
          <w:szCs w:val="16"/>
        </w:rPr>
        <w:tab/>
      </w:r>
      <w:r w:rsidR="00E666AF">
        <w:rPr>
          <w:rFonts w:ascii="Courier New" w:hAnsi="Courier New" w:cs="Courier New"/>
          <w:sz w:val="16"/>
          <w:szCs w:val="16"/>
        </w:rPr>
        <w:t xml:space="preserve">boolean </w:t>
      </w:r>
      <w:r>
        <w:rPr>
          <w:rFonts w:ascii="Courier New" w:hAnsi="Courier New" w:cs="Courier New"/>
          <w:sz w:val="16"/>
          <w:szCs w:val="16"/>
        </w:rPr>
        <w:t>operator==(</w:t>
      </w:r>
      <w:r w:rsidR="0079582B">
        <w:rPr>
          <w:rFonts w:ascii="Courier New" w:hAnsi="Courier New" w:cs="Courier New"/>
          <w:sz w:val="16"/>
          <w:szCs w:val="16"/>
        </w:rPr>
        <w:t>const char* string_value</w:t>
      </w:r>
      <w:r>
        <w:rPr>
          <w:rFonts w:ascii="Courier New" w:hAnsi="Courier New" w:cs="Courier New"/>
          <w:sz w:val="16"/>
          <w:szCs w:val="16"/>
        </w:rPr>
        <w:t>,</w:t>
      </w:r>
      <w:r w:rsidR="0079582B">
        <w:rPr>
          <w:rFonts w:ascii="Courier New" w:hAnsi="Courier New" w:cs="Courier New"/>
          <w:sz w:val="16"/>
          <w:szCs w:val="16"/>
        </w:rPr>
        <w:br/>
      </w:r>
      <w:r>
        <w:rPr>
          <w:rFonts w:ascii="Courier New" w:hAnsi="Courier New" w:cs="Courier New"/>
          <w:sz w:val="16"/>
          <w:szCs w:val="16"/>
        </w:rPr>
        <w:t xml:space="preserve"> </w:t>
      </w:r>
      <w:r w:rsidR="0079582B">
        <w:rPr>
          <w:rFonts w:ascii="Courier New" w:hAnsi="Courier New" w:cs="Courier New"/>
          <w:sz w:val="16"/>
          <w:szCs w:val="16"/>
        </w:rPr>
        <w:t xml:space="preserve">                      </w:t>
      </w:r>
      <w:r>
        <w:rPr>
          <w:rFonts w:ascii="Courier New" w:hAnsi="Courier New" w:cs="Courier New"/>
          <w:sz w:val="16"/>
          <w:szCs w:val="16"/>
        </w:rPr>
        <w:t xml:space="preserve">const </w:t>
      </w:r>
      <w:r w:rsidR="00E666AF">
        <w:rPr>
          <w:rFonts w:ascii="Courier New" w:hAnsi="Courier New" w:cs="Courier New"/>
          <w:sz w:val="16"/>
          <w:szCs w:val="16"/>
        </w:rPr>
        <w:t>CHARSTRING</w:t>
      </w:r>
      <w:r>
        <w:rPr>
          <w:rFonts w:ascii="Courier New" w:hAnsi="Courier New" w:cs="Courier New"/>
          <w:sz w:val="16"/>
          <w:szCs w:val="16"/>
        </w:rPr>
        <w:t xml:space="preserve">&amp; other_value); </w:t>
      </w:r>
      <w:r w:rsidR="0079582B">
        <w:rPr>
          <w:rFonts w:ascii="Courier New" w:hAnsi="Courier New" w:cs="Courier New"/>
          <w:sz w:val="16"/>
          <w:szCs w:val="16"/>
        </w:rPr>
        <w:t xml:space="preserve">          </w:t>
      </w:r>
      <w:r w:rsidR="00E259F1">
        <w:rPr>
          <w:rFonts w:ascii="Courier New" w:hAnsi="Courier New" w:cs="Courier New"/>
          <w:sz w:val="16"/>
          <w:szCs w:val="16"/>
        </w:rPr>
        <w:t xml:space="preserve"> </w:t>
      </w:r>
      <w:r>
        <w:rPr>
          <w:rFonts w:ascii="Courier New" w:hAnsi="Courier New" w:cs="Courier New"/>
          <w:sz w:val="16"/>
          <w:szCs w:val="16"/>
        </w:rPr>
        <w:t>// Equal</w:t>
      </w:r>
      <w:r w:rsidR="009F172B">
        <w:rPr>
          <w:rFonts w:ascii="Courier New" w:hAnsi="Courier New" w:cs="Courier New"/>
          <w:sz w:val="16"/>
          <w:szCs w:val="16"/>
        </w:rPr>
        <w:br/>
      </w:r>
      <w:r w:rsidR="009F172B">
        <w:rPr>
          <w:rFonts w:ascii="Courier New" w:hAnsi="Courier New" w:cs="Courier New"/>
          <w:sz w:val="16"/>
          <w:szCs w:val="16"/>
        </w:rPr>
        <w:tab/>
        <w:t>boolean operator==(const char* string_value,</w:t>
      </w:r>
      <w:r w:rsidR="009F172B">
        <w:rPr>
          <w:rFonts w:ascii="Courier New" w:hAnsi="Courier New" w:cs="Courier New"/>
          <w:sz w:val="16"/>
          <w:szCs w:val="16"/>
        </w:rPr>
        <w:br/>
        <w:t xml:space="preserve">                       const CHARSTRING_ELEMENT&amp; other_value);    // Equal</w:t>
      </w:r>
      <w:r w:rsidR="009F172B">
        <w:rPr>
          <w:rFonts w:ascii="Courier New" w:hAnsi="Courier New" w:cs="Courier New"/>
          <w:sz w:val="16"/>
          <w:szCs w:val="16"/>
        </w:rPr>
        <w:br/>
      </w:r>
      <w:r w:rsidR="009F172B">
        <w:rPr>
          <w:rFonts w:ascii="Courier New" w:hAnsi="Courier New" w:cs="Courier New"/>
          <w:sz w:val="16"/>
          <w:szCs w:val="16"/>
        </w:rPr>
        <w:tab/>
        <w:t>boolean operator!=(const char* string_value,</w:t>
      </w:r>
      <w:r w:rsidR="009F172B">
        <w:rPr>
          <w:rFonts w:ascii="Courier New" w:hAnsi="Courier New" w:cs="Courier New"/>
          <w:sz w:val="16"/>
          <w:szCs w:val="16"/>
        </w:rPr>
        <w:br/>
        <w:t xml:space="preserve">                       const CHARSTRING&amp; other_value);            // Not equal</w:t>
      </w:r>
      <w:r w:rsidR="009F172B">
        <w:rPr>
          <w:rFonts w:ascii="Courier New" w:hAnsi="Courier New" w:cs="Courier New"/>
          <w:sz w:val="16"/>
          <w:szCs w:val="16"/>
        </w:rPr>
        <w:br/>
      </w:r>
      <w:r w:rsidR="009F172B">
        <w:rPr>
          <w:rFonts w:ascii="Courier New" w:hAnsi="Courier New" w:cs="Courier New"/>
          <w:sz w:val="16"/>
          <w:szCs w:val="16"/>
        </w:rPr>
        <w:tab/>
        <w:t>boolean operator!=(const char* string_value,</w:t>
      </w:r>
      <w:r w:rsidR="009F172B">
        <w:rPr>
          <w:rFonts w:ascii="Courier New" w:hAnsi="Courier New" w:cs="Courier New"/>
          <w:sz w:val="16"/>
          <w:szCs w:val="16"/>
        </w:rPr>
        <w:br/>
        <w:t xml:space="preserve">                       const CHARSTRING_ELEMENT&amp; other_value);    // Not equal</w:t>
      </w:r>
      <w:r>
        <w:rPr>
          <w:rFonts w:ascii="Courier New" w:hAnsi="Courier New" w:cs="Courier New"/>
          <w:sz w:val="16"/>
          <w:szCs w:val="16"/>
        </w:rPr>
        <w:br/>
      </w:r>
      <w:r>
        <w:rPr>
          <w:rFonts w:ascii="Courier New" w:hAnsi="Courier New" w:cs="Courier New"/>
          <w:sz w:val="16"/>
          <w:szCs w:val="16"/>
        </w:rPr>
        <w:tab/>
      </w:r>
      <w:r w:rsidR="00E666AF">
        <w:rPr>
          <w:rFonts w:ascii="Courier New" w:hAnsi="Courier New" w:cs="Courier New"/>
          <w:sz w:val="16"/>
          <w:szCs w:val="16"/>
        </w:rPr>
        <w:t>CHARSTRING</w:t>
      </w:r>
      <w:r>
        <w:rPr>
          <w:rFonts w:ascii="Courier New" w:hAnsi="Courier New" w:cs="Courier New"/>
          <w:sz w:val="16"/>
          <w:szCs w:val="16"/>
        </w:rPr>
        <w:t xml:space="preserve"> operator</w:t>
      </w:r>
      <w:r w:rsidR="00E666AF">
        <w:rPr>
          <w:rFonts w:ascii="Courier New" w:hAnsi="Courier New" w:cs="Courier New"/>
          <w:sz w:val="16"/>
          <w:szCs w:val="16"/>
        </w:rPr>
        <w:t>+</w:t>
      </w:r>
      <w:r>
        <w:rPr>
          <w:rFonts w:ascii="Courier New" w:hAnsi="Courier New" w:cs="Courier New"/>
          <w:sz w:val="16"/>
          <w:szCs w:val="16"/>
        </w:rPr>
        <w:t>(</w:t>
      </w:r>
      <w:r w:rsidR="00E666AF">
        <w:rPr>
          <w:rFonts w:ascii="Courier New" w:hAnsi="Courier New" w:cs="Courier New"/>
          <w:sz w:val="16"/>
          <w:szCs w:val="16"/>
        </w:rPr>
        <w:t>const char* string_value</w:t>
      </w:r>
      <w:r>
        <w:rPr>
          <w:rFonts w:ascii="Courier New" w:hAnsi="Courier New" w:cs="Courier New"/>
          <w:sz w:val="16"/>
          <w:szCs w:val="16"/>
        </w:rPr>
        <w:t>,</w:t>
      </w:r>
      <w:r w:rsidR="00E666AF">
        <w:rPr>
          <w:rFonts w:ascii="Courier New" w:hAnsi="Courier New" w:cs="Courier New"/>
          <w:sz w:val="16"/>
          <w:szCs w:val="16"/>
        </w:rPr>
        <w:br/>
      </w:r>
      <w:r w:rsidR="00E259F1">
        <w:rPr>
          <w:rFonts w:ascii="Courier New" w:hAnsi="Courier New" w:cs="Courier New"/>
          <w:sz w:val="16"/>
          <w:szCs w:val="16"/>
        </w:rPr>
        <w:t xml:space="preserve">                  </w:t>
      </w:r>
      <w:r w:rsidR="00E666AF">
        <w:rPr>
          <w:rFonts w:ascii="Courier New" w:hAnsi="Courier New" w:cs="Courier New"/>
          <w:sz w:val="16"/>
          <w:szCs w:val="16"/>
        </w:rPr>
        <w:t xml:space="preserve">       </w:t>
      </w:r>
      <w:r>
        <w:rPr>
          <w:rFonts w:ascii="Courier New" w:hAnsi="Courier New" w:cs="Courier New"/>
          <w:sz w:val="16"/>
          <w:szCs w:val="16"/>
        </w:rPr>
        <w:t xml:space="preserve">const </w:t>
      </w:r>
      <w:r w:rsidR="00E666AF">
        <w:rPr>
          <w:rFonts w:ascii="Courier New" w:hAnsi="Courier New" w:cs="Courier New"/>
          <w:sz w:val="16"/>
          <w:szCs w:val="16"/>
        </w:rPr>
        <w:t>CHARSTRING</w:t>
      </w:r>
      <w:r>
        <w:rPr>
          <w:rFonts w:ascii="Courier New" w:hAnsi="Courier New" w:cs="Courier New"/>
          <w:sz w:val="16"/>
          <w:szCs w:val="16"/>
        </w:rPr>
        <w:t xml:space="preserve">&amp; other_value);  </w:t>
      </w:r>
      <w:r w:rsidR="00E666AF">
        <w:rPr>
          <w:rFonts w:ascii="Courier New" w:hAnsi="Courier New" w:cs="Courier New"/>
          <w:sz w:val="16"/>
          <w:szCs w:val="16"/>
        </w:rPr>
        <w:t xml:space="preserve">        </w:t>
      </w:r>
      <w:r>
        <w:rPr>
          <w:rFonts w:ascii="Courier New" w:hAnsi="Courier New" w:cs="Courier New"/>
          <w:sz w:val="16"/>
          <w:szCs w:val="16"/>
        </w:rPr>
        <w:t xml:space="preserve">// </w:t>
      </w:r>
      <w:r w:rsidR="00E666AF">
        <w:rPr>
          <w:rFonts w:ascii="Courier New" w:hAnsi="Courier New" w:cs="Courier New"/>
          <w:sz w:val="16"/>
          <w:szCs w:val="16"/>
        </w:rPr>
        <w:t>Concatenation</w:t>
      </w:r>
      <w:r>
        <w:rPr>
          <w:rFonts w:ascii="Courier New" w:hAnsi="Courier New" w:cs="Courier New"/>
          <w:sz w:val="16"/>
          <w:szCs w:val="16"/>
        </w:rPr>
        <w:br/>
      </w:r>
      <w:r>
        <w:rPr>
          <w:rFonts w:ascii="Courier New" w:hAnsi="Courier New" w:cs="Courier New"/>
          <w:sz w:val="16"/>
          <w:szCs w:val="16"/>
        </w:rPr>
        <w:tab/>
      </w:r>
      <w:r w:rsidR="00E666AF">
        <w:rPr>
          <w:rFonts w:ascii="Courier New" w:hAnsi="Courier New" w:cs="Courier New"/>
          <w:sz w:val="16"/>
          <w:szCs w:val="16"/>
        </w:rPr>
        <w:t>CHARSTRING operator+(const char* string_value,</w:t>
      </w:r>
      <w:r w:rsidR="00E666AF">
        <w:rPr>
          <w:rFonts w:ascii="Courier New" w:hAnsi="Courier New" w:cs="Courier New"/>
          <w:sz w:val="16"/>
          <w:szCs w:val="16"/>
        </w:rPr>
        <w:br/>
      </w:r>
      <w:r w:rsidR="00E259F1">
        <w:rPr>
          <w:rFonts w:ascii="Courier New" w:hAnsi="Courier New" w:cs="Courier New"/>
          <w:sz w:val="16"/>
          <w:szCs w:val="16"/>
        </w:rPr>
        <w:t xml:space="preserve">                  </w:t>
      </w:r>
      <w:r w:rsidR="00E666AF">
        <w:rPr>
          <w:rFonts w:ascii="Courier New" w:hAnsi="Courier New" w:cs="Courier New"/>
          <w:sz w:val="16"/>
          <w:szCs w:val="16"/>
        </w:rPr>
        <w:t xml:space="preserve">       const CHARSTRING_ELEMENT&amp; other_value);  // Concatenation</w:t>
      </w:r>
    </w:p>
    <w:p w:rsidR="00FC117E" w:rsidRDefault="00FC117E" w:rsidP="00FC117E">
      <w:pPr>
        <w:pStyle w:val="Heading4"/>
      </w:pPr>
      <w:r>
        <w:t>Charstring element</w:t>
      </w:r>
    </w:p>
    <w:p w:rsidR="00FC117E" w:rsidRDefault="00FC117E" w:rsidP="00FC117E">
      <w:pPr>
        <w:pStyle w:val="BodyText"/>
      </w:pPr>
      <w:r>
        <w:t xml:space="preserve">The C++ class </w:t>
      </w:r>
      <w:r>
        <w:rPr>
          <w:rFonts w:ascii="Courier New" w:hAnsi="Courier New" w:cs="Courier New"/>
        </w:rPr>
        <w:t>CHAR</w:t>
      </w:r>
      <w:r w:rsidRPr="00F53D2A">
        <w:rPr>
          <w:rFonts w:ascii="Courier New" w:hAnsi="Courier New" w:cs="Courier New"/>
        </w:rPr>
        <w:t>STRING_ELEMENT</w:t>
      </w:r>
      <w:r>
        <w:t xml:space="preserve"> is the equivalent of the TTCN-3 </w:t>
      </w:r>
      <w:r>
        <w:rPr>
          <w:rFonts w:ascii="Courier New" w:hAnsi="Courier New" w:cs="Courier New"/>
        </w:rPr>
        <w:t>char</w:t>
      </w:r>
      <w:r w:rsidRPr="00F53D2A">
        <w:rPr>
          <w:rFonts w:ascii="Courier New" w:hAnsi="Courier New" w:cs="Courier New"/>
        </w:rPr>
        <w:t>string</w:t>
      </w:r>
      <w:r>
        <w:t xml:space="preserve">’s element type (the result of indexing a </w:t>
      </w:r>
      <w:r>
        <w:rPr>
          <w:rFonts w:ascii="Courier New" w:hAnsi="Courier New" w:cs="Courier New"/>
        </w:rPr>
        <w:t>char</w:t>
      </w:r>
      <w:r w:rsidRPr="00F53D2A">
        <w:rPr>
          <w:rFonts w:ascii="Courier New" w:hAnsi="Courier New" w:cs="Courier New"/>
        </w:rPr>
        <w:t>string</w:t>
      </w:r>
      <w:r>
        <w:t xml:space="preserve"> value). The class does not store the actual character, only a reference to the original </w:t>
      </w:r>
      <w:r>
        <w:rPr>
          <w:rFonts w:ascii="Courier New" w:hAnsi="Courier New" w:cs="Courier New"/>
        </w:rPr>
        <w:t>CHAR</w:t>
      </w:r>
      <w:r w:rsidRPr="00F53D2A">
        <w:rPr>
          <w:rFonts w:ascii="Courier New" w:hAnsi="Courier New" w:cs="Courier New"/>
        </w:rPr>
        <w:t>STRING</w:t>
      </w:r>
      <w:r>
        <w:t xml:space="preserve"> object, an index value and a bound flag.</w:t>
      </w:r>
    </w:p>
    <w:p w:rsidR="000D1797" w:rsidRDefault="000D1797" w:rsidP="000D1797">
      <w:pPr>
        <w:pStyle w:val="BodyText"/>
      </w:pPr>
      <w:r>
        <w:t xml:space="preserve">Note: changing the value of the </w:t>
      </w:r>
      <w:r>
        <w:rPr>
          <w:rFonts w:ascii="Courier New" w:hAnsi="Courier New" w:cs="Courier New"/>
        </w:rPr>
        <w:t>CHAR</w:t>
      </w:r>
      <w:r w:rsidRPr="00B11D6D">
        <w:rPr>
          <w:rFonts w:ascii="Courier New" w:hAnsi="Courier New" w:cs="Courier New"/>
        </w:rPr>
        <w:t>STRING_ELEMENT</w:t>
      </w:r>
      <w:r>
        <w:t xml:space="preserve"> (through the assignment operator) changes the referenced character in the original </w:t>
      </w:r>
      <w:r>
        <w:rPr>
          <w:rFonts w:ascii="Courier New" w:hAnsi="Courier New" w:cs="Courier New"/>
        </w:rPr>
        <w:t>char</w:t>
      </w:r>
      <w:r w:rsidRPr="00B11D6D">
        <w:rPr>
          <w:rFonts w:ascii="Courier New" w:hAnsi="Courier New" w:cs="Courier New"/>
        </w:rPr>
        <w:t>string</w:t>
      </w:r>
      <w:r>
        <w:t xml:space="preserve"> object.</w:t>
      </w:r>
    </w:p>
    <w:p w:rsidR="00FC117E" w:rsidRDefault="00FC117E" w:rsidP="00FC117E">
      <w:pPr>
        <w:pStyle w:val="BodyText"/>
        <w:jc w:val="both"/>
      </w:pPr>
      <w:r>
        <w:t xml:space="preserve">The class </w:t>
      </w:r>
      <w:r w:rsidR="006F1AEF">
        <w:rPr>
          <w:rFonts w:ascii="Courier New" w:hAnsi="Courier New" w:cs="Courier New"/>
        </w:rPr>
        <w:t>CHAR</w:t>
      </w:r>
      <w:r w:rsidRPr="00F53D2A">
        <w:rPr>
          <w:rFonts w:ascii="Courier New" w:hAnsi="Courier New" w:cs="Courier New"/>
        </w:rPr>
        <w:t>STRING</w:t>
      </w:r>
      <w:r>
        <w:rPr>
          <w:rFonts w:ascii="Courier New" w:hAnsi="Courier New" w:cs="Courier New"/>
        </w:rPr>
        <w:t>_ELEMENT</w:t>
      </w:r>
      <w:r>
        <w:t xml:space="preserve"> has the following public member functions:</w:t>
      </w:r>
    </w:p>
    <w:p w:rsidR="00FC117E" w:rsidRDefault="00FC117E" w:rsidP="00FC117E">
      <w:pPr>
        <w:pStyle w:val="TableCaptionColumn"/>
      </w:pPr>
      <w:bookmarkStart w:id="130" w:name="_Toc433725982"/>
      <w:r>
        <w:t xml:space="preserve">Table </w:t>
      </w:r>
      <w:fldSimple w:instr=" SEQ Table \* ARABIC ">
        <w:r w:rsidR="00110380">
          <w:rPr>
            <w:noProof/>
          </w:rPr>
          <w:t>19</w:t>
        </w:r>
      </w:fldSimple>
      <w:r>
        <w:tab/>
        <w:t xml:space="preserve">Public member functions of the class </w:t>
      </w:r>
      <w:r w:rsidR="006F1AEF">
        <w:t>CHAR</w:t>
      </w:r>
      <w:r w:rsidRPr="001E694F">
        <w:t>STRING</w:t>
      </w:r>
      <w:r>
        <w:t>_ELEMENT</w:t>
      </w:r>
      <w:bookmarkEnd w:id="130"/>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FC117E" w:rsidTr="003B6FBA">
        <w:tblPrEx>
          <w:tblCellMar>
            <w:top w:w="0" w:type="dxa"/>
            <w:bottom w:w="0" w:type="dxa"/>
          </w:tblCellMar>
        </w:tblPrEx>
        <w:trPr>
          <w:cantSplit/>
          <w:tblHeader/>
        </w:trPr>
        <w:tc>
          <w:tcPr>
            <w:tcW w:w="4717" w:type="dxa"/>
          </w:tcPr>
          <w:p w:rsidR="00FC117E" w:rsidRDefault="00FC117E" w:rsidP="003B6FBA">
            <w:pPr>
              <w:pStyle w:val="TableHeading"/>
            </w:pPr>
            <w:r>
              <w:t>Member functions</w:t>
            </w:r>
          </w:p>
        </w:tc>
        <w:tc>
          <w:tcPr>
            <w:tcW w:w="3420" w:type="dxa"/>
          </w:tcPr>
          <w:p w:rsidR="00FC117E" w:rsidRDefault="00FC117E" w:rsidP="003B6FBA">
            <w:pPr>
              <w:pStyle w:val="TableHeading"/>
            </w:pPr>
            <w:r>
              <w:t>Notes</w:t>
            </w:r>
          </w:p>
        </w:tc>
      </w:tr>
      <w:tr w:rsidR="00FC117E" w:rsidTr="003B6FBA">
        <w:tblPrEx>
          <w:tblCellMar>
            <w:top w:w="0" w:type="dxa"/>
            <w:bottom w:w="0" w:type="dxa"/>
          </w:tblCellMar>
        </w:tblPrEx>
        <w:trPr>
          <w:cantSplit/>
        </w:trPr>
        <w:tc>
          <w:tcPr>
            <w:tcW w:w="4717" w:type="dxa"/>
          </w:tcPr>
          <w:p w:rsidR="00FC117E" w:rsidRDefault="00FC117E" w:rsidP="003B6FBA">
            <w:pPr>
              <w:pStyle w:val="TableText"/>
              <w:rPr>
                <w:i/>
                <w:iCs/>
              </w:rPr>
            </w:pPr>
            <w:r>
              <w:rPr>
                <w:i/>
                <w:iCs/>
              </w:rPr>
              <w:t>Constructor</w:t>
            </w:r>
          </w:p>
          <w:p w:rsidR="00FC117E" w:rsidRDefault="003B6FBA" w:rsidP="003B6FBA">
            <w:pPr>
              <w:pStyle w:val="TableText"/>
            </w:pPr>
            <w:r>
              <w:t>CHAR</w:t>
            </w:r>
            <w:r w:rsidR="00FC117E">
              <w:t xml:space="preserve">STRING_ELEMENT(boolean par_bound_flag, </w:t>
            </w:r>
            <w:r>
              <w:t>CHAR</w:t>
            </w:r>
            <w:r w:rsidR="00FC117E">
              <w:t>STRING&amp; par_str_val, int par_</w:t>
            </w:r>
            <w:r w:rsidR="00F9455B">
              <w:t>char</w:t>
            </w:r>
            <w:r w:rsidR="00FC117E">
              <w:t>_pos)</w:t>
            </w:r>
          </w:p>
          <w:p w:rsidR="00FC117E" w:rsidRDefault="00FC117E" w:rsidP="003B6FBA">
            <w:pPr>
              <w:pStyle w:val="TableText"/>
            </w:pPr>
          </w:p>
        </w:tc>
        <w:tc>
          <w:tcPr>
            <w:tcW w:w="3420" w:type="dxa"/>
          </w:tcPr>
          <w:p w:rsidR="00FC117E" w:rsidRDefault="00FC117E" w:rsidP="003B6FBA">
            <w:pPr>
              <w:pStyle w:val="TableText"/>
            </w:pPr>
          </w:p>
          <w:p w:rsidR="00FC117E" w:rsidRDefault="00FC117E" w:rsidP="00F9455B">
            <w:pPr>
              <w:pStyle w:val="TableText"/>
            </w:pPr>
            <w:r>
              <w:t>Initializes the object with an un</w:t>
            </w:r>
            <w:r w:rsidR="00F9455B">
              <w:t>bound value or a reference to a</w:t>
            </w:r>
            <w:r>
              <w:t xml:space="preserve"> </w:t>
            </w:r>
            <w:r w:rsidR="00F9455B">
              <w:t>character</w:t>
            </w:r>
            <w:r>
              <w:t xml:space="preserve"> in an existring </w:t>
            </w:r>
            <w:r w:rsidR="00F9455B">
              <w:t>CHAR</w:t>
            </w:r>
            <w:r>
              <w:t xml:space="preserve">STRING object. </w:t>
            </w:r>
          </w:p>
        </w:tc>
      </w:tr>
      <w:tr w:rsidR="00FC117E" w:rsidTr="003B6FBA">
        <w:tblPrEx>
          <w:tblCellMar>
            <w:top w:w="0" w:type="dxa"/>
            <w:bottom w:w="0" w:type="dxa"/>
          </w:tblCellMar>
        </w:tblPrEx>
        <w:trPr>
          <w:cantSplit/>
        </w:trPr>
        <w:tc>
          <w:tcPr>
            <w:tcW w:w="4717" w:type="dxa"/>
          </w:tcPr>
          <w:p w:rsidR="00FC117E" w:rsidRDefault="00FC117E" w:rsidP="003B6FBA">
            <w:pPr>
              <w:pStyle w:val="TableText"/>
              <w:rPr>
                <w:i/>
                <w:iCs/>
              </w:rPr>
            </w:pPr>
            <w:r>
              <w:rPr>
                <w:i/>
                <w:iCs/>
              </w:rPr>
              <w:lastRenderedPageBreak/>
              <w:t>Assignment operators</w:t>
            </w:r>
          </w:p>
          <w:p w:rsidR="007D795D" w:rsidRPr="007D795D" w:rsidRDefault="007D795D" w:rsidP="003B6FBA">
            <w:pPr>
              <w:pStyle w:val="TableText"/>
              <w:rPr>
                <w:iCs/>
              </w:rPr>
            </w:pPr>
            <w:r>
              <w:rPr>
                <w:iCs/>
              </w:rPr>
              <w:t>CHARSTRING_ELEMENT&amp; operator=(const char*)</w:t>
            </w:r>
            <w:r>
              <w:rPr>
                <w:iCs/>
              </w:rPr>
              <w:br/>
            </w:r>
          </w:p>
          <w:p w:rsidR="00FC117E" w:rsidRDefault="00F9455B" w:rsidP="003B6FBA">
            <w:pPr>
              <w:pStyle w:val="TableText"/>
            </w:pPr>
            <w:r>
              <w:t>CHAR</w:t>
            </w:r>
            <w:r w:rsidR="00FC117E">
              <w:t xml:space="preserve">STRING_ELEMENT&amp; operator=(const </w:t>
            </w:r>
            <w:r>
              <w:t>CHAR</w:t>
            </w:r>
            <w:r w:rsidR="00FC117E">
              <w:t>STRING&amp;)</w:t>
            </w:r>
          </w:p>
          <w:p w:rsidR="00FC117E" w:rsidRDefault="00F9455B" w:rsidP="00F9455B">
            <w:pPr>
              <w:pStyle w:val="TableText"/>
              <w:rPr>
                <w:i/>
                <w:iCs/>
              </w:rPr>
            </w:pPr>
            <w:r>
              <w:t>CHAR</w:t>
            </w:r>
            <w:r w:rsidR="00FC117E">
              <w:t xml:space="preserve">STRING_ELEMENT&amp; operator=(const </w:t>
            </w:r>
            <w:r>
              <w:t>CHAR</w:t>
            </w:r>
            <w:r w:rsidR="00FC117E">
              <w:t>STRING_ELEMENT&amp;)</w:t>
            </w:r>
          </w:p>
        </w:tc>
        <w:tc>
          <w:tcPr>
            <w:tcW w:w="3420" w:type="dxa"/>
          </w:tcPr>
          <w:p w:rsidR="00FC117E" w:rsidRDefault="00FC117E" w:rsidP="003B6FBA">
            <w:pPr>
              <w:pStyle w:val="TableText"/>
            </w:pPr>
          </w:p>
          <w:p w:rsidR="00FC117E" w:rsidRDefault="007D795D" w:rsidP="00F9455B">
            <w:pPr>
              <w:pStyle w:val="TableText"/>
            </w:pPr>
            <w:r>
              <w:t>Sets the referenced character to the given null-terminated string of length 1.</w:t>
            </w:r>
          </w:p>
          <w:p w:rsidR="007D795D" w:rsidRDefault="007D795D" w:rsidP="007D795D">
            <w:pPr>
              <w:pStyle w:val="TableText"/>
            </w:pPr>
            <w:r>
              <w:t>Sets the referenced character to the given charstring of length 1.</w:t>
            </w:r>
          </w:p>
          <w:p w:rsidR="007D795D" w:rsidRDefault="007D795D" w:rsidP="007D795D">
            <w:pPr>
              <w:pStyle w:val="TableText"/>
            </w:pPr>
            <w:r>
              <w:t>Sets the referenced character to the given charstring element.</w:t>
            </w:r>
          </w:p>
        </w:tc>
      </w:tr>
      <w:tr w:rsidR="00FC117E" w:rsidTr="003B6FBA">
        <w:tblPrEx>
          <w:tblCellMar>
            <w:top w:w="0" w:type="dxa"/>
            <w:bottom w:w="0" w:type="dxa"/>
          </w:tblCellMar>
        </w:tblPrEx>
        <w:trPr>
          <w:cantSplit/>
        </w:trPr>
        <w:tc>
          <w:tcPr>
            <w:tcW w:w="4717" w:type="dxa"/>
          </w:tcPr>
          <w:p w:rsidR="00FC117E" w:rsidRDefault="00FC117E" w:rsidP="003B6FBA">
            <w:pPr>
              <w:pStyle w:val="TableText"/>
            </w:pPr>
            <w:r>
              <w:t xml:space="preserve">Comparison operators </w:t>
            </w:r>
          </w:p>
          <w:p w:rsidR="00D377E5" w:rsidRDefault="00D377E5" w:rsidP="003B6FBA">
            <w:pPr>
              <w:pStyle w:val="TableText"/>
            </w:pPr>
            <w:r>
              <w:t xml:space="preserve">boolean operator==(const </w:t>
            </w:r>
            <w:r>
              <w:rPr>
                <w:iCs/>
              </w:rPr>
              <w:t>char*</w:t>
            </w:r>
            <w:r>
              <w:t>) const</w:t>
            </w:r>
          </w:p>
          <w:p w:rsidR="00FC117E" w:rsidRDefault="00FC117E" w:rsidP="003B6FBA">
            <w:pPr>
              <w:pStyle w:val="TableText"/>
            </w:pPr>
            <w:r>
              <w:t xml:space="preserve">boolean operator==(const </w:t>
            </w:r>
            <w:r w:rsidR="00D377E5">
              <w:rPr>
                <w:iCs/>
              </w:rPr>
              <w:t>CHARSTRING</w:t>
            </w:r>
            <w:r>
              <w:t>&amp;) const</w:t>
            </w:r>
          </w:p>
          <w:p w:rsidR="00FC117E" w:rsidRDefault="00FC117E" w:rsidP="003B6FBA">
            <w:pPr>
              <w:pStyle w:val="TableText"/>
            </w:pPr>
            <w:r>
              <w:t xml:space="preserve">boolean operator==(const </w:t>
            </w:r>
            <w:r w:rsidR="00D377E5">
              <w:rPr>
                <w:iCs/>
              </w:rPr>
              <w:t>CHARSTRING</w:t>
            </w:r>
            <w:r>
              <w:t xml:space="preserve">_ELEMENT&amp;) const </w:t>
            </w:r>
          </w:p>
          <w:p w:rsidR="00D377E5" w:rsidRDefault="00D377E5" w:rsidP="00D377E5">
            <w:pPr>
              <w:pStyle w:val="TableText"/>
            </w:pPr>
            <w:r>
              <w:t>boolean operator==(const UNIVERSAL_</w:t>
            </w:r>
            <w:r>
              <w:rPr>
                <w:iCs/>
              </w:rPr>
              <w:t>CHARSTRING</w:t>
            </w:r>
            <w:r>
              <w:t>&amp;) const</w:t>
            </w:r>
          </w:p>
          <w:p w:rsidR="00C106C5" w:rsidRDefault="00D377E5" w:rsidP="003B6FBA">
            <w:pPr>
              <w:pStyle w:val="TableText"/>
            </w:pPr>
            <w:r>
              <w:t>boolean operator==(const UNIVERSAL_</w:t>
            </w:r>
            <w:r>
              <w:rPr>
                <w:iCs/>
              </w:rPr>
              <w:t>CHARSTRING</w:t>
            </w:r>
            <w:r>
              <w:t>_ELEMENT&amp;) const</w:t>
            </w:r>
          </w:p>
          <w:p w:rsidR="00D377E5" w:rsidRDefault="00C106C5" w:rsidP="003B6FBA">
            <w:pPr>
              <w:pStyle w:val="TableText"/>
            </w:pPr>
            <w:r>
              <w:t xml:space="preserve">boolean operator!=(const </w:t>
            </w:r>
            <w:r>
              <w:rPr>
                <w:iCs/>
              </w:rPr>
              <w:t>char*</w:t>
            </w:r>
            <w:r>
              <w:t>) const</w:t>
            </w:r>
            <w:r w:rsidR="00D377E5">
              <w:t xml:space="preserve"> </w:t>
            </w:r>
          </w:p>
          <w:p w:rsidR="00FC117E" w:rsidRDefault="00FC117E" w:rsidP="003B6FBA">
            <w:pPr>
              <w:pStyle w:val="TableText"/>
            </w:pPr>
            <w:r>
              <w:t xml:space="preserve">boolean operator!=(const </w:t>
            </w:r>
            <w:r w:rsidR="00D377E5">
              <w:rPr>
                <w:iCs/>
              </w:rPr>
              <w:t>CHARSTRING</w:t>
            </w:r>
            <w:r>
              <w:t>&amp;) const</w:t>
            </w:r>
          </w:p>
          <w:p w:rsidR="00FC117E" w:rsidRDefault="00FC117E" w:rsidP="003B6FBA">
            <w:pPr>
              <w:pStyle w:val="TableText"/>
            </w:pPr>
            <w:r>
              <w:t xml:space="preserve">boolean operator!=(const </w:t>
            </w:r>
            <w:r w:rsidR="00D377E5">
              <w:rPr>
                <w:iCs/>
              </w:rPr>
              <w:t>CHARSTRING</w:t>
            </w:r>
            <w:r>
              <w:t xml:space="preserve">_ELEMENT&amp;) const </w:t>
            </w:r>
          </w:p>
        </w:tc>
        <w:tc>
          <w:tcPr>
            <w:tcW w:w="3420" w:type="dxa"/>
          </w:tcPr>
          <w:p w:rsidR="00FC117E" w:rsidRDefault="00FC117E" w:rsidP="003B6FBA">
            <w:pPr>
              <w:pStyle w:val="TableText"/>
            </w:pPr>
          </w:p>
          <w:p w:rsidR="00FC117E" w:rsidRDefault="00FC117E" w:rsidP="00D377E5">
            <w:pPr>
              <w:pStyle w:val="TableText"/>
            </w:pPr>
            <w:r>
              <w:t>Comparison with a</w:t>
            </w:r>
            <w:r w:rsidR="00D377E5">
              <w:t xml:space="preserve"> null-terminated string, a</w:t>
            </w:r>
            <w:r>
              <w:t xml:space="preserve"> </w:t>
            </w:r>
            <w:r w:rsidR="00D377E5">
              <w:t xml:space="preserve">charstring, a universal charstring, a charstring element </w:t>
            </w:r>
            <w:r>
              <w:t xml:space="preserve">or </w:t>
            </w:r>
            <w:r w:rsidR="00D377E5">
              <w:t>a universal char</w:t>
            </w:r>
            <w:r>
              <w:t>string element (</w:t>
            </w:r>
            <w:r w:rsidR="00805F99">
              <w:t xml:space="preserve">when comparing element types, </w:t>
            </w:r>
            <w:r>
              <w:t xml:space="preserve">the value of the referenced </w:t>
            </w:r>
            <w:r w:rsidR="00D377E5">
              <w:t>characters</w:t>
            </w:r>
            <w:r>
              <w:t xml:space="preserve"> is compared, not the references and indexes). </w:t>
            </w:r>
          </w:p>
        </w:tc>
      </w:tr>
      <w:tr w:rsidR="00FC117E" w:rsidTr="003B6FBA">
        <w:tblPrEx>
          <w:tblCellMar>
            <w:top w:w="0" w:type="dxa"/>
            <w:bottom w:w="0" w:type="dxa"/>
          </w:tblCellMar>
        </w:tblPrEx>
        <w:trPr>
          <w:cantSplit/>
        </w:trPr>
        <w:tc>
          <w:tcPr>
            <w:tcW w:w="4717" w:type="dxa"/>
          </w:tcPr>
          <w:p w:rsidR="00FC117E" w:rsidRDefault="00FC117E" w:rsidP="003B6FBA">
            <w:pPr>
              <w:pStyle w:val="TableText"/>
              <w:rPr>
                <w:i/>
                <w:iCs/>
              </w:rPr>
            </w:pPr>
            <w:r>
              <w:rPr>
                <w:i/>
                <w:iCs/>
              </w:rPr>
              <w:t>Concatenation operator</w:t>
            </w:r>
          </w:p>
          <w:p w:rsidR="00603FB5" w:rsidRDefault="00603FB5" w:rsidP="003B6FBA">
            <w:pPr>
              <w:pStyle w:val="TableText"/>
            </w:pPr>
            <w:r>
              <w:t>CHARSTRING operator+(const char*) const</w:t>
            </w:r>
          </w:p>
          <w:p w:rsidR="00FC117E" w:rsidRDefault="00603FB5" w:rsidP="003B6FBA">
            <w:pPr>
              <w:pStyle w:val="TableText"/>
            </w:pPr>
            <w:r>
              <w:rPr>
                <w:iCs/>
              </w:rPr>
              <w:t>CHARSTRING</w:t>
            </w:r>
            <w:r>
              <w:t xml:space="preserve"> </w:t>
            </w:r>
            <w:r w:rsidR="00FC117E">
              <w:t xml:space="preserve">operator+(const </w:t>
            </w:r>
            <w:r>
              <w:rPr>
                <w:iCs/>
              </w:rPr>
              <w:t>CHARSTRING</w:t>
            </w:r>
            <w:r w:rsidR="00FC117E">
              <w:t>&amp;) const</w:t>
            </w:r>
          </w:p>
          <w:p w:rsidR="00603FB5" w:rsidRDefault="00603FB5" w:rsidP="003B6FBA">
            <w:pPr>
              <w:pStyle w:val="TableText"/>
            </w:pPr>
            <w:r>
              <w:rPr>
                <w:iCs/>
              </w:rPr>
              <w:t>CHARSTRING</w:t>
            </w:r>
            <w:r>
              <w:t xml:space="preserve"> </w:t>
            </w:r>
            <w:r w:rsidR="00FC117E">
              <w:t xml:space="preserve">operator+(const </w:t>
            </w:r>
            <w:r>
              <w:rPr>
                <w:iCs/>
              </w:rPr>
              <w:t>CHARSTRING</w:t>
            </w:r>
            <w:r w:rsidR="00FC117E">
              <w:t>_ELEMENT&amp;) const</w:t>
            </w:r>
          </w:p>
          <w:p w:rsidR="00603FB5" w:rsidRDefault="00603FB5" w:rsidP="00603FB5">
            <w:pPr>
              <w:pStyle w:val="TableText"/>
            </w:pPr>
            <w:r>
              <w:rPr>
                <w:iCs/>
              </w:rPr>
              <w:t>UNIVERSAL_CHARSTRING</w:t>
            </w:r>
            <w:r>
              <w:t xml:space="preserve"> operator+(const UNIVERSAL_</w:t>
            </w:r>
            <w:r>
              <w:rPr>
                <w:iCs/>
              </w:rPr>
              <w:t>CHARSTRING</w:t>
            </w:r>
            <w:r>
              <w:t>&amp;) const</w:t>
            </w:r>
          </w:p>
          <w:p w:rsidR="00FC117E" w:rsidRDefault="00603FB5" w:rsidP="00603FB5">
            <w:pPr>
              <w:pStyle w:val="TableText"/>
            </w:pPr>
            <w:r>
              <w:rPr>
                <w:iCs/>
              </w:rPr>
              <w:t>UNIVERSAL_CHARSTRING</w:t>
            </w:r>
            <w:r>
              <w:t xml:space="preserve"> operator+(const UNIVERSAL_</w:t>
            </w:r>
            <w:r>
              <w:rPr>
                <w:iCs/>
              </w:rPr>
              <w:t>CHARSTRING</w:t>
            </w:r>
            <w:r>
              <w:t>_ELEMENT&amp;) const</w:t>
            </w:r>
            <w:r w:rsidR="00FC117E">
              <w:t xml:space="preserve"> </w:t>
            </w:r>
          </w:p>
        </w:tc>
        <w:tc>
          <w:tcPr>
            <w:tcW w:w="3420" w:type="dxa"/>
          </w:tcPr>
          <w:p w:rsidR="00FC117E" w:rsidRDefault="00FC117E" w:rsidP="003B6FBA">
            <w:pPr>
              <w:pStyle w:val="TableText"/>
            </w:pPr>
          </w:p>
          <w:p w:rsidR="00FC117E" w:rsidRDefault="00FC117E" w:rsidP="000659F1">
            <w:pPr>
              <w:pStyle w:val="TableText"/>
            </w:pPr>
            <w:r>
              <w:t xml:space="preserve">Concatenates </w:t>
            </w:r>
            <w:r w:rsidR="000659F1">
              <w:t xml:space="preserve">this object with </w:t>
            </w:r>
            <w:r>
              <w:t>a</w:t>
            </w:r>
            <w:r w:rsidR="000659F1">
              <w:t xml:space="preserve"> null-terminated string, a</w:t>
            </w:r>
            <w:r>
              <w:t xml:space="preserve"> </w:t>
            </w:r>
            <w:r w:rsidR="000659F1">
              <w:t>char</w:t>
            </w:r>
            <w:r>
              <w:t>string</w:t>
            </w:r>
            <w:r w:rsidR="000659F1">
              <w:t>, a charstring element, a universal charstring or a universal charstring element</w:t>
            </w:r>
            <w:r>
              <w:t>.</w:t>
            </w:r>
          </w:p>
        </w:tc>
      </w:tr>
      <w:tr w:rsidR="00FC117E" w:rsidTr="003B6FBA">
        <w:tblPrEx>
          <w:tblCellMar>
            <w:top w:w="0" w:type="dxa"/>
            <w:bottom w:w="0" w:type="dxa"/>
          </w:tblCellMar>
        </w:tblPrEx>
        <w:trPr>
          <w:cantSplit/>
        </w:trPr>
        <w:tc>
          <w:tcPr>
            <w:tcW w:w="4717" w:type="dxa"/>
          </w:tcPr>
          <w:p w:rsidR="00FC117E" w:rsidRDefault="00FC117E" w:rsidP="003B6FBA">
            <w:pPr>
              <w:pStyle w:val="TableText"/>
              <w:rPr>
                <w:i/>
                <w:iCs/>
              </w:rPr>
            </w:pPr>
            <w:r>
              <w:t>Other member functions</w:t>
            </w:r>
          </w:p>
          <w:p w:rsidR="00FC117E" w:rsidRDefault="00FC117E" w:rsidP="003B6FBA">
            <w:pPr>
              <w:pStyle w:val="TableText"/>
            </w:pPr>
            <w:r>
              <w:t>char get_</w:t>
            </w:r>
            <w:r w:rsidR="00CF4C8A">
              <w:t>char</w:t>
            </w:r>
            <w:r>
              <w:t>() const</w:t>
            </w:r>
          </w:p>
          <w:p w:rsidR="00FC117E" w:rsidRDefault="00FC117E" w:rsidP="003B6FBA">
            <w:pPr>
              <w:pStyle w:val="TableText"/>
            </w:pPr>
            <w:r>
              <w:t>void log() const</w:t>
            </w:r>
            <w:r>
              <w:br/>
            </w:r>
          </w:p>
          <w:p w:rsidR="00FC117E" w:rsidRDefault="00FC117E" w:rsidP="003B6FBA">
            <w:pPr>
              <w:pStyle w:val="TableText"/>
              <w:rPr>
                <w:i/>
                <w:iCs/>
              </w:rPr>
            </w:pPr>
            <w:r>
              <w:t>boolean is_bound() const</w:t>
            </w:r>
          </w:p>
        </w:tc>
        <w:tc>
          <w:tcPr>
            <w:tcW w:w="3420" w:type="dxa"/>
          </w:tcPr>
          <w:p w:rsidR="00FC117E" w:rsidRDefault="00FC117E" w:rsidP="003B6FBA">
            <w:pPr>
              <w:pStyle w:val="TableText"/>
            </w:pPr>
          </w:p>
          <w:p w:rsidR="00FC117E" w:rsidRDefault="00FC117E" w:rsidP="003B6FBA">
            <w:pPr>
              <w:pStyle w:val="TableText"/>
            </w:pPr>
            <w:r>
              <w:t>Returns the referenced</w:t>
            </w:r>
            <w:r w:rsidR="00CF4C8A">
              <w:t xml:space="preserve"> character</w:t>
            </w:r>
            <w:r>
              <w:t>.</w:t>
            </w:r>
          </w:p>
          <w:p w:rsidR="00FC117E" w:rsidRDefault="00FC117E" w:rsidP="003B6FBA">
            <w:pPr>
              <w:pStyle w:val="TableText"/>
            </w:pPr>
            <w:r>
              <w:t xml:space="preserve">Puts the value into log. </w:t>
            </w:r>
            <w:r>
              <w:br/>
              <w:t xml:space="preserve">Example: </w:t>
            </w:r>
            <w:r w:rsidR="00BD21EF">
              <w:t>“a”</w:t>
            </w:r>
            <w:r>
              <w:t>.</w:t>
            </w:r>
          </w:p>
          <w:p w:rsidR="00FC117E" w:rsidRDefault="00FC117E" w:rsidP="003B6FBA">
            <w:pPr>
              <w:pStyle w:val="TableText"/>
            </w:pPr>
            <w:r w:rsidRPr="003A11DD">
              <w:t>Returns whether the value is bound.</w:t>
            </w:r>
          </w:p>
        </w:tc>
      </w:tr>
    </w:tbl>
    <w:p w:rsidR="00FC117E" w:rsidRPr="00A07FDD" w:rsidRDefault="00FC117E" w:rsidP="00FC117E">
      <w:pPr>
        <w:pStyle w:val="BodyText"/>
        <w:rPr>
          <w:rFonts w:ascii="Courier New" w:hAnsi="Courier New" w:cs="Courier New"/>
          <w:sz w:val="16"/>
          <w:szCs w:val="16"/>
        </w:rPr>
      </w:pPr>
      <w:r>
        <w:t xml:space="preserve">Using the value of an unbound </w:t>
      </w:r>
      <w:r w:rsidR="00C9587C">
        <w:rPr>
          <w:rFonts w:ascii="Courier New" w:hAnsi="Courier New" w:cs="Courier New"/>
        </w:rPr>
        <w:t>CHAR</w:t>
      </w:r>
      <w:r w:rsidRPr="00122482">
        <w:rPr>
          <w:rFonts w:ascii="Courier New" w:hAnsi="Courier New" w:cs="Courier New"/>
        </w:rPr>
        <w:t>STRING</w:t>
      </w:r>
      <w:r>
        <w:rPr>
          <w:rFonts w:ascii="Courier New" w:hAnsi="Courier New" w:cs="Courier New"/>
        </w:rPr>
        <w:t>_ELEMENT</w:t>
      </w:r>
      <w:r>
        <w:t xml:space="preserve"> variable for anything will cause dynamic test case error.</w:t>
      </w:r>
    </w:p>
    <w:p w:rsidR="00790F09" w:rsidRDefault="00790F09" w:rsidP="007B6FBA">
      <w:pPr>
        <w:pStyle w:val="Heading3"/>
      </w:pPr>
      <w:bookmarkStart w:id="131" w:name="_Toc376788394"/>
      <w:r>
        <w:lastRenderedPageBreak/>
        <w:t xml:space="preserve">Universal </w:t>
      </w:r>
      <w:r w:rsidR="005A1B59">
        <w:t>c</w:t>
      </w:r>
      <w:r>
        <w:t>har</w:t>
      </w:r>
      <w:bookmarkEnd w:id="131"/>
      <w:r>
        <w:t xml:space="preserve"> </w:t>
      </w:r>
    </w:p>
    <w:p w:rsidR="00790F09" w:rsidRDefault="00790F09" w:rsidP="00C60039">
      <w:pPr>
        <w:pStyle w:val="BodyText"/>
        <w:jc w:val="both"/>
      </w:pPr>
      <w:r>
        <w:t xml:space="preserve">This obsolete TTCN–3 type is converted automatically to </w:t>
      </w:r>
      <w:r w:rsidRPr="005737CF">
        <w:rPr>
          <w:rFonts w:ascii="Courier New" w:hAnsi="Courier New" w:cs="Courier New"/>
        </w:rPr>
        <w:t>universal</w:t>
      </w:r>
      <w:r>
        <w:t xml:space="preserve"> </w:t>
      </w:r>
      <w:r w:rsidRPr="005737CF">
        <w:rPr>
          <w:rFonts w:ascii="Courier New" w:hAnsi="Courier New" w:cs="Courier New"/>
        </w:rPr>
        <w:t>charstring</w:t>
      </w:r>
      <w:r>
        <w:t xml:space="preserve"> in the parser.</w:t>
      </w:r>
    </w:p>
    <w:p w:rsidR="00790F09" w:rsidRDefault="00790F09" w:rsidP="007B6FBA">
      <w:pPr>
        <w:pStyle w:val="Heading3"/>
      </w:pPr>
      <w:bookmarkStart w:id="132" w:name="_Toc376788395"/>
      <w:r>
        <w:t xml:space="preserve">Universal </w:t>
      </w:r>
      <w:r w:rsidR="005A1B59">
        <w:t>c</w:t>
      </w:r>
      <w:r>
        <w:t>harstring</w:t>
      </w:r>
      <w:bookmarkEnd w:id="132"/>
    </w:p>
    <w:p w:rsidR="00790F09" w:rsidRDefault="00790F09" w:rsidP="00C60039">
      <w:pPr>
        <w:pStyle w:val="BodyText"/>
        <w:jc w:val="both"/>
      </w:pPr>
      <w:r>
        <w:t xml:space="preserve">Each character of a </w:t>
      </w:r>
      <w:r w:rsidRPr="0024293C">
        <w:rPr>
          <w:rFonts w:ascii="Courier New" w:hAnsi="Courier New" w:cs="Courier New"/>
        </w:rPr>
        <w:t>universal</w:t>
      </w:r>
      <w:r>
        <w:t xml:space="preserve"> </w:t>
      </w:r>
      <w:r w:rsidRPr="0024293C">
        <w:rPr>
          <w:rFonts w:ascii="Courier New" w:hAnsi="Courier New" w:cs="Courier New"/>
        </w:rPr>
        <w:t>charstring</w:t>
      </w:r>
      <w:r>
        <w:t xml:space="preserve"> value is represented in the following C structure defined in the Base Library: </w:t>
      </w:r>
    </w:p>
    <w:p w:rsidR="00790F09" w:rsidRDefault="00790F09" w:rsidP="00790F09">
      <w:pPr>
        <w:pStyle w:val="ProgramStyle"/>
        <w:spacing w:beforeLines="100" w:before="240"/>
      </w:pPr>
      <w:r>
        <w:t xml:space="preserve">struct universal_char { </w:t>
      </w:r>
    </w:p>
    <w:p w:rsidR="00790F09" w:rsidRDefault="00790F09" w:rsidP="00790F09">
      <w:pPr>
        <w:pStyle w:val="ProgramStyle"/>
      </w:pPr>
      <w:r>
        <w:t xml:space="preserve">  unsigned char uc_group, uc_plane, uc_row, uc_cell;</w:t>
      </w:r>
    </w:p>
    <w:p w:rsidR="00790F09" w:rsidRDefault="00790F09" w:rsidP="00790F09">
      <w:pPr>
        <w:pStyle w:val="ProgramStyle"/>
      </w:pPr>
      <w:r>
        <w:t xml:space="preserve">}; </w:t>
      </w:r>
    </w:p>
    <w:p w:rsidR="00790F09" w:rsidRDefault="00790F09" w:rsidP="00C60039">
      <w:pPr>
        <w:pStyle w:val="BodyText"/>
        <w:jc w:val="both"/>
      </w:pPr>
      <w:r>
        <w:t>The four components of the quadruple (</w:t>
      </w:r>
      <w:r w:rsidR="00D303AB">
        <w:t>that is,</w:t>
      </w:r>
      <w:r>
        <w:t xml:space="preserve"> group, plane, row and cell) are stored in fields </w:t>
      </w:r>
      <w:r w:rsidRPr="00375D60">
        <w:rPr>
          <w:rFonts w:ascii="Courier New" w:hAnsi="Courier New" w:cs="Courier New"/>
        </w:rPr>
        <w:t>uc_group</w:t>
      </w:r>
      <w:r>
        <w:t xml:space="preserve">, </w:t>
      </w:r>
      <w:r w:rsidRPr="00375D60">
        <w:rPr>
          <w:rFonts w:ascii="Courier New" w:hAnsi="Courier New" w:cs="Courier New"/>
        </w:rPr>
        <w:t>uc_plane</w:t>
      </w:r>
      <w:r>
        <w:t xml:space="preserve">, </w:t>
      </w:r>
      <w:r w:rsidRPr="00375D60">
        <w:rPr>
          <w:rFonts w:ascii="Courier New" w:hAnsi="Courier New" w:cs="Courier New"/>
        </w:rPr>
        <w:t>uc_row</w:t>
      </w:r>
      <w:r>
        <w:t xml:space="preserve"> and </w:t>
      </w:r>
      <w:r w:rsidRPr="00375D60">
        <w:rPr>
          <w:rFonts w:ascii="Courier New" w:hAnsi="Courier New" w:cs="Courier New"/>
        </w:rPr>
        <w:t>uc_cell</w:t>
      </w:r>
      <w:r>
        <w:t>, respectively. All fields are 8</w:t>
      </w:r>
      <w:r>
        <w:noBreakHyphen/>
        <w:t>bit unsigned numeric values with the possible value range 0 .. 255.</w:t>
      </w:r>
    </w:p>
    <w:p w:rsidR="00790F09" w:rsidRDefault="00790F09" w:rsidP="00C60039">
      <w:pPr>
        <w:pStyle w:val="BodyText"/>
        <w:jc w:val="both"/>
      </w:pPr>
      <w:r>
        <w:t xml:space="preserve">In case of single-octet characters, which can be also given in TTCN–3 charstring notation (between quotation marks), the fields </w:t>
      </w:r>
      <w:r w:rsidRPr="00375D60">
        <w:rPr>
          <w:rFonts w:ascii="Courier New" w:hAnsi="Courier New" w:cs="Courier New"/>
        </w:rPr>
        <w:t>uc_group</w:t>
      </w:r>
      <w:r>
        <w:t xml:space="preserve">, </w:t>
      </w:r>
      <w:r w:rsidRPr="00375D60">
        <w:rPr>
          <w:rFonts w:ascii="Courier New" w:hAnsi="Courier New" w:cs="Courier New"/>
        </w:rPr>
        <w:t>uc_plane</w:t>
      </w:r>
      <w:r>
        <w:t xml:space="preserve">, </w:t>
      </w:r>
      <w:r w:rsidRPr="00375D60">
        <w:rPr>
          <w:rFonts w:ascii="Courier New" w:hAnsi="Courier New" w:cs="Courier New"/>
        </w:rPr>
        <w:t>uc_row</w:t>
      </w:r>
      <w:r>
        <w:t xml:space="preserve"> are set to zero. If tuple notation was used for an ASN.1 string value fields </w:t>
      </w:r>
      <w:r w:rsidRPr="008D3622">
        <w:rPr>
          <w:rFonts w:ascii="Courier New" w:hAnsi="Courier New" w:cs="Courier New"/>
        </w:rPr>
        <w:t>uc_row</w:t>
      </w:r>
      <w:r>
        <w:t xml:space="preserve"> and </w:t>
      </w:r>
      <w:r w:rsidRPr="008D3622">
        <w:rPr>
          <w:rFonts w:ascii="Courier New" w:hAnsi="Courier New" w:cs="Courier New"/>
        </w:rPr>
        <w:t>uc_cell</w:t>
      </w:r>
      <w:r>
        <w:t xml:space="preserve"> carry the tuple and the others are set to zero.</w:t>
      </w:r>
    </w:p>
    <w:p w:rsidR="00790F09" w:rsidRDefault="00790F09" w:rsidP="00C60039">
      <w:pPr>
        <w:pStyle w:val="BodyText"/>
        <w:jc w:val="both"/>
      </w:pPr>
      <w:r>
        <w:t xml:space="preserve">Except when performing encoding or decoding, the run-time environment does not check whether the quadruples used in the following API represent valid character positions according to </w:t>
      </w:r>
      <w:r w:rsidRPr="00396FB8">
        <w:rPr>
          <w:color w:val="0000FF"/>
          <w:u w:val="words"/>
        </w:rPr>
        <w:fldChar w:fldCharType="begin"/>
      </w:r>
      <w:r w:rsidRPr="00396FB8">
        <w:rPr>
          <w:color w:val="0000FF"/>
          <w:u w:val="words"/>
        </w:rPr>
        <w:instrText xml:space="preserve"> REF _Ref168808376 \r \h </w:instrText>
      </w:r>
      <w:r w:rsidRPr="00396FB8">
        <w:rPr>
          <w:color w:val="0000FF"/>
          <w:u w:val="words"/>
        </w:rPr>
      </w:r>
      <w:r w:rsidRPr="00396FB8">
        <w:rPr>
          <w:color w:val="0000FF"/>
          <w:u w:val="words"/>
        </w:rPr>
        <w:instrText xml:space="preserve"> \* MERGEFORMAT </w:instrText>
      </w:r>
      <w:r w:rsidRPr="00396FB8">
        <w:rPr>
          <w:color w:val="0000FF"/>
          <w:u w:val="words"/>
        </w:rPr>
        <w:fldChar w:fldCharType="separate"/>
      </w:r>
      <w:r w:rsidR="00C56A94">
        <w:rPr>
          <w:color w:val="0000FF"/>
          <w:u w:val="words"/>
        </w:rPr>
        <w:t>[8]</w:t>
      </w:r>
      <w:r w:rsidRPr="00396FB8">
        <w:rPr>
          <w:color w:val="0000FF"/>
          <w:u w:val="words"/>
        </w:rPr>
        <w:fldChar w:fldCharType="end"/>
      </w:r>
      <w:r>
        <w:t>. Moreover, if ASN.1 multi-octet character string values are used, it is not verified whether the elements of such strings are permitted characters of the corresponding string type.</w:t>
      </w:r>
    </w:p>
    <w:p w:rsidR="00790F09" w:rsidRDefault="00790F09" w:rsidP="00C60039">
      <w:pPr>
        <w:pStyle w:val="BodyText"/>
        <w:jc w:val="both"/>
      </w:pPr>
      <w:r>
        <w:t xml:space="preserve">The C++ equivalent of TTCN–3 type </w:t>
      </w:r>
      <w:r w:rsidRPr="00A605BA">
        <w:rPr>
          <w:rFonts w:ascii="Courier New" w:hAnsi="Courier New" w:cs="Courier New"/>
        </w:rPr>
        <w:t>universal</w:t>
      </w:r>
      <w:r>
        <w:t xml:space="preserve"> </w:t>
      </w:r>
      <w:r w:rsidRPr="00A605BA">
        <w:rPr>
          <w:rFonts w:ascii="Courier New" w:hAnsi="Courier New" w:cs="Courier New"/>
        </w:rPr>
        <w:t>charstring</w:t>
      </w:r>
      <w:r>
        <w:t xml:space="preserve"> is implemented in class </w:t>
      </w:r>
      <w:r w:rsidRPr="00A605BA">
        <w:rPr>
          <w:rFonts w:ascii="Courier New" w:hAnsi="Courier New" w:cs="Courier New"/>
        </w:rPr>
        <w:t>UNIVERSAL_CHARSTRING</w:t>
      </w:r>
      <w:r>
        <w:t xml:space="preserve">. The characters of the string are stored in an array of structure </w:t>
      </w:r>
      <w:r w:rsidRPr="00A605BA">
        <w:rPr>
          <w:rFonts w:ascii="Courier New" w:hAnsi="Courier New" w:cs="Courier New"/>
        </w:rPr>
        <w:t>universal_char</w:t>
      </w:r>
      <w:r>
        <w:t xml:space="preserve">. The array returned by the casting operator is not terminated with a special character, thus, the length of the string must be always considered when doing operations with the array. The length of the string, which can be obtained by using member function </w:t>
      </w:r>
      <w:r w:rsidRPr="00A605BA">
        <w:rPr>
          <w:rFonts w:ascii="Courier New" w:hAnsi="Courier New" w:cs="Courier New"/>
        </w:rPr>
        <w:t>lengthof()</w:t>
      </w:r>
      <w:r>
        <w:t>, is measured in characters (quadruples) and not bytes.</w:t>
      </w:r>
    </w:p>
    <w:p w:rsidR="00790F09" w:rsidRDefault="00790F09" w:rsidP="00C60039">
      <w:pPr>
        <w:pStyle w:val="BodyText"/>
        <w:jc w:val="both"/>
      </w:pPr>
      <w:r>
        <w:t xml:space="preserve">For the more convenient usage the strings containing only single-octet characters can also be used with class </w:t>
      </w:r>
      <w:r w:rsidRPr="0026316B">
        <w:rPr>
          <w:rFonts w:ascii="Courier New" w:hAnsi="Courier New" w:cs="Courier New"/>
        </w:rPr>
        <w:t>UNIVERSAL_CHARSTRING</w:t>
      </w:r>
      <w:r>
        <w:t xml:space="preserve">. Therefore some polymorphic member functions and operators have variants that take </w:t>
      </w:r>
      <w:r w:rsidRPr="0026316B">
        <w:rPr>
          <w:rFonts w:ascii="Courier New" w:hAnsi="Courier New" w:cs="Courier New"/>
        </w:rPr>
        <w:t>const</w:t>
      </w:r>
      <w:r>
        <w:t xml:space="preserve"> </w:t>
      </w:r>
      <w:r w:rsidRPr="0026316B">
        <w:rPr>
          <w:rFonts w:ascii="Courier New" w:hAnsi="Courier New" w:cs="Courier New"/>
        </w:rPr>
        <w:t>char*</w:t>
      </w:r>
      <w:r>
        <w:t xml:space="preserve"> as argument. In these member functions the characters of the </w:t>
      </w:r>
      <w:r w:rsidRPr="001818AD">
        <w:rPr>
          <w:rFonts w:ascii="Courier New" w:hAnsi="Courier New" w:cs="Courier New"/>
        </w:rPr>
        <w:t>NUL</w:t>
      </w:r>
      <w:r>
        <w:t xml:space="preserve"> character terminated string are implicitly converted to quadruples with group, plane and row fields set to zero. </w:t>
      </w:r>
      <w:r w:rsidRPr="001818AD">
        <w:rPr>
          <w:rFonts w:ascii="Courier New" w:hAnsi="Courier New" w:cs="Courier New"/>
        </w:rPr>
        <w:t>NULL</w:t>
      </w:r>
      <w:r>
        <w:t xml:space="preserve"> pointer as argument means the empty string for these functions.</w:t>
      </w:r>
    </w:p>
    <w:p w:rsidR="00790F09" w:rsidRDefault="00790F09" w:rsidP="00C60039">
      <w:pPr>
        <w:pStyle w:val="BodyText"/>
        <w:jc w:val="both"/>
      </w:pPr>
      <w:r>
        <w:t xml:space="preserve">The class </w:t>
      </w:r>
      <w:r w:rsidRPr="001818AD">
        <w:rPr>
          <w:rFonts w:ascii="Courier New" w:hAnsi="Courier New" w:cs="Courier New"/>
        </w:rPr>
        <w:t>UNIVERSAL_CHARSTRING</w:t>
      </w:r>
      <w:r>
        <w:t xml:space="preserve"> has the following public member functions:</w:t>
      </w:r>
    </w:p>
    <w:p w:rsidR="00790F09" w:rsidRDefault="00790F09" w:rsidP="00790F09">
      <w:pPr>
        <w:pStyle w:val="TableCaptionColumn"/>
      </w:pPr>
      <w:bookmarkStart w:id="133" w:name="_Toc433725983"/>
      <w:r>
        <w:t xml:space="preserve">Table </w:t>
      </w:r>
      <w:fldSimple w:instr=" SEQ Table \* ARABIC ">
        <w:r w:rsidR="00110380">
          <w:rPr>
            <w:noProof/>
          </w:rPr>
          <w:t>20</w:t>
        </w:r>
      </w:fldSimple>
      <w:r>
        <w:tab/>
        <w:t>Public member functions of the class UNIVERSAL_CHARSTRING</w:t>
      </w:r>
      <w:bookmarkEnd w:id="133"/>
    </w:p>
    <w:tbl>
      <w:tblPr>
        <w:tblW w:w="0" w:type="auto"/>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549"/>
      </w:tblGrid>
      <w:tr w:rsidR="00790F09" w:rsidTr="001A1018">
        <w:tblPrEx>
          <w:tblCellMar>
            <w:top w:w="0" w:type="dxa"/>
            <w:bottom w:w="0" w:type="dxa"/>
          </w:tblCellMar>
        </w:tblPrEx>
        <w:trPr>
          <w:cantSplit/>
          <w:tblHeader/>
        </w:trPr>
        <w:tc>
          <w:tcPr>
            <w:tcW w:w="4717" w:type="dxa"/>
          </w:tcPr>
          <w:p w:rsidR="00790F09" w:rsidRDefault="00790F09" w:rsidP="001A1018">
            <w:pPr>
              <w:pStyle w:val="TableHeading"/>
            </w:pPr>
            <w:r>
              <w:t xml:space="preserve">Member functions </w:t>
            </w:r>
          </w:p>
        </w:tc>
        <w:tc>
          <w:tcPr>
            <w:tcW w:w="3549" w:type="dxa"/>
          </w:tcPr>
          <w:p w:rsidR="00790F09" w:rsidRDefault="00790F09" w:rsidP="001A1018">
            <w:pPr>
              <w:pStyle w:val="TableHeading"/>
            </w:pPr>
            <w:r>
              <w:t xml:space="preserve">Notes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lastRenderedPageBreak/>
              <w:t>Constructors</w:t>
            </w:r>
          </w:p>
          <w:p w:rsidR="00790F09" w:rsidRDefault="00790F09" w:rsidP="001A1018">
            <w:pPr>
              <w:pStyle w:val="TableText"/>
            </w:pPr>
            <w:r>
              <w:t>UNIVERSAL_CHARSTRING()</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w:t>
            </w:r>
            <w:r>
              <w:rPr>
                <w:rFonts w:ascii="Arial Narrow" w:hAnsi="Arial Narrow"/>
                <w:sz w:val="22"/>
                <w:szCs w:val="22"/>
              </w:rPr>
              <w:br/>
            </w:r>
            <w:r>
              <w:rPr>
                <w:rFonts w:ascii="Arial Narrow" w:hAnsi="Arial Narrow"/>
                <w:sz w:val="22"/>
                <w:szCs w:val="22"/>
              </w:rPr>
              <w:tab/>
              <w:t xml:space="preserve">(unsigned char group, unsigned char plane, unsigned char row, unsigned char cell) </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w:t>
            </w:r>
            <w:r>
              <w:rPr>
                <w:rFonts w:ascii="Arial Narrow" w:hAnsi="Arial Narrow"/>
                <w:sz w:val="22"/>
                <w:szCs w:val="22"/>
              </w:rPr>
              <w:br/>
            </w:r>
            <w:r>
              <w:rPr>
                <w:rFonts w:ascii="Arial Narrow" w:hAnsi="Arial Narrow"/>
                <w:sz w:val="22"/>
                <w:szCs w:val="22"/>
              </w:rPr>
              <w:tab/>
              <w:t xml:space="preserve">(const universal_char&amp;) </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w:t>
            </w:r>
            <w:r>
              <w:rPr>
                <w:rFonts w:ascii="Arial Narrow" w:hAnsi="Arial Narrow"/>
                <w:sz w:val="22"/>
                <w:szCs w:val="22"/>
              </w:rPr>
              <w:br/>
              <w:t xml:space="preserve">(int n_uchars, const universal_char *uchars_ptr) </w:t>
            </w: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 xml:space="preserve">UNIVERSAL_CHARSTRING (const char *chars_ptr) </w:t>
            </w:r>
            <w:r>
              <w:rPr>
                <w:rFonts w:ascii="Arial Narrow" w:hAnsi="Arial Narrow"/>
                <w:sz w:val="22"/>
                <w:szCs w:val="22"/>
              </w:rPr>
              <w:br/>
            </w:r>
            <w:r>
              <w:rPr>
                <w:rFonts w:ascii="Arial Narrow" w:hAnsi="Arial Narrow"/>
                <w:sz w:val="22"/>
                <w:szCs w:val="22"/>
              </w:rPr>
              <w:br/>
            </w:r>
          </w:p>
          <w:p w:rsidR="00790F09" w:rsidRDefault="001C067F" w:rsidP="001A1018">
            <w:pPr>
              <w:pStyle w:val="TableText"/>
              <w:rPr>
                <w:rFonts w:ascii="Arial Narrow" w:hAnsi="Arial Narrow"/>
                <w:sz w:val="22"/>
                <w:szCs w:val="22"/>
              </w:rPr>
            </w:pPr>
            <w:r>
              <w:rPr>
                <w:rFonts w:ascii="Arial Narrow" w:hAnsi="Arial Narrow"/>
                <w:sz w:val="22"/>
                <w:szCs w:val="22"/>
              </w:rPr>
              <w:t>UNIVERSAL_CHARSTRING</w:t>
            </w:r>
            <w:r>
              <w:rPr>
                <w:rFonts w:ascii="Arial Narrow" w:hAnsi="Arial Narrow"/>
                <w:sz w:val="22"/>
                <w:szCs w:val="22"/>
              </w:rPr>
              <w:br/>
            </w:r>
            <w:r>
              <w:rPr>
                <w:rFonts w:ascii="Arial Narrow" w:hAnsi="Arial Narrow"/>
                <w:sz w:val="22"/>
                <w:szCs w:val="22"/>
              </w:rPr>
              <w:tab/>
              <w:t xml:space="preserve"> </w:t>
            </w:r>
            <w:r w:rsidR="00790F09">
              <w:rPr>
                <w:rFonts w:ascii="Arial Narrow" w:hAnsi="Arial Narrow"/>
                <w:sz w:val="22"/>
                <w:szCs w:val="22"/>
              </w:rPr>
              <w:t xml:space="preserve">(int n_chars, const char *chars_ptr) </w:t>
            </w:r>
          </w:p>
          <w:p w:rsidR="001C067F" w:rsidRDefault="001C067F" w:rsidP="001C067F">
            <w:pPr>
              <w:pStyle w:val="TableText"/>
              <w:rPr>
                <w:rFonts w:ascii="Arial Narrow" w:hAnsi="Arial Narrow"/>
                <w:sz w:val="22"/>
                <w:szCs w:val="22"/>
              </w:rPr>
            </w:pPr>
            <w:r>
              <w:rPr>
                <w:rFonts w:ascii="Arial Narrow" w:hAnsi="Arial Narrow"/>
                <w:sz w:val="22"/>
                <w:szCs w:val="22"/>
              </w:rPr>
              <w:t>UNIVERSAL_CHARSTRING</w:t>
            </w:r>
            <w:r>
              <w:rPr>
                <w:rFonts w:ascii="Arial Narrow" w:hAnsi="Arial Narrow"/>
                <w:sz w:val="22"/>
                <w:szCs w:val="22"/>
              </w:rPr>
              <w:br/>
            </w:r>
            <w:r>
              <w:rPr>
                <w:rFonts w:ascii="Arial Narrow" w:hAnsi="Arial Narrow"/>
                <w:sz w:val="22"/>
                <w:szCs w:val="22"/>
              </w:rPr>
              <w:tab/>
              <w:t>(const CHARSTRING&amp;)</w:t>
            </w:r>
          </w:p>
          <w:p w:rsidR="001C067F" w:rsidRDefault="001C067F" w:rsidP="001C067F">
            <w:pPr>
              <w:pStyle w:val="TableText"/>
              <w:rPr>
                <w:rFonts w:ascii="Arial Narrow" w:hAnsi="Arial Narrow"/>
                <w:sz w:val="22"/>
                <w:szCs w:val="22"/>
              </w:rPr>
            </w:pPr>
            <w:r>
              <w:rPr>
                <w:rFonts w:ascii="Arial Narrow" w:hAnsi="Arial Narrow"/>
                <w:sz w:val="22"/>
                <w:szCs w:val="22"/>
              </w:rPr>
              <w:t>UNIVERSAL_CHARSTRING</w:t>
            </w:r>
            <w:r>
              <w:rPr>
                <w:rFonts w:ascii="Arial Narrow" w:hAnsi="Arial Narrow"/>
                <w:sz w:val="22"/>
                <w:szCs w:val="22"/>
              </w:rPr>
              <w:br/>
            </w:r>
            <w:r>
              <w:rPr>
                <w:rFonts w:ascii="Arial Narrow" w:hAnsi="Arial Narrow"/>
                <w:sz w:val="22"/>
                <w:szCs w:val="22"/>
              </w:rPr>
              <w:tab/>
              <w:t xml:space="preserve"> (const CHARSTRING_ELEMENT&amp;)</w:t>
            </w:r>
          </w:p>
          <w:p w:rsidR="00790F09" w:rsidRDefault="00790F09" w:rsidP="001A1018">
            <w:pPr>
              <w:pStyle w:val="TableText"/>
              <w:rPr>
                <w:rFonts w:ascii="Arial Narrow" w:hAnsi="Arial Narrow"/>
                <w:sz w:val="22"/>
                <w:szCs w:val="22"/>
              </w:rPr>
            </w:pPr>
            <w:r>
              <w:rPr>
                <w:rFonts w:ascii="Arial Narrow" w:hAnsi="Arial Narrow"/>
                <w:sz w:val="22"/>
                <w:szCs w:val="22"/>
              </w:rPr>
              <w:t xml:space="preserve">UNIVERSAL_CHARSTRING </w:t>
            </w:r>
            <w:r>
              <w:rPr>
                <w:rFonts w:ascii="Arial Narrow" w:hAnsi="Arial Narrow"/>
                <w:sz w:val="22"/>
                <w:szCs w:val="22"/>
              </w:rPr>
              <w:br/>
            </w:r>
            <w:r>
              <w:rPr>
                <w:rFonts w:ascii="Arial Narrow" w:hAnsi="Arial Narrow"/>
                <w:sz w:val="22"/>
                <w:szCs w:val="22"/>
              </w:rPr>
              <w:tab/>
              <w:t xml:space="preserve">(const UNIVERSAL_CHARSTRING&amp;) </w:t>
            </w:r>
          </w:p>
          <w:p w:rsidR="001C067F" w:rsidRDefault="001C067F" w:rsidP="001A1018">
            <w:pPr>
              <w:pStyle w:val="TableText"/>
              <w:rPr>
                <w:rFonts w:ascii="Arial Narrow" w:hAnsi="Arial Narrow"/>
                <w:sz w:val="22"/>
                <w:szCs w:val="22"/>
              </w:rPr>
            </w:pPr>
            <w:r>
              <w:rPr>
                <w:rFonts w:ascii="Arial Narrow" w:hAnsi="Arial Narrow"/>
                <w:sz w:val="22"/>
                <w:szCs w:val="22"/>
              </w:rPr>
              <w:t xml:space="preserve">UNIVERSAL_CHARSTRING </w:t>
            </w:r>
            <w:r>
              <w:rPr>
                <w:rFonts w:ascii="Arial Narrow" w:hAnsi="Arial Narrow"/>
                <w:sz w:val="22"/>
                <w:szCs w:val="22"/>
              </w:rPr>
              <w:br/>
              <w:t xml:space="preserve">     (const UNIVERSAL_CHARSTRING_ELEMENT&amp;)</w:t>
            </w:r>
          </w:p>
        </w:tc>
        <w:tc>
          <w:tcPr>
            <w:tcW w:w="3549" w:type="dxa"/>
          </w:tcPr>
          <w:p w:rsidR="00790F09" w:rsidRDefault="00790F09" w:rsidP="001A1018">
            <w:pPr>
              <w:pStyle w:val="TableText"/>
            </w:pPr>
          </w:p>
          <w:p w:rsidR="00790F09" w:rsidRDefault="00790F09" w:rsidP="001A1018">
            <w:pPr>
              <w:pStyle w:val="TableText"/>
              <w:rPr>
                <w:rFonts w:ascii="Arial Narrow" w:hAnsi="Arial Narrow"/>
                <w:sz w:val="22"/>
                <w:szCs w:val="22"/>
              </w:rPr>
            </w:pPr>
            <w:r>
              <w:rPr>
                <w:rFonts w:ascii="Arial Narrow" w:hAnsi="Arial Narrow"/>
                <w:sz w:val="22"/>
                <w:szCs w:val="22"/>
              </w:rPr>
              <w:t>Initializes to unbound value.</w:t>
            </w:r>
          </w:p>
          <w:p w:rsidR="00790F09" w:rsidRDefault="00790F09" w:rsidP="001A1018">
            <w:pPr>
              <w:pStyle w:val="TableText"/>
              <w:rPr>
                <w:rFonts w:ascii="Arial Narrow" w:hAnsi="Arial Narrow"/>
                <w:sz w:val="22"/>
                <w:szCs w:val="22"/>
              </w:rPr>
            </w:pPr>
            <w:r>
              <w:rPr>
                <w:rFonts w:ascii="Arial Narrow" w:hAnsi="Arial Narrow"/>
                <w:sz w:val="22"/>
                <w:szCs w:val="22"/>
              </w:rPr>
              <w:t>Constructs a string containing one character formed from the given quadruple.</w:t>
            </w:r>
          </w:p>
          <w:p w:rsidR="00790F09" w:rsidRDefault="00790F09" w:rsidP="001A1018">
            <w:pPr>
              <w:pStyle w:val="TableText"/>
              <w:rPr>
                <w:rFonts w:ascii="Arial Narrow" w:hAnsi="Arial Narrow"/>
                <w:sz w:val="22"/>
                <w:szCs w:val="22"/>
              </w:rPr>
            </w:pPr>
            <w:r>
              <w:rPr>
                <w:rFonts w:ascii="Arial Narrow" w:hAnsi="Arial Narrow"/>
                <w:sz w:val="22"/>
                <w:szCs w:val="22"/>
              </w:rPr>
              <w:t>Constructs a string containing the given single character.</w:t>
            </w:r>
          </w:p>
          <w:p w:rsidR="00790F09" w:rsidRDefault="00790F09" w:rsidP="001A1018">
            <w:pPr>
              <w:pStyle w:val="TableText"/>
              <w:rPr>
                <w:rFonts w:ascii="Arial Narrow" w:hAnsi="Arial Narrow"/>
                <w:sz w:val="22"/>
                <w:szCs w:val="22"/>
              </w:rPr>
            </w:pPr>
            <w:r>
              <w:rPr>
                <w:rFonts w:ascii="Arial Narrow" w:hAnsi="Arial Narrow"/>
                <w:sz w:val="22"/>
                <w:szCs w:val="22"/>
              </w:rPr>
              <w:t>Constructs a string from an array by taking the given number of single-octet characters.</w:t>
            </w:r>
          </w:p>
          <w:p w:rsidR="00790F09" w:rsidRDefault="00790F09" w:rsidP="001A1018">
            <w:pPr>
              <w:pStyle w:val="TableText"/>
              <w:rPr>
                <w:rFonts w:ascii="Arial Narrow" w:hAnsi="Arial Narrow"/>
                <w:sz w:val="22"/>
                <w:szCs w:val="22"/>
              </w:rPr>
            </w:pPr>
            <w:r>
              <w:rPr>
                <w:rFonts w:ascii="Arial Narrow" w:hAnsi="Arial Narrow"/>
                <w:sz w:val="22"/>
                <w:szCs w:val="22"/>
              </w:rPr>
              <w:t>Constructs a string from a NUL terminated array of single-octet characters.</w:t>
            </w:r>
          </w:p>
          <w:p w:rsidR="00790F09" w:rsidRDefault="00790F09" w:rsidP="001A1018">
            <w:pPr>
              <w:pStyle w:val="TableText"/>
              <w:rPr>
                <w:rFonts w:ascii="Arial Narrow" w:hAnsi="Arial Narrow"/>
                <w:sz w:val="22"/>
                <w:szCs w:val="22"/>
              </w:rPr>
            </w:pPr>
            <w:r>
              <w:rPr>
                <w:rFonts w:ascii="Arial Narrow" w:hAnsi="Arial Narrow"/>
                <w:sz w:val="22"/>
                <w:szCs w:val="22"/>
              </w:rPr>
              <w:t>Constructs a string from a given number of single-octet characters.</w:t>
            </w:r>
          </w:p>
          <w:p w:rsidR="001C067F" w:rsidRDefault="001C067F" w:rsidP="001A1018">
            <w:pPr>
              <w:pStyle w:val="TableText"/>
              <w:rPr>
                <w:rFonts w:ascii="Arial Narrow" w:hAnsi="Arial Narrow"/>
                <w:sz w:val="22"/>
                <w:szCs w:val="22"/>
              </w:rPr>
            </w:pPr>
            <w:r>
              <w:rPr>
                <w:rFonts w:ascii="Arial Narrow" w:hAnsi="Arial Narrow"/>
                <w:sz w:val="22"/>
                <w:szCs w:val="22"/>
              </w:rPr>
              <w:t>Constructs a universal charstring from a charstring value.</w:t>
            </w:r>
          </w:p>
          <w:p w:rsidR="001C067F" w:rsidRDefault="001C067F" w:rsidP="001A1018">
            <w:pPr>
              <w:pStyle w:val="TableText"/>
              <w:rPr>
                <w:rFonts w:ascii="Arial Narrow" w:hAnsi="Arial Narrow"/>
                <w:sz w:val="22"/>
                <w:szCs w:val="22"/>
              </w:rPr>
            </w:pPr>
            <w:r>
              <w:rPr>
                <w:rFonts w:ascii="Arial Narrow" w:hAnsi="Arial Narrow"/>
                <w:sz w:val="22"/>
                <w:szCs w:val="22"/>
              </w:rPr>
              <w:t>Constructs a string containing the given singe charstring element.</w:t>
            </w:r>
          </w:p>
          <w:p w:rsidR="00790F09" w:rsidRDefault="00790F09" w:rsidP="001A1018">
            <w:pPr>
              <w:pStyle w:val="TableText"/>
              <w:rPr>
                <w:rFonts w:ascii="Arial Narrow" w:hAnsi="Arial Narrow"/>
                <w:sz w:val="22"/>
                <w:szCs w:val="22"/>
              </w:rPr>
            </w:pPr>
            <w:r>
              <w:rPr>
                <w:rFonts w:ascii="Arial Narrow" w:hAnsi="Arial Narrow"/>
                <w:sz w:val="22"/>
                <w:szCs w:val="22"/>
              </w:rPr>
              <w:t xml:space="preserve">Copy constructor. </w:t>
            </w:r>
            <w:r w:rsidR="001C067F">
              <w:rPr>
                <w:rFonts w:ascii="Arial Narrow" w:hAnsi="Arial Narrow"/>
                <w:sz w:val="22"/>
                <w:szCs w:val="22"/>
              </w:rPr>
              <w:br/>
            </w:r>
          </w:p>
          <w:p w:rsidR="001C067F" w:rsidRDefault="001C067F" w:rsidP="001C067F">
            <w:pPr>
              <w:pStyle w:val="TableText"/>
              <w:rPr>
                <w:rFonts w:ascii="Arial Narrow" w:hAnsi="Arial Narrow"/>
                <w:sz w:val="22"/>
                <w:szCs w:val="22"/>
              </w:rPr>
            </w:pPr>
            <w:r>
              <w:rPr>
                <w:rFonts w:ascii="Arial Narrow" w:hAnsi="Arial Narrow"/>
                <w:sz w:val="22"/>
                <w:szCs w:val="22"/>
              </w:rPr>
              <w:t>Constructs a string containing the given singe universal charstring element.</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Destructor</w:t>
            </w:r>
          </w:p>
          <w:p w:rsidR="00790F09" w:rsidRDefault="00790F09" w:rsidP="001A1018">
            <w:pPr>
              <w:pStyle w:val="TableText"/>
              <w:rPr>
                <w:i/>
                <w:iCs/>
              </w:rPr>
            </w:pPr>
            <w:r>
              <w:t xml:space="preserve">˜UNIVERSAL_CHARSTRING() </w:t>
            </w:r>
          </w:p>
        </w:tc>
        <w:tc>
          <w:tcPr>
            <w:tcW w:w="3549" w:type="dxa"/>
          </w:tcPr>
          <w:p w:rsidR="00790F09" w:rsidRDefault="00790F09" w:rsidP="001A1018">
            <w:pPr>
              <w:pStyle w:val="TableText"/>
            </w:pP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Assignment operators</w:t>
            </w:r>
          </w:p>
          <w:p w:rsidR="00790F09" w:rsidRDefault="00790F09" w:rsidP="001A1018">
            <w:pPr>
              <w:pStyle w:val="TableText"/>
              <w:rPr>
                <w:rFonts w:ascii="Arial Narrow" w:hAnsi="Arial Narrow"/>
                <w:sz w:val="22"/>
                <w:szCs w:val="22"/>
              </w:rPr>
            </w:pPr>
            <w:r>
              <w:rPr>
                <w:rFonts w:ascii="Arial Narrow" w:hAnsi="Arial Narrow"/>
                <w:sz w:val="22"/>
                <w:szCs w:val="22"/>
              </w:rPr>
              <w:t xml:space="preserve">UNIVERSAL_CHARSTRING&amp; operator= </w:t>
            </w:r>
            <w:r>
              <w:rPr>
                <w:rFonts w:ascii="Arial Narrow" w:hAnsi="Arial Narrow"/>
                <w:sz w:val="22"/>
                <w:szCs w:val="22"/>
              </w:rPr>
              <w:br/>
            </w:r>
            <w:r>
              <w:rPr>
                <w:rFonts w:ascii="Arial Narrow" w:hAnsi="Arial Narrow"/>
                <w:sz w:val="22"/>
                <w:szCs w:val="22"/>
              </w:rPr>
              <w:tab/>
              <w:t xml:space="preserve">(const UNIVERSAL_CHARSTRING&amp;) </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UNIVERSAL_CHARSTRING&amp; operator=</w:t>
            </w:r>
            <w:r>
              <w:rPr>
                <w:rFonts w:ascii="Arial Narrow" w:hAnsi="Arial Narrow"/>
                <w:sz w:val="22"/>
                <w:szCs w:val="22"/>
              </w:rPr>
              <w:br/>
            </w:r>
            <w:r>
              <w:rPr>
                <w:rFonts w:ascii="Arial Narrow" w:hAnsi="Arial Narrow"/>
                <w:sz w:val="22"/>
                <w:szCs w:val="22"/>
              </w:rPr>
              <w:tab/>
              <w:t xml:space="preserve">(const universal_char&amp;) </w:t>
            </w:r>
          </w:p>
          <w:p w:rsidR="00790F09" w:rsidRDefault="00790F09" w:rsidP="001A1018">
            <w:pPr>
              <w:pStyle w:val="TableText"/>
              <w:rPr>
                <w:rFonts w:ascii="Arial Narrow" w:hAnsi="Arial Narrow"/>
                <w:sz w:val="22"/>
                <w:szCs w:val="22"/>
              </w:rPr>
            </w:pPr>
            <w:r>
              <w:rPr>
                <w:rFonts w:ascii="Arial Narrow" w:hAnsi="Arial Narrow"/>
                <w:sz w:val="22"/>
                <w:szCs w:val="22"/>
              </w:rPr>
              <w:t>UNIVERSAL_CHAR</w:t>
            </w:r>
            <w:r w:rsidR="00E8020B">
              <w:rPr>
                <w:rFonts w:ascii="Arial Narrow" w:hAnsi="Arial Narrow"/>
                <w:sz w:val="22"/>
                <w:szCs w:val="22"/>
              </w:rPr>
              <w:t>STRING&amp; operator= (const char*)</w:t>
            </w:r>
            <w:r w:rsidR="00E8020B">
              <w:rPr>
                <w:rFonts w:ascii="Arial Narrow" w:hAnsi="Arial Narrow"/>
                <w:sz w:val="22"/>
                <w:szCs w:val="22"/>
              </w:rPr>
              <w:br/>
            </w:r>
          </w:p>
          <w:p w:rsidR="00E8020B" w:rsidRDefault="00E8020B" w:rsidP="001A1018">
            <w:pPr>
              <w:pStyle w:val="TableText"/>
              <w:rPr>
                <w:rFonts w:ascii="Arial Narrow" w:hAnsi="Arial Narrow"/>
                <w:sz w:val="22"/>
                <w:szCs w:val="22"/>
              </w:rPr>
            </w:pPr>
            <w:r>
              <w:rPr>
                <w:rFonts w:ascii="Arial Narrow" w:hAnsi="Arial Narrow"/>
                <w:sz w:val="22"/>
                <w:szCs w:val="22"/>
              </w:rPr>
              <w:t>UNIVERSAL_CHARSTRING&amp; operator=</w:t>
            </w:r>
            <w:r>
              <w:rPr>
                <w:rFonts w:ascii="Arial Narrow" w:hAnsi="Arial Narrow"/>
                <w:sz w:val="22"/>
                <w:szCs w:val="22"/>
              </w:rPr>
              <w:br/>
            </w:r>
            <w:r>
              <w:rPr>
                <w:rFonts w:ascii="Arial Narrow" w:hAnsi="Arial Narrow"/>
                <w:sz w:val="22"/>
                <w:szCs w:val="22"/>
              </w:rPr>
              <w:tab/>
              <w:t xml:space="preserve"> (const CHARSTRING&amp;)</w:t>
            </w:r>
          </w:p>
          <w:p w:rsidR="00E8020B" w:rsidRDefault="00E8020B" w:rsidP="001A1018">
            <w:pPr>
              <w:pStyle w:val="TableText"/>
              <w:rPr>
                <w:rFonts w:ascii="Arial Narrow" w:hAnsi="Arial Narrow"/>
                <w:sz w:val="22"/>
                <w:szCs w:val="22"/>
              </w:rPr>
            </w:pPr>
            <w:r>
              <w:rPr>
                <w:rFonts w:ascii="Arial Narrow" w:hAnsi="Arial Narrow"/>
                <w:sz w:val="22"/>
                <w:szCs w:val="22"/>
              </w:rPr>
              <w:t>UNIVERSAL_CHARSTRING&amp; operator=</w:t>
            </w:r>
            <w:r>
              <w:rPr>
                <w:rFonts w:ascii="Arial Narrow" w:hAnsi="Arial Narrow"/>
                <w:sz w:val="22"/>
                <w:szCs w:val="22"/>
              </w:rPr>
              <w:br/>
            </w:r>
            <w:r>
              <w:rPr>
                <w:rFonts w:ascii="Arial Narrow" w:hAnsi="Arial Narrow"/>
                <w:sz w:val="22"/>
                <w:szCs w:val="22"/>
              </w:rPr>
              <w:tab/>
              <w:t xml:space="preserve"> (const CHARSTRING_ELEMENT&amp;)</w:t>
            </w:r>
          </w:p>
          <w:p w:rsidR="00E8020B" w:rsidRDefault="00E8020B" w:rsidP="001A1018">
            <w:pPr>
              <w:pStyle w:val="TableText"/>
              <w:rPr>
                <w:rFonts w:ascii="Arial Narrow" w:hAnsi="Arial Narrow"/>
                <w:sz w:val="22"/>
                <w:szCs w:val="22"/>
              </w:rPr>
            </w:pPr>
            <w:r>
              <w:rPr>
                <w:rFonts w:ascii="Arial Narrow" w:hAnsi="Arial Narrow"/>
                <w:sz w:val="22"/>
                <w:szCs w:val="22"/>
              </w:rPr>
              <w:t>UNIVERSAL_CHARSTRING&amp; operator=</w:t>
            </w:r>
            <w:r>
              <w:rPr>
                <w:rFonts w:ascii="Arial Narrow" w:hAnsi="Arial Narrow"/>
                <w:sz w:val="22"/>
                <w:szCs w:val="22"/>
              </w:rPr>
              <w:br/>
              <w:t xml:space="preserve">      (const UNIVERSAL_CHARSTRING_ELEMENT&amp;)</w:t>
            </w:r>
          </w:p>
        </w:tc>
        <w:tc>
          <w:tcPr>
            <w:tcW w:w="3549" w:type="dxa"/>
          </w:tcPr>
          <w:p w:rsidR="00790F09" w:rsidRDefault="00790F09" w:rsidP="001A1018">
            <w:pPr>
              <w:pStyle w:val="TableText"/>
            </w:pPr>
          </w:p>
          <w:p w:rsidR="00790F09" w:rsidRDefault="00790F09" w:rsidP="001A1018">
            <w:pPr>
              <w:pStyle w:val="TableText"/>
              <w:rPr>
                <w:rFonts w:ascii="Arial Narrow" w:hAnsi="Arial Narrow"/>
                <w:sz w:val="22"/>
                <w:szCs w:val="22"/>
              </w:rPr>
            </w:pPr>
            <w:r>
              <w:rPr>
                <w:rFonts w:ascii="Arial Narrow" w:hAnsi="Arial Narrow"/>
                <w:sz w:val="22"/>
                <w:szCs w:val="22"/>
              </w:rPr>
              <w:t xml:space="preserve">Assigns another string. </w:t>
            </w: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 xml:space="preserve">Assigns a single character. </w:t>
            </w: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Assigns a NUL terminated</w:t>
            </w:r>
            <w:r>
              <w:rPr>
                <w:rFonts w:ascii="Arial Narrow" w:hAnsi="Arial Narrow"/>
                <w:sz w:val="22"/>
                <w:szCs w:val="22"/>
              </w:rPr>
              <w:br/>
              <w:t xml:space="preserve">single-octet string. </w:t>
            </w:r>
          </w:p>
          <w:p w:rsidR="00E8020B" w:rsidRDefault="00E8020B" w:rsidP="001A1018">
            <w:pPr>
              <w:pStyle w:val="TableText"/>
              <w:rPr>
                <w:rFonts w:ascii="Arial Narrow" w:hAnsi="Arial Narrow"/>
                <w:sz w:val="22"/>
                <w:szCs w:val="22"/>
              </w:rPr>
            </w:pPr>
            <w:r>
              <w:rPr>
                <w:rFonts w:ascii="Arial Narrow" w:hAnsi="Arial Narrow"/>
                <w:sz w:val="22"/>
                <w:szCs w:val="22"/>
              </w:rPr>
              <w:t>Assigns a charstring.</w:t>
            </w:r>
            <w:r>
              <w:rPr>
                <w:rFonts w:ascii="Arial Narrow" w:hAnsi="Arial Narrow"/>
                <w:sz w:val="22"/>
                <w:szCs w:val="22"/>
              </w:rPr>
              <w:br/>
            </w:r>
          </w:p>
          <w:p w:rsidR="00E8020B" w:rsidRDefault="00E8020B" w:rsidP="001A1018">
            <w:pPr>
              <w:pStyle w:val="TableText"/>
              <w:rPr>
                <w:rFonts w:ascii="Arial Narrow" w:hAnsi="Arial Narrow"/>
                <w:sz w:val="22"/>
                <w:szCs w:val="22"/>
              </w:rPr>
            </w:pPr>
            <w:r>
              <w:rPr>
                <w:rFonts w:ascii="Arial Narrow" w:hAnsi="Arial Narrow"/>
                <w:sz w:val="22"/>
                <w:szCs w:val="22"/>
              </w:rPr>
              <w:t>Assigns a single charstring element.</w:t>
            </w:r>
            <w:r>
              <w:rPr>
                <w:rFonts w:ascii="Arial Narrow" w:hAnsi="Arial Narrow"/>
                <w:sz w:val="22"/>
                <w:szCs w:val="22"/>
              </w:rPr>
              <w:br/>
            </w:r>
          </w:p>
          <w:p w:rsidR="00E8020B" w:rsidRDefault="00E8020B" w:rsidP="001A1018">
            <w:pPr>
              <w:pStyle w:val="TableText"/>
              <w:rPr>
                <w:rFonts w:ascii="Arial Narrow" w:hAnsi="Arial Narrow"/>
                <w:sz w:val="22"/>
                <w:szCs w:val="22"/>
              </w:rPr>
            </w:pPr>
            <w:r>
              <w:rPr>
                <w:rFonts w:ascii="Arial Narrow" w:hAnsi="Arial Narrow"/>
                <w:sz w:val="22"/>
                <w:szCs w:val="22"/>
              </w:rPr>
              <w:t>Assigns a single universal charstring element.</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lastRenderedPageBreak/>
              <w:t>Comparison operators</w:t>
            </w:r>
          </w:p>
          <w:p w:rsidR="00790F09" w:rsidRDefault="00790F09" w:rsidP="001A1018">
            <w:pPr>
              <w:pStyle w:val="TableText"/>
              <w:rPr>
                <w:rFonts w:ascii="Arial Narrow" w:hAnsi="Arial Narrow"/>
                <w:sz w:val="22"/>
                <w:szCs w:val="22"/>
              </w:rPr>
            </w:pPr>
            <w:r>
              <w:rPr>
                <w:rFonts w:ascii="Arial Narrow" w:hAnsi="Arial Narrow"/>
                <w:sz w:val="22"/>
                <w:szCs w:val="22"/>
              </w:rPr>
              <w:t>boolean operator==</w:t>
            </w:r>
            <w:r>
              <w:rPr>
                <w:rFonts w:ascii="Arial Narrow" w:hAnsi="Arial Narrow"/>
                <w:sz w:val="22"/>
                <w:szCs w:val="22"/>
              </w:rPr>
              <w:br/>
              <w:t xml:space="preserve">(const UNIVERSAL_CHARSTRING&amp;) const </w:t>
            </w:r>
          </w:p>
          <w:p w:rsidR="00790F09" w:rsidRDefault="00790F09" w:rsidP="001A1018">
            <w:pPr>
              <w:pStyle w:val="TableText"/>
              <w:rPr>
                <w:rFonts w:ascii="Arial Narrow" w:hAnsi="Arial Narrow"/>
                <w:sz w:val="22"/>
                <w:szCs w:val="22"/>
              </w:rPr>
            </w:pPr>
            <w:r>
              <w:rPr>
                <w:rFonts w:ascii="Arial Narrow" w:hAnsi="Arial Narrow"/>
                <w:sz w:val="22"/>
                <w:szCs w:val="22"/>
              </w:rPr>
              <w:t xml:space="preserve">boolean operator== (const universal_char&amp;) const </w:t>
            </w:r>
          </w:p>
          <w:p w:rsidR="00D02FCE" w:rsidRDefault="00790F09" w:rsidP="001A1018">
            <w:pPr>
              <w:pStyle w:val="TableText"/>
              <w:rPr>
                <w:rFonts w:ascii="Arial Narrow" w:hAnsi="Arial Narrow"/>
                <w:sz w:val="22"/>
                <w:szCs w:val="22"/>
              </w:rPr>
            </w:pPr>
            <w:r>
              <w:rPr>
                <w:rFonts w:ascii="Arial Narrow" w:hAnsi="Arial Narrow"/>
                <w:sz w:val="22"/>
                <w:szCs w:val="22"/>
              </w:rPr>
              <w:t>boolean operator==(const char*) const</w:t>
            </w:r>
            <w:r w:rsidR="00D02FCE">
              <w:rPr>
                <w:rFonts w:ascii="Arial Narrow" w:hAnsi="Arial Narrow"/>
                <w:sz w:val="22"/>
                <w:szCs w:val="22"/>
              </w:rPr>
              <w:br/>
            </w:r>
          </w:p>
          <w:p w:rsidR="00790F09" w:rsidRDefault="00D02FCE" w:rsidP="001A1018">
            <w:pPr>
              <w:pStyle w:val="TableText"/>
              <w:rPr>
                <w:rFonts w:ascii="Arial Narrow" w:hAnsi="Arial Narrow"/>
                <w:sz w:val="22"/>
                <w:szCs w:val="22"/>
              </w:rPr>
            </w:pPr>
            <w:r>
              <w:rPr>
                <w:rFonts w:ascii="Arial Narrow" w:hAnsi="Arial Narrow"/>
                <w:sz w:val="22"/>
                <w:szCs w:val="22"/>
              </w:rPr>
              <w:t>boolean operator==(const CHARSTRING&amp;)</w:t>
            </w:r>
            <w:r w:rsidR="00EF194B">
              <w:rPr>
                <w:rFonts w:ascii="Arial Narrow" w:hAnsi="Arial Narrow"/>
                <w:sz w:val="22"/>
                <w:szCs w:val="22"/>
              </w:rPr>
              <w:t xml:space="preserve"> const</w:t>
            </w:r>
          </w:p>
          <w:p w:rsidR="00D02FCE" w:rsidRDefault="00D02FCE" w:rsidP="00D02FCE">
            <w:pPr>
              <w:pStyle w:val="TableText"/>
              <w:rPr>
                <w:rFonts w:ascii="Arial Narrow" w:hAnsi="Arial Narrow"/>
                <w:sz w:val="22"/>
                <w:szCs w:val="22"/>
              </w:rPr>
            </w:pPr>
            <w:r>
              <w:rPr>
                <w:rFonts w:ascii="Arial Narrow" w:hAnsi="Arial Narrow"/>
                <w:sz w:val="22"/>
                <w:szCs w:val="22"/>
              </w:rPr>
              <w:t>boolean operator==(const CHARSTRING_ELEMENT&amp;)</w:t>
            </w:r>
            <w:r w:rsidR="00EF194B">
              <w:rPr>
                <w:rFonts w:ascii="Arial Narrow" w:hAnsi="Arial Narrow"/>
                <w:sz w:val="22"/>
                <w:szCs w:val="22"/>
              </w:rPr>
              <w:t xml:space="preserve"> const</w:t>
            </w:r>
          </w:p>
          <w:p w:rsidR="00D02FCE" w:rsidRDefault="00D02FCE" w:rsidP="001A1018">
            <w:pPr>
              <w:pStyle w:val="TableText"/>
              <w:rPr>
                <w:rFonts w:ascii="Arial Narrow" w:hAnsi="Arial Narrow"/>
                <w:sz w:val="22"/>
                <w:szCs w:val="22"/>
              </w:rPr>
            </w:pPr>
            <w:r>
              <w:rPr>
                <w:rFonts w:ascii="Arial Narrow" w:hAnsi="Arial Narrow"/>
                <w:sz w:val="22"/>
                <w:szCs w:val="22"/>
              </w:rPr>
              <w:t>boolean operator==</w:t>
            </w:r>
            <w:r>
              <w:rPr>
                <w:rFonts w:ascii="Arial Narrow" w:hAnsi="Arial Narrow"/>
                <w:sz w:val="22"/>
                <w:szCs w:val="22"/>
              </w:rPr>
              <w:br/>
              <w:t>(const UNIVERSAL_CHARSTRING_ELEMENT&amp;)</w:t>
            </w:r>
            <w:r w:rsidR="00EF194B">
              <w:rPr>
                <w:rFonts w:ascii="Arial Narrow" w:hAnsi="Arial Narrow"/>
                <w:sz w:val="22"/>
                <w:szCs w:val="22"/>
              </w:rPr>
              <w:t xml:space="preserve"> const</w:t>
            </w:r>
          </w:p>
          <w:p w:rsidR="00790F09" w:rsidRDefault="00790F09" w:rsidP="001A1018">
            <w:pPr>
              <w:pStyle w:val="TableText"/>
              <w:rPr>
                <w:rFonts w:ascii="Arial Narrow" w:hAnsi="Arial Narrow"/>
                <w:sz w:val="22"/>
                <w:szCs w:val="22"/>
              </w:rPr>
            </w:pPr>
            <w:r>
              <w:rPr>
                <w:rFonts w:ascii="Arial Narrow" w:hAnsi="Arial Narrow"/>
                <w:sz w:val="22"/>
                <w:szCs w:val="22"/>
              </w:rPr>
              <w:t>boolean operator!=</w:t>
            </w:r>
            <w:r>
              <w:rPr>
                <w:rFonts w:ascii="Arial Narrow" w:hAnsi="Arial Narrow"/>
                <w:sz w:val="22"/>
                <w:szCs w:val="22"/>
              </w:rPr>
              <w:br/>
              <w:t xml:space="preserve">(const UNIVERSAL_CHARSTRING&amp;) const </w:t>
            </w:r>
          </w:p>
          <w:p w:rsidR="00790F09" w:rsidRDefault="00873193" w:rsidP="001A1018">
            <w:pPr>
              <w:pStyle w:val="TableText"/>
              <w:rPr>
                <w:rFonts w:ascii="Arial Narrow" w:hAnsi="Arial Narrow"/>
                <w:sz w:val="22"/>
                <w:szCs w:val="22"/>
              </w:rPr>
            </w:pPr>
            <w:r>
              <w:rPr>
                <w:rFonts w:ascii="Arial Narrow" w:hAnsi="Arial Narrow"/>
                <w:sz w:val="22"/>
                <w:szCs w:val="22"/>
              </w:rPr>
              <w:t>boolean operator!</w:t>
            </w:r>
            <w:r w:rsidR="00790F09">
              <w:rPr>
                <w:rFonts w:ascii="Arial Narrow" w:hAnsi="Arial Narrow"/>
                <w:sz w:val="22"/>
                <w:szCs w:val="22"/>
              </w:rPr>
              <w:t xml:space="preserve">= (const universal_char&amp;) const </w:t>
            </w:r>
          </w:p>
          <w:p w:rsidR="00790F09" w:rsidRDefault="00790F09" w:rsidP="001A1018">
            <w:pPr>
              <w:pStyle w:val="TableText"/>
              <w:rPr>
                <w:rFonts w:ascii="Arial Narrow" w:hAnsi="Arial Narrow"/>
                <w:sz w:val="22"/>
                <w:szCs w:val="22"/>
              </w:rPr>
            </w:pPr>
            <w:r>
              <w:rPr>
                <w:rFonts w:ascii="Arial Narrow" w:hAnsi="Arial Narrow"/>
                <w:sz w:val="22"/>
                <w:szCs w:val="22"/>
              </w:rPr>
              <w:t>boolea</w:t>
            </w:r>
            <w:r w:rsidR="00873193">
              <w:rPr>
                <w:rFonts w:ascii="Arial Narrow" w:hAnsi="Arial Narrow"/>
                <w:sz w:val="22"/>
                <w:szCs w:val="22"/>
              </w:rPr>
              <w:t>n operator!</w:t>
            </w:r>
            <w:r>
              <w:rPr>
                <w:rFonts w:ascii="Arial Narrow" w:hAnsi="Arial Narrow"/>
                <w:sz w:val="22"/>
                <w:szCs w:val="22"/>
              </w:rPr>
              <w:t xml:space="preserve">=(const char*) const </w:t>
            </w:r>
          </w:p>
          <w:p w:rsidR="00D02FCE" w:rsidRDefault="00D02FCE" w:rsidP="00D02FCE">
            <w:pPr>
              <w:pStyle w:val="TableText"/>
              <w:rPr>
                <w:rFonts w:ascii="Arial Narrow" w:hAnsi="Arial Narrow"/>
                <w:sz w:val="22"/>
                <w:szCs w:val="22"/>
              </w:rPr>
            </w:pPr>
            <w:r>
              <w:rPr>
                <w:rFonts w:ascii="Arial Narrow" w:hAnsi="Arial Narrow"/>
                <w:sz w:val="22"/>
                <w:szCs w:val="22"/>
              </w:rPr>
              <w:t>boolean operator!=(const CHARSTRING&amp;)</w:t>
            </w:r>
          </w:p>
          <w:p w:rsidR="00D02FCE" w:rsidRDefault="00D02FCE" w:rsidP="00D02FCE">
            <w:pPr>
              <w:pStyle w:val="TableText"/>
              <w:rPr>
                <w:rFonts w:ascii="Arial Narrow" w:hAnsi="Arial Narrow"/>
                <w:sz w:val="22"/>
                <w:szCs w:val="22"/>
              </w:rPr>
            </w:pPr>
            <w:r>
              <w:rPr>
                <w:rFonts w:ascii="Arial Narrow" w:hAnsi="Arial Narrow"/>
                <w:sz w:val="22"/>
                <w:szCs w:val="22"/>
              </w:rPr>
              <w:t>boolean operator!=(const CHARSTRING_ELEMENT&amp;)</w:t>
            </w:r>
            <w:r w:rsidR="00EF194B">
              <w:rPr>
                <w:rFonts w:ascii="Arial Narrow" w:hAnsi="Arial Narrow"/>
                <w:sz w:val="22"/>
                <w:szCs w:val="22"/>
              </w:rPr>
              <w:t xml:space="preserve"> const</w:t>
            </w:r>
          </w:p>
          <w:p w:rsidR="00D02FCE" w:rsidRDefault="00D02FCE" w:rsidP="00D02FCE">
            <w:pPr>
              <w:pStyle w:val="TableText"/>
              <w:rPr>
                <w:rFonts w:ascii="Arial Narrow" w:hAnsi="Arial Narrow"/>
                <w:sz w:val="22"/>
                <w:szCs w:val="22"/>
              </w:rPr>
            </w:pPr>
            <w:r>
              <w:rPr>
                <w:rFonts w:ascii="Arial Narrow" w:hAnsi="Arial Narrow"/>
                <w:sz w:val="22"/>
                <w:szCs w:val="22"/>
              </w:rPr>
              <w:t>boolean operator!=</w:t>
            </w:r>
            <w:r>
              <w:rPr>
                <w:rFonts w:ascii="Arial Narrow" w:hAnsi="Arial Narrow"/>
                <w:sz w:val="22"/>
                <w:szCs w:val="22"/>
              </w:rPr>
              <w:br/>
              <w:t>(const UNIVERSAL_CHARSTRING_ELEMENT&amp;)</w:t>
            </w:r>
            <w:r w:rsidR="00EF194B">
              <w:rPr>
                <w:rFonts w:ascii="Arial Narrow" w:hAnsi="Arial Narrow"/>
                <w:sz w:val="22"/>
                <w:szCs w:val="22"/>
              </w:rPr>
              <w:t xml:space="preserve"> const</w:t>
            </w:r>
          </w:p>
        </w:tc>
        <w:tc>
          <w:tcPr>
            <w:tcW w:w="354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Returns TRUE if the strings are identical or FALSE otherwise.</w:t>
            </w:r>
          </w:p>
          <w:p w:rsidR="00790F09" w:rsidRDefault="00790F09" w:rsidP="001A1018">
            <w:pPr>
              <w:pStyle w:val="TableText"/>
              <w:rPr>
                <w:rFonts w:ascii="Arial Narrow" w:hAnsi="Arial Narrow"/>
                <w:sz w:val="22"/>
                <w:szCs w:val="22"/>
              </w:rPr>
            </w:pPr>
            <w:r>
              <w:rPr>
                <w:rFonts w:ascii="Arial Narrow" w:hAnsi="Arial Narrow"/>
                <w:sz w:val="22"/>
                <w:szCs w:val="22"/>
              </w:rPr>
              <w:t>Compares to a single character.</w:t>
            </w:r>
          </w:p>
          <w:p w:rsidR="00790F09" w:rsidRDefault="00790F09" w:rsidP="001A1018">
            <w:pPr>
              <w:pStyle w:val="TableText"/>
              <w:rPr>
                <w:rFonts w:ascii="Arial Narrow" w:hAnsi="Arial Narrow"/>
                <w:sz w:val="22"/>
                <w:szCs w:val="22"/>
              </w:rPr>
            </w:pPr>
            <w:r>
              <w:rPr>
                <w:rFonts w:ascii="Arial Narrow" w:hAnsi="Arial Narrow"/>
                <w:sz w:val="22"/>
                <w:szCs w:val="22"/>
              </w:rPr>
              <w:t>Compares to a NUL terminated printable string.</w:t>
            </w:r>
          </w:p>
          <w:p w:rsidR="00790F09" w:rsidRDefault="00D02FCE" w:rsidP="001A1018">
            <w:pPr>
              <w:pStyle w:val="TableText"/>
            </w:pPr>
            <w:r>
              <w:t>Compares to a charstring.</w:t>
            </w:r>
          </w:p>
          <w:p w:rsidR="00D02FCE" w:rsidRDefault="00D02FCE" w:rsidP="00D02FCE">
            <w:pPr>
              <w:pStyle w:val="TableText"/>
            </w:pPr>
            <w:r>
              <w:t>Compares to a charstring element.</w:t>
            </w:r>
            <w:r w:rsidR="00EF194B">
              <w:br/>
            </w:r>
          </w:p>
          <w:p w:rsidR="00D02FCE" w:rsidRDefault="00D02FCE" w:rsidP="00D02FCE">
            <w:pPr>
              <w:pStyle w:val="TableText"/>
            </w:pPr>
            <w:r>
              <w:t>Compares to a universal charstring element.</w:t>
            </w:r>
          </w:p>
        </w:tc>
      </w:tr>
      <w:tr w:rsidR="00790F09" w:rsidTr="001A1018">
        <w:tblPrEx>
          <w:tblCellMar>
            <w:top w:w="0" w:type="dxa"/>
            <w:bottom w:w="0" w:type="dxa"/>
          </w:tblCellMar>
        </w:tblPrEx>
        <w:trPr>
          <w:cantSplit/>
        </w:trPr>
        <w:tc>
          <w:tcPr>
            <w:tcW w:w="4717" w:type="dxa"/>
          </w:tcPr>
          <w:p w:rsidR="00790F09" w:rsidRPr="00093A74" w:rsidRDefault="00790F09" w:rsidP="001A1018">
            <w:pPr>
              <w:pStyle w:val="TableText"/>
              <w:rPr>
                <w:i/>
              </w:rPr>
            </w:pPr>
            <w:r w:rsidRPr="00093A74">
              <w:rPr>
                <w:i/>
              </w:rPr>
              <w:t>Concatenation operator</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 operator+</w:t>
            </w:r>
            <w:r>
              <w:rPr>
                <w:rFonts w:ascii="Arial Narrow" w:hAnsi="Arial Narrow"/>
                <w:sz w:val="22"/>
                <w:szCs w:val="22"/>
              </w:rPr>
              <w:br/>
              <w:t xml:space="preserve">(const UNIVERSAL_CHARSTRING&amp;) const </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 operator+</w:t>
            </w:r>
            <w:r>
              <w:rPr>
                <w:rFonts w:ascii="Arial Narrow" w:hAnsi="Arial Narrow"/>
                <w:sz w:val="22"/>
                <w:szCs w:val="22"/>
              </w:rPr>
              <w:br/>
            </w:r>
            <w:r>
              <w:rPr>
                <w:rFonts w:ascii="Arial Narrow" w:hAnsi="Arial Narrow"/>
                <w:sz w:val="22"/>
                <w:szCs w:val="22"/>
              </w:rPr>
              <w:tab/>
              <w:t xml:space="preserve">(const universal_char&amp;) const </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 operator+</w:t>
            </w:r>
            <w:r>
              <w:rPr>
                <w:rFonts w:ascii="Arial Narrow" w:hAnsi="Arial Narrow"/>
                <w:sz w:val="22"/>
                <w:szCs w:val="22"/>
              </w:rPr>
              <w:br/>
            </w:r>
            <w:r>
              <w:rPr>
                <w:rFonts w:ascii="Arial Narrow" w:hAnsi="Arial Narrow"/>
                <w:sz w:val="22"/>
                <w:szCs w:val="22"/>
              </w:rPr>
              <w:tab/>
              <w:t xml:space="preserve">(const char*) const </w:t>
            </w:r>
          </w:p>
          <w:p w:rsidR="00D02FCE" w:rsidRDefault="00D02FCE" w:rsidP="001A1018">
            <w:pPr>
              <w:pStyle w:val="TableText"/>
              <w:rPr>
                <w:rFonts w:ascii="Arial Narrow" w:hAnsi="Arial Narrow"/>
                <w:sz w:val="22"/>
                <w:szCs w:val="22"/>
              </w:rPr>
            </w:pPr>
            <w:r>
              <w:rPr>
                <w:rFonts w:ascii="Arial Narrow" w:hAnsi="Arial Narrow"/>
                <w:sz w:val="22"/>
                <w:szCs w:val="22"/>
              </w:rPr>
              <w:t>UNIVERSAL_CHARSTRING operator+</w:t>
            </w:r>
            <w:r>
              <w:rPr>
                <w:rFonts w:ascii="Arial Narrow" w:hAnsi="Arial Narrow"/>
                <w:sz w:val="22"/>
                <w:szCs w:val="22"/>
              </w:rPr>
              <w:br/>
            </w:r>
            <w:r>
              <w:rPr>
                <w:rFonts w:ascii="Arial Narrow" w:hAnsi="Arial Narrow"/>
                <w:sz w:val="22"/>
                <w:szCs w:val="22"/>
              </w:rPr>
              <w:tab/>
              <w:t>(const CHARSTRING&amp;) const</w:t>
            </w:r>
          </w:p>
          <w:p w:rsidR="00D02FCE" w:rsidRDefault="00D02FCE" w:rsidP="001A1018">
            <w:pPr>
              <w:pStyle w:val="TableText"/>
              <w:rPr>
                <w:rFonts w:ascii="Arial Narrow" w:hAnsi="Arial Narrow"/>
                <w:sz w:val="22"/>
                <w:szCs w:val="22"/>
              </w:rPr>
            </w:pPr>
            <w:r>
              <w:rPr>
                <w:rFonts w:ascii="Arial Narrow" w:hAnsi="Arial Narrow"/>
                <w:sz w:val="22"/>
                <w:szCs w:val="22"/>
              </w:rPr>
              <w:t>UNIVERSAL_CHARSTRING operator+</w:t>
            </w:r>
            <w:r>
              <w:rPr>
                <w:rFonts w:ascii="Arial Narrow" w:hAnsi="Arial Narrow"/>
                <w:sz w:val="22"/>
                <w:szCs w:val="22"/>
              </w:rPr>
              <w:br/>
            </w:r>
            <w:r>
              <w:rPr>
                <w:rFonts w:ascii="Arial Narrow" w:hAnsi="Arial Narrow"/>
                <w:sz w:val="22"/>
                <w:szCs w:val="22"/>
              </w:rPr>
              <w:tab/>
              <w:t>(const CHARSTRING_ELEMENT&amp;) const</w:t>
            </w:r>
          </w:p>
          <w:p w:rsidR="00D02FCE" w:rsidRDefault="00D02FCE" w:rsidP="001A1018">
            <w:pPr>
              <w:pStyle w:val="TableText"/>
              <w:rPr>
                <w:rFonts w:ascii="Arial Narrow" w:hAnsi="Arial Narrow"/>
                <w:sz w:val="22"/>
                <w:szCs w:val="22"/>
              </w:rPr>
            </w:pPr>
            <w:r>
              <w:rPr>
                <w:rFonts w:ascii="Arial Narrow" w:hAnsi="Arial Narrow"/>
                <w:sz w:val="22"/>
                <w:szCs w:val="22"/>
              </w:rPr>
              <w:t>UNIVERSAL_CHARSTRING operator+</w:t>
            </w:r>
            <w:r>
              <w:rPr>
                <w:rFonts w:ascii="Arial Narrow" w:hAnsi="Arial Narrow"/>
                <w:sz w:val="22"/>
                <w:szCs w:val="22"/>
              </w:rPr>
              <w:br/>
              <w:t xml:space="preserve">(const UNIVERSAL_CHARSTRING_ELEMENT&amp;) const </w:t>
            </w:r>
          </w:p>
        </w:tc>
        <w:tc>
          <w:tcPr>
            <w:tcW w:w="354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Concatenates two strings.</w:t>
            </w: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 xml:space="preserve">Concatenates a single character. </w:t>
            </w: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Concatenates a NUL terminated single-octet string.</w:t>
            </w:r>
          </w:p>
          <w:p w:rsidR="00D02FCE" w:rsidRDefault="00D02FCE" w:rsidP="001A1018">
            <w:pPr>
              <w:pStyle w:val="TableText"/>
              <w:rPr>
                <w:rFonts w:ascii="Arial Narrow" w:hAnsi="Arial Narrow"/>
                <w:sz w:val="22"/>
                <w:szCs w:val="22"/>
              </w:rPr>
            </w:pPr>
            <w:r>
              <w:rPr>
                <w:rFonts w:ascii="Arial Narrow" w:hAnsi="Arial Narrow"/>
                <w:sz w:val="22"/>
                <w:szCs w:val="22"/>
              </w:rPr>
              <w:t>Concatenates a charstring.</w:t>
            </w:r>
            <w:r>
              <w:rPr>
                <w:rFonts w:ascii="Arial Narrow" w:hAnsi="Arial Narrow"/>
                <w:sz w:val="22"/>
                <w:szCs w:val="22"/>
              </w:rPr>
              <w:br/>
            </w:r>
          </w:p>
          <w:p w:rsidR="00D02FCE" w:rsidRDefault="00D02FCE" w:rsidP="001A1018">
            <w:pPr>
              <w:pStyle w:val="TableText"/>
              <w:rPr>
                <w:rFonts w:ascii="Arial Narrow" w:hAnsi="Arial Narrow"/>
                <w:sz w:val="22"/>
                <w:szCs w:val="22"/>
              </w:rPr>
            </w:pPr>
            <w:r>
              <w:rPr>
                <w:rFonts w:ascii="Arial Narrow" w:hAnsi="Arial Narrow"/>
                <w:sz w:val="22"/>
                <w:szCs w:val="22"/>
              </w:rPr>
              <w:t>Concatenates a charstring element.</w:t>
            </w:r>
            <w:r>
              <w:rPr>
                <w:rFonts w:ascii="Arial Narrow" w:hAnsi="Arial Narrow"/>
                <w:sz w:val="22"/>
                <w:szCs w:val="22"/>
              </w:rPr>
              <w:br/>
            </w:r>
          </w:p>
          <w:p w:rsidR="00D02FCE" w:rsidRDefault="00D02FCE" w:rsidP="001A1018">
            <w:pPr>
              <w:pStyle w:val="TableText"/>
              <w:rPr>
                <w:rFonts w:ascii="Arial Narrow" w:hAnsi="Arial Narrow"/>
                <w:sz w:val="22"/>
                <w:szCs w:val="22"/>
              </w:rPr>
            </w:pPr>
            <w:r>
              <w:rPr>
                <w:rFonts w:ascii="Arial Narrow" w:hAnsi="Arial Narrow"/>
                <w:sz w:val="22"/>
                <w:szCs w:val="22"/>
              </w:rPr>
              <w:t>Concatenates a universal charstring element.</w:t>
            </w:r>
          </w:p>
        </w:tc>
      </w:tr>
      <w:tr w:rsidR="008F601B" w:rsidTr="001A1018">
        <w:tblPrEx>
          <w:tblCellMar>
            <w:top w:w="0" w:type="dxa"/>
            <w:bottom w:w="0" w:type="dxa"/>
          </w:tblCellMar>
        </w:tblPrEx>
        <w:trPr>
          <w:cantSplit/>
        </w:trPr>
        <w:tc>
          <w:tcPr>
            <w:tcW w:w="4717" w:type="dxa"/>
          </w:tcPr>
          <w:p w:rsidR="008F601B" w:rsidRPr="0069223A" w:rsidRDefault="008F601B" w:rsidP="00B26417">
            <w:pPr>
              <w:pStyle w:val="TableText"/>
              <w:rPr>
                <w:rFonts w:cs="Arial"/>
                <w:i/>
                <w:iCs/>
              </w:rPr>
            </w:pPr>
            <w:r w:rsidRPr="0069223A">
              <w:rPr>
                <w:rFonts w:cs="Arial"/>
                <w:i/>
                <w:iCs/>
              </w:rPr>
              <w:t>Index operator</w:t>
            </w:r>
          </w:p>
          <w:p w:rsidR="008F601B" w:rsidRPr="0069223A" w:rsidRDefault="008F601B" w:rsidP="00B26417">
            <w:pPr>
              <w:pStyle w:val="TableText"/>
              <w:rPr>
                <w:rFonts w:ascii="Arial Narrow" w:hAnsi="Arial Narrow"/>
                <w:iCs/>
                <w:sz w:val="22"/>
                <w:szCs w:val="22"/>
              </w:rPr>
            </w:pPr>
            <w:r w:rsidRPr="0069223A">
              <w:rPr>
                <w:rFonts w:ascii="Arial Narrow" w:hAnsi="Arial Narrow"/>
                <w:iCs/>
                <w:sz w:val="22"/>
                <w:szCs w:val="22"/>
              </w:rPr>
              <w:t>UNIVERSAL_CHARSTRING_ELEMENT operator[](int)</w:t>
            </w:r>
          </w:p>
          <w:p w:rsidR="008F601B" w:rsidRPr="0069223A" w:rsidRDefault="008F601B" w:rsidP="00B26417">
            <w:pPr>
              <w:pStyle w:val="TableText"/>
              <w:rPr>
                <w:rFonts w:ascii="Arial Narrow" w:hAnsi="Arial Narrow"/>
                <w:iCs/>
                <w:sz w:val="22"/>
                <w:szCs w:val="22"/>
              </w:rPr>
            </w:pPr>
            <w:r w:rsidRPr="0069223A">
              <w:rPr>
                <w:rFonts w:ascii="Arial Narrow" w:hAnsi="Arial Narrow"/>
                <w:iCs/>
                <w:sz w:val="22"/>
                <w:szCs w:val="22"/>
              </w:rPr>
              <w:t>UNIVERSAL_CHARSTRING_ELEMENT operator[](const INTEGER&amp;)</w:t>
            </w:r>
          </w:p>
          <w:p w:rsidR="008F601B" w:rsidRPr="0069223A" w:rsidRDefault="008F601B" w:rsidP="00B26417">
            <w:pPr>
              <w:pStyle w:val="TableText"/>
              <w:rPr>
                <w:rFonts w:ascii="Arial Narrow" w:hAnsi="Arial Narrow"/>
                <w:iCs/>
                <w:sz w:val="22"/>
                <w:szCs w:val="22"/>
              </w:rPr>
            </w:pPr>
            <w:r w:rsidRPr="0069223A">
              <w:rPr>
                <w:rFonts w:ascii="Arial Narrow" w:hAnsi="Arial Narrow"/>
                <w:iCs/>
                <w:sz w:val="22"/>
                <w:szCs w:val="22"/>
              </w:rPr>
              <w:t>const UNIVERSAL_CHARSTRING_ELEMENT operator[](int)</w:t>
            </w:r>
            <w:r w:rsidR="00851551">
              <w:rPr>
                <w:rFonts w:ascii="Arial Narrow" w:hAnsi="Arial Narrow"/>
                <w:iCs/>
                <w:sz w:val="22"/>
                <w:szCs w:val="22"/>
              </w:rPr>
              <w:t xml:space="preserve"> const</w:t>
            </w:r>
          </w:p>
          <w:p w:rsidR="008F601B" w:rsidRPr="0069223A" w:rsidRDefault="008F601B" w:rsidP="00B26417">
            <w:pPr>
              <w:pStyle w:val="TableText"/>
              <w:rPr>
                <w:rFonts w:ascii="Arial Narrow" w:hAnsi="Arial Narrow"/>
                <w:iCs/>
                <w:sz w:val="22"/>
                <w:szCs w:val="22"/>
              </w:rPr>
            </w:pPr>
            <w:r w:rsidRPr="0069223A">
              <w:rPr>
                <w:rFonts w:ascii="Arial Narrow" w:hAnsi="Arial Narrow"/>
                <w:iCs/>
                <w:sz w:val="22"/>
                <w:szCs w:val="22"/>
              </w:rPr>
              <w:t>const UNIVERSAL_CHARSTRING_ELEMENT operator[](const INTEGER&amp;)</w:t>
            </w:r>
            <w:r w:rsidR="00851551">
              <w:rPr>
                <w:rFonts w:ascii="Arial Narrow" w:hAnsi="Arial Narrow"/>
                <w:iCs/>
                <w:sz w:val="22"/>
                <w:szCs w:val="22"/>
              </w:rPr>
              <w:t xml:space="preserve"> const</w:t>
            </w:r>
          </w:p>
        </w:tc>
        <w:tc>
          <w:tcPr>
            <w:tcW w:w="3549" w:type="dxa"/>
          </w:tcPr>
          <w:p w:rsidR="008F601B" w:rsidRPr="0069223A" w:rsidRDefault="008F601B" w:rsidP="00B26417">
            <w:pPr>
              <w:pStyle w:val="TableText"/>
              <w:rPr>
                <w:rFonts w:ascii="Arial Narrow" w:hAnsi="Arial Narrow"/>
                <w:sz w:val="22"/>
                <w:szCs w:val="22"/>
              </w:rPr>
            </w:pPr>
            <w:r w:rsidRPr="0069223A">
              <w:rPr>
                <w:rFonts w:ascii="Arial Narrow" w:hAnsi="Arial Narrow"/>
                <w:sz w:val="22"/>
                <w:szCs w:val="22"/>
              </w:rPr>
              <w:br/>
              <w:t>Gives access to the given element. Indexing begins from zero. Index overflow causes dynamic test case error.</w:t>
            </w:r>
          </w:p>
          <w:p w:rsidR="008F601B" w:rsidRPr="0069223A" w:rsidRDefault="0069223A" w:rsidP="00B26417">
            <w:pPr>
              <w:pStyle w:val="TableText"/>
              <w:rPr>
                <w:rFonts w:ascii="Arial Narrow" w:hAnsi="Arial Narrow"/>
                <w:sz w:val="22"/>
                <w:szCs w:val="22"/>
              </w:rPr>
            </w:pPr>
            <w:r>
              <w:rPr>
                <w:rFonts w:ascii="Arial Narrow" w:hAnsi="Arial Narrow"/>
                <w:sz w:val="22"/>
                <w:szCs w:val="22"/>
              </w:rPr>
              <w:br/>
            </w:r>
            <w:r w:rsidR="008F601B" w:rsidRPr="0069223A">
              <w:rPr>
                <w:rFonts w:ascii="Arial Narrow" w:hAnsi="Arial Narrow"/>
                <w:sz w:val="22"/>
                <w:szCs w:val="22"/>
              </w:rPr>
              <w:t xml:space="preserve">Gives read-only access to the given element. </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lastRenderedPageBreak/>
              <w:t>Rotating operators</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 operator&lt;&lt;=</w:t>
            </w:r>
            <w:r>
              <w:rPr>
                <w:rFonts w:ascii="Arial Narrow" w:hAnsi="Arial Narrow"/>
                <w:sz w:val="22"/>
                <w:szCs w:val="22"/>
              </w:rPr>
              <w:br/>
            </w:r>
            <w:r>
              <w:rPr>
                <w:rFonts w:ascii="Arial Narrow" w:hAnsi="Arial Narrow"/>
                <w:sz w:val="22"/>
                <w:szCs w:val="22"/>
              </w:rPr>
              <w:tab/>
              <w:t>(int) const</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 operator&lt;&lt;=</w:t>
            </w:r>
            <w:r>
              <w:rPr>
                <w:rFonts w:ascii="Arial Narrow" w:hAnsi="Arial Narrow"/>
                <w:sz w:val="22"/>
                <w:szCs w:val="22"/>
              </w:rPr>
              <w:br/>
            </w:r>
            <w:r>
              <w:rPr>
                <w:rFonts w:ascii="Arial Narrow" w:hAnsi="Arial Narrow"/>
                <w:sz w:val="22"/>
                <w:szCs w:val="22"/>
              </w:rPr>
              <w:tab/>
              <w:t xml:space="preserve">(const INTEGER&amp;) const </w:t>
            </w:r>
          </w:p>
          <w:p w:rsidR="00790F09" w:rsidRDefault="00790F09" w:rsidP="001A1018">
            <w:pPr>
              <w:pStyle w:val="TableText"/>
              <w:rPr>
                <w:rFonts w:ascii="Arial Narrow" w:hAnsi="Arial Narrow"/>
                <w:sz w:val="22"/>
                <w:szCs w:val="22"/>
              </w:rPr>
            </w:pPr>
            <w:r>
              <w:rPr>
                <w:rFonts w:ascii="Arial Narrow" w:hAnsi="Arial Narrow"/>
                <w:sz w:val="22"/>
                <w:szCs w:val="22"/>
              </w:rPr>
              <w:t>UNIVERSAL_CHARSTRING operator&gt;&gt;=</w:t>
            </w:r>
            <w:r>
              <w:rPr>
                <w:rFonts w:ascii="Arial Narrow" w:hAnsi="Arial Narrow"/>
                <w:sz w:val="22"/>
                <w:szCs w:val="22"/>
              </w:rPr>
              <w:br/>
            </w:r>
            <w:r>
              <w:rPr>
                <w:rFonts w:ascii="Arial Narrow" w:hAnsi="Arial Narrow"/>
                <w:sz w:val="22"/>
                <w:szCs w:val="22"/>
              </w:rPr>
              <w:tab/>
              <w:t xml:space="preserve">(int) const </w:t>
            </w:r>
          </w:p>
          <w:p w:rsidR="00790F09" w:rsidRDefault="00790F09" w:rsidP="001A1018">
            <w:pPr>
              <w:pStyle w:val="TableText"/>
            </w:pPr>
            <w:r>
              <w:rPr>
                <w:rFonts w:ascii="Arial Narrow" w:hAnsi="Arial Narrow"/>
                <w:sz w:val="22"/>
                <w:szCs w:val="22"/>
              </w:rPr>
              <w:t>UNIVERSAL_CHARSTRING operator&gt;&gt;=</w:t>
            </w:r>
            <w:r>
              <w:rPr>
                <w:rFonts w:ascii="Arial Narrow" w:hAnsi="Arial Narrow"/>
                <w:sz w:val="22"/>
                <w:szCs w:val="22"/>
              </w:rPr>
              <w:br/>
            </w:r>
            <w:r>
              <w:rPr>
                <w:rFonts w:ascii="Arial Narrow" w:hAnsi="Arial Narrow"/>
                <w:sz w:val="22"/>
                <w:szCs w:val="22"/>
              </w:rPr>
              <w:tab/>
              <w:t xml:space="preserve">(const INTEGER&amp;) const </w:t>
            </w:r>
          </w:p>
        </w:tc>
        <w:tc>
          <w:tcPr>
            <w:tcW w:w="354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&lt; @</w:t>
            </w:r>
            <w:r>
              <w:rPr>
                <w:rFonts w:ascii="Arial Narrow" w:hAnsi="Arial Narrow"/>
                <w:sz w:val="22"/>
                <w:szCs w:val="22"/>
              </w:rPr>
              <w:br/>
              <w:t>(rotate left).</w:t>
            </w:r>
          </w:p>
          <w:p w:rsidR="00790F09" w:rsidRDefault="00790F09" w:rsidP="001A1018">
            <w:pPr>
              <w:pStyle w:val="TableText"/>
              <w:rPr>
                <w:rFonts w:ascii="Arial Narrow" w:hAnsi="Arial Narrow"/>
                <w:sz w:val="22"/>
                <w:szCs w:val="22"/>
              </w:rPr>
            </w:pP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C++ equivalent of operator @ &gt;</w:t>
            </w:r>
            <w:r>
              <w:rPr>
                <w:rFonts w:ascii="Arial Narrow" w:hAnsi="Arial Narrow"/>
                <w:sz w:val="22"/>
                <w:szCs w:val="22"/>
              </w:rPr>
              <w:br/>
              <w:t>(rotate right).</w:t>
            </w:r>
          </w:p>
          <w:p w:rsidR="00790F09" w:rsidRDefault="00790F09" w:rsidP="001A1018">
            <w:pPr>
              <w:pStyle w:val="TableText"/>
            </w:pP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Casting operator</w:t>
            </w:r>
          </w:p>
          <w:p w:rsidR="00790F09" w:rsidRDefault="00790F09" w:rsidP="001A1018">
            <w:pPr>
              <w:pStyle w:val="TableText"/>
            </w:pPr>
            <w:r>
              <w:t>operator const universal_char*() const</w:t>
            </w:r>
          </w:p>
        </w:tc>
        <w:tc>
          <w:tcPr>
            <w:tcW w:w="3549" w:type="dxa"/>
          </w:tcPr>
          <w:p w:rsidR="00790F09"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Pr>
                <w:rFonts w:ascii="Arial Narrow" w:hAnsi="Arial Narrow"/>
                <w:sz w:val="22"/>
                <w:szCs w:val="22"/>
              </w:rPr>
              <w:t>Returns a pointer to the array of characters. There is no terminator character at the end.</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UTF-8 encoding and decoding</w:t>
            </w:r>
          </w:p>
          <w:p w:rsidR="00790F09" w:rsidRPr="00BF1555" w:rsidRDefault="00790F09" w:rsidP="001A1018">
            <w:pPr>
              <w:pStyle w:val="TableText"/>
              <w:rPr>
                <w:rFonts w:ascii="Arial Narrow" w:hAnsi="Arial Narrow"/>
                <w:sz w:val="22"/>
                <w:szCs w:val="22"/>
              </w:rPr>
            </w:pPr>
            <w:r w:rsidRPr="00BF1555">
              <w:rPr>
                <w:rFonts w:ascii="Arial Narrow" w:hAnsi="Arial Narrow"/>
                <w:sz w:val="22"/>
                <w:szCs w:val="22"/>
              </w:rPr>
              <w:t>void encode_utf8(TTCN_Buffer&amp; buf) const</w:t>
            </w:r>
          </w:p>
          <w:p w:rsidR="00790F09" w:rsidRPr="00BF1555" w:rsidRDefault="00790F09" w:rsidP="001A1018">
            <w:pPr>
              <w:pStyle w:val="TableText"/>
              <w:rPr>
                <w:rFonts w:ascii="Arial Narrow" w:hAnsi="Arial Narrow"/>
                <w:sz w:val="22"/>
                <w:szCs w:val="22"/>
              </w:rPr>
            </w:pPr>
          </w:p>
          <w:p w:rsidR="00790F09" w:rsidRDefault="00790F09" w:rsidP="001A1018">
            <w:pPr>
              <w:pStyle w:val="TableText"/>
              <w:rPr>
                <w:rFonts w:ascii="Arial Narrow" w:hAnsi="Arial Narrow"/>
                <w:sz w:val="22"/>
                <w:szCs w:val="22"/>
              </w:rPr>
            </w:pPr>
            <w:r w:rsidRPr="00BF1555">
              <w:rPr>
                <w:rFonts w:ascii="Arial Narrow" w:hAnsi="Arial Narrow"/>
                <w:sz w:val="22"/>
                <w:szCs w:val="22"/>
              </w:rPr>
              <w:t>void decode_utf8(int n_octets,</w:t>
            </w:r>
          </w:p>
          <w:p w:rsidR="00790F09" w:rsidRDefault="00790F09" w:rsidP="001A1018">
            <w:pPr>
              <w:pStyle w:val="TableText"/>
              <w:rPr>
                <w:i/>
                <w:iCs/>
              </w:rPr>
            </w:pPr>
            <w:r>
              <w:rPr>
                <w:rFonts w:ascii="Arial Narrow" w:hAnsi="Arial Narrow"/>
                <w:sz w:val="22"/>
                <w:szCs w:val="22"/>
              </w:rPr>
              <w:tab/>
            </w:r>
            <w:r w:rsidRPr="00BF1555">
              <w:rPr>
                <w:rFonts w:ascii="Arial Narrow" w:hAnsi="Arial Narrow"/>
                <w:sz w:val="22"/>
                <w:szCs w:val="22"/>
              </w:rPr>
              <w:t>const unsigned char *octets_ptr)</w:t>
            </w:r>
          </w:p>
        </w:tc>
        <w:tc>
          <w:tcPr>
            <w:tcW w:w="3549" w:type="dxa"/>
          </w:tcPr>
          <w:p w:rsidR="00790F09" w:rsidRDefault="00790F09" w:rsidP="001A1018">
            <w:pPr>
              <w:pStyle w:val="TableText"/>
              <w:rPr>
                <w:rFonts w:cs="Arial"/>
              </w:rPr>
            </w:pPr>
          </w:p>
          <w:p w:rsidR="00790F09" w:rsidRDefault="00790F09" w:rsidP="001A1018">
            <w:pPr>
              <w:pStyle w:val="TableText"/>
              <w:rPr>
                <w:rFonts w:cs="Arial"/>
              </w:rPr>
            </w:pPr>
            <w:r>
              <w:rPr>
                <w:rFonts w:cs="Arial"/>
              </w:rPr>
              <w:t>Appends the UTF-8 representation of the string to the given buffer</w:t>
            </w:r>
          </w:p>
          <w:p w:rsidR="00790F09" w:rsidRDefault="00790F09" w:rsidP="001A1018">
            <w:pPr>
              <w:pStyle w:val="TableText"/>
              <w:rPr>
                <w:rFonts w:cs="Arial"/>
              </w:rPr>
            </w:pPr>
            <w:r>
              <w:rPr>
                <w:rFonts w:cs="Arial"/>
              </w:rPr>
              <w:t>Decodes the given UTF-8 bytes into Unicode characters and assigns them to the string</w:t>
            </w:r>
          </w:p>
        </w:tc>
      </w:tr>
      <w:tr w:rsidR="00790F09" w:rsidTr="001A1018">
        <w:tblPrEx>
          <w:tblCellMar>
            <w:top w:w="0" w:type="dxa"/>
            <w:bottom w:w="0" w:type="dxa"/>
          </w:tblCellMar>
        </w:tblPrEx>
        <w:trPr>
          <w:cantSplit/>
        </w:trPr>
        <w:tc>
          <w:tcPr>
            <w:tcW w:w="4717" w:type="dxa"/>
          </w:tcPr>
          <w:p w:rsidR="00790F09" w:rsidRDefault="00790F09" w:rsidP="001A1018">
            <w:pPr>
              <w:pStyle w:val="TableText"/>
              <w:rPr>
                <w:i/>
                <w:iCs/>
              </w:rPr>
            </w:pPr>
            <w:r>
              <w:rPr>
                <w:i/>
                <w:iCs/>
              </w:rPr>
              <w:t>Other member functions</w:t>
            </w:r>
          </w:p>
          <w:p w:rsidR="00790F09" w:rsidRDefault="00790F09" w:rsidP="001A1018">
            <w:pPr>
              <w:pStyle w:val="TableText"/>
              <w:rPr>
                <w:rFonts w:ascii="Arial Narrow" w:hAnsi="Arial Narrow"/>
                <w:sz w:val="22"/>
                <w:szCs w:val="22"/>
              </w:rPr>
            </w:pPr>
            <w:r>
              <w:rPr>
                <w:rFonts w:ascii="Arial Narrow" w:hAnsi="Arial Narrow"/>
                <w:sz w:val="22"/>
                <w:szCs w:val="22"/>
              </w:rPr>
              <w:t>int lengthof() const</w:t>
            </w:r>
            <w:r>
              <w:rPr>
                <w:rFonts w:ascii="Arial Narrow" w:hAnsi="Arial Narrow"/>
                <w:sz w:val="22"/>
                <w:szCs w:val="22"/>
              </w:rPr>
              <w:br/>
            </w:r>
          </w:p>
          <w:p w:rsidR="00790F09" w:rsidRDefault="00790F09" w:rsidP="001A1018">
            <w:pPr>
              <w:pStyle w:val="TableText"/>
              <w:rPr>
                <w:rFonts w:ascii="Arial Narrow" w:hAnsi="Arial Narrow"/>
                <w:sz w:val="22"/>
                <w:szCs w:val="22"/>
              </w:rPr>
            </w:pPr>
            <w:r>
              <w:rPr>
                <w:rFonts w:ascii="Arial Narrow" w:hAnsi="Arial Narrow"/>
                <w:sz w:val="22"/>
                <w:szCs w:val="22"/>
              </w:rPr>
              <w:t xml:space="preserve">boolean is_bound() const </w:t>
            </w:r>
          </w:p>
          <w:p w:rsidR="00790F09" w:rsidRDefault="00790F09" w:rsidP="001A1018">
            <w:pPr>
              <w:pStyle w:val="TableText"/>
              <w:rPr>
                <w:rFonts w:ascii="Arial Narrow" w:hAnsi="Arial Narrow"/>
                <w:sz w:val="22"/>
                <w:szCs w:val="22"/>
              </w:rPr>
            </w:pPr>
            <w:r>
              <w:rPr>
                <w:rFonts w:ascii="Arial Narrow" w:hAnsi="Arial Narrow"/>
                <w:sz w:val="22"/>
                <w:szCs w:val="22"/>
              </w:rPr>
              <w:t>void log() const</w:t>
            </w:r>
          </w:p>
          <w:p w:rsidR="00BC52DA" w:rsidRDefault="00BC52DA" w:rsidP="001A1018">
            <w:pPr>
              <w:pStyle w:val="TableText"/>
            </w:pPr>
            <w:r>
              <w:rPr>
                <w:rFonts w:ascii="Arial Narrow" w:hAnsi="Arial Narrow"/>
                <w:sz w:val="22"/>
                <w:szCs w:val="22"/>
              </w:rPr>
              <w:t>void clean_up()</w:t>
            </w:r>
          </w:p>
        </w:tc>
        <w:tc>
          <w:tcPr>
            <w:tcW w:w="3549" w:type="dxa"/>
          </w:tcPr>
          <w:p w:rsidR="00790F09" w:rsidRDefault="00790F09" w:rsidP="001A1018">
            <w:pPr>
              <w:pStyle w:val="TableText"/>
              <w:rPr>
                <w:rFonts w:cs="Arial"/>
              </w:rPr>
            </w:pPr>
          </w:p>
          <w:p w:rsidR="00790F09" w:rsidRDefault="00790F09" w:rsidP="001A1018">
            <w:pPr>
              <w:pStyle w:val="TableText"/>
              <w:rPr>
                <w:rFonts w:ascii="Arial Narrow" w:hAnsi="Arial Narrow"/>
                <w:sz w:val="22"/>
                <w:szCs w:val="22"/>
              </w:rPr>
            </w:pPr>
            <w:r>
              <w:rPr>
                <w:rFonts w:ascii="Arial Narrow" w:hAnsi="Arial Narrow"/>
                <w:sz w:val="22"/>
                <w:szCs w:val="22"/>
              </w:rPr>
              <w:t>Returns the length measured in characters.</w:t>
            </w:r>
          </w:p>
          <w:p w:rsidR="00790F09" w:rsidRDefault="00790F09" w:rsidP="001A1018">
            <w:pPr>
              <w:pStyle w:val="TableText"/>
              <w:rPr>
                <w:rFonts w:ascii="Arial Narrow" w:hAnsi="Arial Narrow"/>
                <w:sz w:val="22"/>
                <w:szCs w:val="22"/>
              </w:rPr>
            </w:pPr>
            <w:r>
              <w:rPr>
                <w:rFonts w:ascii="Arial Narrow" w:hAnsi="Arial Narrow"/>
                <w:sz w:val="22"/>
                <w:szCs w:val="22"/>
              </w:rPr>
              <w:t>Returns whether the value is bound.</w:t>
            </w:r>
          </w:p>
          <w:p w:rsidR="00BC52DA" w:rsidRDefault="00790F09" w:rsidP="00BC52DA">
            <w:pPr>
              <w:pStyle w:val="TableText"/>
              <w:rPr>
                <w:rFonts w:ascii="Arial Narrow" w:hAnsi="Arial Narrow"/>
                <w:sz w:val="22"/>
                <w:szCs w:val="22"/>
              </w:rPr>
            </w:pPr>
            <w:r>
              <w:rPr>
                <w:rFonts w:ascii="Arial Narrow" w:hAnsi="Arial Narrow"/>
                <w:sz w:val="22"/>
                <w:szCs w:val="22"/>
              </w:rPr>
              <w:t>Puts the value into log. See below.</w:t>
            </w:r>
          </w:p>
          <w:p w:rsidR="00BC52DA" w:rsidRDefault="00BC52DA" w:rsidP="00BC52DA">
            <w:pPr>
              <w:pStyle w:val="TableText"/>
              <w:rPr>
                <w:rFonts w:ascii="Arial Narrow" w:hAnsi="Arial Narrow"/>
                <w:sz w:val="22"/>
                <w:szCs w:val="22"/>
              </w:rPr>
            </w:pPr>
            <w:r w:rsidRPr="00BC52DA">
              <w:rPr>
                <w:rFonts w:ascii="Arial Narrow" w:hAnsi="Arial Narrow"/>
                <w:sz w:val="22"/>
                <w:szCs w:val="22"/>
              </w:rPr>
              <w:t>Deletes the value, setting it to unbound.</w:t>
            </w:r>
          </w:p>
        </w:tc>
      </w:tr>
    </w:tbl>
    <w:p w:rsidR="00790F09" w:rsidRDefault="00790F09" w:rsidP="00C60039">
      <w:pPr>
        <w:pStyle w:val="BodyText"/>
        <w:jc w:val="both"/>
      </w:pPr>
      <w:r>
        <w:t>The comparison and concatenation operators are also available as global functions for that case when the left operand is a single-octet string (</w:t>
      </w:r>
      <w:r w:rsidRPr="00E60BA7">
        <w:rPr>
          <w:rFonts w:ascii="Courier New" w:hAnsi="Courier New" w:cs="Courier New"/>
        </w:rPr>
        <w:t>const</w:t>
      </w:r>
      <w:r>
        <w:t xml:space="preserve"> </w:t>
      </w:r>
      <w:r w:rsidRPr="00E60BA7">
        <w:rPr>
          <w:rFonts w:ascii="Courier New" w:hAnsi="Courier New" w:cs="Courier New"/>
        </w:rPr>
        <w:t>char*</w:t>
      </w:r>
      <w:r>
        <w:t>) or a single character (</w:t>
      </w:r>
      <w:r w:rsidRPr="00E60BA7">
        <w:rPr>
          <w:rFonts w:ascii="Courier New" w:hAnsi="Courier New" w:cs="Courier New"/>
        </w:rPr>
        <w:t>const</w:t>
      </w:r>
      <w:r>
        <w:t xml:space="preserve"> </w:t>
      </w:r>
      <w:r w:rsidRPr="00E60BA7">
        <w:rPr>
          <w:rFonts w:ascii="Courier New" w:hAnsi="Courier New" w:cs="Courier New"/>
        </w:rPr>
        <w:t>universal</w:t>
      </w:r>
      <w:r>
        <w:rPr>
          <w:rFonts w:ascii="Courier New" w:hAnsi="Courier New" w:cs="Courier New"/>
        </w:rPr>
        <w:t>_</w:t>
      </w:r>
      <w:r w:rsidRPr="00E60BA7">
        <w:rPr>
          <w:rFonts w:ascii="Courier New" w:hAnsi="Courier New" w:cs="Courier New"/>
        </w:rPr>
        <w:t>char&amp;</w:t>
      </w:r>
      <w:r>
        <w:t xml:space="preserve">) and the right side is </w:t>
      </w:r>
      <w:r w:rsidRPr="00E60BA7">
        <w:rPr>
          <w:rFonts w:ascii="Courier New" w:hAnsi="Courier New" w:cs="Courier New"/>
        </w:rPr>
        <w:t>UNIVERSAL_CHARSTRING</w:t>
      </w:r>
      <w:r>
        <w:t xml:space="preserve"> value. Using the value of an unbound </w:t>
      </w:r>
      <w:r w:rsidRPr="00E60BA7">
        <w:rPr>
          <w:rFonts w:ascii="Courier New" w:hAnsi="Courier New" w:cs="Courier New"/>
        </w:rPr>
        <w:t>UNIVERSAL_CHARSTRING</w:t>
      </w:r>
      <w:r>
        <w:t xml:space="preserve"> variable for anything causes dynamic test case error.</w:t>
      </w:r>
    </w:p>
    <w:p w:rsidR="00790F09" w:rsidRDefault="00790F09" w:rsidP="00C60039">
      <w:pPr>
        <w:pStyle w:val="BodyText"/>
        <w:jc w:val="both"/>
      </w:pPr>
      <w:r>
        <w:t xml:space="preserve">The </w:t>
      </w:r>
      <w:r w:rsidRPr="00E60BA7">
        <w:rPr>
          <w:rFonts w:ascii="Courier New" w:hAnsi="Courier New" w:cs="Courier New"/>
        </w:rPr>
        <w:t>UNIVERSAL_CHARSTRING</w:t>
      </w:r>
      <w:r>
        <w:t xml:space="preserve"> variable used with the decode_utf8() method must be newly constructed (unbound) or clean_up() must have been called, otherwise a memory leak will occur.</w:t>
      </w:r>
    </w:p>
    <w:p w:rsidR="00790F09" w:rsidRDefault="00790F09" w:rsidP="00C60039">
      <w:pPr>
        <w:pStyle w:val="BodyText"/>
        <w:jc w:val="both"/>
      </w:pPr>
      <w:r>
        <w:lastRenderedPageBreak/>
        <w:t xml:space="preserve">The logged printout of universal charstring values is compatible with the TTCN–3 notation for such strings. The format to be used depends on the contents of the string. Each character (quadruple) is classified whether it is directly printable or not. The string is fragmented based on this classification. Each fragment consists of either a single non-printable character or a maximal length contiguous sequence of printable characters. The fragments are logged one after another separated by an </w:t>
      </w:r>
      <w:r w:rsidRPr="0059499E">
        <w:rPr>
          <w:rFonts w:ascii="Courier New" w:hAnsi="Courier New" w:cs="Courier New"/>
        </w:rPr>
        <w:t>&amp;</w:t>
      </w:r>
      <w:r>
        <w:t xml:space="preserve"> character (concatenation operator). The printable fragments use the normal charstring notation; the non-printable characters are logged in the TTCN–3 quadruple notation. An empty universal charstring value is represented by a pair of quotation marks (like in case of empty charstring values).</w:t>
      </w:r>
    </w:p>
    <w:p w:rsidR="00790F09" w:rsidRDefault="00790F09" w:rsidP="00C60039">
      <w:pPr>
        <w:pStyle w:val="BodyText"/>
        <w:jc w:val="both"/>
      </w:pPr>
      <w:r>
        <w:t>An example printout in the log can be the following. The string consists of two fragments of printable characters and a non-printable quadruple, which stands for Hungarian letter “</w:t>
      </w:r>
      <w:r>
        <w:rPr>
          <w:lang w:val="hu-HU"/>
        </w:rPr>
        <w:t>ű</w:t>
      </w:r>
      <w:r>
        <w:t>”:</w:t>
      </w:r>
    </w:p>
    <w:p w:rsidR="00790F09" w:rsidRDefault="00790F09" w:rsidP="00790F09">
      <w:pPr>
        <w:pStyle w:val="ProgramStyle"/>
        <w:spacing w:beforeLines="100" w:before="240"/>
      </w:pPr>
      <w:r>
        <w:t>"Character " &amp; char(0, 0, 1, 113) &amp; " is a letter of Hungarian alphabet"</w:t>
      </w:r>
    </w:p>
    <w:p w:rsidR="00FF2F09" w:rsidRDefault="00FF2F09" w:rsidP="00FF2F09">
      <w:pPr>
        <w:pStyle w:val="BodyText"/>
      </w:pPr>
      <w:r>
        <w:t>Other operators (global functions):</w:t>
      </w:r>
    </w:p>
    <w:p w:rsidR="00FF2F09" w:rsidRDefault="00FF2F09" w:rsidP="00265458">
      <w:pPr>
        <w:pStyle w:val="BodyText"/>
        <w:ind w:left="2160"/>
        <w:rPr>
          <w:rFonts w:ascii="Courier New" w:hAnsi="Courier New" w:cs="Courier New"/>
          <w:sz w:val="16"/>
          <w:szCs w:val="16"/>
        </w:rPr>
      </w:pPr>
      <w:r>
        <w:rPr>
          <w:rFonts w:ascii="Courier New" w:hAnsi="Courier New" w:cs="Courier New"/>
          <w:sz w:val="16"/>
          <w:szCs w:val="16"/>
        </w:rPr>
        <w:tab/>
        <w:t>boolean operator==(</w:t>
      </w:r>
      <w:r w:rsidR="00265458">
        <w:rPr>
          <w:rFonts w:ascii="Courier New" w:hAnsi="Courier New" w:cs="Courier New"/>
          <w:sz w:val="16"/>
          <w:szCs w:val="16"/>
        </w:rPr>
        <w:t>const universal_char&amp; left_value,</w:t>
      </w:r>
      <w:r w:rsidR="00265458">
        <w:rPr>
          <w:rFonts w:ascii="Courier New" w:hAnsi="Courier New" w:cs="Courier New"/>
          <w:sz w:val="16"/>
          <w:szCs w:val="16"/>
        </w:rPr>
        <w:br/>
        <w:t xml:space="preserve">                       const universal_char&amp; right_value</w:t>
      </w:r>
      <w:r>
        <w:rPr>
          <w:rFonts w:ascii="Courier New" w:hAnsi="Courier New" w:cs="Courier New"/>
          <w:sz w:val="16"/>
          <w:szCs w:val="16"/>
        </w:rPr>
        <w:t xml:space="preserve">); </w:t>
      </w:r>
      <w:r w:rsidR="00E259F1">
        <w:rPr>
          <w:rFonts w:ascii="Courier New" w:hAnsi="Courier New" w:cs="Courier New"/>
          <w:sz w:val="16"/>
          <w:szCs w:val="16"/>
        </w:rPr>
        <w:t xml:space="preserve">   </w:t>
      </w:r>
      <w:r w:rsidR="0004241C">
        <w:rPr>
          <w:rFonts w:ascii="Courier New" w:hAnsi="Courier New" w:cs="Courier New"/>
          <w:sz w:val="16"/>
          <w:szCs w:val="16"/>
        </w:rPr>
        <w:t xml:space="preserve">             </w:t>
      </w:r>
      <w:r>
        <w:rPr>
          <w:rFonts w:ascii="Courier New" w:hAnsi="Courier New" w:cs="Courier New"/>
          <w:sz w:val="16"/>
          <w:szCs w:val="16"/>
        </w:rPr>
        <w:t>// Equal</w:t>
      </w:r>
      <w:r w:rsidR="00265458">
        <w:rPr>
          <w:rFonts w:ascii="Courier New" w:hAnsi="Courier New" w:cs="Courier New"/>
          <w:sz w:val="16"/>
          <w:szCs w:val="16"/>
        </w:rPr>
        <w:br/>
      </w:r>
      <w:r w:rsidR="00265458">
        <w:rPr>
          <w:rFonts w:ascii="Courier New" w:hAnsi="Courier New" w:cs="Courier New"/>
          <w:sz w:val="16"/>
          <w:szCs w:val="16"/>
        </w:rPr>
        <w:tab/>
        <w:t>boolean operator==(</w:t>
      </w:r>
      <w:r w:rsidR="00E259F1">
        <w:rPr>
          <w:rFonts w:ascii="Courier New" w:hAnsi="Courier New" w:cs="Courier New"/>
          <w:sz w:val="16"/>
          <w:szCs w:val="16"/>
        </w:rPr>
        <w:t>const universal_char&amp; uchar_value</w:t>
      </w:r>
      <w:r w:rsidR="00265458">
        <w:rPr>
          <w:rFonts w:ascii="Courier New" w:hAnsi="Courier New" w:cs="Courier New"/>
          <w:sz w:val="16"/>
          <w:szCs w:val="16"/>
        </w:rPr>
        <w:t>,</w:t>
      </w:r>
      <w:r w:rsidR="00E259F1">
        <w:rPr>
          <w:rFonts w:ascii="Courier New" w:hAnsi="Courier New" w:cs="Courier New"/>
          <w:sz w:val="16"/>
          <w:szCs w:val="16"/>
        </w:rPr>
        <w:br/>
        <w:t xml:space="preserve">                      </w:t>
      </w:r>
      <w:r w:rsidR="00265458">
        <w:rPr>
          <w:rFonts w:ascii="Courier New" w:hAnsi="Courier New" w:cs="Courier New"/>
          <w:sz w:val="16"/>
          <w:szCs w:val="16"/>
        </w:rPr>
        <w:t xml:space="preserve"> const </w:t>
      </w:r>
      <w:r w:rsidR="00E259F1">
        <w:rPr>
          <w:rFonts w:ascii="Courier New" w:hAnsi="Courier New" w:cs="Courier New"/>
          <w:sz w:val="16"/>
          <w:szCs w:val="16"/>
        </w:rPr>
        <w:t>UNIVERSAL_</w:t>
      </w:r>
      <w:r w:rsidR="00265458">
        <w:rPr>
          <w:rFonts w:ascii="Courier New" w:hAnsi="Courier New" w:cs="Courier New"/>
          <w:sz w:val="16"/>
          <w:szCs w:val="16"/>
        </w:rPr>
        <w:t>CHARSTRING&amp; other_value);</w:t>
      </w:r>
      <w:r w:rsidR="00E259F1">
        <w:rPr>
          <w:rFonts w:ascii="Courier New" w:hAnsi="Courier New" w:cs="Courier New"/>
          <w:sz w:val="16"/>
          <w:szCs w:val="16"/>
        </w:rPr>
        <w:t xml:space="preserve">           </w:t>
      </w:r>
      <w:r w:rsidR="00265458">
        <w:rPr>
          <w:rFonts w:ascii="Courier New" w:hAnsi="Courier New" w:cs="Courier New"/>
          <w:sz w:val="16"/>
          <w:szCs w:val="16"/>
        </w:rPr>
        <w:t>// Equal</w:t>
      </w:r>
      <w:r w:rsidR="00E259F1">
        <w:rPr>
          <w:rFonts w:ascii="Courier New" w:hAnsi="Courier New" w:cs="Courier New"/>
          <w:sz w:val="16"/>
          <w:szCs w:val="16"/>
        </w:rPr>
        <w:br/>
      </w:r>
      <w:r w:rsidR="00E259F1">
        <w:rPr>
          <w:rFonts w:ascii="Courier New" w:hAnsi="Courier New" w:cs="Courier New"/>
          <w:sz w:val="16"/>
          <w:szCs w:val="16"/>
        </w:rPr>
        <w:tab/>
        <w:t>boolean operator==(const char* string_value,</w:t>
      </w:r>
      <w:r w:rsidR="00E259F1">
        <w:rPr>
          <w:rFonts w:ascii="Courier New" w:hAnsi="Courier New" w:cs="Courier New"/>
          <w:sz w:val="16"/>
          <w:szCs w:val="16"/>
        </w:rPr>
        <w:br/>
        <w:t xml:space="preserve">                       const UNIVERSAL_CHARSTRING&amp; other_value);           // Equal</w:t>
      </w:r>
      <w:r w:rsidR="0004241C">
        <w:rPr>
          <w:rFonts w:ascii="Courier New" w:hAnsi="Courier New" w:cs="Courier New"/>
          <w:sz w:val="16"/>
          <w:szCs w:val="16"/>
        </w:rPr>
        <w:br/>
      </w:r>
      <w:r w:rsidR="0004241C">
        <w:rPr>
          <w:rFonts w:ascii="Courier New" w:hAnsi="Courier New" w:cs="Courier New"/>
          <w:sz w:val="16"/>
          <w:szCs w:val="16"/>
        </w:rPr>
        <w:tab/>
        <w:t>boolean operator==(const universal_char&amp; uchar_value,</w:t>
      </w:r>
      <w:r w:rsidR="0004241C">
        <w:rPr>
          <w:rFonts w:ascii="Courier New" w:hAnsi="Courier New" w:cs="Courier New"/>
          <w:sz w:val="16"/>
          <w:szCs w:val="16"/>
        </w:rPr>
        <w:br/>
        <w:t xml:space="preserve">                       const UNIVERSAL_CHARSTRING_ELEMENT&amp; other_value);   // Equal</w:t>
      </w:r>
      <w:r w:rsidR="00E259F1">
        <w:rPr>
          <w:rFonts w:ascii="Courier New" w:hAnsi="Courier New" w:cs="Courier New"/>
          <w:sz w:val="16"/>
          <w:szCs w:val="16"/>
        </w:rPr>
        <w:br/>
      </w:r>
      <w:r w:rsidR="00E259F1">
        <w:rPr>
          <w:rFonts w:ascii="Courier New" w:hAnsi="Courier New" w:cs="Courier New"/>
          <w:sz w:val="16"/>
          <w:szCs w:val="16"/>
        </w:rPr>
        <w:tab/>
        <w:t>boolean operator==(const char* string_value,</w:t>
      </w:r>
      <w:r w:rsidR="00E259F1">
        <w:rPr>
          <w:rFonts w:ascii="Courier New" w:hAnsi="Courier New" w:cs="Courier New"/>
          <w:sz w:val="16"/>
          <w:szCs w:val="16"/>
        </w:rPr>
        <w:br/>
        <w:t xml:space="preserve">                       const UNIVERSAL_CHARSTRING_ELEMENT&amp; other_value);   // Equal</w:t>
      </w:r>
      <w:r w:rsidR="0004241C">
        <w:rPr>
          <w:rFonts w:ascii="Courier New" w:hAnsi="Courier New" w:cs="Courier New"/>
          <w:sz w:val="16"/>
          <w:szCs w:val="16"/>
        </w:rPr>
        <w:br/>
      </w:r>
      <w:r w:rsidR="0004241C">
        <w:rPr>
          <w:rFonts w:ascii="Courier New" w:hAnsi="Courier New" w:cs="Courier New"/>
          <w:sz w:val="16"/>
          <w:szCs w:val="16"/>
        </w:rPr>
        <w:tab/>
        <w:t>boolean operator!=(const universal_char&amp; left_value,</w:t>
      </w:r>
      <w:r w:rsidR="0004241C">
        <w:rPr>
          <w:rFonts w:ascii="Courier New" w:hAnsi="Courier New" w:cs="Courier New"/>
          <w:sz w:val="16"/>
          <w:szCs w:val="16"/>
        </w:rPr>
        <w:br/>
        <w:t xml:space="preserve">                       const universal_char&amp; right_value);             // Not equal</w:t>
      </w:r>
      <w:r w:rsidR="0004241C">
        <w:rPr>
          <w:rFonts w:ascii="Courier New" w:hAnsi="Courier New" w:cs="Courier New"/>
          <w:sz w:val="16"/>
          <w:szCs w:val="16"/>
        </w:rPr>
        <w:br/>
      </w:r>
      <w:r w:rsidR="0004241C">
        <w:rPr>
          <w:rFonts w:ascii="Courier New" w:hAnsi="Courier New" w:cs="Courier New"/>
          <w:sz w:val="16"/>
          <w:szCs w:val="16"/>
        </w:rPr>
        <w:tab/>
        <w:t>boolean operator!=(const universal_char&amp; uchar_value,</w:t>
      </w:r>
      <w:r w:rsidR="0004241C">
        <w:rPr>
          <w:rFonts w:ascii="Courier New" w:hAnsi="Courier New" w:cs="Courier New"/>
          <w:sz w:val="16"/>
          <w:szCs w:val="16"/>
        </w:rPr>
        <w:br/>
        <w:t xml:space="preserve">                       const UNIVERSAL_CHARSTRING&amp; other_value);       // Not equal</w:t>
      </w:r>
      <w:r w:rsidR="0004241C">
        <w:rPr>
          <w:rFonts w:ascii="Courier New" w:hAnsi="Courier New" w:cs="Courier New"/>
          <w:sz w:val="16"/>
          <w:szCs w:val="16"/>
        </w:rPr>
        <w:br/>
      </w:r>
      <w:r w:rsidR="0004241C">
        <w:rPr>
          <w:rFonts w:ascii="Courier New" w:hAnsi="Courier New" w:cs="Courier New"/>
          <w:sz w:val="16"/>
          <w:szCs w:val="16"/>
        </w:rPr>
        <w:tab/>
        <w:t>boolean operator!=(const char* string_value,</w:t>
      </w:r>
      <w:r w:rsidR="0004241C">
        <w:rPr>
          <w:rFonts w:ascii="Courier New" w:hAnsi="Courier New" w:cs="Courier New"/>
          <w:sz w:val="16"/>
          <w:szCs w:val="16"/>
        </w:rPr>
        <w:br/>
        <w:t xml:space="preserve">                       const UNIVERSAL_CHARSTRING&amp; other_value);       // Not equal</w:t>
      </w:r>
      <w:r w:rsidR="0004241C">
        <w:rPr>
          <w:rFonts w:ascii="Courier New" w:hAnsi="Courier New" w:cs="Courier New"/>
          <w:sz w:val="16"/>
          <w:szCs w:val="16"/>
        </w:rPr>
        <w:br/>
      </w:r>
      <w:r w:rsidR="0004241C">
        <w:rPr>
          <w:rFonts w:ascii="Courier New" w:hAnsi="Courier New" w:cs="Courier New"/>
          <w:sz w:val="16"/>
          <w:szCs w:val="16"/>
        </w:rPr>
        <w:tab/>
        <w:t>boolean operator!=(const universal_char&amp; uchar_value,</w:t>
      </w:r>
      <w:r w:rsidR="0004241C">
        <w:rPr>
          <w:rFonts w:ascii="Courier New" w:hAnsi="Courier New" w:cs="Courier New"/>
          <w:sz w:val="16"/>
          <w:szCs w:val="16"/>
        </w:rPr>
        <w:br/>
        <w:t xml:space="preserve">                const UNIVERSAL_CHARSTRING_ELEMENT&amp; other_value);      // Not equal</w:t>
      </w:r>
      <w:r w:rsidR="0004241C">
        <w:rPr>
          <w:rFonts w:ascii="Courier New" w:hAnsi="Courier New" w:cs="Courier New"/>
          <w:sz w:val="16"/>
          <w:szCs w:val="16"/>
        </w:rPr>
        <w:br/>
      </w:r>
      <w:r w:rsidR="0004241C">
        <w:rPr>
          <w:rFonts w:ascii="Courier New" w:hAnsi="Courier New" w:cs="Courier New"/>
          <w:sz w:val="16"/>
          <w:szCs w:val="16"/>
        </w:rPr>
        <w:tab/>
        <w:t>boolean operator!=(const char* string_value,</w:t>
      </w:r>
      <w:r w:rsidR="0004241C">
        <w:rPr>
          <w:rFonts w:ascii="Courier New" w:hAnsi="Courier New" w:cs="Courier New"/>
          <w:sz w:val="16"/>
          <w:szCs w:val="16"/>
        </w:rPr>
        <w:br/>
        <w:t xml:space="preserve">                const UNIVERSAL_CHARSTRING_ELEMENT&amp; other_value);      // Not equal</w:t>
      </w:r>
      <w:r w:rsidR="00E259F1">
        <w:rPr>
          <w:rFonts w:ascii="Courier New" w:hAnsi="Courier New" w:cs="Courier New"/>
          <w:sz w:val="16"/>
          <w:szCs w:val="16"/>
        </w:rPr>
        <w:br/>
      </w:r>
      <w:r w:rsidR="00E259F1">
        <w:rPr>
          <w:rFonts w:ascii="Courier New" w:hAnsi="Courier New" w:cs="Courier New"/>
          <w:sz w:val="16"/>
          <w:szCs w:val="16"/>
        </w:rPr>
        <w:tab/>
        <w:t xml:space="preserve">boolean operator&lt;(const universal_char&amp; left_value,     </w:t>
      </w:r>
      <w:r w:rsidR="00E259F1">
        <w:rPr>
          <w:rFonts w:ascii="Courier New" w:hAnsi="Courier New" w:cs="Courier New"/>
          <w:sz w:val="16"/>
          <w:szCs w:val="16"/>
        </w:rPr>
        <w:br/>
        <w:t xml:space="preserve">           const universal_char&amp; right_value&amp; other_value); // Character comparison</w:t>
      </w:r>
      <w:r>
        <w:rPr>
          <w:rFonts w:ascii="Courier New" w:hAnsi="Courier New" w:cs="Courier New"/>
          <w:sz w:val="16"/>
          <w:szCs w:val="16"/>
        </w:rPr>
        <w:br/>
      </w:r>
      <w:r>
        <w:rPr>
          <w:rFonts w:ascii="Courier New" w:hAnsi="Courier New" w:cs="Courier New"/>
          <w:sz w:val="16"/>
          <w:szCs w:val="16"/>
        </w:rPr>
        <w:tab/>
      </w:r>
      <w:r w:rsidR="00E259F1">
        <w:rPr>
          <w:rFonts w:ascii="Courier New" w:hAnsi="Courier New" w:cs="Courier New"/>
          <w:sz w:val="16"/>
          <w:szCs w:val="16"/>
        </w:rPr>
        <w:t>UNIVERSAL_</w:t>
      </w:r>
      <w:r>
        <w:rPr>
          <w:rFonts w:ascii="Courier New" w:hAnsi="Courier New" w:cs="Courier New"/>
          <w:sz w:val="16"/>
          <w:szCs w:val="16"/>
        </w:rPr>
        <w:t xml:space="preserve">CHARSTRING operator+(const </w:t>
      </w:r>
      <w:r w:rsidR="00E259F1">
        <w:rPr>
          <w:rFonts w:ascii="Courier New" w:hAnsi="Courier New" w:cs="Courier New"/>
          <w:sz w:val="16"/>
          <w:szCs w:val="16"/>
        </w:rPr>
        <w:t>universal_char&amp;</w:t>
      </w:r>
      <w:r>
        <w:rPr>
          <w:rFonts w:ascii="Courier New" w:hAnsi="Courier New" w:cs="Courier New"/>
          <w:sz w:val="16"/>
          <w:szCs w:val="16"/>
        </w:rPr>
        <w:t xml:space="preserve"> </w:t>
      </w:r>
      <w:r w:rsidR="00E259F1">
        <w:rPr>
          <w:rFonts w:ascii="Courier New" w:hAnsi="Courier New" w:cs="Courier New"/>
          <w:sz w:val="16"/>
          <w:szCs w:val="16"/>
        </w:rPr>
        <w:t>uchar</w:t>
      </w:r>
      <w:r>
        <w:rPr>
          <w:rFonts w:ascii="Courier New" w:hAnsi="Courier New" w:cs="Courier New"/>
          <w:sz w:val="16"/>
          <w:szCs w:val="16"/>
        </w:rPr>
        <w:t>_value,</w:t>
      </w:r>
      <w:r>
        <w:rPr>
          <w:rFonts w:ascii="Courier New" w:hAnsi="Courier New" w:cs="Courier New"/>
          <w:sz w:val="16"/>
          <w:szCs w:val="16"/>
        </w:rPr>
        <w:br/>
      </w:r>
      <w:r w:rsidR="00E259F1">
        <w:rPr>
          <w:rFonts w:ascii="Courier New" w:hAnsi="Courier New" w:cs="Courier New"/>
          <w:sz w:val="16"/>
          <w:szCs w:val="16"/>
        </w:rPr>
        <w:t xml:space="preserve">               </w:t>
      </w:r>
      <w:r>
        <w:rPr>
          <w:rFonts w:ascii="Courier New" w:hAnsi="Courier New" w:cs="Courier New"/>
          <w:sz w:val="16"/>
          <w:szCs w:val="16"/>
        </w:rPr>
        <w:t xml:space="preserve">const </w:t>
      </w:r>
      <w:r w:rsidR="00E259F1">
        <w:rPr>
          <w:rFonts w:ascii="Courier New" w:hAnsi="Courier New" w:cs="Courier New"/>
          <w:sz w:val="16"/>
          <w:szCs w:val="16"/>
        </w:rPr>
        <w:t>UNIVERSAL_CHARSTRING</w:t>
      </w:r>
      <w:r>
        <w:rPr>
          <w:rFonts w:ascii="Courier New" w:hAnsi="Courier New" w:cs="Courier New"/>
          <w:sz w:val="16"/>
          <w:szCs w:val="16"/>
        </w:rPr>
        <w:t xml:space="preserve">&amp; other_value);          </w:t>
      </w:r>
      <w:r w:rsidR="00E259F1">
        <w:rPr>
          <w:rFonts w:ascii="Courier New" w:hAnsi="Courier New" w:cs="Courier New"/>
          <w:sz w:val="16"/>
          <w:szCs w:val="16"/>
        </w:rPr>
        <w:t xml:space="preserve"> </w:t>
      </w:r>
      <w:r>
        <w:rPr>
          <w:rFonts w:ascii="Courier New" w:hAnsi="Courier New" w:cs="Courier New"/>
          <w:sz w:val="16"/>
          <w:szCs w:val="16"/>
        </w:rPr>
        <w:t>// Concatenation</w:t>
      </w:r>
      <w:r>
        <w:rPr>
          <w:rFonts w:ascii="Courier New" w:hAnsi="Courier New" w:cs="Courier New"/>
          <w:sz w:val="16"/>
          <w:szCs w:val="16"/>
        </w:rPr>
        <w:br/>
      </w:r>
      <w:r>
        <w:rPr>
          <w:rFonts w:ascii="Courier New" w:hAnsi="Courier New" w:cs="Courier New"/>
          <w:sz w:val="16"/>
          <w:szCs w:val="16"/>
        </w:rPr>
        <w:tab/>
      </w:r>
      <w:r w:rsidR="00E259F1">
        <w:rPr>
          <w:rFonts w:ascii="Courier New" w:hAnsi="Courier New" w:cs="Courier New"/>
          <w:sz w:val="16"/>
          <w:szCs w:val="16"/>
        </w:rPr>
        <w:t>UNIVERSAL_CHARSTRING</w:t>
      </w:r>
      <w:r>
        <w:rPr>
          <w:rFonts w:ascii="Courier New" w:hAnsi="Courier New" w:cs="Courier New"/>
          <w:sz w:val="16"/>
          <w:szCs w:val="16"/>
        </w:rPr>
        <w:t xml:space="preserve"> operator+(const char* string_value,</w:t>
      </w:r>
      <w:r>
        <w:rPr>
          <w:rFonts w:ascii="Courier New" w:hAnsi="Courier New" w:cs="Courier New"/>
          <w:sz w:val="16"/>
          <w:szCs w:val="16"/>
        </w:rPr>
        <w:br/>
      </w:r>
      <w:r w:rsidR="00E259F1">
        <w:rPr>
          <w:rFonts w:ascii="Courier New" w:hAnsi="Courier New" w:cs="Courier New"/>
          <w:sz w:val="16"/>
          <w:szCs w:val="16"/>
        </w:rPr>
        <w:t xml:space="preserve">               </w:t>
      </w:r>
      <w:r>
        <w:rPr>
          <w:rFonts w:ascii="Courier New" w:hAnsi="Courier New" w:cs="Courier New"/>
          <w:sz w:val="16"/>
          <w:szCs w:val="16"/>
        </w:rPr>
        <w:t xml:space="preserve">const </w:t>
      </w:r>
      <w:r w:rsidR="00E259F1">
        <w:rPr>
          <w:rFonts w:ascii="Courier New" w:hAnsi="Courier New" w:cs="Courier New"/>
          <w:sz w:val="16"/>
          <w:szCs w:val="16"/>
        </w:rPr>
        <w:t>UNIVERSAL_CHARSTRING</w:t>
      </w:r>
      <w:r>
        <w:rPr>
          <w:rFonts w:ascii="Courier New" w:hAnsi="Courier New" w:cs="Courier New"/>
          <w:sz w:val="16"/>
          <w:szCs w:val="16"/>
        </w:rPr>
        <w:t xml:space="preserve">&amp; other_value);  </w:t>
      </w:r>
      <w:r w:rsidR="00E259F1">
        <w:rPr>
          <w:rFonts w:ascii="Courier New" w:hAnsi="Courier New" w:cs="Courier New"/>
          <w:sz w:val="16"/>
          <w:szCs w:val="16"/>
        </w:rPr>
        <w:t xml:space="preserve">         </w:t>
      </w:r>
      <w:r>
        <w:rPr>
          <w:rFonts w:ascii="Courier New" w:hAnsi="Courier New" w:cs="Courier New"/>
          <w:sz w:val="16"/>
          <w:szCs w:val="16"/>
        </w:rPr>
        <w:t>// Concatenation</w:t>
      </w:r>
      <w:r w:rsidR="00E259F1">
        <w:rPr>
          <w:rFonts w:ascii="Courier New" w:hAnsi="Courier New" w:cs="Courier New"/>
          <w:sz w:val="16"/>
          <w:szCs w:val="16"/>
        </w:rPr>
        <w:br/>
      </w:r>
      <w:r w:rsidR="00E259F1">
        <w:rPr>
          <w:rFonts w:ascii="Courier New" w:hAnsi="Courier New" w:cs="Courier New"/>
          <w:sz w:val="16"/>
          <w:szCs w:val="16"/>
        </w:rPr>
        <w:tab/>
        <w:t>UNIVERSAL_CHARSTRING operator+(const universal_char&amp; uchar_value,</w:t>
      </w:r>
      <w:r w:rsidR="00E259F1">
        <w:rPr>
          <w:rFonts w:ascii="Courier New" w:hAnsi="Courier New" w:cs="Courier New"/>
          <w:sz w:val="16"/>
          <w:szCs w:val="16"/>
        </w:rPr>
        <w:br/>
        <w:t xml:space="preserve">               const UNIVERSAL_CHARSTRING_ELEMENT&amp; other_value);   // Concatenation</w:t>
      </w:r>
      <w:r w:rsidR="00E259F1">
        <w:rPr>
          <w:rFonts w:ascii="Courier New" w:hAnsi="Courier New" w:cs="Courier New"/>
          <w:sz w:val="16"/>
          <w:szCs w:val="16"/>
        </w:rPr>
        <w:br/>
      </w:r>
      <w:r w:rsidR="00E259F1">
        <w:rPr>
          <w:rFonts w:ascii="Courier New" w:hAnsi="Courier New" w:cs="Courier New"/>
          <w:sz w:val="16"/>
          <w:szCs w:val="16"/>
        </w:rPr>
        <w:tab/>
        <w:t>UNIVERSAL_CHARSTRING operator+(const char* string_value,</w:t>
      </w:r>
      <w:r w:rsidR="00E259F1">
        <w:rPr>
          <w:rFonts w:ascii="Courier New" w:hAnsi="Courier New" w:cs="Courier New"/>
          <w:sz w:val="16"/>
          <w:szCs w:val="16"/>
        </w:rPr>
        <w:br/>
        <w:t xml:space="preserve">               const UNIVERSAL_CHARSTRING_ELEMENT&amp; other_value);   // Concatenation</w:t>
      </w:r>
    </w:p>
    <w:p w:rsidR="00EA14D3" w:rsidRDefault="00EA14D3" w:rsidP="00EA14D3">
      <w:pPr>
        <w:pStyle w:val="Heading4"/>
      </w:pPr>
      <w:r>
        <w:t>Universal charstring element</w:t>
      </w:r>
    </w:p>
    <w:p w:rsidR="00EA14D3" w:rsidRDefault="00EA14D3" w:rsidP="00EA14D3">
      <w:pPr>
        <w:pStyle w:val="BodyText"/>
      </w:pPr>
      <w:r>
        <w:t xml:space="preserve">The C++ class </w:t>
      </w:r>
      <w:r>
        <w:rPr>
          <w:rFonts w:ascii="Courier New" w:hAnsi="Courier New" w:cs="Courier New"/>
        </w:rPr>
        <w:t>UNIVERSAL_CHAR</w:t>
      </w:r>
      <w:r w:rsidRPr="00F53D2A">
        <w:rPr>
          <w:rFonts w:ascii="Courier New" w:hAnsi="Courier New" w:cs="Courier New"/>
        </w:rPr>
        <w:t>STRING_ELEMENT</w:t>
      </w:r>
      <w:r>
        <w:t xml:space="preserve"> is the equivalent of the TTCN-3 </w:t>
      </w:r>
      <w:r w:rsidRPr="00EA14D3">
        <w:rPr>
          <w:rFonts w:ascii="Courier New" w:hAnsi="Courier New" w:cs="Courier New"/>
        </w:rPr>
        <w:t>universal</w:t>
      </w:r>
      <w:r>
        <w:t xml:space="preserve"> </w:t>
      </w:r>
      <w:r>
        <w:rPr>
          <w:rFonts w:ascii="Courier New" w:hAnsi="Courier New" w:cs="Courier New"/>
        </w:rPr>
        <w:t>char</w:t>
      </w:r>
      <w:r w:rsidRPr="00F53D2A">
        <w:rPr>
          <w:rFonts w:ascii="Courier New" w:hAnsi="Courier New" w:cs="Courier New"/>
        </w:rPr>
        <w:t>string</w:t>
      </w:r>
      <w:r>
        <w:t xml:space="preserve">’s element type (the result of indexing a </w:t>
      </w:r>
      <w:r>
        <w:rPr>
          <w:rFonts w:ascii="Courier New" w:hAnsi="Courier New" w:cs="Courier New"/>
        </w:rPr>
        <w:t>universal char</w:t>
      </w:r>
      <w:r w:rsidRPr="00F53D2A">
        <w:rPr>
          <w:rFonts w:ascii="Courier New" w:hAnsi="Courier New" w:cs="Courier New"/>
        </w:rPr>
        <w:t>string</w:t>
      </w:r>
      <w:r>
        <w:t xml:space="preserve"> value). The class does not store the actual character, only a reference to the original </w:t>
      </w:r>
      <w:r>
        <w:rPr>
          <w:rFonts w:ascii="Courier New" w:hAnsi="Courier New" w:cs="Courier New"/>
        </w:rPr>
        <w:t>UNIVERSAL_CHAR</w:t>
      </w:r>
      <w:r w:rsidRPr="00F53D2A">
        <w:rPr>
          <w:rFonts w:ascii="Courier New" w:hAnsi="Courier New" w:cs="Courier New"/>
        </w:rPr>
        <w:t>STRING</w:t>
      </w:r>
      <w:r>
        <w:t xml:space="preserve"> object, an index value and a bound flag.</w:t>
      </w:r>
    </w:p>
    <w:p w:rsidR="000D1797" w:rsidRDefault="000D1797" w:rsidP="000D1797">
      <w:pPr>
        <w:pStyle w:val="BodyText"/>
      </w:pPr>
      <w:r>
        <w:t xml:space="preserve">Note: changing the value of the </w:t>
      </w:r>
      <w:r>
        <w:rPr>
          <w:rFonts w:ascii="Courier New" w:hAnsi="Courier New" w:cs="Courier New"/>
        </w:rPr>
        <w:t>UNIVERSAL_CHAR</w:t>
      </w:r>
      <w:r w:rsidRPr="00B11D6D">
        <w:rPr>
          <w:rFonts w:ascii="Courier New" w:hAnsi="Courier New" w:cs="Courier New"/>
        </w:rPr>
        <w:t>STRING_ELEMENT</w:t>
      </w:r>
      <w:r>
        <w:t xml:space="preserve"> (through the assignment operator) changes the referenced character in the original </w:t>
      </w:r>
      <w:r w:rsidRPr="00EA14D3">
        <w:rPr>
          <w:rFonts w:ascii="Courier New" w:hAnsi="Courier New" w:cs="Courier New"/>
        </w:rPr>
        <w:t>universal</w:t>
      </w:r>
      <w:r>
        <w:t xml:space="preserve"> </w:t>
      </w:r>
      <w:r>
        <w:rPr>
          <w:rFonts w:ascii="Courier New" w:hAnsi="Courier New" w:cs="Courier New"/>
        </w:rPr>
        <w:t>char</w:t>
      </w:r>
      <w:r w:rsidRPr="00B11D6D">
        <w:rPr>
          <w:rFonts w:ascii="Courier New" w:hAnsi="Courier New" w:cs="Courier New"/>
        </w:rPr>
        <w:t>string</w:t>
      </w:r>
      <w:r>
        <w:t xml:space="preserve"> object.</w:t>
      </w:r>
    </w:p>
    <w:p w:rsidR="00EA14D3" w:rsidRDefault="00EA14D3" w:rsidP="00EA14D3">
      <w:pPr>
        <w:pStyle w:val="BodyText"/>
        <w:jc w:val="both"/>
      </w:pPr>
      <w:r>
        <w:lastRenderedPageBreak/>
        <w:t xml:space="preserve">The class </w:t>
      </w:r>
      <w:r w:rsidR="005179DE">
        <w:rPr>
          <w:rFonts w:ascii="Courier New" w:hAnsi="Courier New" w:cs="Courier New"/>
        </w:rPr>
        <w:t>UNIVERSAL_</w:t>
      </w:r>
      <w:r>
        <w:rPr>
          <w:rFonts w:ascii="Courier New" w:hAnsi="Courier New" w:cs="Courier New"/>
        </w:rPr>
        <w:t>CHAR</w:t>
      </w:r>
      <w:r w:rsidRPr="00F53D2A">
        <w:rPr>
          <w:rFonts w:ascii="Courier New" w:hAnsi="Courier New" w:cs="Courier New"/>
        </w:rPr>
        <w:t>STRING</w:t>
      </w:r>
      <w:r>
        <w:rPr>
          <w:rFonts w:ascii="Courier New" w:hAnsi="Courier New" w:cs="Courier New"/>
        </w:rPr>
        <w:t>_ELEMENT</w:t>
      </w:r>
      <w:r>
        <w:t xml:space="preserve"> has the following public member functions:</w:t>
      </w:r>
    </w:p>
    <w:p w:rsidR="00EA14D3" w:rsidRDefault="00EA14D3" w:rsidP="00EA14D3">
      <w:pPr>
        <w:pStyle w:val="TableCaptionColumn"/>
      </w:pPr>
      <w:bookmarkStart w:id="134" w:name="_Toc433725984"/>
      <w:r>
        <w:t xml:space="preserve">Table </w:t>
      </w:r>
      <w:fldSimple w:instr=" SEQ Table \* ARABIC ">
        <w:r w:rsidR="00110380">
          <w:rPr>
            <w:noProof/>
          </w:rPr>
          <w:t>21</w:t>
        </w:r>
      </w:fldSimple>
      <w:r>
        <w:tab/>
        <w:t xml:space="preserve">Public member functions of the class </w:t>
      </w:r>
      <w:r w:rsidR="005179DE" w:rsidRPr="005179DE">
        <w:t>UNIVERSAL_</w:t>
      </w:r>
      <w:r>
        <w:t>CHAR</w:t>
      </w:r>
      <w:r w:rsidRPr="001E694F">
        <w:t>STRING</w:t>
      </w:r>
      <w:r>
        <w:t>_ELEMENT</w:t>
      </w:r>
      <w:bookmarkEnd w:id="134"/>
    </w:p>
    <w:tbl>
      <w:tblPr>
        <w:tblW w:w="8137" w:type="dxa"/>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7"/>
        <w:gridCol w:w="3420"/>
      </w:tblGrid>
      <w:tr w:rsidR="00EA14D3" w:rsidTr="00725B24">
        <w:tblPrEx>
          <w:tblCellMar>
            <w:top w:w="0" w:type="dxa"/>
            <w:bottom w:w="0" w:type="dxa"/>
          </w:tblCellMar>
        </w:tblPrEx>
        <w:trPr>
          <w:cantSplit/>
          <w:tblHeader/>
        </w:trPr>
        <w:tc>
          <w:tcPr>
            <w:tcW w:w="4717" w:type="dxa"/>
          </w:tcPr>
          <w:p w:rsidR="00EA14D3" w:rsidRDefault="00EA14D3" w:rsidP="00725B24">
            <w:pPr>
              <w:pStyle w:val="TableHeading"/>
            </w:pPr>
            <w:r>
              <w:t>Member functions</w:t>
            </w:r>
          </w:p>
        </w:tc>
        <w:tc>
          <w:tcPr>
            <w:tcW w:w="3420" w:type="dxa"/>
          </w:tcPr>
          <w:p w:rsidR="00EA14D3" w:rsidRDefault="00EA14D3" w:rsidP="00725B24">
            <w:pPr>
              <w:pStyle w:val="TableHeading"/>
            </w:pPr>
            <w:r>
              <w:t>Notes</w:t>
            </w:r>
          </w:p>
        </w:tc>
      </w:tr>
      <w:tr w:rsidR="00EA14D3" w:rsidTr="00725B24">
        <w:tblPrEx>
          <w:tblCellMar>
            <w:top w:w="0" w:type="dxa"/>
            <w:bottom w:w="0" w:type="dxa"/>
          </w:tblCellMar>
        </w:tblPrEx>
        <w:trPr>
          <w:cantSplit/>
        </w:trPr>
        <w:tc>
          <w:tcPr>
            <w:tcW w:w="4717" w:type="dxa"/>
          </w:tcPr>
          <w:p w:rsidR="00EA14D3" w:rsidRDefault="00EA14D3" w:rsidP="00725B24">
            <w:pPr>
              <w:pStyle w:val="TableText"/>
              <w:rPr>
                <w:i/>
                <w:iCs/>
              </w:rPr>
            </w:pPr>
            <w:r>
              <w:rPr>
                <w:i/>
                <w:iCs/>
              </w:rPr>
              <w:t>Constructor</w:t>
            </w:r>
          </w:p>
          <w:p w:rsidR="00EA14D3" w:rsidRDefault="00805F99" w:rsidP="00725B24">
            <w:pPr>
              <w:pStyle w:val="TableText"/>
            </w:pPr>
            <w:r w:rsidRPr="00805F99">
              <w:t>UNIVERSAL_</w:t>
            </w:r>
            <w:r w:rsidR="00EA14D3">
              <w:t xml:space="preserve">CHARSTRING_ELEMENT(boolean par_bound_flag, </w:t>
            </w:r>
            <w:r w:rsidRPr="00805F99">
              <w:t>UNIVERSAL_</w:t>
            </w:r>
            <w:r w:rsidR="00EA14D3">
              <w:t>CHARSTRING&amp; par_str_val, int par_</w:t>
            </w:r>
            <w:r>
              <w:t>u</w:t>
            </w:r>
            <w:r w:rsidR="00EA14D3">
              <w:t>char_pos)</w:t>
            </w:r>
          </w:p>
          <w:p w:rsidR="00EA14D3" w:rsidRDefault="00EA14D3" w:rsidP="00725B24">
            <w:pPr>
              <w:pStyle w:val="TableText"/>
            </w:pPr>
          </w:p>
        </w:tc>
        <w:tc>
          <w:tcPr>
            <w:tcW w:w="3420" w:type="dxa"/>
          </w:tcPr>
          <w:p w:rsidR="00EA14D3" w:rsidRDefault="00EA14D3" w:rsidP="00725B24">
            <w:pPr>
              <w:pStyle w:val="TableText"/>
            </w:pPr>
          </w:p>
          <w:p w:rsidR="00EA14D3" w:rsidRDefault="00EA14D3" w:rsidP="00725B24">
            <w:pPr>
              <w:pStyle w:val="TableText"/>
            </w:pPr>
            <w:r>
              <w:t xml:space="preserve">Initializes the object with an unbound value or a reference to a character in an existring </w:t>
            </w:r>
            <w:r w:rsidR="00805F99" w:rsidRPr="00805F99">
              <w:t>UNIVERSAL_</w:t>
            </w:r>
            <w:r>
              <w:t xml:space="preserve">CHARSTRING object. </w:t>
            </w:r>
          </w:p>
        </w:tc>
      </w:tr>
      <w:tr w:rsidR="00EA14D3" w:rsidTr="00725B24">
        <w:tblPrEx>
          <w:tblCellMar>
            <w:top w:w="0" w:type="dxa"/>
            <w:bottom w:w="0" w:type="dxa"/>
          </w:tblCellMar>
        </w:tblPrEx>
        <w:trPr>
          <w:cantSplit/>
        </w:trPr>
        <w:tc>
          <w:tcPr>
            <w:tcW w:w="4717" w:type="dxa"/>
          </w:tcPr>
          <w:p w:rsidR="00EA14D3" w:rsidRDefault="00EA14D3" w:rsidP="00725B24">
            <w:pPr>
              <w:pStyle w:val="TableText"/>
              <w:rPr>
                <w:i/>
                <w:iCs/>
              </w:rPr>
            </w:pPr>
            <w:r>
              <w:rPr>
                <w:i/>
                <w:iCs/>
              </w:rPr>
              <w:t>Assignment operators</w:t>
            </w:r>
          </w:p>
          <w:p w:rsidR="00805F99" w:rsidRDefault="00805F99" w:rsidP="00725B24">
            <w:pPr>
              <w:pStyle w:val="TableText"/>
            </w:pPr>
            <w:r w:rsidRPr="00805F99">
              <w:t>UNIVERSAL_</w:t>
            </w:r>
            <w:r>
              <w:rPr>
                <w:iCs/>
              </w:rPr>
              <w:t>CHARSTRING_ELEMENT&amp; operator=(const universal_char&amp;)</w:t>
            </w:r>
          </w:p>
          <w:p w:rsidR="00EA14D3" w:rsidRPr="007D795D" w:rsidRDefault="00805F99" w:rsidP="00725B24">
            <w:pPr>
              <w:pStyle w:val="TableText"/>
              <w:rPr>
                <w:iCs/>
              </w:rPr>
            </w:pPr>
            <w:r w:rsidRPr="00805F99">
              <w:t>UNIVERSAL_</w:t>
            </w:r>
            <w:r w:rsidR="00EA14D3">
              <w:rPr>
                <w:iCs/>
              </w:rPr>
              <w:t>CHARSTRING_ELEMENT&amp; operator=(const char*)</w:t>
            </w:r>
            <w:r w:rsidR="00EA14D3">
              <w:rPr>
                <w:iCs/>
              </w:rPr>
              <w:br/>
            </w:r>
          </w:p>
          <w:p w:rsidR="00EA14D3" w:rsidRDefault="00805F99" w:rsidP="00725B24">
            <w:pPr>
              <w:pStyle w:val="TableText"/>
            </w:pPr>
            <w:r w:rsidRPr="00805F99">
              <w:t>UNIVERSAL_</w:t>
            </w:r>
            <w:r w:rsidR="00EA14D3">
              <w:t>CHARSTRING_ELEMENT&amp; operator=(const CHARSTRING&amp;)</w:t>
            </w:r>
          </w:p>
          <w:p w:rsidR="00EA14D3" w:rsidRDefault="00805F99" w:rsidP="00725B24">
            <w:pPr>
              <w:pStyle w:val="TableText"/>
            </w:pPr>
            <w:r w:rsidRPr="00805F99">
              <w:t>UNIVERSAL_</w:t>
            </w:r>
            <w:r w:rsidR="00EA14D3">
              <w:t>CHARSTRING_ELEMENT&amp; operator=(const CHARSTRING_ELEMENT&amp;)</w:t>
            </w:r>
          </w:p>
          <w:p w:rsidR="00805F99" w:rsidRDefault="00805F99" w:rsidP="00805F99">
            <w:pPr>
              <w:pStyle w:val="TableText"/>
            </w:pPr>
            <w:r w:rsidRPr="00805F99">
              <w:t>UNIVERSAL_</w:t>
            </w:r>
            <w:r>
              <w:t xml:space="preserve">CHARSTRING_ELEMENT&amp; operator=(const </w:t>
            </w:r>
            <w:r w:rsidRPr="00805F99">
              <w:t>UNIVERSAL_</w:t>
            </w:r>
            <w:r>
              <w:t>CHARSTRING&amp;)</w:t>
            </w:r>
            <w:r>
              <w:br/>
            </w:r>
          </w:p>
          <w:p w:rsidR="00805F99" w:rsidRDefault="00805F99" w:rsidP="00805F99">
            <w:pPr>
              <w:pStyle w:val="TableText"/>
              <w:rPr>
                <w:i/>
                <w:iCs/>
              </w:rPr>
            </w:pPr>
            <w:r w:rsidRPr="00805F99">
              <w:t>UNIVERSAL_</w:t>
            </w:r>
            <w:r>
              <w:t xml:space="preserve">CHARSTRING_ELEMENT&amp; operator=(const </w:t>
            </w:r>
            <w:r w:rsidRPr="00805F99">
              <w:t>UNIVERSAL_</w:t>
            </w:r>
            <w:r>
              <w:t>CHARSTRING_ELEMENT&amp;)</w:t>
            </w:r>
          </w:p>
        </w:tc>
        <w:tc>
          <w:tcPr>
            <w:tcW w:w="3420" w:type="dxa"/>
          </w:tcPr>
          <w:p w:rsidR="00EA14D3" w:rsidRDefault="00EA14D3" w:rsidP="00725B24">
            <w:pPr>
              <w:pStyle w:val="TableText"/>
            </w:pPr>
          </w:p>
          <w:p w:rsidR="00805F99" w:rsidRDefault="00805F99" w:rsidP="00725B24">
            <w:pPr>
              <w:pStyle w:val="TableText"/>
            </w:pPr>
            <w:r>
              <w:t>Sets the referenced character to the given universal character.</w:t>
            </w:r>
          </w:p>
          <w:p w:rsidR="00EA14D3" w:rsidRDefault="00EA14D3" w:rsidP="00725B24">
            <w:pPr>
              <w:pStyle w:val="TableText"/>
            </w:pPr>
            <w:r>
              <w:t>Sets the referenced character to the given null-terminated string of length 1.</w:t>
            </w:r>
          </w:p>
          <w:p w:rsidR="00EA14D3" w:rsidRDefault="00EA14D3" w:rsidP="00725B24">
            <w:pPr>
              <w:pStyle w:val="TableText"/>
            </w:pPr>
            <w:r>
              <w:t>Sets the referenced character to the given charstring of length 1.</w:t>
            </w:r>
          </w:p>
          <w:p w:rsidR="00EA14D3" w:rsidRDefault="00EA14D3" w:rsidP="00725B24">
            <w:pPr>
              <w:pStyle w:val="TableText"/>
            </w:pPr>
            <w:r>
              <w:t>Sets the referenced character to the given charstring element.</w:t>
            </w:r>
          </w:p>
          <w:p w:rsidR="00805F99" w:rsidRDefault="00805F99" w:rsidP="00805F99">
            <w:pPr>
              <w:pStyle w:val="TableText"/>
            </w:pPr>
            <w:r>
              <w:t>Sets the referenced character to the given universal charstring of length 1.</w:t>
            </w:r>
          </w:p>
          <w:p w:rsidR="00805F99" w:rsidRDefault="00805F99" w:rsidP="00805F99">
            <w:pPr>
              <w:pStyle w:val="TableText"/>
            </w:pPr>
            <w:r>
              <w:t>Sets the referenced character to the given universal charstring element.</w:t>
            </w:r>
          </w:p>
        </w:tc>
      </w:tr>
      <w:tr w:rsidR="00EA14D3" w:rsidTr="00725B24">
        <w:tblPrEx>
          <w:tblCellMar>
            <w:top w:w="0" w:type="dxa"/>
            <w:bottom w:w="0" w:type="dxa"/>
          </w:tblCellMar>
        </w:tblPrEx>
        <w:trPr>
          <w:cantSplit/>
        </w:trPr>
        <w:tc>
          <w:tcPr>
            <w:tcW w:w="4717" w:type="dxa"/>
          </w:tcPr>
          <w:p w:rsidR="00EA14D3" w:rsidRDefault="00EA14D3" w:rsidP="00725B24">
            <w:pPr>
              <w:pStyle w:val="TableText"/>
            </w:pPr>
            <w:r>
              <w:lastRenderedPageBreak/>
              <w:t xml:space="preserve">Comparison operators </w:t>
            </w:r>
          </w:p>
          <w:p w:rsidR="00805F99" w:rsidRDefault="00805F99" w:rsidP="00725B24">
            <w:pPr>
              <w:pStyle w:val="TableText"/>
            </w:pPr>
            <w:r>
              <w:t>boolean operator==(const universal_</w:t>
            </w:r>
            <w:r>
              <w:rPr>
                <w:iCs/>
              </w:rPr>
              <w:t>char&amp;</w:t>
            </w:r>
            <w:r>
              <w:t>) const</w:t>
            </w:r>
          </w:p>
          <w:p w:rsidR="00EA14D3" w:rsidRDefault="00EA14D3" w:rsidP="00725B24">
            <w:pPr>
              <w:pStyle w:val="TableText"/>
            </w:pPr>
            <w:r>
              <w:t xml:space="preserve">boolean operator==(const </w:t>
            </w:r>
            <w:r>
              <w:rPr>
                <w:iCs/>
              </w:rPr>
              <w:t>char*</w:t>
            </w:r>
            <w:r>
              <w:t>) const</w:t>
            </w:r>
          </w:p>
          <w:p w:rsidR="00EA14D3" w:rsidRDefault="00EA14D3" w:rsidP="00725B24">
            <w:pPr>
              <w:pStyle w:val="TableText"/>
            </w:pPr>
            <w:r>
              <w:t xml:space="preserve">boolean operator==(const </w:t>
            </w:r>
            <w:r>
              <w:rPr>
                <w:iCs/>
              </w:rPr>
              <w:t>CHARSTRING</w:t>
            </w:r>
            <w:r>
              <w:t>&amp;) const</w:t>
            </w:r>
          </w:p>
          <w:p w:rsidR="00EA14D3" w:rsidRDefault="00EA14D3" w:rsidP="00725B24">
            <w:pPr>
              <w:pStyle w:val="TableText"/>
            </w:pPr>
            <w:r>
              <w:t xml:space="preserve">boolean operator==(const </w:t>
            </w:r>
            <w:r>
              <w:rPr>
                <w:iCs/>
              </w:rPr>
              <w:t>CHARSTRING</w:t>
            </w:r>
            <w:r>
              <w:t xml:space="preserve">_ELEMENT&amp;) const </w:t>
            </w:r>
          </w:p>
          <w:p w:rsidR="00EA14D3" w:rsidRDefault="00EA14D3" w:rsidP="00725B24">
            <w:pPr>
              <w:pStyle w:val="TableText"/>
            </w:pPr>
            <w:r>
              <w:t>boolean operator==(const UNIVERSAL_</w:t>
            </w:r>
            <w:r>
              <w:rPr>
                <w:iCs/>
              </w:rPr>
              <w:t>CHARSTRING</w:t>
            </w:r>
            <w:r>
              <w:t>&amp;) const</w:t>
            </w:r>
          </w:p>
          <w:p w:rsidR="00EA14D3" w:rsidRDefault="00EA14D3" w:rsidP="00725B24">
            <w:pPr>
              <w:pStyle w:val="TableText"/>
            </w:pPr>
            <w:r>
              <w:t>boolean operator==(const UNIVERSAL_</w:t>
            </w:r>
            <w:r>
              <w:rPr>
                <w:iCs/>
              </w:rPr>
              <w:t>CHARSTRING</w:t>
            </w:r>
            <w:r>
              <w:t>_ELEMENT&amp;) const</w:t>
            </w:r>
          </w:p>
          <w:p w:rsidR="00805F99" w:rsidRDefault="00805F99" w:rsidP="00805F99">
            <w:pPr>
              <w:pStyle w:val="TableText"/>
            </w:pPr>
            <w:r>
              <w:t>boolean operator!=(const universal_</w:t>
            </w:r>
            <w:r>
              <w:rPr>
                <w:iCs/>
              </w:rPr>
              <w:t>char&amp;</w:t>
            </w:r>
            <w:r>
              <w:t>) const</w:t>
            </w:r>
          </w:p>
          <w:p w:rsidR="00805F99" w:rsidRDefault="00805F99" w:rsidP="00805F99">
            <w:pPr>
              <w:pStyle w:val="TableText"/>
            </w:pPr>
            <w:r>
              <w:t xml:space="preserve">boolean operator!=(const </w:t>
            </w:r>
            <w:r>
              <w:rPr>
                <w:iCs/>
              </w:rPr>
              <w:t>char*</w:t>
            </w:r>
            <w:r>
              <w:t>) const</w:t>
            </w:r>
          </w:p>
          <w:p w:rsidR="00805F99" w:rsidRDefault="00805F99" w:rsidP="00805F99">
            <w:pPr>
              <w:pStyle w:val="TableText"/>
            </w:pPr>
            <w:r>
              <w:t xml:space="preserve">boolean operator!=(const </w:t>
            </w:r>
            <w:r>
              <w:rPr>
                <w:iCs/>
              </w:rPr>
              <w:t>CHARSTRING</w:t>
            </w:r>
            <w:r>
              <w:t>&amp;) const</w:t>
            </w:r>
          </w:p>
          <w:p w:rsidR="00805F99" w:rsidRDefault="00805F99" w:rsidP="00805F99">
            <w:pPr>
              <w:pStyle w:val="TableText"/>
            </w:pPr>
            <w:r>
              <w:t xml:space="preserve">boolean operator!=(const </w:t>
            </w:r>
            <w:r>
              <w:rPr>
                <w:iCs/>
              </w:rPr>
              <w:t>CHARSTRING</w:t>
            </w:r>
            <w:r>
              <w:t xml:space="preserve">_ELEMENT&amp;) const </w:t>
            </w:r>
          </w:p>
          <w:p w:rsidR="00805F99" w:rsidRDefault="00805F99" w:rsidP="00805F99">
            <w:pPr>
              <w:pStyle w:val="TableText"/>
            </w:pPr>
            <w:r>
              <w:t>boolean operator!=(const UNIVERSAL_</w:t>
            </w:r>
            <w:r>
              <w:rPr>
                <w:iCs/>
              </w:rPr>
              <w:t>CHARSTRING</w:t>
            </w:r>
            <w:r>
              <w:t>&amp;) const</w:t>
            </w:r>
          </w:p>
          <w:p w:rsidR="00805F99" w:rsidRDefault="00805F99" w:rsidP="00805F99">
            <w:pPr>
              <w:pStyle w:val="TableText"/>
            </w:pPr>
            <w:r>
              <w:t>boolean operator!=(const UNIVERSAL_</w:t>
            </w:r>
            <w:r>
              <w:rPr>
                <w:iCs/>
              </w:rPr>
              <w:t>CHARSTRING</w:t>
            </w:r>
            <w:r>
              <w:t>_ELEMENT&amp;) const</w:t>
            </w:r>
          </w:p>
          <w:p w:rsidR="00EA14D3" w:rsidRDefault="00EA14D3" w:rsidP="00725B24">
            <w:pPr>
              <w:pStyle w:val="TableText"/>
            </w:pPr>
          </w:p>
        </w:tc>
        <w:tc>
          <w:tcPr>
            <w:tcW w:w="3420" w:type="dxa"/>
          </w:tcPr>
          <w:p w:rsidR="00EA14D3" w:rsidRDefault="00EA14D3" w:rsidP="00725B24">
            <w:pPr>
              <w:pStyle w:val="TableText"/>
            </w:pPr>
          </w:p>
          <w:p w:rsidR="00EA14D3" w:rsidRDefault="00EA14D3" w:rsidP="00725B24">
            <w:pPr>
              <w:pStyle w:val="TableText"/>
            </w:pPr>
            <w:r>
              <w:t xml:space="preserve">Comparison with a </w:t>
            </w:r>
            <w:r w:rsidR="00805F99">
              <w:t xml:space="preserve">universal character, a </w:t>
            </w:r>
            <w:r>
              <w:t>null-terminated string, a charstring, a universal charstring, a charstring element or a universal charstring element (</w:t>
            </w:r>
            <w:r w:rsidR="00805F99">
              <w:t xml:space="preserve">when comparing element types, </w:t>
            </w:r>
            <w:r>
              <w:t xml:space="preserve">the value of the referenced characters is compared, not the references and indexes). </w:t>
            </w:r>
          </w:p>
        </w:tc>
      </w:tr>
      <w:tr w:rsidR="00EA14D3" w:rsidTr="00725B24">
        <w:tblPrEx>
          <w:tblCellMar>
            <w:top w:w="0" w:type="dxa"/>
            <w:bottom w:w="0" w:type="dxa"/>
          </w:tblCellMar>
        </w:tblPrEx>
        <w:trPr>
          <w:cantSplit/>
        </w:trPr>
        <w:tc>
          <w:tcPr>
            <w:tcW w:w="4717" w:type="dxa"/>
          </w:tcPr>
          <w:p w:rsidR="00EA14D3" w:rsidRDefault="00EA14D3" w:rsidP="00725B24">
            <w:pPr>
              <w:pStyle w:val="TableText"/>
              <w:rPr>
                <w:i/>
                <w:iCs/>
              </w:rPr>
            </w:pPr>
            <w:r>
              <w:rPr>
                <w:i/>
                <w:iCs/>
              </w:rPr>
              <w:t>Concatenation operator</w:t>
            </w:r>
          </w:p>
          <w:p w:rsidR="00805F99" w:rsidRDefault="00805F99" w:rsidP="00725B24">
            <w:pPr>
              <w:pStyle w:val="TableText"/>
            </w:pPr>
            <w:r>
              <w:t>CHARSTRING operator+(const universal_char&amp;) const</w:t>
            </w:r>
          </w:p>
          <w:p w:rsidR="00EA14D3" w:rsidRDefault="00EA14D3" w:rsidP="00725B24">
            <w:pPr>
              <w:pStyle w:val="TableText"/>
            </w:pPr>
            <w:r>
              <w:t>CHARSTRING operator+(const char*) const</w:t>
            </w:r>
          </w:p>
          <w:p w:rsidR="00EA14D3" w:rsidRDefault="00EA14D3" w:rsidP="00725B24">
            <w:pPr>
              <w:pStyle w:val="TableText"/>
            </w:pPr>
            <w:r>
              <w:rPr>
                <w:iCs/>
              </w:rPr>
              <w:t>CHARSTRING</w:t>
            </w:r>
            <w:r>
              <w:t xml:space="preserve"> operator+(const </w:t>
            </w:r>
            <w:r>
              <w:rPr>
                <w:iCs/>
              </w:rPr>
              <w:t>CHARSTRING</w:t>
            </w:r>
            <w:r>
              <w:t>&amp;) const</w:t>
            </w:r>
          </w:p>
          <w:p w:rsidR="00EA14D3" w:rsidRDefault="00EA14D3" w:rsidP="00725B24">
            <w:pPr>
              <w:pStyle w:val="TableText"/>
            </w:pPr>
            <w:r>
              <w:rPr>
                <w:iCs/>
              </w:rPr>
              <w:t>CHARSTRING</w:t>
            </w:r>
            <w:r>
              <w:t xml:space="preserve"> operator+(const </w:t>
            </w:r>
            <w:r>
              <w:rPr>
                <w:iCs/>
              </w:rPr>
              <w:t>CHARSTRING</w:t>
            </w:r>
            <w:r>
              <w:t>_ELEMENT&amp;) const</w:t>
            </w:r>
          </w:p>
          <w:p w:rsidR="00EA14D3" w:rsidRDefault="00EA14D3" w:rsidP="00725B24">
            <w:pPr>
              <w:pStyle w:val="TableText"/>
            </w:pPr>
            <w:r>
              <w:rPr>
                <w:iCs/>
              </w:rPr>
              <w:t>UNIVERSAL_CHARSTRING</w:t>
            </w:r>
            <w:r>
              <w:t xml:space="preserve"> operator+(const UNIVERSAL_</w:t>
            </w:r>
            <w:r>
              <w:rPr>
                <w:iCs/>
              </w:rPr>
              <w:t>CHARSTRING</w:t>
            </w:r>
            <w:r>
              <w:t>&amp;) const</w:t>
            </w:r>
          </w:p>
          <w:p w:rsidR="00EA14D3" w:rsidRDefault="00EA14D3" w:rsidP="00725B24">
            <w:pPr>
              <w:pStyle w:val="TableText"/>
            </w:pPr>
            <w:r>
              <w:rPr>
                <w:iCs/>
              </w:rPr>
              <w:t>UNIVERSAL_CHARSTRING</w:t>
            </w:r>
            <w:r>
              <w:t xml:space="preserve"> operator+(const UNIVERSAL_</w:t>
            </w:r>
            <w:r>
              <w:rPr>
                <w:iCs/>
              </w:rPr>
              <w:t>CHARSTRING</w:t>
            </w:r>
            <w:r>
              <w:t xml:space="preserve">_ELEMENT&amp;) const </w:t>
            </w:r>
          </w:p>
        </w:tc>
        <w:tc>
          <w:tcPr>
            <w:tcW w:w="3420" w:type="dxa"/>
          </w:tcPr>
          <w:p w:rsidR="00EA14D3" w:rsidRDefault="00EA14D3" w:rsidP="00725B24">
            <w:pPr>
              <w:pStyle w:val="TableText"/>
            </w:pPr>
          </w:p>
          <w:p w:rsidR="00EA14D3" w:rsidRDefault="00EA14D3" w:rsidP="00725B24">
            <w:pPr>
              <w:pStyle w:val="TableText"/>
            </w:pPr>
            <w:r>
              <w:t xml:space="preserve">Concatenates this object with a </w:t>
            </w:r>
            <w:r w:rsidR="00805F99">
              <w:t xml:space="preserve">universal character, a </w:t>
            </w:r>
            <w:r>
              <w:t>null-terminated string, a charstring, a charstring element, a universal charstring or a universal charstring element.</w:t>
            </w:r>
          </w:p>
        </w:tc>
      </w:tr>
      <w:tr w:rsidR="00EA14D3" w:rsidTr="00725B24">
        <w:tblPrEx>
          <w:tblCellMar>
            <w:top w:w="0" w:type="dxa"/>
            <w:bottom w:w="0" w:type="dxa"/>
          </w:tblCellMar>
        </w:tblPrEx>
        <w:trPr>
          <w:cantSplit/>
        </w:trPr>
        <w:tc>
          <w:tcPr>
            <w:tcW w:w="4717" w:type="dxa"/>
          </w:tcPr>
          <w:p w:rsidR="00EA14D3" w:rsidRDefault="00EA14D3" w:rsidP="00725B24">
            <w:pPr>
              <w:pStyle w:val="TableText"/>
              <w:rPr>
                <w:i/>
                <w:iCs/>
              </w:rPr>
            </w:pPr>
            <w:r>
              <w:t>Other member functions</w:t>
            </w:r>
          </w:p>
          <w:p w:rsidR="00EA14D3" w:rsidRDefault="006C10C8" w:rsidP="00725B24">
            <w:pPr>
              <w:pStyle w:val="TableText"/>
            </w:pPr>
            <w:r>
              <w:t>const universal_</w:t>
            </w:r>
            <w:r w:rsidR="00EA14D3">
              <w:t>char</w:t>
            </w:r>
            <w:r>
              <w:t>&amp;</w:t>
            </w:r>
            <w:r w:rsidR="00EA14D3">
              <w:t xml:space="preserve"> get_char() const</w:t>
            </w:r>
          </w:p>
          <w:p w:rsidR="00EA14D3" w:rsidRDefault="00EA14D3" w:rsidP="00725B24">
            <w:pPr>
              <w:pStyle w:val="TableText"/>
            </w:pPr>
            <w:r>
              <w:t>void log() const</w:t>
            </w:r>
            <w:r>
              <w:br/>
            </w:r>
          </w:p>
          <w:p w:rsidR="00EA14D3" w:rsidRDefault="00EA14D3" w:rsidP="00725B24">
            <w:pPr>
              <w:pStyle w:val="TableText"/>
              <w:rPr>
                <w:i/>
                <w:iCs/>
              </w:rPr>
            </w:pPr>
            <w:r>
              <w:t>boolean is_bound() const</w:t>
            </w:r>
          </w:p>
        </w:tc>
        <w:tc>
          <w:tcPr>
            <w:tcW w:w="3420" w:type="dxa"/>
          </w:tcPr>
          <w:p w:rsidR="00EA14D3" w:rsidRDefault="00EA14D3" w:rsidP="00725B24">
            <w:pPr>
              <w:pStyle w:val="TableText"/>
            </w:pPr>
          </w:p>
          <w:p w:rsidR="00EA14D3" w:rsidRDefault="00EA14D3" w:rsidP="00725B24">
            <w:pPr>
              <w:pStyle w:val="TableText"/>
            </w:pPr>
            <w:r>
              <w:t>Returns the referenced character.</w:t>
            </w:r>
          </w:p>
          <w:p w:rsidR="00EA14D3" w:rsidRDefault="00EA14D3" w:rsidP="00725B24">
            <w:pPr>
              <w:pStyle w:val="TableText"/>
            </w:pPr>
            <w:r>
              <w:t xml:space="preserve">Puts the value into log. </w:t>
            </w:r>
            <w:r>
              <w:br/>
              <w:t>Example: “a”</w:t>
            </w:r>
            <w:r w:rsidR="006C10C8">
              <w:t xml:space="preserve"> or char(0, 0, 1, 113)</w:t>
            </w:r>
            <w:r>
              <w:t>.</w:t>
            </w:r>
          </w:p>
          <w:p w:rsidR="00EA14D3" w:rsidRDefault="00EA14D3" w:rsidP="00725B24">
            <w:pPr>
              <w:pStyle w:val="TableText"/>
            </w:pPr>
            <w:r w:rsidRPr="003A11DD">
              <w:t>Returns whether the value is bound.</w:t>
            </w:r>
          </w:p>
        </w:tc>
      </w:tr>
    </w:tbl>
    <w:p w:rsidR="00EA14D3" w:rsidRPr="00FF2F09" w:rsidRDefault="00EA14D3" w:rsidP="00EA14D3">
      <w:pPr>
        <w:pStyle w:val="BodyText"/>
      </w:pPr>
      <w:r>
        <w:t xml:space="preserve">Using the value of an unbound </w:t>
      </w:r>
      <w:r w:rsidR="006C10C8">
        <w:rPr>
          <w:rFonts w:ascii="Courier New" w:hAnsi="Courier New" w:cs="Courier New"/>
        </w:rPr>
        <w:t>UNIVERSAL_C</w:t>
      </w:r>
      <w:r>
        <w:rPr>
          <w:rFonts w:ascii="Courier New" w:hAnsi="Courier New" w:cs="Courier New"/>
        </w:rPr>
        <w:t>HAR</w:t>
      </w:r>
      <w:r w:rsidRPr="00122482">
        <w:rPr>
          <w:rFonts w:ascii="Courier New" w:hAnsi="Courier New" w:cs="Courier New"/>
        </w:rPr>
        <w:t>STRING</w:t>
      </w:r>
      <w:r>
        <w:rPr>
          <w:rFonts w:ascii="Courier New" w:hAnsi="Courier New" w:cs="Courier New"/>
        </w:rPr>
        <w:t>_ELEMENT</w:t>
      </w:r>
      <w:r>
        <w:t xml:space="preserve"> variable for anything will cause dynamic test case error.</w:t>
      </w:r>
    </w:p>
    <w:p w:rsidR="00790F09" w:rsidRDefault="00790F09" w:rsidP="007B6FBA">
      <w:pPr>
        <w:pStyle w:val="Heading3"/>
      </w:pPr>
      <w:bookmarkStart w:id="135" w:name="_Toc376788396"/>
      <w:r>
        <w:lastRenderedPageBreak/>
        <w:t xml:space="preserve">Object </w:t>
      </w:r>
      <w:r w:rsidR="005A1B59">
        <w:t>I</w:t>
      </w:r>
      <w:r>
        <w:t xml:space="preserve">dentifier </w:t>
      </w:r>
      <w:r w:rsidR="005A1B59">
        <w:t>T</w:t>
      </w:r>
      <w:r>
        <w:t>ype</w:t>
      </w:r>
      <w:bookmarkEnd w:id="135"/>
    </w:p>
    <w:p w:rsidR="00790F09" w:rsidRDefault="00790F09" w:rsidP="00C60039">
      <w:pPr>
        <w:pStyle w:val="BodyText"/>
        <w:jc w:val="both"/>
      </w:pPr>
      <w:r>
        <w:t>The object identifier type of TTCN–3 (</w:t>
      </w:r>
      <w:r w:rsidRPr="0059499E">
        <w:rPr>
          <w:rFonts w:ascii="Courier New" w:hAnsi="Courier New" w:cs="Courier New"/>
        </w:rPr>
        <w:t>objid</w:t>
      </w:r>
      <w:r>
        <w:t xml:space="preserve">) is implemented in class </w:t>
      </w:r>
      <w:r w:rsidRPr="0059499E">
        <w:rPr>
          <w:rFonts w:ascii="Courier New" w:hAnsi="Courier New" w:cs="Courier New"/>
        </w:rPr>
        <w:t>OBJID</w:t>
      </w:r>
      <w:r>
        <w:t xml:space="preserve">. In the run-time environment the components of object identifier values are represented in NumberForm, that is, in integer values. The values of components are stored in an array with a given length. The type of the components is specified with a typedef, objid_element. Class </w:t>
      </w:r>
      <w:r w:rsidRPr="0059499E">
        <w:rPr>
          <w:rFonts w:ascii="Courier New" w:hAnsi="Courier New" w:cs="Courier New"/>
        </w:rPr>
        <w:t>OBJID</w:t>
      </w:r>
      <w:r>
        <w:t xml:space="preserve"> has the following member functions.</w:t>
      </w:r>
    </w:p>
    <w:p w:rsidR="00790F09" w:rsidRDefault="00790F09" w:rsidP="00790F09">
      <w:pPr>
        <w:pStyle w:val="TableCaptionColumn"/>
      </w:pPr>
      <w:bookmarkStart w:id="136" w:name="_Toc433725985"/>
      <w:r>
        <w:t xml:space="preserve">Table </w:t>
      </w:r>
      <w:fldSimple w:instr=" SEQ Table \* ARABIC ">
        <w:r w:rsidR="00110380">
          <w:rPr>
            <w:noProof/>
          </w:rPr>
          <w:t>22</w:t>
        </w:r>
      </w:fldSimple>
      <w:r>
        <w:tab/>
        <w:t>Public member functions of the class OBJID</w:t>
      </w:r>
      <w:bookmarkEnd w:id="136"/>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keepNext/>
            </w:pPr>
            <w:r>
              <w:t xml:space="preserve"> Member functions</w:t>
            </w:r>
          </w:p>
        </w:tc>
        <w:tc>
          <w:tcPr>
            <w:tcW w:w="4133"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Constructors</w:t>
            </w:r>
          </w:p>
          <w:p w:rsidR="00790F09" w:rsidRDefault="00790F09" w:rsidP="001A1018">
            <w:pPr>
              <w:pStyle w:val="TableText"/>
            </w:pPr>
            <w:r>
              <w:t xml:space="preserve">OBJID() </w:t>
            </w:r>
          </w:p>
          <w:p w:rsidR="00790F09" w:rsidRDefault="00790F09" w:rsidP="001A1018">
            <w:pPr>
              <w:pStyle w:val="TableText"/>
            </w:pPr>
            <w:r>
              <w:t xml:space="preserve">OBJID(int n_components, </w:t>
            </w:r>
            <w:r>
              <w:br/>
              <w:t xml:space="preserve">      const objid_element *components_ptr)</w:t>
            </w:r>
            <w:r>
              <w:br/>
            </w:r>
            <w:r>
              <w:br/>
            </w:r>
          </w:p>
          <w:p w:rsidR="00790F09" w:rsidRDefault="00790F09" w:rsidP="001A1018">
            <w:pPr>
              <w:pStyle w:val="TableText"/>
            </w:pPr>
            <w:r>
              <w:t xml:space="preserve">OBJID(int n_components, ...) </w:t>
            </w:r>
            <w:r>
              <w:br/>
            </w:r>
            <w:r>
              <w:br/>
            </w:r>
            <w:r>
              <w:br/>
            </w:r>
            <w:r>
              <w:br/>
            </w:r>
          </w:p>
          <w:p w:rsidR="00790F09" w:rsidRDefault="00790F09" w:rsidP="001A1018">
            <w:pPr>
              <w:pStyle w:val="TableText"/>
            </w:pPr>
            <w:r>
              <w:t xml:space="preserve">OBJID(const OBJID&amp;) </w:t>
            </w:r>
          </w:p>
        </w:tc>
        <w:tc>
          <w:tcPr>
            <w:tcW w:w="4133"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the number of components to n components and copies all components from an array of integers starting at components_ptr.</w:t>
            </w:r>
          </w:p>
          <w:p w:rsidR="00790F09" w:rsidRDefault="00790F09" w:rsidP="001A1018">
            <w:pPr>
              <w:pStyle w:val="TableText"/>
            </w:pPr>
            <w:r>
              <w:t>Initializes the number of components to n_components. The components themselves shall be given as additional integer arguments after each other, starting with the first one.</w:t>
            </w:r>
          </w:p>
          <w:p w:rsidR="00790F09" w:rsidRDefault="00790F09" w:rsidP="001A1018">
            <w:pPr>
              <w:pStyle w:val="TableText"/>
            </w:pPr>
            <w:r>
              <w:t xml:space="preserve">Copy constructor.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Destructor</w:t>
            </w:r>
          </w:p>
          <w:p w:rsidR="00790F09" w:rsidRDefault="00790F09" w:rsidP="001A1018">
            <w:pPr>
              <w:pStyle w:val="TableText"/>
            </w:pPr>
            <w:r>
              <w:t xml:space="preserve">˜OBJID() </w:t>
            </w:r>
          </w:p>
        </w:tc>
        <w:tc>
          <w:tcPr>
            <w:tcW w:w="4133" w:type="dxa"/>
          </w:tcPr>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Assignment operator</w:t>
            </w:r>
          </w:p>
          <w:p w:rsidR="00790F09" w:rsidRDefault="00790F09" w:rsidP="001A1018">
            <w:pPr>
              <w:pStyle w:val="TableText"/>
            </w:pPr>
            <w:r>
              <w:t>OBJID&amp; operator=(const OBJID&amp;)</w:t>
            </w:r>
          </w:p>
        </w:tc>
        <w:tc>
          <w:tcPr>
            <w:tcW w:w="4133" w:type="dxa"/>
          </w:tcPr>
          <w:p w:rsidR="00790F09" w:rsidRDefault="00790F09" w:rsidP="001A1018">
            <w:pPr>
              <w:pStyle w:val="TableText"/>
            </w:pPr>
          </w:p>
          <w:p w:rsidR="00790F09" w:rsidRDefault="00790F09" w:rsidP="001A1018">
            <w:pPr>
              <w:pStyle w:val="TableText"/>
            </w:pPr>
            <w:r>
              <w:t xml:space="preserve">Assigns the given value and sets the bound flag.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operator==(const OBJID&amp;) const </w:t>
            </w:r>
          </w:p>
          <w:p w:rsidR="00790F09" w:rsidRDefault="00512C16" w:rsidP="001A1018">
            <w:pPr>
              <w:pStyle w:val="TableText"/>
            </w:pPr>
            <w:r>
              <w:t>boolean operator!</w:t>
            </w:r>
            <w:r w:rsidR="00790F09">
              <w:t xml:space="preserve">=(const OBJID&amp;) const </w:t>
            </w:r>
          </w:p>
        </w:tc>
        <w:tc>
          <w:tcPr>
            <w:tcW w:w="4133" w:type="dxa"/>
          </w:tcPr>
          <w:p w:rsidR="00790F09" w:rsidRDefault="00790F09" w:rsidP="001A1018">
            <w:pPr>
              <w:pStyle w:val="TableText"/>
            </w:pPr>
          </w:p>
          <w:p w:rsidR="00790F09" w:rsidRDefault="00790F09" w:rsidP="001A1018">
            <w:pPr>
              <w:pStyle w:val="TableText"/>
            </w:pPr>
            <w:r>
              <w:t xml:space="preserve">Returns TRUE if the two values are equal and FALSE otherwise.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Indexing operators</w:t>
            </w:r>
          </w:p>
          <w:p w:rsidR="00790F09" w:rsidRDefault="00790F09" w:rsidP="001A1018">
            <w:pPr>
              <w:pStyle w:val="TableText"/>
            </w:pPr>
            <w:r>
              <w:t xml:space="preserve">objid_element&amp; operator[](int i)  </w:t>
            </w:r>
          </w:p>
          <w:p w:rsidR="00790F09" w:rsidRDefault="00790F09" w:rsidP="001A1018">
            <w:pPr>
              <w:pStyle w:val="TableText"/>
            </w:pPr>
            <w:r>
              <w:t xml:space="preserve">const </w:t>
            </w:r>
            <w:r w:rsidRPr="005D6BFF">
              <w:t xml:space="preserve">objid_element </w:t>
            </w:r>
            <w:r>
              <w:t xml:space="preserve">&amp; operator[](int i) const  </w:t>
            </w:r>
          </w:p>
        </w:tc>
        <w:tc>
          <w:tcPr>
            <w:tcW w:w="4133" w:type="dxa"/>
          </w:tcPr>
          <w:p w:rsidR="00790F09" w:rsidRDefault="00790F09" w:rsidP="001A1018">
            <w:pPr>
              <w:pStyle w:val="TableText"/>
            </w:pPr>
          </w:p>
          <w:p w:rsidR="00790F09" w:rsidRDefault="00790F09" w:rsidP="001A1018">
            <w:pPr>
              <w:pStyle w:val="TableText"/>
            </w:pPr>
            <w:r>
              <w:t xml:space="preserve">Returns a reference to the </w:t>
            </w:r>
            <w:r>
              <w:rPr>
                <w:i/>
                <w:iCs/>
              </w:rPr>
              <w:t>i</w:t>
            </w:r>
            <w:r>
              <w:rPr>
                <w:rFonts w:ascii="MS Gothic" w:eastAsia="MS Gothic" w:hAnsi="MS Gothic" w:cs="MS Gothic" w:hint="eastAsia"/>
                <w:i/>
                <w:iCs/>
              </w:rPr>
              <w:t> </w:t>
            </w:r>
            <w:r>
              <w:rPr>
                <w:i/>
                <w:iCs/>
                <w:position w:val="8"/>
                <w:sz w:val="16"/>
              </w:rPr>
              <w:t>th</w:t>
            </w:r>
            <w:r>
              <w:t xml:space="preserve"> component.</w:t>
            </w:r>
          </w:p>
          <w:p w:rsidR="00790F09" w:rsidRDefault="00790F09" w:rsidP="001A1018">
            <w:pPr>
              <w:pStyle w:val="TableText"/>
            </w:pPr>
            <w:r>
              <w:t>Returns a read-only reference to the</w:t>
            </w:r>
            <w:r>
              <w:rPr>
                <w:i/>
                <w:iCs/>
              </w:rPr>
              <w:t xml:space="preserve"> i</w:t>
            </w:r>
            <w:r>
              <w:rPr>
                <w:rFonts w:ascii="MS Gothic" w:eastAsia="MS Gothic" w:hAnsi="MS Gothic" w:cs="MS Gothic" w:hint="eastAsia"/>
                <w:i/>
                <w:iCs/>
              </w:rPr>
              <w:t> </w:t>
            </w:r>
            <w:r>
              <w:rPr>
                <w:i/>
                <w:iCs/>
                <w:position w:val="8"/>
                <w:sz w:val="16"/>
              </w:rPr>
              <w:t>th</w:t>
            </w:r>
            <w:r>
              <w:t xml:space="preserve"> component.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Casting operator</w:t>
            </w:r>
          </w:p>
          <w:p w:rsidR="00790F09" w:rsidRDefault="00790F09" w:rsidP="001A1018">
            <w:pPr>
              <w:pStyle w:val="TableText"/>
            </w:pPr>
            <w:r>
              <w:t xml:space="preserve">operator const objid_element *() const  </w:t>
            </w:r>
          </w:p>
        </w:tc>
        <w:tc>
          <w:tcPr>
            <w:tcW w:w="4133" w:type="dxa"/>
          </w:tcPr>
          <w:p w:rsidR="00790F09" w:rsidRDefault="00790F09" w:rsidP="001A1018">
            <w:pPr>
              <w:pStyle w:val="TableText"/>
            </w:pPr>
          </w:p>
          <w:p w:rsidR="00790F09" w:rsidRDefault="00790F09" w:rsidP="001A1018">
            <w:pPr>
              <w:pStyle w:val="TableText"/>
            </w:pPr>
            <w:r>
              <w:t>Returns a pointer to the read-only array of components.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Other member functions</w:t>
            </w:r>
          </w:p>
          <w:p w:rsidR="00790F09" w:rsidRDefault="00790F09" w:rsidP="001A1018">
            <w:pPr>
              <w:pStyle w:val="TableText"/>
            </w:pPr>
            <w:r>
              <w:t xml:space="preserve">int lengthof() const </w:t>
            </w:r>
          </w:p>
          <w:p w:rsidR="00790F09" w:rsidRDefault="00A44A50" w:rsidP="001A1018">
            <w:pPr>
              <w:pStyle w:val="TableText"/>
            </w:pPr>
            <w:r>
              <w:t>void log() const</w:t>
            </w:r>
            <w:r>
              <w:br/>
            </w:r>
          </w:p>
          <w:p w:rsidR="00A44A50" w:rsidRDefault="00A44A50" w:rsidP="001A1018">
            <w:pPr>
              <w:pStyle w:val="TableText"/>
            </w:pPr>
            <w:r>
              <w:t>boolean is_bound() const</w:t>
            </w:r>
          </w:p>
          <w:p w:rsidR="00A44A50" w:rsidRDefault="00A44A50" w:rsidP="001A1018">
            <w:pPr>
              <w:pStyle w:val="TableText"/>
            </w:pPr>
            <w:r>
              <w:t>void clean_up()</w:t>
            </w:r>
          </w:p>
        </w:tc>
        <w:tc>
          <w:tcPr>
            <w:tcW w:w="4133" w:type="dxa"/>
          </w:tcPr>
          <w:p w:rsidR="00790F09" w:rsidRDefault="00790F09" w:rsidP="001A1018">
            <w:pPr>
              <w:pStyle w:val="TableText"/>
            </w:pPr>
          </w:p>
          <w:p w:rsidR="00790F09" w:rsidRDefault="00790F09" w:rsidP="001A1018">
            <w:pPr>
              <w:pStyle w:val="TableText"/>
            </w:pPr>
            <w:r>
              <w:t>Returns the number of components.</w:t>
            </w:r>
          </w:p>
          <w:p w:rsidR="00790F09" w:rsidRDefault="00790F09" w:rsidP="001A1018">
            <w:pPr>
              <w:pStyle w:val="TableText"/>
            </w:pPr>
            <w:r>
              <w:t>Puts the value into log in NumberF</w:t>
            </w:r>
            <w:r w:rsidR="00A44A50">
              <w:t>orm.</w:t>
            </w:r>
            <w:r w:rsidR="00A44A50">
              <w:br/>
              <w:t>Like this: “objid 0 4 0 ”.</w:t>
            </w:r>
          </w:p>
          <w:p w:rsidR="00C22C6E" w:rsidRDefault="00C22C6E" w:rsidP="00C22C6E">
            <w:pPr>
              <w:pStyle w:val="TableText"/>
            </w:pPr>
            <w:r w:rsidRPr="003A11DD">
              <w:t>Returns whether the value is bound.</w:t>
            </w:r>
          </w:p>
          <w:p w:rsidR="00A44A50" w:rsidRDefault="00A44A50" w:rsidP="001A1018">
            <w:pPr>
              <w:pStyle w:val="TableText"/>
            </w:pPr>
            <w:r>
              <w:t>Deletes the value, setting it to unbound.</w:t>
            </w:r>
          </w:p>
        </w:tc>
      </w:tr>
    </w:tbl>
    <w:p w:rsidR="00790F09" w:rsidRDefault="00790F09" w:rsidP="00C60039">
      <w:pPr>
        <w:pStyle w:val="BodyText"/>
        <w:jc w:val="both"/>
      </w:pPr>
      <w:r>
        <w:lastRenderedPageBreak/>
        <w:t>Note: The constructor with variable number of arguments is useful in situations when the number of components is constant and known at compile time.</w:t>
      </w:r>
    </w:p>
    <w:p w:rsidR="00790F09" w:rsidRDefault="00790F09" w:rsidP="00C60039">
      <w:pPr>
        <w:pStyle w:val="BodyText"/>
        <w:jc w:val="both"/>
      </w:pPr>
      <w:r>
        <w:t xml:space="preserve">Using the value of an unbound </w:t>
      </w:r>
      <w:r w:rsidRPr="0031630D">
        <w:rPr>
          <w:rFonts w:ascii="Courier New" w:hAnsi="Courier New" w:cs="Courier New"/>
        </w:rPr>
        <w:t>OBJID</w:t>
      </w:r>
      <w:r>
        <w:t xml:space="preserve"> variable for anything will cause dynamic test case error.</w:t>
      </w:r>
    </w:p>
    <w:p w:rsidR="00790F09" w:rsidRDefault="00790F09" w:rsidP="007B6FBA">
      <w:pPr>
        <w:pStyle w:val="Heading3"/>
      </w:pPr>
      <w:bookmarkStart w:id="137" w:name="_Toc376788397"/>
      <w:r>
        <w:t xml:space="preserve">Component </w:t>
      </w:r>
      <w:r w:rsidR="005A1B59">
        <w:t>R</w:t>
      </w:r>
      <w:r>
        <w:t>eferences</w:t>
      </w:r>
      <w:bookmarkEnd w:id="137"/>
    </w:p>
    <w:p w:rsidR="00790F09" w:rsidRDefault="00790F09" w:rsidP="00C60039">
      <w:pPr>
        <w:pStyle w:val="BodyText"/>
        <w:jc w:val="both"/>
      </w:pPr>
      <w:r>
        <w:t>TTCN–3 variables the types of which are defined as component types are used for storing component references to PTCs. The internal representation of component references are test tool dependent, our test executor handles them as small integer numbers.</w:t>
      </w:r>
    </w:p>
    <w:p w:rsidR="00790F09" w:rsidRDefault="00790F09" w:rsidP="00C60039">
      <w:pPr>
        <w:pStyle w:val="BodyText"/>
        <w:jc w:val="both"/>
      </w:pPr>
      <w:r>
        <w:t xml:space="preserve">All TTCN–3 component types are mapped to the same C++ class, which is called </w:t>
      </w:r>
      <w:r w:rsidRPr="003E292F">
        <w:rPr>
          <w:rFonts w:ascii="Courier New" w:hAnsi="Courier New" w:cs="Courier New"/>
        </w:rPr>
        <w:t>COMPONENT</w:t>
      </w:r>
      <w:r>
        <w:t xml:space="preserve">, using </w:t>
      </w:r>
      <w:r w:rsidRPr="00BB279A">
        <w:rPr>
          <w:rFonts w:ascii="Courier New" w:hAnsi="Courier New" w:cs="Courier New"/>
        </w:rPr>
        <w:t>typedef</w:t>
      </w:r>
      <w:r>
        <w:t xml:space="preserve"> aliases. We also use an ancillary C type called </w:t>
      </w:r>
      <w:r w:rsidRPr="00BB279A">
        <w:rPr>
          <w:rFonts w:ascii="Courier New" w:hAnsi="Courier New" w:cs="Courier New"/>
        </w:rPr>
        <w:t>component</w:t>
      </w:r>
      <w:r>
        <w:t xml:space="preserve">, which is defined as an alias for </w:t>
      </w:r>
      <w:r w:rsidRPr="00BB279A">
        <w:rPr>
          <w:rFonts w:ascii="Courier New" w:hAnsi="Courier New" w:cs="Courier New"/>
        </w:rPr>
        <w:t>int</w:t>
      </w:r>
      <w:r>
        <w:t xml:space="preserve">: </w:t>
      </w:r>
    </w:p>
    <w:p w:rsidR="00790F09" w:rsidRDefault="00790F09" w:rsidP="00790F09">
      <w:pPr>
        <w:pStyle w:val="ProgramStyle"/>
        <w:spacing w:beforeLines="100" w:before="240"/>
      </w:pPr>
      <w:r>
        <w:t xml:space="preserve">typedef int component; </w:t>
      </w:r>
    </w:p>
    <w:p w:rsidR="00790F09" w:rsidRDefault="00790F09" w:rsidP="00C60039">
      <w:pPr>
        <w:pStyle w:val="BodyText"/>
        <w:jc w:val="both"/>
      </w:pPr>
      <w:r>
        <w:t xml:space="preserve">There are some predefined constants of component references in TTCN–3. These are defined as C preprocessor macros in the following way: </w:t>
      </w:r>
    </w:p>
    <w:p w:rsidR="00790F09" w:rsidRDefault="00790F09" w:rsidP="00790F09">
      <w:pPr>
        <w:pStyle w:val="TableCaptionColumn"/>
      </w:pPr>
      <w:bookmarkStart w:id="138" w:name="_Toc433725986"/>
      <w:r>
        <w:t xml:space="preserve">Table </w:t>
      </w:r>
      <w:fldSimple w:instr=" SEQ Table \* ARABIC ">
        <w:r w:rsidR="00110380">
          <w:rPr>
            <w:noProof/>
          </w:rPr>
          <w:t>23</w:t>
        </w:r>
      </w:fldSimple>
      <w:r>
        <w:tab/>
        <w:t>Predefined component references</w:t>
      </w:r>
      <w:bookmarkEnd w:id="138"/>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55"/>
        <w:gridCol w:w="2755"/>
        <w:gridCol w:w="2755"/>
      </w:tblGrid>
      <w:tr w:rsidR="00790F09" w:rsidTr="001A1018">
        <w:tblPrEx>
          <w:tblCellMar>
            <w:top w:w="0" w:type="dxa"/>
            <w:bottom w:w="0" w:type="dxa"/>
          </w:tblCellMar>
        </w:tblPrEx>
        <w:trPr>
          <w:cantSplit/>
          <w:tblHeader/>
        </w:trPr>
        <w:tc>
          <w:tcPr>
            <w:tcW w:w="2755" w:type="dxa"/>
          </w:tcPr>
          <w:p w:rsidR="00790F09" w:rsidRDefault="00790F09" w:rsidP="001A1018">
            <w:pPr>
              <w:pStyle w:val="TableHeading"/>
            </w:pPr>
            <w:r>
              <w:t>TTCN–3 constant</w:t>
            </w:r>
          </w:p>
        </w:tc>
        <w:tc>
          <w:tcPr>
            <w:tcW w:w="2755" w:type="dxa"/>
          </w:tcPr>
          <w:p w:rsidR="00790F09" w:rsidRDefault="00790F09" w:rsidP="001A1018">
            <w:pPr>
              <w:pStyle w:val="TableHeading"/>
            </w:pPr>
            <w:r>
              <w:t>Preprocessor symbol</w:t>
            </w:r>
          </w:p>
        </w:tc>
        <w:tc>
          <w:tcPr>
            <w:tcW w:w="2755" w:type="dxa"/>
          </w:tcPr>
          <w:p w:rsidR="00790F09" w:rsidRDefault="00790F09" w:rsidP="001A1018">
            <w:pPr>
              <w:pStyle w:val="TableHeading"/>
            </w:pPr>
            <w:r>
              <w:t xml:space="preserve"> Numeric value </w:t>
            </w:r>
          </w:p>
        </w:tc>
      </w:tr>
      <w:tr w:rsidR="00790F09" w:rsidTr="001A1018">
        <w:tblPrEx>
          <w:tblCellMar>
            <w:top w:w="0" w:type="dxa"/>
            <w:bottom w:w="0" w:type="dxa"/>
          </w:tblCellMar>
        </w:tblPrEx>
        <w:trPr>
          <w:cantSplit/>
        </w:trPr>
        <w:tc>
          <w:tcPr>
            <w:tcW w:w="2755" w:type="dxa"/>
          </w:tcPr>
          <w:p w:rsidR="00790F09" w:rsidRDefault="00790F09" w:rsidP="001A1018">
            <w:pPr>
              <w:pStyle w:val="TableText"/>
            </w:pPr>
            <w:r>
              <w:t xml:space="preserve">null </w:t>
            </w:r>
          </w:p>
        </w:tc>
        <w:tc>
          <w:tcPr>
            <w:tcW w:w="2755" w:type="dxa"/>
          </w:tcPr>
          <w:p w:rsidR="00790F09" w:rsidRDefault="00790F09" w:rsidP="001A1018">
            <w:pPr>
              <w:pStyle w:val="TableText"/>
            </w:pPr>
            <w:r>
              <w:t xml:space="preserve">NULL </w:t>
            </w:r>
          </w:p>
        </w:tc>
        <w:tc>
          <w:tcPr>
            <w:tcW w:w="2755" w:type="dxa"/>
          </w:tcPr>
          <w:p w:rsidR="00790F09" w:rsidRDefault="00790F09" w:rsidP="001A1018">
            <w:pPr>
              <w:pStyle w:val="TableText"/>
            </w:pPr>
            <w:r>
              <w:t xml:space="preserve">COMPREF 0 </w:t>
            </w:r>
          </w:p>
        </w:tc>
      </w:tr>
      <w:tr w:rsidR="00790F09" w:rsidTr="001A1018">
        <w:tblPrEx>
          <w:tblCellMar>
            <w:top w:w="0" w:type="dxa"/>
            <w:bottom w:w="0" w:type="dxa"/>
          </w:tblCellMar>
        </w:tblPrEx>
        <w:trPr>
          <w:cantSplit/>
        </w:trPr>
        <w:tc>
          <w:tcPr>
            <w:tcW w:w="2755" w:type="dxa"/>
          </w:tcPr>
          <w:p w:rsidR="00790F09" w:rsidRDefault="00790F09" w:rsidP="001A1018">
            <w:pPr>
              <w:pStyle w:val="TableText"/>
            </w:pPr>
            <w:r>
              <w:t xml:space="preserve">mtc </w:t>
            </w:r>
          </w:p>
        </w:tc>
        <w:tc>
          <w:tcPr>
            <w:tcW w:w="2755" w:type="dxa"/>
          </w:tcPr>
          <w:p w:rsidR="00790F09" w:rsidRDefault="00790F09" w:rsidP="001A1018">
            <w:pPr>
              <w:pStyle w:val="TableText"/>
            </w:pPr>
            <w:r>
              <w:t xml:space="preserve">MTC </w:t>
            </w:r>
          </w:p>
        </w:tc>
        <w:tc>
          <w:tcPr>
            <w:tcW w:w="2755" w:type="dxa"/>
          </w:tcPr>
          <w:p w:rsidR="00790F09" w:rsidRDefault="00790F09" w:rsidP="001A1018">
            <w:pPr>
              <w:pStyle w:val="TableText"/>
            </w:pPr>
            <w:r>
              <w:t>COMPREF 1</w:t>
            </w:r>
          </w:p>
        </w:tc>
      </w:tr>
      <w:tr w:rsidR="00790F09" w:rsidTr="001A1018">
        <w:tblPrEx>
          <w:tblCellMar>
            <w:top w:w="0" w:type="dxa"/>
            <w:bottom w:w="0" w:type="dxa"/>
          </w:tblCellMar>
        </w:tblPrEx>
        <w:trPr>
          <w:cantSplit/>
        </w:trPr>
        <w:tc>
          <w:tcPr>
            <w:tcW w:w="2755" w:type="dxa"/>
          </w:tcPr>
          <w:p w:rsidR="00790F09" w:rsidRDefault="00790F09" w:rsidP="001A1018">
            <w:pPr>
              <w:pStyle w:val="TableText"/>
            </w:pPr>
            <w:r>
              <w:t xml:space="preserve">system </w:t>
            </w:r>
          </w:p>
        </w:tc>
        <w:tc>
          <w:tcPr>
            <w:tcW w:w="2755" w:type="dxa"/>
          </w:tcPr>
          <w:p w:rsidR="00790F09" w:rsidRDefault="00790F09" w:rsidP="001A1018">
            <w:pPr>
              <w:pStyle w:val="TableText"/>
            </w:pPr>
            <w:r>
              <w:t xml:space="preserve">SYSTEM </w:t>
            </w:r>
          </w:p>
        </w:tc>
        <w:tc>
          <w:tcPr>
            <w:tcW w:w="2755" w:type="dxa"/>
          </w:tcPr>
          <w:p w:rsidR="00790F09" w:rsidRDefault="00790F09" w:rsidP="001A1018">
            <w:pPr>
              <w:pStyle w:val="TableText"/>
            </w:pPr>
            <w:r>
              <w:t xml:space="preserve">COMPREF 2 </w:t>
            </w:r>
          </w:p>
        </w:tc>
      </w:tr>
    </w:tbl>
    <w:p w:rsidR="00790F09" w:rsidRDefault="00790F09" w:rsidP="00C60039">
      <w:pPr>
        <w:pStyle w:val="BodyText"/>
        <w:jc w:val="both"/>
      </w:pPr>
      <w:r>
        <w:t xml:space="preserve">The class </w:t>
      </w:r>
      <w:r w:rsidRPr="003E292F">
        <w:rPr>
          <w:rFonts w:ascii="Courier New" w:hAnsi="Courier New" w:cs="Courier New"/>
        </w:rPr>
        <w:t>COMPONENT</w:t>
      </w:r>
      <w:r>
        <w:t xml:space="preserve"> has the following public member functions:</w:t>
      </w:r>
    </w:p>
    <w:p w:rsidR="00790F09" w:rsidRDefault="00790F09" w:rsidP="00790F09">
      <w:pPr>
        <w:pStyle w:val="TableCaptionColumn"/>
      </w:pPr>
      <w:bookmarkStart w:id="139" w:name="_Toc433725987"/>
      <w:r>
        <w:t xml:space="preserve">Table </w:t>
      </w:r>
      <w:fldSimple w:instr=" SEQ Table \* ARABIC ">
        <w:r w:rsidR="00110380">
          <w:rPr>
            <w:noProof/>
          </w:rPr>
          <w:t>24</w:t>
        </w:r>
      </w:fldSimple>
      <w:r>
        <w:tab/>
        <w:t>Public member functions of the class COMPONENT</w:t>
      </w:r>
      <w:bookmarkEnd w:id="139"/>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897"/>
        <w:gridCol w:w="3369"/>
      </w:tblGrid>
      <w:tr w:rsidR="00790F09" w:rsidTr="001A1018">
        <w:tblPrEx>
          <w:tblCellMar>
            <w:top w:w="0" w:type="dxa"/>
            <w:bottom w:w="0" w:type="dxa"/>
          </w:tblCellMar>
        </w:tblPrEx>
        <w:trPr>
          <w:cantSplit/>
          <w:tblHeader/>
        </w:trPr>
        <w:tc>
          <w:tcPr>
            <w:tcW w:w="4897" w:type="dxa"/>
          </w:tcPr>
          <w:p w:rsidR="00790F09" w:rsidRDefault="00790F09" w:rsidP="001A1018">
            <w:pPr>
              <w:pStyle w:val="TableHeading"/>
              <w:keepNext/>
            </w:pPr>
            <w:r>
              <w:t xml:space="preserve">Member functions </w:t>
            </w:r>
          </w:p>
        </w:tc>
        <w:tc>
          <w:tcPr>
            <w:tcW w:w="3369" w:type="dxa"/>
          </w:tcPr>
          <w:p w:rsidR="00790F09" w:rsidRDefault="00790F09" w:rsidP="001A1018">
            <w:pPr>
              <w:pStyle w:val="TableHeading"/>
              <w:keepNext/>
            </w:pPr>
            <w:r>
              <w:t xml:space="preserve">Notes </w:t>
            </w:r>
          </w:p>
        </w:tc>
      </w:tr>
      <w:tr w:rsidR="00790F09" w:rsidTr="001A1018">
        <w:tblPrEx>
          <w:tblCellMar>
            <w:top w:w="0" w:type="dxa"/>
            <w:bottom w:w="0" w:type="dxa"/>
          </w:tblCellMar>
        </w:tblPrEx>
        <w:tc>
          <w:tcPr>
            <w:tcW w:w="4897" w:type="dxa"/>
          </w:tcPr>
          <w:p w:rsidR="00790F09" w:rsidRPr="008178A8" w:rsidRDefault="00790F09" w:rsidP="001A1018">
            <w:pPr>
              <w:pStyle w:val="TableText"/>
              <w:rPr>
                <w:i/>
                <w:iCs/>
                <w:lang w:val="fr-FR"/>
              </w:rPr>
            </w:pPr>
            <w:r w:rsidRPr="008178A8">
              <w:rPr>
                <w:i/>
                <w:iCs/>
                <w:lang w:val="fr-FR"/>
              </w:rPr>
              <w:t>Constructors</w:t>
            </w:r>
          </w:p>
          <w:p w:rsidR="00790F09" w:rsidRPr="008178A8" w:rsidRDefault="00790F09" w:rsidP="001A1018">
            <w:pPr>
              <w:pStyle w:val="TableText"/>
              <w:rPr>
                <w:lang w:val="fr-FR"/>
              </w:rPr>
            </w:pPr>
            <w:r w:rsidRPr="008178A8">
              <w:rPr>
                <w:lang w:val="fr-FR"/>
              </w:rPr>
              <w:t>COMPONENT()</w:t>
            </w:r>
          </w:p>
          <w:p w:rsidR="00790F09" w:rsidRPr="008178A8" w:rsidRDefault="00790F09" w:rsidP="001A1018">
            <w:pPr>
              <w:pStyle w:val="TableText"/>
              <w:rPr>
                <w:lang w:val="fr-FR"/>
              </w:rPr>
            </w:pPr>
            <w:r w:rsidRPr="008178A8">
              <w:rPr>
                <w:lang w:val="fr-FR"/>
              </w:rPr>
              <w:t>COMPONENT(component)</w:t>
            </w:r>
          </w:p>
          <w:p w:rsidR="00790F09" w:rsidRPr="008178A8" w:rsidRDefault="00790F09" w:rsidP="001A1018">
            <w:pPr>
              <w:pStyle w:val="TableText"/>
              <w:rPr>
                <w:lang w:val="fr-FR"/>
              </w:rPr>
            </w:pPr>
            <w:r w:rsidRPr="008178A8">
              <w:rPr>
                <w:lang w:val="fr-FR"/>
              </w:rPr>
              <w:t>COMPONENT(const COMPONENT&amp;)</w:t>
            </w:r>
          </w:p>
        </w:tc>
        <w:tc>
          <w:tcPr>
            <w:tcW w:w="3369" w:type="dxa"/>
          </w:tcPr>
          <w:p w:rsidR="00790F09" w:rsidRPr="008178A8" w:rsidRDefault="00790F09" w:rsidP="001A1018">
            <w:pPr>
              <w:pStyle w:val="TableText"/>
              <w:rPr>
                <w:lang w:val="fr-FR"/>
              </w:rPr>
            </w:pPr>
          </w:p>
          <w:p w:rsidR="00790F09" w:rsidRDefault="00790F09" w:rsidP="001A1018">
            <w:pPr>
              <w:pStyle w:val="TableText"/>
            </w:pPr>
            <w:r>
              <w:t>Initializes to unbound value.</w:t>
            </w:r>
          </w:p>
          <w:p w:rsidR="00790F09" w:rsidRDefault="00790F09" w:rsidP="001A1018">
            <w:pPr>
              <w:pStyle w:val="TableText"/>
            </w:pPr>
            <w:r>
              <w:t>Initializes to a given value.</w:t>
            </w:r>
          </w:p>
          <w:p w:rsidR="00790F09" w:rsidRDefault="00790F09" w:rsidP="001A1018">
            <w:pPr>
              <w:pStyle w:val="TableText"/>
            </w:pPr>
            <w:r>
              <w:t>Copy constructor.</w:t>
            </w:r>
          </w:p>
        </w:tc>
      </w:tr>
      <w:tr w:rsidR="00790F09" w:rsidTr="001A1018">
        <w:tblPrEx>
          <w:tblCellMar>
            <w:top w:w="0" w:type="dxa"/>
            <w:bottom w:w="0" w:type="dxa"/>
          </w:tblCellMar>
        </w:tblPrEx>
        <w:tc>
          <w:tcPr>
            <w:tcW w:w="4897" w:type="dxa"/>
          </w:tcPr>
          <w:p w:rsidR="00790F09" w:rsidRDefault="00790F09" w:rsidP="001A1018">
            <w:pPr>
              <w:pStyle w:val="TableText"/>
              <w:rPr>
                <w:i/>
                <w:iCs/>
              </w:rPr>
            </w:pPr>
            <w:r>
              <w:rPr>
                <w:i/>
                <w:iCs/>
              </w:rPr>
              <w:t>Destructor</w:t>
            </w:r>
          </w:p>
          <w:p w:rsidR="00790F09" w:rsidRDefault="00790F09" w:rsidP="001A1018">
            <w:pPr>
              <w:pStyle w:val="TableText"/>
            </w:pPr>
            <w:r>
              <w:t xml:space="preserve">˜COMPONENT() </w:t>
            </w:r>
          </w:p>
        </w:tc>
        <w:tc>
          <w:tcPr>
            <w:tcW w:w="3369" w:type="dxa"/>
          </w:tcPr>
          <w:p w:rsidR="00790F09" w:rsidRDefault="00790F09" w:rsidP="001A1018">
            <w:pPr>
              <w:pStyle w:val="TableText"/>
            </w:pPr>
          </w:p>
        </w:tc>
      </w:tr>
      <w:tr w:rsidR="00790F09" w:rsidTr="001A1018">
        <w:tblPrEx>
          <w:tblCellMar>
            <w:top w:w="0" w:type="dxa"/>
            <w:bottom w:w="0" w:type="dxa"/>
          </w:tblCellMar>
        </w:tblPrEx>
        <w:tc>
          <w:tcPr>
            <w:tcW w:w="4897" w:type="dxa"/>
          </w:tcPr>
          <w:p w:rsidR="00790F09" w:rsidRDefault="00790F09" w:rsidP="001A1018">
            <w:pPr>
              <w:pStyle w:val="TableText"/>
            </w:pPr>
            <w:r>
              <w:rPr>
                <w:i/>
                <w:iCs/>
              </w:rPr>
              <w:t>Assignment</w:t>
            </w:r>
            <w:r>
              <w:t xml:space="preserve"> </w:t>
            </w:r>
            <w:r>
              <w:rPr>
                <w:i/>
                <w:iCs/>
              </w:rPr>
              <w:t>operators</w:t>
            </w:r>
          </w:p>
          <w:p w:rsidR="00790F09" w:rsidRDefault="00790F09" w:rsidP="001A1018">
            <w:pPr>
              <w:pStyle w:val="TableText"/>
            </w:pPr>
            <w:r>
              <w:t xml:space="preserve">COMPONENT&amp; operator=(component) </w:t>
            </w:r>
          </w:p>
          <w:p w:rsidR="00790F09" w:rsidRDefault="00790F09" w:rsidP="001A1018">
            <w:pPr>
              <w:pStyle w:val="TableText"/>
            </w:pPr>
            <w:r>
              <w:t xml:space="preserve">COMPONENT&amp; operator=(const COMPONENT&amp;) </w:t>
            </w:r>
          </w:p>
        </w:tc>
        <w:tc>
          <w:tcPr>
            <w:tcW w:w="3369" w:type="dxa"/>
          </w:tcPr>
          <w:p w:rsidR="00790F09" w:rsidRDefault="00790F09" w:rsidP="001A1018">
            <w:pPr>
              <w:pStyle w:val="TableText"/>
            </w:pPr>
          </w:p>
          <w:p w:rsidR="00790F09" w:rsidRDefault="00790F09" w:rsidP="001A1018">
            <w:pPr>
              <w:pStyle w:val="TableText"/>
            </w:pPr>
            <w:r>
              <w:t>Assigns the given value</w:t>
            </w:r>
          </w:p>
          <w:p w:rsidR="00790F09" w:rsidRDefault="00790F09" w:rsidP="001A1018">
            <w:pPr>
              <w:pStyle w:val="TableText"/>
            </w:pPr>
            <w:r>
              <w:t>and sets the bound flag.</w:t>
            </w:r>
          </w:p>
        </w:tc>
      </w:tr>
      <w:tr w:rsidR="00790F09" w:rsidTr="001A1018">
        <w:tblPrEx>
          <w:tblCellMar>
            <w:top w:w="0" w:type="dxa"/>
            <w:bottom w:w="0" w:type="dxa"/>
          </w:tblCellMar>
        </w:tblPrEx>
        <w:tc>
          <w:tcPr>
            <w:tcW w:w="4897"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operator==(component) const </w:t>
            </w:r>
          </w:p>
          <w:p w:rsidR="00790F09" w:rsidRDefault="00790F09" w:rsidP="001A1018">
            <w:pPr>
              <w:pStyle w:val="TableText"/>
            </w:pPr>
            <w:r>
              <w:lastRenderedPageBreak/>
              <w:t xml:space="preserve">boolean operator==(const COMPONENT&amp;) const </w:t>
            </w:r>
          </w:p>
          <w:p w:rsidR="00790F09" w:rsidRDefault="00F133FE" w:rsidP="001A1018">
            <w:pPr>
              <w:pStyle w:val="TableText"/>
            </w:pPr>
            <w:r>
              <w:t>boolean operator!</w:t>
            </w:r>
            <w:r w:rsidR="00790F09">
              <w:t xml:space="preserve">=(component) const </w:t>
            </w:r>
          </w:p>
          <w:p w:rsidR="00790F09" w:rsidRDefault="00790F09" w:rsidP="001A1018">
            <w:pPr>
              <w:pStyle w:val="TableText"/>
            </w:pPr>
            <w:r>
              <w:t>boole</w:t>
            </w:r>
            <w:r w:rsidR="00F133FE">
              <w:t>an operator!</w:t>
            </w:r>
            <w:r>
              <w:t xml:space="preserve">=(const COMPONENT&amp;) const </w:t>
            </w:r>
          </w:p>
        </w:tc>
        <w:tc>
          <w:tcPr>
            <w:tcW w:w="3369" w:type="dxa"/>
          </w:tcPr>
          <w:p w:rsidR="00790F09" w:rsidRDefault="00790F09" w:rsidP="001A1018">
            <w:pPr>
              <w:pStyle w:val="TableText"/>
            </w:pPr>
          </w:p>
          <w:p w:rsidR="00790F09" w:rsidRDefault="00790F09" w:rsidP="001A1018">
            <w:pPr>
              <w:pStyle w:val="TableText"/>
            </w:pPr>
            <w:r>
              <w:t>Returns TRUE if equals</w:t>
            </w:r>
          </w:p>
          <w:p w:rsidR="00790F09" w:rsidRDefault="00790F09" w:rsidP="001A1018">
            <w:pPr>
              <w:pStyle w:val="TableText"/>
            </w:pPr>
            <w:r>
              <w:lastRenderedPageBreak/>
              <w:t>and FALSE otherwise.</w:t>
            </w:r>
          </w:p>
        </w:tc>
      </w:tr>
      <w:tr w:rsidR="00790F09" w:rsidTr="001A1018">
        <w:tblPrEx>
          <w:tblCellMar>
            <w:top w:w="0" w:type="dxa"/>
            <w:bottom w:w="0" w:type="dxa"/>
          </w:tblCellMar>
        </w:tblPrEx>
        <w:tc>
          <w:tcPr>
            <w:tcW w:w="4897" w:type="dxa"/>
          </w:tcPr>
          <w:p w:rsidR="00790F09" w:rsidRDefault="00790F09" w:rsidP="001A1018">
            <w:pPr>
              <w:pStyle w:val="TableText"/>
            </w:pPr>
            <w:r>
              <w:lastRenderedPageBreak/>
              <w:t xml:space="preserve">Casting operator </w:t>
            </w:r>
          </w:p>
          <w:p w:rsidR="00790F09" w:rsidRDefault="00790F09" w:rsidP="001A1018">
            <w:pPr>
              <w:pStyle w:val="TableText"/>
            </w:pPr>
            <w:r>
              <w:t xml:space="preserve">operator component() const </w:t>
            </w:r>
          </w:p>
        </w:tc>
        <w:tc>
          <w:tcPr>
            <w:tcW w:w="3369" w:type="dxa"/>
          </w:tcPr>
          <w:p w:rsidR="00790F09" w:rsidRDefault="00790F09" w:rsidP="001A1018">
            <w:pPr>
              <w:pStyle w:val="TableText"/>
            </w:pPr>
          </w:p>
          <w:p w:rsidR="00790F09" w:rsidRDefault="00790F09" w:rsidP="001A1018">
            <w:pPr>
              <w:pStyle w:val="TableText"/>
            </w:pPr>
            <w:r>
              <w:t>Returns the value.</w:t>
            </w:r>
          </w:p>
        </w:tc>
      </w:tr>
      <w:tr w:rsidR="00790F09" w:rsidTr="001A1018">
        <w:tblPrEx>
          <w:tblCellMar>
            <w:top w:w="0" w:type="dxa"/>
            <w:bottom w:w="0" w:type="dxa"/>
          </w:tblCellMar>
        </w:tblPrEx>
        <w:tc>
          <w:tcPr>
            <w:tcW w:w="4897" w:type="dxa"/>
          </w:tcPr>
          <w:p w:rsidR="00790F09" w:rsidRDefault="00790F09" w:rsidP="001A1018">
            <w:pPr>
              <w:pStyle w:val="TableText"/>
            </w:pPr>
            <w:r>
              <w:t xml:space="preserve">Other member functions </w:t>
            </w:r>
          </w:p>
          <w:p w:rsidR="00790F09" w:rsidRDefault="004C273F" w:rsidP="001A1018">
            <w:pPr>
              <w:pStyle w:val="TableText"/>
            </w:pPr>
            <w:r>
              <w:t>void log() const</w:t>
            </w:r>
            <w:r>
              <w:br/>
            </w:r>
          </w:p>
          <w:p w:rsidR="004C273F" w:rsidRDefault="004C273F" w:rsidP="001A1018">
            <w:pPr>
              <w:pStyle w:val="TableText"/>
            </w:pPr>
            <w:r>
              <w:t>boolean is_bound() const</w:t>
            </w:r>
            <w:r>
              <w:br/>
            </w:r>
          </w:p>
          <w:p w:rsidR="004C273F" w:rsidRDefault="004C273F" w:rsidP="001A1018">
            <w:pPr>
              <w:pStyle w:val="TableText"/>
            </w:pPr>
            <w:r>
              <w:t>void clean_up()</w:t>
            </w:r>
          </w:p>
        </w:tc>
        <w:tc>
          <w:tcPr>
            <w:tcW w:w="3369" w:type="dxa"/>
          </w:tcPr>
          <w:p w:rsidR="00790F09" w:rsidRDefault="00790F09" w:rsidP="001A1018">
            <w:pPr>
              <w:pStyle w:val="TableText"/>
            </w:pPr>
            <w:r>
              <w:t>Puts the value into log in decimal form or in symbolic format for special constants. Like 3 or mtc.</w:t>
            </w:r>
          </w:p>
          <w:p w:rsidR="00C22C6E" w:rsidRDefault="00C22C6E" w:rsidP="00C22C6E">
            <w:pPr>
              <w:pStyle w:val="TableText"/>
            </w:pPr>
            <w:r w:rsidRPr="003A11DD">
              <w:t>Returns whether the value is bound.</w:t>
            </w:r>
          </w:p>
          <w:p w:rsidR="004C273F" w:rsidRDefault="004C273F" w:rsidP="001A1018">
            <w:pPr>
              <w:pStyle w:val="TableText"/>
            </w:pPr>
            <w:r>
              <w:t>Deletes the value, setting it to unbound.</w:t>
            </w:r>
          </w:p>
        </w:tc>
      </w:tr>
    </w:tbl>
    <w:p w:rsidR="00790F09" w:rsidRDefault="00790F09" w:rsidP="00C60039">
      <w:pPr>
        <w:pStyle w:val="BodyText"/>
        <w:jc w:val="both"/>
      </w:pPr>
      <w:r>
        <w:t>Component references are managed by MC. All new test components are given a unique reference that was never used in the test campaign before (not even in a previous test case). The new numbers are increasing monotonously. The reference of the firstly created component is 3; the next one will be 4, and so on.</w:t>
      </w:r>
    </w:p>
    <w:p w:rsidR="00790F09" w:rsidRDefault="00790F09" w:rsidP="00C60039">
      <w:pPr>
        <w:pStyle w:val="BodyText"/>
        <w:jc w:val="both"/>
      </w:pPr>
      <w:r>
        <w:t>Using the value of an unbound component reference for anything will cause dynamic test case error.</w:t>
      </w:r>
    </w:p>
    <w:p w:rsidR="00162C46" w:rsidRDefault="00162C46" w:rsidP="00162C46">
      <w:pPr>
        <w:pStyle w:val="BodyText"/>
      </w:pPr>
      <w:r>
        <w:t>Other operators (global functions):</w:t>
      </w:r>
    </w:p>
    <w:p w:rsidR="00162C46" w:rsidRDefault="00162C46" w:rsidP="00D612A1">
      <w:pPr>
        <w:pStyle w:val="BodyText"/>
        <w:ind w:left="2160"/>
      </w:pPr>
      <w:r>
        <w:rPr>
          <w:rFonts w:ascii="Courier New" w:hAnsi="Courier New" w:cs="Courier New"/>
          <w:sz w:val="16"/>
          <w:szCs w:val="16"/>
        </w:rPr>
        <w:tab/>
        <w:t>boolean operator==(component component_value,</w:t>
      </w:r>
      <w:r>
        <w:rPr>
          <w:rFonts w:ascii="Courier New" w:hAnsi="Courier New" w:cs="Courier New"/>
          <w:sz w:val="16"/>
          <w:szCs w:val="16"/>
        </w:rPr>
        <w:br/>
        <w:t xml:space="preserve">                       const COMPONENT&amp; other_value); // Equal</w:t>
      </w:r>
      <w:r w:rsidR="00D612A1">
        <w:rPr>
          <w:rFonts w:ascii="Courier New" w:hAnsi="Courier New" w:cs="Courier New"/>
          <w:sz w:val="16"/>
          <w:szCs w:val="16"/>
        </w:rPr>
        <w:br/>
      </w:r>
      <w:r w:rsidR="00D612A1">
        <w:rPr>
          <w:rFonts w:ascii="Courier New" w:hAnsi="Courier New" w:cs="Courier New"/>
          <w:sz w:val="16"/>
          <w:szCs w:val="16"/>
        </w:rPr>
        <w:tab/>
        <w:t>boolean operator!=(component component_value,</w:t>
      </w:r>
      <w:r w:rsidR="00D612A1">
        <w:rPr>
          <w:rFonts w:ascii="Courier New" w:hAnsi="Courier New" w:cs="Courier New"/>
          <w:sz w:val="16"/>
          <w:szCs w:val="16"/>
        </w:rPr>
        <w:br/>
        <w:t xml:space="preserve">                       const COMPONENT&amp; other_value); // Not equal</w:t>
      </w:r>
    </w:p>
    <w:p w:rsidR="00790F09" w:rsidRDefault="00790F09" w:rsidP="007B6FBA">
      <w:pPr>
        <w:pStyle w:val="Heading3"/>
      </w:pPr>
      <w:bookmarkStart w:id="140" w:name="_Ref174527765"/>
      <w:bookmarkStart w:id="141" w:name="_Toc376788398"/>
      <w:r>
        <w:t xml:space="preserve">Empty </w:t>
      </w:r>
      <w:r w:rsidR="005A1B59">
        <w:t>T</w:t>
      </w:r>
      <w:r>
        <w:t>ypes</w:t>
      </w:r>
      <w:bookmarkEnd w:id="140"/>
      <w:bookmarkEnd w:id="141"/>
    </w:p>
    <w:p w:rsidR="00790F09" w:rsidRDefault="00790F09" w:rsidP="00C60039">
      <w:pPr>
        <w:pStyle w:val="BodyText"/>
        <w:jc w:val="both"/>
      </w:pPr>
      <w:r>
        <w:t xml:space="preserve">Empty </w:t>
      </w:r>
      <w:r w:rsidRPr="00C92530">
        <w:rPr>
          <w:rFonts w:ascii="Courier New" w:hAnsi="Courier New" w:cs="Courier New"/>
        </w:rPr>
        <w:t>record</w:t>
      </w:r>
      <w:r>
        <w:t xml:space="preserve"> and </w:t>
      </w:r>
      <w:r w:rsidRPr="00C92530">
        <w:rPr>
          <w:rFonts w:ascii="Courier New" w:hAnsi="Courier New" w:cs="Courier New"/>
        </w:rPr>
        <w:t>set</w:t>
      </w:r>
      <w:r>
        <w:t xml:space="preserve"> types are not real built-in types in TTCN–3, but the C++ realization of these types also differs from regular records or sets. The empty types are almost identical to each other, only their names are different. That is why we treat them as predefined types.</w:t>
      </w:r>
    </w:p>
    <w:p w:rsidR="00790F09" w:rsidRDefault="00790F09" w:rsidP="00C60039">
      <w:pPr>
        <w:pStyle w:val="BodyText"/>
        <w:jc w:val="both"/>
      </w:pPr>
      <w:r>
        <w:t>Each empty type is defined in a C++ class, which is generated by the compiler. Using separate classes enables us to differentiate among them in C++ type polymorphism. For example, several empty types can be defined as incoming or outgoing types on the same TTCN–3 port type.</w:t>
      </w:r>
    </w:p>
    <w:p w:rsidR="00790F09" w:rsidRDefault="00790F09" w:rsidP="00C60039">
      <w:pPr>
        <w:pStyle w:val="BodyText"/>
        <w:jc w:val="both"/>
      </w:pPr>
      <w:r>
        <w:t xml:space="preserve">Let us consider the following TTCN–3 type definition as an example: </w:t>
      </w:r>
    </w:p>
    <w:p w:rsidR="00790F09" w:rsidRDefault="00790F09" w:rsidP="00790F09">
      <w:pPr>
        <w:pStyle w:val="ProgramStyle"/>
        <w:spacing w:beforeLines="100" w:before="240"/>
      </w:pPr>
      <w:r>
        <w:t xml:space="preserve">type record Dummy {}; </w:t>
      </w:r>
    </w:p>
    <w:p w:rsidR="00790F09" w:rsidRDefault="00790F09" w:rsidP="00C60039">
      <w:pPr>
        <w:pStyle w:val="BodyText"/>
        <w:jc w:val="both"/>
      </w:pPr>
      <w:r>
        <w:t xml:space="preserve">The generated class will rely on an enumerated C type </w:t>
      </w:r>
      <w:r w:rsidRPr="00C92530">
        <w:rPr>
          <w:rFonts w:ascii="Courier New" w:hAnsi="Courier New" w:cs="Courier New"/>
        </w:rPr>
        <w:t>null_type</w:t>
      </w:r>
      <w:r>
        <w:t>, which is defined as follows:</w:t>
      </w:r>
    </w:p>
    <w:p w:rsidR="00790F09" w:rsidRDefault="00790F09" w:rsidP="00790F09">
      <w:pPr>
        <w:pStyle w:val="ProgramStyle"/>
        <w:spacing w:beforeLines="100" w:before="240"/>
      </w:pPr>
      <w:r>
        <w:t xml:space="preserve">enum null type {NULL VALUE }; </w:t>
      </w:r>
    </w:p>
    <w:p w:rsidR="00790F09" w:rsidRDefault="00790F09" w:rsidP="00C60039">
      <w:pPr>
        <w:pStyle w:val="BodyText"/>
        <w:jc w:val="both"/>
      </w:pPr>
      <w:r>
        <w:lastRenderedPageBreak/>
        <w:t xml:space="preserve">The only possible value stands for the TTCN–3 empty record or array value (that is for </w:t>
      </w:r>
      <w:r>
        <w:rPr>
          <w:rFonts w:ascii="Courier New" w:hAnsi="Courier New" w:cs="Courier New"/>
        </w:rPr>
        <w:t>"</w:t>
      </w:r>
      <w:r w:rsidRPr="00064745">
        <w:rPr>
          <w:rFonts w:ascii="Courier New" w:hAnsi="Courier New" w:cs="Courier New"/>
        </w:rPr>
        <w:t>{}</w:t>
      </w:r>
      <w:r>
        <w:rPr>
          <w:rFonts w:ascii="Courier New" w:hAnsi="Courier New" w:cs="Courier New"/>
        </w:rPr>
        <w:t>"</w:t>
      </w:r>
      <w:r>
        <w:t xml:space="preserve">), which is the only possible value of TTCN–3 type </w:t>
      </w:r>
      <w:r w:rsidRPr="008412D8">
        <w:rPr>
          <w:rFonts w:ascii="Courier New" w:hAnsi="Courier New" w:cs="Courier New"/>
        </w:rPr>
        <w:t>Dummy</w:t>
      </w:r>
      <w:r>
        <w:t xml:space="preserve">. Note that this type and value is also used in the definition of </w:t>
      </w:r>
      <w:r w:rsidRPr="008412D8">
        <w:rPr>
          <w:rFonts w:ascii="Courier New" w:hAnsi="Courier New" w:cs="Courier New"/>
        </w:rPr>
        <w:t>record</w:t>
      </w:r>
      <w:r>
        <w:t xml:space="preserve"> </w:t>
      </w:r>
      <w:r w:rsidRPr="008412D8">
        <w:rPr>
          <w:rFonts w:ascii="Courier New" w:hAnsi="Courier New" w:cs="Courier New"/>
        </w:rPr>
        <w:t>of</w:t>
      </w:r>
      <w:r>
        <w:t xml:space="preserve"> and </w:t>
      </w:r>
      <w:r w:rsidRPr="008412D8">
        <w:rPr>
          <w:rFonts w:ascii="Courier New" w:hAnsi="Courier New" w:cs="Courier New"/>
        </w:rPr>
        <w:t>set</w:t>
      </w:r>
      <w:r>
        <w:t xml:space="preserve"> </w:t>
      </w:r>
      <w:r w:rsidRPr="008412D8">
        <w:rPr>
          <w:rFonts w:ascii="Courier New" w:hAnsi="Courier New" w:cs="Courier New"/>
        </w:rPr>
        <w:t>of</w:t>
      </w:r>
      <w:r>
        <w:t xml:space="preserve"> type construct.</w:t>
      </w:r>
    </w:p>
    <w:p w:rsidR="00790F09" w:rsidRDefault="00790F09" w:rsidP="00C60039">
      <w:pPr>
        <w:pStyle w:val="BodyText"/>
        <w:jc w:val="both"/>
      </w:pPr>
      <w:r>
        <w:t xml:space="preserve">The generated C++ class </w:t>
      </w:r>
      <w:r w:rsidRPr="008412D8">
        <w:rPr>
          <w:rFonts w:ascii="Courier New" w:hAnsi="Courier New" w:cs="Courier New"/>
        </w:rPr>
        <w:t>Dummy</w:t>
      </w:r>
      <w:r>
        <w:t xml:space="preserve"> will have the following member functions: </w:t>
      </w:r>
    </w:p>
    <w:p w:rsidR="00790F09" w:rsidRDefault="00790F09" w:rsidP="00790F09">
      <w:pPr>
        <w:pStyle w:val="TableCaptionColumn"/>
      </w:pPr>
      <w:bookmarkStart w:id="142" w:name="_Toc433725988"/>
      <w:r>
        <w:t xml:space="preserve">Table </w:t>
      </w:r>
      <w:fldSimple w:instr=" SEQ Table \* ARABIC ">
        <w:r w:rsidR="00110380">
          <w:rPr>
            <w:noProof/>
          </w:rPr>
          <w:t>25</w:t>
        </w:r>
      </w:fldSimple>
      <w:r>
        <w:tab/>
        <w:t>Public member functions of the class Dummy</w:t>
      </w:r>
      <w:bookmarkEnd w:id="142"/>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pPr>
            <w:r>
              <w:t>Member functions</w:t>
            </w:r>
          </w:p>
        </w:tc>
        <w:tc>
          <w:tcPr>
            <w:tcW w:w="4133" w:type="dxa"/>
          </w:tcPr>
          <w:p w:rsidR="00790F09" w:rsidRDefault="00790F09" w:rsidP="001A1018">
            <w:pPr>
              <w:pStyle w:val="TableHeading"/>
            </w:pPr>
            <w:r>
              <w:t xml:space="preserve">Notes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 xml:space="preserve">Constructors </w:t>
            </w:r>
          </w:p>
          <w:p w:rsidR="00790F09" w:rsidRDefault="00790F09" w:rsidP="001A1018">
            <w:pPr>
              <w:pStyle w:val="TableText"/>
            </w:pPr>
            <w:r>
              <w:t>Dummy()</w:t>
            </w:r>
          </w:p>
          <w:p w:rsidR="00790F09" w:rsidRDefault="00790F09" w:rsidP="001A1018">
            <w:pPr>
              <w:pStyle w:val="TableText"/>
            </w:pPr>
            <w:r>
              <w:t>Dummy(null type)</w:t>
            </w:r>
          </w:p>
          <w:p w:rsidR="00790F09" w:rsidRDefault="00790F09" w:rsidP="001A1018">
            <w:pPr>
              <w:pStyle w:val="TableText"/>
            </w:pPr>
            <w:r>
              <w:t>Dummy(const Dummy&amp;)</w:t>
            </w:r>
          </w:p>
        </w:tc>
        <w:tc>
          <w:tcPr>
            <w:tcW w:w="4133"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the only possible value.</w:t>
            </w:r>
          </w:p>
          <w:p w:rsidR="00790F09" w:rsidRDefault="00790F09" w:rsidP="001A1018">
            <w:pPr>
              <w:pStyle w:val="TableText"/>
            </w:pPr>
            <w:r>
              <w:t xml:space="preserve">Copy constructor.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Destructor</w:t>
            </w:r>
          </w:p>
          <w:p w:rsidR="00790F09" w:rsidRDefault="00790F09" w:rsidP="001A1018">
            <w:pPr>
              <w:pStyle w:val="TableText"/>
            </w:pPr>
            <w:r>
              <w:t xml:space="preserve">˜Dummy() </w:t>
            </w:r>
          </w:p>
        </w:tc>
        <w:tc>
          <w:tcPr>
            <w:tcW w:w="4133" w:type="dxa"/>
          </w:tcPr>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Assignment operators</w:t>
            </w:r>
          </w:p>
          <w:p w:rsidR="00790F09" w:rsidRDefault="00790F09" w:rsidP="001A1018">
            <w:pPr>
              <w:pStyle w:val="TableText"/>
            </w:pPr>
            <w:r>
              <w:t xml:space="preserve">Dummy&amp; operator=(null type) </w:t>
            </w:r>
          </w:p>
          <w:p w:rsidR="00790F09" w:rsidRDefault="00790F09" w:rsidP="001A1018">
            <w:pPr>
              <w:pStyle w:val="TableText"/>
            </w:pPr>
            <w:r>
              <w:t xml:space="preserve">Dummy&amp; operator=(const Dummy&amp;) </w:t>
            </w:r>
          </w:p>
        </w:tc>
        <w:tc>
          <w:tcPr>
            <w:tcW w:w="4133" w:type="dxa"/>
          </w:tcPr>
          <w:p w:rsidR="00790F09" w:rsidRDefault="00790F09" w:rsidP="001A1018">
            <w:pPr>
              <w:pStyle w:val="TableText"/>
            </w:pPr>
          </w:p>
          <w:p w:rsidR="00790F09" w:rsidRDefault="00790F09" w:rsidP="001A1018">
            <w:pPr>
              <w:pStyle w:val="TableText"/>
            </w:pPr>
            <w:r>
              <w:t xml:space="preserve">Assigns the only possible value and sets the bound flag. </w:t>
            </w:r>
          </w:p>
        </w:tc>
      </w:tr>
      <w:tr w:rsidR="00790F09" w:rsidTr="001A1018">
        <w:tblPrEx>
          <w:tblCellMar>
            <w:top w:w="0" w:type="dxa"/>
            <w:bottom w:w="0" w:type="dxa"/>
          </w:tblCellMar>
        </w:tblPrEx>
        <w:trPr>
          <w:cantSplit/>
        </w:trPr>
        <w:tc>
          <w:tcPr>
            <w:tcW w:w="4133" w:type="dxa"/>
          </w:tcPr>
          <w:p w:rsidR="00790F09" w:rsidRDefault="00790F09" w:rsidP="001A1018">
            <w:pPr>
              <w:pStyle w:val="TableText"/>
            </w:pPr>
            <w:r>
              <w:rPr>
                <w:i/>
                <w:iCs/>
              </w:rPr>
              <w:t>Comparison operators</w:t>
            </w:r>
          </w:p>
          <w:p w:rsidR="00790F09" w:rsidRDefault="00790F09" w:rsidP="001A1018">
            <w:pPr>
              <w:pStyle w:val="TableText"/>
            </w:pPr>
            <w:r>
              <w:t xml:space="preserve">boolean operator==(Dummy) const </w:t>
            </w:r>
          </w:p>
          <w:p w:rsidR="00790F09" w:rsidRDefault="00790F09" w:rsidP="001A1018">
            <w:pPr>
              <w:pStyle w:val="TableText"/>
            </w:pPr>
            <w:r>
              <w:t xml:space="preserve">boolean operator==(const Dummy&amp;) const </w:t>
            </w:r>
          </w:p>
          <w:p w:rsidR="00790F09" w:rsidRDefault="00C60145" w:rsidP="001A1018">
            <w:pPr>
              <w:pStyle w:val="TableText"/>
            </w:pPr>
            <w:r>
              <w:t>boolean operator!</w:t>
            </w:r>
            <w:r w:rsidR="00790F09">
              <w:t xml:space="preserve">=(address) const </w:t>
            </w:r>
          </w:p>
          <w:p w:rsidR="00790F09" w:rsidRDefault="00C60145" w:rsidP="001A1018">
            <w:pPr>
              <w:pStyle w:val="TableText"/>
            </w:pPr>
            <w:r>
              <w:t>boolean operator!</w:t>
            </w:r>
            <w:r w:rsidR="00790F09">
              <w:t xml:space="preserve">=(const Dummy&amp;) const </w:t>
            </w:r>
          </w:p>
        </w:tc>
        <w:tc>
          <w:tcPr>
            <w:tcW w:w="4133" w:type="dxa"/>
          </w:tcPr>
          <w:p w:rsidR="00790F09" w:rsidRDefault="00790F09" w:rsidP="001A1018">
            <w:pPr>
              <w:pStyle w:val="TableText"/>
            </w:pPr>
          </w:p>
          <w:p w:rsidR="00790F09" w:rsidRDefault="00790F09" w:rsidP="001A1018">
            <w:pPr>
              <w:pStyle w:val="TableText"/>
            </w:pPr>
            <w:r>
              <w:t>Returns TRUE if both arguments are bound.</w:t>
            </w:r>
          </w:p>
          <w:p w:rsidR="00790F09" w:rsidRDefault="00790F09" w:rsidP="001A1018">
            <w:pPr>
              <w:pStyle w:val="TableText"/>
            </w:pPr>
          </w:p>
          <w:p w:rsidR="00790F09" w:rsidRDefault="00790F09" w:rsidP="001A1018">
            <w:pPr>
              <w:pStyle w:val="TableText"/>
            </w:pPr>
            <w:r>
              <w:t>Returns FALSE if both arguments are bound.</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Other member functions</w:t>
            </w:r>
          </w:p>
          <w:p w:rsidR="00790F09" w:rsidRDefault="002164AF" w:rsidP="001A1018">
            <w:pPr>
              <w:pStyle w:val="TableText"/>
            </w:pPr>
            <w:r>
              <w:t>void log() const</w:t>
            </w:r>
          </w:p>
          <w:p w:rsidR="002164AF" w:rsidRDefault="002164AF" w:rsidP="001A1018">
            <w:pPr>
              <w:pStyle w:val="TableText"/>
            </w:pPr>
            <w:r>
              <w:t>boolean is_bound() const</w:t>
            </w:r>
          </w:p>
          <w:p w:rsidR="002164AF" w:rsidRDefault="002164AF" w:rsidP="001A1018">
            <w:pPr>
              <w:pStyle w:val="TableText"/>
            </w:pPr>
            <w:r>
              <w:t>void clean_up()</w:t>
            </w:r>
          </w:p>
        </w:tc>
        <w:tc>
          <w:tcPr>
            <w:tcW w:w="4133" w:type="dxa"/>
          </w:tcPr>
          <w:p w:rsidR="00790F09" w:rsidRDefault="00790F09" w:rsidP="001A1018">
            <w:pPr>
              <w:pStyle w:val="TableText"/>
            </w:pPr>
          </w:p>
          <w:p w:rsidR="00790F09" w:rsidRDefault="00790F09" w:rsidP="001A1018">
            <w:pPr>
              <w:pStyle w:val="TableText"/>
            </w:pPr>
            <w:r>
              <w:t xml:space="preserve">Puts the value, </w:t>
            </w:r>
            <w:r w:rsidR="00D303AB">
              <w:t>that is,</w:t>
            </w:r>
            <w:r>
              <w:t xml:space="preserve"> {}, into log.</w:t>
            </w:r>
          </w:p>
          <w:p w:rsidR="00C22C6E" w:rsidRDefault="00C22C6E" w:rsidP="00C22C6E">
            <w:pPr>
              <w:pStyle w:val="TableText"/>
            </w:pPr>
            <w:r w:rsidRPr="003A11DD">
              <w:t>Returns whether the value is bound.</w:t>
            </w:r>
          </w:p>
          <w:p w:rsidR="002164AF" w:rsidRDefault="002164AF" w:rsidP="001A1018">
            <w:pPr>
              <w:pStyle w:val="TableText"/>
            </w:pPr>
            <w:r>
              <w:t>Deletes the value, setting it to unbound.</w:t>
            </w:r>
          </w:p>
        </w:tc>
      </w:tr>
    </w:tbl>
    <w:p w:rsidR="00790F09" w:rsidRDefault="00790F09" w:rsidP="00C60039">
      <w:pPr>
        <w:pStyle w:val="BodyText"/>
        <w:jc w:val="both"/>
      </w:pPr>
      <w:r>
        <w:t>Setting the only possible value is important, because using the value of an unbound variable for anything will cause dynamic test case error.</w:t>
      </w:r>
    </w:p>
    <w:p w:rsidR="00CD2197" w:rsidRDefault="00CD2197" w:rsidP="00CD2197">
      <w:pPr>
        <w:pStyle w:val="BodyText"/>
      </w:pPr>
      <w:r>
        <w:t>Other operators (global functions):</w:t>
      </w:r>
    </w:p>
    <w:p w:rsidR="00CD2197" w:rsidRDefault="00CD2197" w:rsidP="00CD2197">
      <w:pPr>
        <w:pStyle w:val="BodyText"/>
        <w:ind w:left="2160"/>
      </w:pPr>
      <w:r>
        <w:rPr>
          <w:rFonts w:ascii="Courier New" w:hAnsi="Courier New" w:cs="Courier New"/>
          <w:sz w:val="16"/>
          <w:szCs w:val="16"/>
        </w:rPr>
        <w:tab/>
        <w:t>boolean operator==(null_type null_value,</w:t>
      </w:r>
      <w:r w:rsidR="006A0C8A">
        <w:rPr>
          <w:rFonts w:ascii="Courier New" w:hAnsi="Courier New" w:cs="Courier New"/>
          <w:sz w:val="16"/>
          <w:szCs w:val="16"/>
        </w:rPr>
        <w:t xml:space="preserve"> </w:t>
      </w:r>
      <w:r>
        <w:rPr>
          <w:rFonts w:ascii="Courier New" w:hAnsi="Courier New" w:cs="Courier New"/>
          <w:sz w:val="16"/>
          <w:szCs w:val="16"/>
        </w:rPr>
        <w:t>const Dummy&amp; other_value);// Equal</w:t>
      </w:r>
      <w:r>
        <w:rPr>
          <w:rFonts w:ascii="Courier New" w:hAnsi="Courier New" w:cs="Courier New"/>
          <w:sz w:val="16"/>
          <w:szCs w:val="16"/>
        </w:rPr>
        <w:br/>
      </w:r>
      <w:r>
        <w:rPr>
          <w:rFonts w:ascii="Courier New" w:hAnsi="Courier New" w:cs="Courier New"/>
          <w:sz w:val="16"/>
          <w:szCs w:val="16"/>
        </w:rPr>
        <w:tab/>
        <w:t>boolean operator!=(null_type null_value, const Dummy&amp; other_value);// Not equal</w:t>
      </w:r>
    </w:p>
    <w:p w:rsidR="00790F09" w:rsidRDefault="00790F09" w:rsidP="007B6FBA">
      <w:pPr>
        <w:pStyle w:val="Heading2"/>
      </w:pPr>
      <w:bookmarkStart w:id="143" w:name="_Toc376788399"/>
      <w:bookmarkStart w:id="144" w:name="_Toc517098209"/>
      <w:r>
        <w:t xml:space="preserve">Compound </w:t>
      </w:r>
      <w:r w:rsidR="005A1B59">
        <w:t>D</w:t>
      </w:r>
      <w:r>
        <w:t xml:space="preserve">ata </w:t>
      </w:r>
      <w:r w:rsidR="005A1B59">
        <w:t>T</w:t>
      </w:r>
      <w:r>
        <w:t>ypes</w:t>
      </w:r>
      <w:bookmarkEnd w:id="143"/>
      <w:bookmarkEnd w:id="144"/>
    </w:p>
    <w:p w:rsidR="00790F09" w:rsidRDefault="00790F09" w:rsidP="00C60039">
      <w:pPr>
        <w:pStyle w:val="BodyText"/>
        <w:jc w:val="both"/>
      </w:pPr>
      <w:r>
        <w:t>The user-defined compound data types are implemented in C++ classes. These classes are generated by the compiler according to type definitions. In contrast with the basic types, these classes can be found in the generated code.</w:t>
      </w:r>
    </w:p>
    <w:p w:rsidR="00790F09" w:rsidRDefault="00790F09" w:rsidP="007B6FBA">
      <w:pPr>
        <w:pStyle w:val="Heading3"/>
      </w:pPr>
      <w:bookmarkStart w:id="145" w:name="_Toc376788400"/>
      <w:r>
        <w:lastRenderedPageBreak/>
        <w:t xml:space="preserve">Record and </w:t>
      </w:r>
      <w:r w:rsidR="005A1B59">
        <w:t>S</w:t>
      </w:r>
      <w:r>
        <w:t xml:space="preserve">et </w:t>
      </w:r>
      <w:r w:rsidR="005A1B59">
        <w:t>T</w:t>
      </w:r>
      <w:r>
        <w:t xml:space="preserve">ype </w:t>
      </w:r>
      <w:r w:rsidR="005A1B59">
        <w:t>C</w:t>
      </w:r>
      <w:r>
        <w:t>onstructs</w:t>
      </w:r>
      <w:bookmarkEnd w:id="145"/>
    </w:p>
    <w:p w:rsidR="00790F09" w:rsidRDefault="00790F09" w:rsidP="00C60039">
      <w:pPr>
        <w:pStyle w:val="BodyText"/>
        <w:jc w:val="both"/>
      </w:pPr>
      <w:r>
        <w:t xml:space="preserve">The TTCN–3 type constructs </w:t>
      </w:r>
      <w:r w:rsidRPr="008751E5">
        <w:rPr>
          <w:rFonts w:ascii="Courier New" w:hAnsi="Courier New" w:cs="Courier New"/>
        </w:rPr>
        <w:t>record</w:t>
      </w:r>
      <w:r>
        <w:t xml:space="preserve"> and </w:t>
      </w:r>
      <w:r w:rsidRPr="008751E5">
        <w:rPr>
          <w:rFonts w:ascii="Courier New" w:hAnsi="Courier New" w:cs="Courier New"/>
        </w:rPr>
        <w:t>set</w:t>
      </w:r>
      <w:r>
        <w:t xml:space="preserve"> are mapped in an identical way to C++. There will be a C++ class for each record type in the generated code. This class builds up the record from its fields.</w:t>
      </w:r>
      <w:r>
        <w:rPr>
          <w:rStyle w:val="FootnoteReference"/>
        </w:rPr>
        <w:footnoteReference w:id="10"/>
      </w:r>
      <w:r>
        <w:t xml:space="preserve"> The fields can be either basic or compound types.</w:t>
      </w:r>
    </w:p>
    <w:p w:rsidR="00790F09" w:rsidRDefault="00790F09" w:rsidP="00C60039">
      <w:pPr>
        <w:pStyle w:val="BodyText"/>
        <w:jc w:val="both"/>
      </w:pPr>
      <w:r>
        <w:t xml:space="preserve">Let us consider the following example type definition. The types </w:t>
      </w:r>
      <w:r w:rsidRPr="00F56813">
        <w:rPr>
          <w:rFonts w:ascii="Courier New" w:hAnsi="Courier New" w:cs="Courier New"/>
        </w:rPr>
        <w:t>t1</w:t>
      </w:r>
      <w:r>
        <w:t xml:space="preserve"> and </w:t>
      </w:r>
      <w:r w:rsidRPr="00F56813">
        <w:rPr>
          <w:rFonts w:ascii="Courier New" w:hAnsi="Courier New" w:cs="Courier New"/>
        </w:rPr>
        <w:t>t2</w:t>
      </w:r>
      <w:r>
        <w:t xml:space="preserve"> can be arbitrary.</w:t>
      </w:r>
    </w:p>
    <w:p w:rsidR="00790F09" w:rsidRPr="008178A8" w:rsidRDefault="00790F09" w:rsidP="00790F09">
      <w:pPr>
        <w:pStyle w:val="ProgramStyle"/>
        <w:spacing w:beforeLines="100" w:before="240"/>
        <w:rPr>
          <w:lang w:val="fr-FR"/>
        </w:rPr>
      </w:pPr>
      <w:r w:rsidRPr="008178A8">
        <w:rPr>
          <w:lang w:val="fr-FR"/>
        </w:rPr>
        <w:t>type record t3 {</w:t>
      </w:r>
    </w:p>
    <w:p w:rsidR="00790F09" w:rsidRPr="008178A8" w:rsidRDefault="00790F09" w:rsidP="00790F09">
      <w:pPr>
        <w:pStyle w:val="ProgramStyle"/>
        <w:rPr>
          <w:lang w:val="fr-FR"/>
        </w:rPr>
      </w:pPr>
      <w:r w:rsidRPr="008178A8">
        <w:rPr>
          <w:lang w:val="fr-FR"/>
        </w:rPr>
        <w:t xml:space="preserve">  t1 f1,</w:t>
      </w:r>
    </w:p>
    <w:p w:rsidR="00790F09" w:rsidRDefault="00790F09" w:rsidP="00790F09">
      <w:pPr>
        <w:pStyle w:val="ProgramStyle"/>
      </w:pPr>
      <w:r w:rsidRPr="008178A8">
        <w:rPr>
          <w:lang w:val="fr-FR"/>
        </w:rPr>
        <w:t xml:space="preserve">  </w:t>
      </w:r>
      <w:r>
        <w:t>t2 f2</w:t>
      </w:r>
    </w:p>
    <w:p w:rsidR="00790F09" w:rsidRDefault="00790F09" w:rsidP="00790F09">
      <w:pPr>
        <w:pStyle w:val="ProgramStyle"/>
      </w:pPr>
      <w:r>
        <w:t xml:space="preserve">} </w:t>
      </w:r>
    </w:p>
    <w:p w:rsidR="00790F09" w:rsidRDefault="00790F09" w:rsidP="00C60039">
      <w:pPr>
        <w:pStyle w:val="BodyText"/>
        <w:jc w:val="both"/>
      </w:pPr>
      <w:r>
        <w:t xml:space="preserve">The generated class </w:t>
      </w:r>
      <w:r w:rsidRPr="00F56813">
        <w:rPr>
          <w:rFonts w:ascii="Courier New" w:hAnsi="Courier New" w:cs="Courier New"/>
        </w:rPr>
        <w:t>t3</w:t>
      </w:r>
      <w:r>
        <w:t xml:space="preserve"> will have the following public member functions: </w:t>
      </w:r>
    </w:p>
    <w:p w:rsidR="00790F09" w:rsidRDefault="00790F09" w:rsidP="00790F09">
      <w:pPr>
        <w:pStyle w:val="TableCaptionColumn"/>
      </w:pPr>
      <w:bookmarkStart w:id="146" w:name="_Toc433725989"/>
      <w:r>
        <w:t xml:space="preserve">Table </w:t>
      </w:r>
      <w:fldSimple w:instr=" SEQ Table \* ARABIC ">
        <w:r w:rsidR="00110380">
          <w:rPr>
            <w:noProof/>
          </w:rPr>
          <w:t>26</w:t>
        </w:r>
      </w:fldSimple>
      <w:r>
        <w:tab/>
        <w:t>Public member functions of the class t3</w:t>
      </w:r>
      <w:bookmarkEnd w:id="146"/>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keepNext/>
            </w:pPr>
            <w:r>
              <w:t xml:space="preserve">Member functions </w:t>
            </w:r>
          </w:p>
        </w:tc>
        <w:tc>
          <w:tcPr>
            <w:tcW w:w="4133" w:type="dxa"/>
          </w:tcPr>
          <w:p w:rsidR="00790F09" w:rsidRDefault="00790F09" w:rsidP="001A1018">
            <w:pPr>
              <w:pStyle w:val="TableHeading"/>
              <w:keepNext/>
            </w:pPr>
            <w:r>
              <w:t>Notes</w:t>
            </w:r>
          </w:p>
        </w:tc>
      </w:tr>
      <w:tr w:rsidR="00790F09" w:rsidTr="001A1018">
        <w:tblPrEx>
          <w:tblCellMar>
            <w:top w:w="0" w:type="dxa"/>
            <w:bottom w:w="0" w:type="dxa"/>
          </w:tblCellMar>
        </w:tblPrEx>
        <w:trPr>
          <w:cantSplit/>
        </w:trPr>
        <w:tc>
          <w:tcPr>
            <w:tcW w:w="4133" w:type="dxa"/>
          </w:tcPr>
          <w:p w:rsidR="00790F09" w:rsidRPr="008178A8" w:rsidRDefault="00790F09" w:rsidP="001A1018">
            <w:pPr>
              <w:pStyle w:val="TableText"/>
              <w:rPr>
                <w:i/>
                <w:iCs/>
                <w:lang w:val="fr-FR"/>
              </w:rPr>
            </w:pPr>
            <w:r w:rsidRPr="008178A8">
              <w:rPr>
                <w:i/>
                <w:iCs/>
                <w:lang w:val="fr-FR"/>
              </w:rPr>
              <w:t>Constructors</w:t>
            </w:r>
          </w:p>
          <w:p w:rsidR="00790F09" w:rsidRPr="008178A8" w:rsidRDefault="00790F09" w:rsidP="001A1018">
            <w:pPr>
              <w:pStyle w:val="TableText"/>
              <w:rPr>
                <w:lang w:val="fr-FR"/>
              </w:rPr>
            </w:pPr>
            <w:r w:rsidRPr="008178A8">
              <w:rPr>
                <w:lang w:val="fr-FR"/>
              </w:rPr>
              <w:t>t3()</w:t>
            </w:r>
          </w:p>
          <w:p w:rsidR="00790F09" w:rsidRPr="008178A8" w:rsidRDefault="00790F09" w:rsidP="001A1018">
            <w:pPr>
              <w:pStyle w:val="TableText"/>
              <w:rPr>
                <w:lang w:val="fr-FR"/>
              </w:rPr>
            </w:pPr>
            <w:r w:rsidRPr="008178A8">
              <w:rPr>
                <w:lang w:val="fr-FR"/>
              </w:rPr>
              <w:t>t3(const t1&amp; par</w:t>
            </w:r>
            <w:r w:rsidR="00FD26F9">
              <w:rPr>
                <w:lang w:val="fr-FR"/>
              </w:rPr>
              <w:t>_</w:t>
            </w:r>
            <w:r w:rsidRPr="008178A8">
              <w:rPr>
                <w:lang w:val="fr-FR"/>
              </w:rPr>
              <w:t>f1, const t2&amp; par</w:t>
            </w:r>
            <w:r w:rsidR="00FD26F9">
              <w:rPr>
                <w:lang w:val="fr-FR"/>
              </w:rPr>
              <w:t>_</w:t>
            </w:r>
            <w:r w:rsidRPr="008178A8">
              <w:rPr>
                <w:lang w:val="fr-FR"/>
              </w:rPr>
              <w:t>f2</w:t>
            </w:r>
            <w:r w:rsidR="00EF439C">
              <w:rPr>
                <w:lang w:val="fr-FR"/>
              </w:rPr>
              <w:t>)</w:t>
            </w:r>
            <w:r w:rsidRPr="008178A8">
              <w:rPr>
                <w:lang w:val="fr-FR"/>
              </w:rPr>
              <w:br/>
            </w:r>
            <w:r w:rsidRPr="008178A8">
              <w:rPr>
                <w:lang w:val="fr-FR"/>
              </w:rPr>
              <w:br/>
            </w:r>
          </w:p>
          <w:p w:rsidR="00790F09" w:rsidRDefault="00790F09" w:rsidP="001A1018">
            <w:pPr>
              <w:pStyle w:val="TableText"/>
            </w:pPr>
            <w:r>
              <w:t>t3(const t3&amp;)</w:t>
            </w:r>
          </w:p>
        </w:tc>
        <w:tc>
          <w:tcPr>
            <w:tcW w:w="4133" w:type="dxa"/>
          </w:tcPr>
          <w:p w:rsidR="00790F09" w:rsidRDefault="00790F09" w:rsidP="001A1018">
            <w:pPr>
              <w:pStyle w:val="TableText"/>
            </w:pPr>
          </w:p>
          <w:p w:rsidR="00790F09" w:rsidRDefault="00790F09" w:rsidP="001A1018">
            <w:pPr>
              <w:pStyle w:val="TableText"/>
            </w:pPr>
            <w:r>
              <w:t>Initializes all fields to unbound value.</w:t>
            </w:r>
          </w:p>
          <w:p w:rsidR="00790F09" w:rsidRDefault="00790F09" w:rsidP="001A1018">
            <w:pPr>
              <w:pStyle w:val="TableText"/>
            </w:pPr>
            <w:r>
              <w:t>Initializes from given field values. The number of arguments equals to the number of fields.</w:t>
            </w:r>
          </w:p>
          <w:p w:rsidR="00790F09" w:rsidRDefault="00790F09" w:rsidP="001A1018">
            <w:pPr>
              <w:pStyle w:val="TableText"/>
            </w:pPr>
            <w:r>
              <w:t>Copy constructor.</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Destructor</w:t>
            </w:r>
          </w:p>
          <w:p w:rsidR="00790F09" w:rsidRDefault="00790F09" w:rsidP="001A1018">
            <w:pPr>
              <w:pStyle w:val="TableText"/>
            </w:pPr>
            <w:r>
              <w:t xml:space="preserve">˜t3() </w:t>
            </w:r>
          </w:p>
        </w:tc>
        <w:tc>
          <w:tcPr>
            <w:tcW w:w="4133" w:type="dxa"/>
          </w:tcPr>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Assignment operator</w:t>
            </w:r>
          </w:p>
          <w:p w:rsidR="00790F09" w:rsidRDefault="00790F09" w:rsidP="001A1018">
            <w:pPr>
              <w:pStyle w:val="TableText"/>
            </w:pPr>
            <w:r>
              <w:t xml:space="preserve">t3&amp; operator=(const t3&amp;) </w:t>
            </w:r>
          </w:p>
        </w:tc>
        <w:tc>
          <w:tcPr>
            <w:tcW w:w="4133" w:type="dxa"/>
          </w:tcPr>
          <w:p w:rsidR="00790F09" w:rsidRDefault="00790F09" w:rsidP="001A1018">
            <w:pPr>
              <w:pStyle w:val="TableText"/>
            </w:pPr>
          </w:p>
          <w:p w:rsidR="00790F09" w:rsidRDefault="00790F09" w:rsidP="001A1018">
            <w:pPr>
              <w:pStyle w:val="TableText"/>
            </w:pPr>
            <w:r>
              <w:t>Assigns the given value and sets</w:t>
            </w:r>
            <w:r>
              <w:br/>
              <w:t>the bound flag for each field.</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Comparison operators</w:t>
            </w:r>
          </w:p>
          <w:p w:rsidR="00790F09" w:rsidRDefault="00790F09" w:rsidP="001A1018">
            <w:pPr>
              <w:pStyle w:val="TableText"/>
            </w:pPr>
            <w:r>
              <w:t>boolean operator==(const t3&amp;) const</w:t>
            </w:r>
            <w:r>
              <w:br/>
            </w:r>
          </w:p>
          <w:p w:rsidR="00790F09" w:rsidRDefault="002054A4" w:rsidP="001A1018">
            <w:pPr>
              <w:pStyle w:val="TableText"/>
            </w:pPr>
            <w:r>
              <w:t>boolean operator!</w:t>
            </w:r>
            <w:r w:rsidR="00790F09">
              <w:t xml:space="preserve">=(const t3&amp;) const </w:t>
            </w:r>
          </w:p>
        </w:tc>
        <w:tc>
          <w:tcPr>
            <w:tcW w:w="4133" w:type="dxa"/>
          </w:tcPr>
          <w:p w:rsidR="00790F09" w:rsidRDefault="00790F09" w:rsidP="001A1018">
            <w:pPr>
              <w:pStyle w:val="TableText"/>
            </w:pPr>
          </w:p>
          <w:p w:rsidR="00790F09" w:rsidRDefault="00790F09" w:rsidP="001A1018">
            <w:pPr>
              <w:pStyle w:val="TableText"/>
            </w:pPr>
            <w:r>
              <w:t>Returns TRUE if all fields are equal and FALSE otherwise.</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Field access functions</w:t>
            </w:r>
          </w:p>
          <w:p w:rsidR="00790F09" w:rsidRPr="007E3109" w:rsidRDefault="00790F09" w:rsidP="001A1018">
            <w:pPr>
              <w:pStyle w:val="TableText"/>
            </w:pPr>
            <w:r w:rsidRPr="007E3109">
              <w:t>t1&amp; f1();                     t2&amp; f2();</w:t>
            </w:r>
          </w:p>
          <w:p w:rsidR="00790F09" w:rsidRPr="008178A8" w:rsidRDefault="00790F09" w:rsidP="001A1018">
            <w:pPr>
              <w:pStyle w:val="TableText"/>
              <w:rPr>
                <w:lang w:val="fr-FR"/>
              </w:rPr>
            </w:pPr>
            <w:r w:rsidRPr="00E971D5">
              <w:rPr>
                <w:lang w:val="fr-FR"/>
              </w:rPr>
              <w:t>const t1&amp; f1() const</w:t>
            </w:r>
            <w:r>
              <w:rPr>
                <w:lang w:val="fr-FR"/>
              </w:rPr>
              <w:t xml:space="preserve">; </w:t>
            </w:r>
            <w:r w:rsidRPr="008178A8">
              <w:rPr>
                <w:lang w:val="fr-FR"/>
              </w:rPr>
              <w:t>const t2&amp; f2() const</w:t>
            </w:r>
            <w:r>
              <w:rPr>
                <w:lang w:val="fr-FR"/>
              </w:rPr>
              <w:t>;</w:t>
            </w:r>
          </w:p>
        </w:tc>
        <w:tc>
          <w:tcPr>
            <w:tcW w:w="4133" w:type="dxa"/>
          </w:tcPr>
          <w:p w:rsidR="00790F09" w:rsidRPr="008178A8" w:rsidRDefault="00790F09" w:rsidP="001A1018">
            <w:pPr>
              <w:pStyle w:val="TableText"/>
              <w:rPr>
                <w:lang w:val="fr-FR"/>
              </w:rPr>
            </w:pPr>
          </w:p>
          <w:p w:rsidR="00790F09" w:rsidRDefault="00790F09" w:rsidP="001A1018">
            <w:pPr>
              <w:pStyle w:val="TableText"/>
            </w:pPr>
            <w:r>
              <w:t>Gives access to the first/second field.</w:t>
            </w:r>
          </w:p>
          <w:p w:rsidR="00790F09" w:rsidRDefault="00790F09" w:rsidP="001A1018">
            <w:pPr>
              <w:pStyle w:val="TableText"/>
            </w:pPr>
            <w:r>
              <w:t>The same, but it gives read-only access.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Other member functions</w:t>
            </w:r>
          </w:p>
          <w:p w:rsidR="00790F09" w:rsidRDefault="00790F09" w:rsidP="001A1018">
            <w:pPr>
              <w:pStyle w:val="TableText"/>
            </w:pPr>
            <w:r>
              <w:t xml:space="preserve">int size_of() const </w:t>
            </w:r>
          </w:p>
          <w:p w:rsidR="00790F09" w:rsidRDefault="006F7DB4" w:rsidP="001A1018">
            <w:pPr>
              <w:pStyle w:val="TableText"/>
            </w:pPr>
            <w:r>
              <w:t>void log() const</w:t>
            </w:r>
            <w:r>
              <w:br/>
            </w:r>
          </w:p>
          <w:p w:rsidR="006F7DB4" w:rsidRDefault="006F7DB4" w:rsidP="001A1018">
            <w:pPr>
              <w:pStyle w:val="TableText"/>
            </w:pPr>
            <w:r>
              <w:t>boolean is_bound() const</w:t>
            </w:r>
          </w:p>
          <w:p w:rsidR="006F7DB4" w:rsidRDefault="006F7DB4" w:rsidP="001A1018">
            <w:pPr>
              <w:pStyle w:val="TableText"/>
            </w:pPr>
            <w:r>
              <w:t>void clean_up()</w:t>
            </w:r>
          </w:p>
        </w:tc>
        <w:tc>
          <w:tcPr>
            <w:tcW w:w="4133" w:type="dxa"/>
          </w:tcPr>
          <w:p w:rsidR="00790F09" w:rsidRDefault="00790F09" w:rsidP="001A1018">
            <w:pPr>
              <w:pStyle w:val="TableText"/>
            </w:pPr>
          </w:p>
          <w:p w:rsidR="00790F09" w:rsidRDefault="00790F09" w:rsidP="001A1018">
            <w:pPr>
              <w:pStyle w:val="TableText"/>
            </w:pPr>
            <w:r>
              <w:t>Returns the size (number of fields).</w:t>
            </w:r>
          </w:p>
          <w:p w:rsidR="00790F09" w:rsidRDefault="00790F09" w:rsidP="001A1018">
            <w:pPr>
              <w:pStyle w:val="TableText"/>
            </w:pPr>
            <w:r>
              <w:t>Puts the value into log.</w:t>
            </w:r>
          </w:p>
          <w:p w:rsidR="00790F09" w:rsidRDefault="00790F09" w:rsidP="001A1018">
            <w:pPr>
              <w:pStyle w:val="TableText"/>
            </w:pPr>
            <w:r>
              <w:t>Like { f1 := 5, f2 := ”abc”}.</w:t>
            </w:r>
          </w:p>
          <w:p w:rsidR="00C22C6E" w:rsidRDefault="00C22C6E" w:rsidP="00C22C6E">
            <w:pPr>
              <w:pStyle w:val="TableText"/>
            </w:pPr>
            <w:r w:rsidRPr="003A11DD">
              <w:t>Returns whether the value is bound.</w:t>
            </w:r>
          </w:p>
          <w:p w:rsidR="006F7DB4" w:rsidRDefault="006F7DB4" w:rsidP="001A1018">
            <w:pPr>
              <w:pStyle w:val="TableText"/>
            </w:pPr>
            <w:r>
              <w:t>Deletes the value, setting it to unbound.</w:t>
            </w:r>
          </w:p>
        </w:tc>
      </w:tr>
    </w:tbl>
    <w:p w:rsidR="00790F09" w:rsidRDefault="00790F09" w:rsidP="00C60039">
      <w:pPr>
        <w:pStyle w:val="BodyText"/>
        <w:jc w:val="both"/>
      </w:pPr>
      <w:r>
        <w:lastRenderedPageBreak/>
        <w:t>The record value is unbound if one or more fields of it are unbound. Using the value of an unbound variable for anything (even for comparison) will cause dynamic test case error.</w:t>
      </w:r>
    </w:p>
    <w:p w:rsidR="00790F09" w:rsidRDefault="00790F09" w:rsidP="00C60039">
      <w:pPr>
        <w:pStyle w:val="Heading4"/>
      </w:pPr>
      <w:r>
        <w:t xml:space="preserve">Optional </w:t>
      </w:r>
      <w:r w:rsidR="005A1B59">
        <w:t>F</w:t>
      </w:r>
      <w:r>
        <w:t xml:space="preserve">ields in </w:t>
      </w:r>
      <w:r w:rsidR="005A1B59">
        <w:t>R</w:t>
      </w:r>
      <w:r>
        <w:t xml:space="preserve">ecords and </w:t>
      </w:r>
      <w:r w:rsidR="005A1B59">
        <w:t>S</w:t>
      </w:r>
      <w:r>
        <w:t>ets</w:t>
      </w:r>
    </w:p>
    <w:p w:rsidR="00790F09" w:rsidRDefault="00790F09" w:rsidP="00C60039">
      <w:pPr>
        <w:pStyle w:val="BodyText"/>
        <w:jc w:val="both"/>
      </w:pPr>
      <w:r>
        <w:t>TTCN–3 permits optional fields in record and set type definitions. An optional field does not have to be always present, it can be omitted. But the omission must be explicitly denoted. Let us change our last example to this.</w:t>
      </w:r>
    </w:p>
    <w:p w:rsidR="00790F09" w:rsidRPr="008178A8" w:rsidRDefault="00790F09" w:rsidP="00790F09">
      <w:pPr>
        <w:pStyle w:val="ProgramStyle"/>
        <w:spacing w:beforeLines="100" w:before="240"/>
        <w:rPr>
          <w:lang w:val="fr-FR"/>
        </w:rPr>
      </w:pPr>
      <w:r w:rsidRPr="008178A8">
        <w:rPr>
          <w:lang w:val="fr-FR"/>
        </w:rPr>
        <w:t>type record t3 {</w:t>
      </w:r>
    </w:p>
    <w:p w:rsidR="00790F09" w:rsidRPr="008178A8" w:rsidRDefault="00790F09" w:rsidP="00790F09">
      <w:pPr>
        <w:pStyle w:val="ProgramStyle"/>
        <w:rPr>
          <w:lang w:val="fr-FR"/>
        </w:rPr>
      </w:pPr>
      <w:r w:rsidRPr="008178A8">
        <w:rPr>
          <w:lang w:val="fr-FR"/>
        </w:rPr>
        <w:t xml:space="preserve">  t1 f1,</w:t>
      </w:r>
    </w:p>
    <w:p w:rsidR="00790F09" w:rsidRDefault="00790F09" w:rsidP="00790F09">
      <w:pPr>
        <w:pStyle w:val="ProgramStyle"/>
      </w:pPr>
      <w:r w:rsidRPr="008178A8">
        <w:rPr>
          <w:lang w:val="fr-FR"/>
        </w:rPr>
        <w:t xml:space="preserve">  </w:t>
      </w:r>
      <w:r>
        <w:t>t2 f2 optional</w:t>
      </w:r>
    </w:p>
    <w:p w:rsidR="00790F09" w:rsidRDefault="00790F09" w:rsidP="00790F09">
      <w:pPr>
        <w:pStyle w:val="ProgramStyle"/>
      </w:pPr>
      <w:r>
        <w:t xml:space="preserve">} </w:t>
      </w:r>
    </w:p>
    <w:p w:rsidR="00790F09" w:rsidRDefault="00790F09" w:rsidP="00790F09">
      <w:pPr>
        <w:pStyle w:val="ProgramStyle"/>
      </w:pPr>
    </w:p>
    <w:p w:rsidR="00790F09" w:rsidRDefault="00790F09" w:rsidP="00C60039">
      <w:pPr>
        <w:pStyle w:val="BodyText"/>
        <w:jc w:val="both"/>
      </w:pPr>
      <w:r>
        <w:t xml:space="preserve">The optional fields are implemented using a C++ template class called </w:t>
      </w:r>
      <w:r w:rsidRPr="00585B57">
        <w:rPr>
          <w:rFonts w:ascii="Courier New" w:hAnsi="Courier New" w:cs="Courier New"/>
        </w:rPr>
        <w:t>OPTIONAL</w:t>
      </w:r>
      <w:r>
        <w:t xml:space="preserve"> that creates an optional value from any type. In the definition of the generated class </w:t>
      </w:r>
      <w:r w:rsidRPr="00585B57">
        <w:rPr>
          <w:rFonts w:ascii="Courier New" w:hAnsi="Courier New" w:cs="Courier New"/>
        </w:rPr>
        <w:t>t3</w:t>
      </w:r>
      <w:r>
        <w:t xml:space="preserve"> the type </w:t>
      </w:r>
      <w:r w:rsidRPr="00585B57">
        <w:rPr>
          <w:rFonts w:ascii="Courier New" w:hAnsi="Courier New" w:cs="Courier New"/>
        </w:rPr>
        <w:t>t2</w:t>
      </w:r>
      <w:r>
        <w:t xml:space="preserve"> will be replaced by </w:t>
      </w:r>
      <w:r w:rsidRPr="00585B57">
        <w:rPr>
          <w:rFonts w:ascii="Courier New" w:hAnsi="Courier New" w:cs="Courier New"/>
        </w:rPr>
        <w:t>OPTIONAL&lt;t2&gt;</w:t>
      </w:r>
      <w:r>
        <w:t xml:space="preserve"> everywhere and anything else will not be changed.</w:t>
      </w:r>
    </w:p>
    <w:p w:rsidR="00790F09" w:rsidRDefault="00790F09" w:rsidP="00C60039">
      <w:pPr>
        <w:pStyle w:val="BodyText"/>
        <w:jc w:val="both"/>
      </w:pPr>
      <w:r>
        <w:t xml:space="preserve">The instantiated template class </w:t>
      </w:r>
      <w:r w:rsidRPr="00585B57">
        <w:rPr>
          <w:rFonts w:ascii="Courier New" w:hAnsi="Courier New" w:cs="Courier New"/>
        </w:rPr>
        <w:t>OPTIONAL&lt;t2&gt;</w:t>
      </w:r>
      <w:r>
        <w:t xml:space="preserve"> will have the following member functions: </w:t>
      </w:r>
    </w:p>
    <w:p w:rsidR="00790F09" w:rsidRDefault="00790F09" w:rsidP="00790F09">
      <w:pPr>
        <w:pStyle w:val="TableCaptionColumn"/>
      </w:pPr>
      <w:bookmarkStart w:id="147" w:name="_Toc433725990"/>
      <w:r>
        <w:t xml:space="preserve">Table </w:t>
      </w:r>
      <w:fldSimple w:instr=" SEQ Table \* ARABIC ">
        <w:r w:rsidR="00110380">
          <w:rPr>
            <w:noProof/>
          </w:rPr>
          <w:t>27</w:t>
        </w:r>
      </w:fldSimple>
      <w:r>
        <w:tab/>
        <w:t>Public member functions of the class OPTIONAL&lt;t2&gt;</w:t>
      </w:r>
      <w:bookmarkEnd w:id="147"/>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537"/>
        <w:gridCol w:w="3729"/>
      </w:tblGrid>
      <w:tr w:rsidR="00790F09" w:rsidTr="001A1018">
        <w:tblPrEx>
          <w:tblCellMar>
            <w:top w:w="0" w:type="dxa"/>
            <w:bottom w:w="0" w:type="dxa"/>
          </w:tblCellMar>
        </w:tblPrEx>
        <w:trPr>
          <w:cantSplit/>
          <w:tblHeader/>
        </w:trPr>
        <w:tc>
          <w:tcPr>
            <w:tcW w:w="4537" w:type="dxa"/>
          </w:tcPr>
          <w:p w:rsidR="00790F09" w:rsidRDefault="00790F09" w:rsidP="001A1018">
            <w:pPr>
              <w:pStyle w:val="TableHeading"/>
            </w:pPr>
            <w:r>
              <w:t>Member functions</w:t>
            </w:r>
          </w:p>
        </w:tc>
        <w:tc>
          <w:tcPr>
            <w:tcW w:w="3729"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Constructors</w:t>
            </w:r>
          </w:p>
          <w:p w:rsidR="00790F09" w:rsidRDefault="00790F09" w:rsidP="001A1018">
            <w:pPr>
              <w:pStyle w:val="TableText"/>
            </w:pPr>
            <w:r>
              <w:t xml:space="preserve">OPTIONAL() </w:t>
            </w:r>
          </w:p>
          <w:p w:rsidR="00790F09" w:rsidRDefault="00790F09" w:rsidP="001A1018">
            <w:pPr>
              <w:pStyle w:val="TableText"/>
            </w:pPr>
            <w:r>
              <w:t>OPTIONAL(template_sel init_val)</w:t>
            </w:r>
            <w:r>
              <w:br/>
            </w:r>
          </w:p>
          <w:p w:rsidR="00790F09" w:rsidRDefault="00790F09" w:rsidP="001A1018">
            <w:pPr>
              <w:pStyle w:val="TableText"/>
            </w:pPr>
            <w:r>
              <w:t xml:space="preserve">OPTIONAL(const t2&amp; init_val)  </w:t>
            </w:r>
          </w:p>
          <w:p w:rsidR="00790F09" w:rsidRDefault="00790F09" w:rsidP="001A1018">
            <w:pPr>
              <w:pStyle w:val="TableText"/>
            </w:pPr>
            <w:r>
              <w:t xml:space="preserve">OPTIONAL(const OPTIONAL&amp; init_val) </w:t>
            </w:r>
          </w:p>
          <w:p w:rsidR="00A33BD4" w:rsidRDefault="00A33BD4" w:rsidP="001A1018">
            <w:pPr>
              <w:pStyle w:val="TableText"/>
            </w:pPr>
            <w:r>
              <w:t>template &lt;typename T_tmp&gt;</w:t>
            </w:r>
            <w:r>
              <w:br/>
              <w:t>OPTIONAL(const OPTIONAL&lt;T_tmp&gt;&amp;)</w:t>
            </w:r>
          </w:p>
          <w:p w:rsidR="00A33BD4" w:rsidRDefault="00A33BD4" w:rsidP="001A1018">
            <w:pPr>
              <w:pStyle w:val="TableText"/>
            </w:pPr>
            <w:r>
              <w:t>template &lt;typename T_tmp&gt;</w:t>
            </w:r>
            <w:r>
              <w:br/>
              <w:t>OPTIONAL(const T_tmp&amp;)</w:t>
            </w:r>
          </w:p>
        </w:tc>
        <w:tc>
          <w:tcPr>
            <w:tcW w:w="3729"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omit value, if the argument is OMIT VALUE.</w:t>
            </w:r>
          </w:p>
          <w:p w:rsidR="00790F09" w:rsidRDefault="00790F09" w:rsidP="001A1018">
            <w:pPr>
              <w:pStyle w:val="TableText"/>
            </w:pPr>
            <w:r>
              <w:t>Initializes to given value.</w:t>
            </w:r>
          </w:p>
          <w:p w:rsidR="00790F09" w:rsidRDefault="00790F09" w:rsidP="001A1018">
            <w:pPr>
              <w:pStyle w:val="TableText"/>
            </w:pPr>
            <w:r>
              <w:t>Copy constructor.</w:t>
            </w:r>
          </w:p>
          <w:p w:rsidR="00A33BD4" w:rsidRDefault="00A33BD4" w:rsidP="001A1018">
            <w:pPr>
              <w:pStyle w:val="TableText"/>
            </w:pPr>
            <w:r>
              <w:t>Initializes to given value of different (compatible) type.</w:t>
            </w:r>
          </w:p>
          <w:p w:rsidR="00A33BD4" w:rsidRDefault="00A33BD4" w:rsidP="001A1018">
            <w:pPr>
              <w:pStyle w:val="TableText"/>
            </w:pPr>
            <w:r>
              <w:t>Initializes to given optional value of different (compatible) type.</w:t>
            </w: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Destructor</w:t>
            </w:r>
          </w:p>
          <w:p w:rsidR="00790F09" w:rsidRDefault="00790F09" w:rsidP="001A1018">
            <w:pPr>
              <w:pStyle w:val="TableText"/>
            </w:pPr>
            <w:r>
              <w:t xml:space="preserve">˜OPTIONAL() </w:t>
            </w:r>
          </w:p>
        </w:tc>
        <w:tc>
          <w:tcPr>
            <w:tcW w:w="3729" w:type="dxa"/>
          </w:tcPr>
          <w:p w:rsidR="00790F09" w:rsidRDefault="00790F09" w:rsidP="001A1018">
            <w:pPr>
              <w:pStyle w:val="TableText"/>
            </w:pP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Assignment operators</w:t>
            </w:r>
          </w:p>
          <w:p w:rsidR="00790F09" w:rsidRDefault="00790F09" w:rsidP="001A1018">
            <w:pPr>
              <w:pStyle w:val="TableText"/>
            </w:pPr>
            <w:r>
              <w:t>OPTIONAL&amp; operator=(template_sel)</w:t>
            </w:r>
            <w:r>
              <w:br/>
            </w:r>
          </w:p>
          <w:p w:rsidR="00A33BD4" w:rsidRDefault="00671885" w:rsidP="001A1018">
            <w:pPr>
              <w:pStyle w:val="TableText"/>
            </w:pPr>
            <w:r>
              <w:t>OPTIONAL&amp; operator=</w:t>
            </w:r>
            <w:r w:rsidR="00790F09">
              <w:t>(const OPTIONAL&amp;)</w:t>
            </w:r>
          </w:p>
          <w:p w:rsidR="00A33BD4" w:rsidRDefault="00A33BD4" w:rsidP="00A33BD4">
            <w:pPr>
              <w:pStyle w:val="TableText"/>
            </w:pPr>
            <w:r>
              <w:t>template &lt;typename T_tmp&gt;</w:t>
            </w:r>
            <w:r>
              <w:br/>
              <w:t>OPTIONAL&amp; operator=(const OPTIONAL&lt;T_tmp&gt;&amp;)</w:t>
            </w:r>
          </w:p>
          <w:p w:rsidR="00790F09" w:rsidRDefault="00A33BD4" w:rsidP="00A33BD4">
            <w:pPr>
              <w:pStyle w:val="TableText"/>
            </w:pPr>
            <w:r>
              <w:t>template &lt;typename T_tmp&gt;</w:t>
            </w:r>
            <w:r>
              <w:br/>
              <w:t>OPTIONAL&amp; operator=(const T_tmp&amp;)</w:t>
            </w:r>
            <w:r w:rsidR="00790F09">
              <w:t xml:space="preserve"> </w:t>
            </w:r>
          </w:p>
        </w:tc>
        <w:tc>
          <w:tcPr>
            <w:tcW w:w="3729" w:type="dxa"/>
          </w:tcPr>
          <w:p w:rsidR="00790F09" w:rsidRDefault="00790F09" w:rsidP="001A1018">
            <w:pPr>
              <w:pStyle w:val="TableText"/>
            </w:pPr>
          </w:p>
          <w:p w:rsidR="00A33BD4" w:rsidRDefault="00790F09" w:rsidP="00A33BD4">
            <w:pPr>
              <w:pStyle w:val="TableText"/>
            </w:pPr>
            <w:r>
              <w:t>Assigns omit value, if the right value is OMIT VALUE.</w:t>
            </w:r>
          </w:p>
          <w:p w:rsidR="00790F09" w:rsidRDefault="00790F09" w:rsidP="00A33BD4">
            <w:pPr>
              <w:pStyle w:val="TableText"/>
            </w:pPr>
            <w:r>
              <w:t>Assigns the given optional value.</w:t>
            </w:r>
          </w:p>
          <w:p w:rsidR="00A33BD4" w:rsidRDefault="00A33BD4" w:rsidP="00A33BD4">
            <w:pPr>
              <w:pStyle w:val="TableText"/>
            </w:pPr>
            <w:r>
              <w:t>Assigns the given optional value of different (compatible) type.</w:t>
            </w:r>
            <w:r>
              <w:br/>
            </w:r>
          </w:p>
          <w:p w:rsidR="00A33BD4" w:rsidRDefault="00A33BD4" w:rsidP="00A33BD4">
            <w:pPr>
              <w:pStyle w:val="TableText"/>
            </w:pPr>
            <w:r>
              <w:t>Assigns the given value of different (compatible) type.</w:t>
            </w: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lastRenderedPageBreak/>
              <w:t>Comparison operators</w:t>
            </w:r>
          </w:p>
          <w:p w:rsidR="00790F09" w:rsidRDefault="00790F09" w:rsidP="00A33BD4">
            <w:pPr>
              <w:pStyle w:val="TableText"/>
            </w:pPr>
            <w:r>
              <w:t xml:space="preserve">boolean </w:t>
            </w:r>
            <w:r w:rsidR="00A33BD4">
              <w:t>operator==(template_sel) const</w:t>
            </w:r>
            <w:r>
              <w:br/>
            </w:r>
            <w:r>
              <w:br/>
            </w:r>
          </w:p>
          <w:p w:rsidR="00F910CE" w:rsidRDefault="00671885" w:rsidP="001A1018">
            <w:pPr>
              <w:pStyle w:val="TableText"/>
            </w:pPr>
            <w:r>
              <w:t>boolean operator==</w:t>
            </w:r>
            <w:r w:rsidR="00F910CE">
              <w:t>(const OPTIONAL&amp;) const</w:t>
            </w:r>
            <w:r w:rsidR="00F910CE">
              <w:br/>
            </w:r>
          </w:p>
          <w:p w:rsidR="00F910CE" w:rsidRDefault="00F910CE" w:rsidP="001A1018">
            <w:pPr>
              <w:pStyle w:val="TableText"/>
            </w:pPr>
            <w:r>
              <w:t>template &lt;typename T_tmp&gt;</w:t>
            </w:r>
            <w:r>
              <w:br/>
              <w:t>boolean operator==(const OPTIONAL&lt;T_tmp&gt;&amp;) const</w:t>
            </w:r>
          </w:p>
          <w:p w:rsidR="00790F09" w:rsidRDefault="00D73FB4" w:rsidP="00F910CE">
            <w:pPr>
              <w:pStyle w:val="TableText"/>
            </w:pPr>
            <w:r>
              <w:t>boolean operator!</w:t>
            </w:r>
            <w:r w:rsidR="00790F09">
              <w:t xml:space="preserve">=(template_sel) const </w:t>
            </w:r>
          </w:p>
          <w:p w:rsidR="00790F09" w:rsidRDefault="00D73FB4" w:rsidP="001A1018">
            <w:pPr>
              <w:pStyle w:val="TableText"/>
            </w:pPr>
            <w:r>
              <w:t>boolean operator!</w:t>
            </w:r>
            <w:r w:rsidR="00671885">
              <w:t>=</w:t>
            </w:r>
            <w:r w:rsidR="00790F09">
              <w:t>(const OPTIONAL&amp;) const</w:t>
            </w:r>
          </w:p>
          <w:p w:rsidR="00F910CE" w:rsidRDefault="00F910CE" w:rsidP="009D55F0">
            <w:pPr>
              <w:pStyle w:val="TableText"/>
            </w:pPr>
            <w:r>
              <w:t>template &lt;typename T_tmp&gt;</w:t>
            </w:r>
            <w:r>
              <w:br/>
              <w:t>boolean operator</w:t>
            </w:r>
            <w:r w:rsidR="009D55F0">
              <w:t>!</w:t>
            </w:r>
            <w:r>
              <w:t>=(const OPTIONAL&lt;T_tmp&gt;&amp;) const</w:t>
            </w:r>
          </w:p>
        </w:tc>
        <w:tc>
          <w:tcPr>
            <w:tcW w:w="3729" w:type="dxa"/>
          </w:tcPr>
          <w:p w:rsidR="00790F09" w:rsidRDefault="00790F09" w:rsidP="001A1018">
            <w:pPr>
              <w:pStyle w:val="TableText"/>
            </w:pPr>
          </w:p>
          <w:p w:rsidR="00A33BD4" w:rsidRDefault="00790F09" w:rsidP="00A33BD4">
            <w:pPr>
              <w:pStyle w:val="TableText"/>
            </w:pPr>
            <w:r>
              <w:t>Returns TRUE if the value is omit and the right side is OMIT VALUE or FALSE otherwise.</w:t>
            </w:r>
          </w:p>
          <w:p w:rsidR="00790F09" w:rsidRDefault="00790F09" w:rsidP="00A33BD4">
            <w:pPr>
              <w:pStyle w:val="TableText"/>
            </w:pPr>
            <w:r>
              <w:t xml:space="preserve">Returns TRUE if the two values are equal or FALSE otherwise. </w:t>
            </w:r>
          </w:p>
          <w:p w:rsidR="00F910CE" w:rsidRDefault="00F910CE" w:rsidP="00A33BD4">
            <w:pPr>
              <w:pStyle w:val="TableText"/>
            </w:pPr>
            <w:r>
              <w:t>Returns TRUE if the two values of different (compatible) types are equal or FALSE otherwise.</w:t>
            </w: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Casting operators</w:t>
            </w:r>
          </w:p>
          <w:p w:rsidR="00790F09" w:rsidRDefault="00790F09" w:rsidP="001A1018">
            <w:pPr>
              <w:pStyle w:val="TableText"/>
            </w:pPr>
            <w:r>
              <w:t>operator t2&amp;()</w:t>
            </w:r>
            <w:r>
              <w:br/>
            </w:r>
            <w:r>
              <w:br/>
            </w:r>
            <w:r>
              <w:br/>
            </w:r>
          </w:p>
          <w:p w:rsidR="00790F09" w:rsidRDefault="00790F09" w:rsidP="001A1018">
            <w:pPr>
              <w:pStyle w:val="TableText"/>
            </w:pPr>
            <w:r>
              <w:t>operator const t2&amp;() const</w:t>
            </w:r>
          </w:p>
        </w:tc>
        <w:tc>
          <w:tcPr>
            <w:tcW w:w="3729" w:type="dxa"/>
          </w:tcPr>
          <w:p w:rsidR="00790F09" w:rsidRDefault="00790F09" w:rsidP="001A1018">
            <w:pPr>
              <w:pStyle w:val="TableText"/>
            </w:pPr>
          </w:p>
          <w:p w:rsidR="00790F09" w:rsidRDefault="00790F09" w:rsidP="001A1018">
            <w:pPr>
              <w:pStyle w:val="TableText"/>
            </w:pPr>
            <w:r>
              <w:t>Gives read-write access to the value. If the value was not previously present, sets the bound flag true and the value will be initialized to unbound.</w:t>
            </w:r>
          </w:p>
          <w:p w:rsidR="00790F09" w:rsidRDefault="00790F09" w:rsidP="001A1018">
            <w:pPr>
              <w:pStyle w:val="TableText"/>
            </w:pPr>
            <w:r>
              <w:t>Gives read-only access to the value. If the value is not present, causes a dynamic test case error.</w:t>
            </w:r>
          </w:p>
        </w:tc>
      </w:tr>
      <w:tr w:rsidR="0048592C" w:rsidTr="001A1018">
        <w:tblPrEx>
          <w:tblCellMar>
            <w:top w:w="0" w:type="dxa"/>
            <w:bottom w:w="0" w:type="dxa"/>
          </w:tblCellMar>
        </w:tblPrEx>
        <w:trPr>
          <w:cantSplit/>
        </w:trPr>
        <w:tc>
          <w:tcPr>
            <w:tcW w:w="4537" w:type="dxa"/>
          </w:tcPr>
          <w:p w:rsidR="0048592C" w:rsidRDefault="0048592C" w:rsidP="00110380">
            <w:pPr>
              <w:pStyle w:val="TableText"/>
              <w:rPr>
                <w:i/>
                <w:iCs/>
              </w:rPr>
            </w:pPr>
            <w:r>
              <w:rPr>
                <w:i/>
                <w:iCs/>
              </w:rPr>
              <w:t>Function call operators</w:t>
            </w:r>
          </w:p>
          <w:p w:rsidR="0048592C" w:rsidRDefault="0048592C" w:rsidP="00110380">
            <w:pPr>
              <w:pStyle w:val="TableText"/>
            </w:pPr>
            <w:r>
              <w:t>t2&amp; operator()()</w:t>
            </w:r>
            <w:r>
              <w:br/>
            </w:r>
            <w:r>
              <w:br/>
            </w:r>
            <w:r>
              <w:br/>
            </w:r>
          </w:p>
          <w:p w:rsidR="0048592C" w:rsidRDefault="0048592C" w:rsidP="0048592C">
            <w:pPr>
              <w:pStyle w:val="TableText"/>
            </w:pPr>
            <w:r>
              <w:t>const t2&amp; operator()() const</w:t>
            </w:r>
          </w:p>
        </w:tc>
        <w:tc>
          <w:tcPr>
            <w:tcW w:w="3729" w:type="dxa"/>
          </w:tcPr>
          <w:p w:rsidR="0048592C" w:rsidRDefault="0048592C" w:rsidP="00110380">
            <w:pPr>
              <w:pStyle w:val="TableText"/>
            </w:pPr>
          </w:p>
          <w:p w:rsidR="0048592C" w:rsidRDefault="0048592C" w:rsidP="00110380">
            <w:pPr>
              <w:pStyle w:val="TableText"/>
            </w:pPr>
            <w:r>
              <w:t>Gives read-write access to the value. If the value was not previously present, sets the bound flag true and the value will be initialized to unbound.</w:t>
            </w:r>
          </w:p>
          <w:p w:rsidR="0048592C" w:rsidRDefault="0048592C" w:rsidP="00110380">
            <w:pPr>
              <w:pStyle w:val="TableText"/>
            </w:pPr>
            <w:r>
              <w:t>Gives read-only access to the value. If the value is not present, causes a dynamic test case error.</w:t>
            </w:r>
          </w:p>
        </w:tc>
      </w:tr>
      <w:tr w:rsidR="0048592C" w:rsidTr="001A1018">
        <w:tblPrEx>
          <w:tblCellMar>
            <w:top w:w="0" w:type="dxa"/>
            <w:bottom w:w="0" w:type="dxa"/>
          </w:tblCellMar>
        </w:tblPrEx>
        <w:trPr>
          <w:cantSplit/>
        </w:trPr>
        <w:tc>
          <w:tcPr>
            <w:tcW w:w="4537" w:type="dxa"/>
          </w:tcPr>
          <w:p w:rsidR="0048592C" w:rsidRDefault="0048592C" w:rsidP="001A1018">
            <w:pPr>
              <w:pStyle w:val="TableText"/>
              <w:rPr>
                <w:i/>
                <w:iCs/>
              </w:rPr>
            </w:pPr>
            <w:r>
              <w:rPr>
                <w:i/>
                <w:iCs/>
              </w:rPr>
              <w:t>Other member functions</w:t>
            </w:r>
          </w:p>
          <w:p w:rsidR="0048592C" w:rsidRDefault="0048592C" w:rsidP="001A1018">
            <w:pPr>
              <w:pStyle w:val="TableText"/>
            </w:pPr>
            <w:r>
              <w:t>boolean ispresent() const</w:t>
            </w:r>
            <w:r>
              <w:br/>
            </w:r>
            <w:r>
              <w:br/>
            </w:r>
            <w:r>
              <w:br/>
            </w:r>
          </w:p>
          <w:p w:rsidR="0048592C" w:rsidRDefault="0048592C" w:rsidP="001A1018">
            <w:pPr>
              <w:pStyle w:val="TableText"/>
            </w:pPr>
            <w:r>
              <w:t>void log() const</w:t>
            </w:r>
            <w:r>
              <w:br/>
            </w:r>
          </w:p>
          <w:p w:rsidR="0048592C" w:rsidRDefault="0048592C" w:rsidP="001A1018">
            <w:pPr>
              <w:pStyle w:val="TableText"/>
            </w:pPr>
            <w:r>
              <w:t>boolean is_bound() const</w:t>
            </w:r>
          </w:p>
          <w:p w:rsidR="0048592C" w:rsidRDefault="0048592C" w:rsidP="001A1018">
            <w:pPr>
              <w:pStyle w:val="TableText"/>
            </w:pPr>
            <w:r>
              <w:t>void clean_up()</w:t>
            </w:r>
          </w:p>
        </w:tc>
        <w:tc>
          <w:tcPr>
            <w:tcW w:w="3729" w:type="dxa"/>
          </w:tcPr>
          <w:p w:rsidR="0048592C" w:rsidRDefault="0048592C" w:rsidP="001A1018">
            <w:pPr>
              <w:pStyle w:val="TableText"/>
            </w:pPr>
          </w:p>
          <w:p w:rsidR="0048592C" w:rsidRDefault="0048592C" w:rsidP="001A1018">
            <w:pPr>
              <w:pStyle w:val="TableText"/>
            </w:pPr>
            <w:r>
              <w:t>Returns TRUE if the value is present, FALSE if the value is omit or causes dynamic test case error if the value is unbound.</w:t>
            </w:r>
          </w:p>
          <w:p w:rsidR="0048592C" w:rsidRDefault="0048592C" w:rsidP="001A1018">
            <w:pPr>
              <w:pStyle w:val="TableText"/>
            </w:pPr>
            <w:r>
              <w:t>Puts the optional value into log. Either ”omit” or the value of t2.</w:t>
            </w:r>
          </w:p>
          <w:p w:rsidR="0048592C" w:rsidRDefault="0048592C" w:rsidP="00C22C6E">
            <w:pPr>
              <w:pStyle w:val="TableText"/>
            </w:pPr>
            <w:r w:rsidRPr="003A11DD">
              <w:t>Returns whether the value is bound.</w:t>
            </w:r>
          </w:p>
          <w:p w:rsidR="0048592C" w:rsidRDefault="0048592C" w:rsidP="00C22C6E">
            <w:pPr>
              <w:pStyle w:val="TableText"/>
            </w:pPr>
            <w:r>
              <w:t>Deletes the value, setting it to unbound.</w:t>
            </w:r>
          </w:p>
        </w:tc>
      </w:tr>
    </w:tbl>
    <w:p w:rsidR="00790F09" w:rsidRDefault="00790F09" w:rsidP="00C60039">
      <w:pPr>
        <w:pStyle w:val="BodyText"/>
        <w:jc w:val="both"/>
      </w:pPr>
      <w:r>
        <w:t xml:space="preserve">In some member functions of the template class </w:t>
      </w:r>
      <w:r w:rsidRPr="00C218C7">
        <w:rPr>
          <w:rFonts w:ascii="Courier New" w:hAnsi="Courier New" w:cs="Courier New"/>
        </w:rPr>
        <w:t>OPTIONAL</w:t>
      </w:r>
      <w:r>
        <w:t xml:space="preserve"> the enumerated C type </w:t>
      </w:r>
      <w:r w:rsidRPr="00C218C7">
        <w:rPr>
          <w:rFonts w:ascii="Courier New" w:hAnsi="Courier New" w:cs="Courier New"/>
        </w:rPr>
        <w:t>template_sel</w:t>
      </w:r>
      <w:r>
        <w:t xml:space="preserve"> is used. It has many possible values, but in the optional class only </w:t>
      </w:r>
      <w:r w:rsidRPr="00C218C7">
        <w:rPr>
          <w:rFonts w:ascii="Courier New" w:hAnsi="Courier New" w:cs="Courier New"/>
        </w:rPr>
        <w:t>OMIT_VALUE</w:t>
      </w:r>
      <w:r>
        <w:t xml:space="preserve"> can be used, which stands for the TTCN–3 omit. Usage of other predefined values of </w:t>
      </w:r>
      <w:r w:rsidRPr="00C218C7">
        <w:rPr>
          <w:rFonts w:ascii="Courier New" w:hAnsi="Courier New" w:cs="Courier New"/>
        </w:rPr>
        <w:t>template_sel</w:t>
      </w:r>
      <w:r>
        <w:t xml:space="preserve"> will cause dynamic test case error.</w:t>
      </w:r>
    </w:p>
    <w:p w:rsidR="00790F09" w:rsidRDefault="00790F09" w:rsidP="00C60039">
      <w:pPr>
        <w:pStyle w:val="BodyText"/>
        <w:jc w:val="both"/>
      </w:pPr>
      <w:r>
        <w:lastRenderedPageBreak/>
        <w:t>Using the value of an unbound optional field for anything will also cause dynamic test case error.</w:t>
      </w:r>
    </w:p>
    <w:p w:rsidR="00790F09" w:rsidRDefault="005A1B59" w:rsidP="007B6FBA">
      <w:pPr>
        <w:pStyle w:val="Heading3"/>
      </w:pPr>
      <w:bookmarkStart w:id="148" w:name="_Toc376788401"/>
      <w:r>
        <w:t>Union T</w:t>
      </w:r>
      <w:r w:rsidR="00790F09">
        <w:t xml:space="preserve">ype </w:t>
      </w:r>
      <w:r>
        <w:t>C</w:t>
      </w:r>
      <w:r w:rsidR="00790F09">
        <w:t>onstruct</w:t>
      </w:r>
      <w:bookmarkEnd w:id="148"/>
    </w:p>
    <w:p w:rsidR="00790F09" w:rsidRDefault="00790F09" w:rsidP="00C60039">
      <w:pPr>
        <w:pStyle w:val="BodyText"/>
        <w:jc w:val="both"/>
      </w:pPr>
      <w:r>
        <w:t>The TTCN–3 type construct union is implemented in a C++ class for each union type in the generated code. This class may contain any, but exactly one of its fields. The fields can be either basic or compound types or even identical types.</w:t>
      </w:r>
    </w:p>
    <w:p w:rsidR="00790F09" w:rsidRDefault="00790F09" w:rsidP="00C60039">
      <w:pPr>
        <w:pStyle w:val="BodyText"/>
        <w:jc w:val="both"/>
      </w:pPr>
      <w:r>
        <w:t xml:space="preserve">Let us consider the following example type definition. The types </w:t>
      </w:r>
      <w:r w:rsidRPr="005E7780">
        <w:rPr>
          <w:rFonts w:ascii="Courier New" w:hAnsi="Courier New" w:cs="Courier New"/>
        </w:rPr>
        <w:t>t1</w:t>
      </w:r>
      <w:r>
        <w:t xml:space="preserve"> and </w:t>
      </w:r>
      <w:r w:rsidRPr="005E7780">
        <w:rPr>
          <w:rFonts w:ascii="Courier New" w:hAnsi="Courier New" w:cs="Courier New"/>
        </w:rPr>
        <w:t>t2</w:t>
      </w:r>
      <w:r>
        <w:t xml:space="preserve"> can be arbitrary.</w:t>
      </w:r>
    </w:p>
    <w:p w:rsidR="00790F09" w:rsidRPr="007E3109" w:rsidRDefault="00790F09" w:rsidP="00790F09">
      <w:pPr>
        <w:pStyle w:val="ProgramStyle"/>
        <w:keepNext/>
        <w:spacing w:beforeLines="100" w:before="240"/>
      </w:pPr>
      <w:r w:rsidRPr="007E3109">
        <w:t>type union t3 {</w:t>
      </w:r>
    </w:p>
    <w:p w:rsidR="00790F09" w:rsidRPr="007E3109" w:rsidRDefault="00790F09" w:rsidP="00790F09">
      <w:pPr>
        <w:pStyle w:val="ProgramStyle"/>
        <w:keepNext/>
      </w:pPr>
      <w:r w:rsidRPr="007E3109">
        <w:t xml:space="preserve">  t1 f1,</w:t>
      </w:r>
    </w:p>
    <w:p w:rsidR="00790F09" w:rsidRDefault="00790F09" w:rsidP="00790F09">
      <w:pPr>
        <w:pStyle w:val="ProgramStyle"/>
        <w:keepNext/>
      </w:pPr>
      <w:r w:rsidRPr="007E3109">
        <w:t xml:space="preserve">  </w:t>
      </w:r>
      <w:r>
        <w:t>t2 f2</w:t>
      </w:r>
    </w:p>
    <w:p w:rsidR="00790F09" w:rsidRDefault="00790F09" w:rsidP="00790F09">
      <w:pPr>
        <w:pStyle w:val="ProgramStyle"/>
      </w:pPr>
      <w:r>
        <w:t xml:space="preserve">} </w:t>
      </w:r>
    </w:p>
    <w:p w:rsidR="00790F09" w:rsidRDefault="00790F09" w:rsidP="00C60039">
      <w:pPr>
        <w:pStyle w:val="BodyText"/>
        <w:jc w:val="both"/>
      </w:pPr>
      <w:r>
        <w:t xml:space="preserve">An ancillary enumerated type is created in the generated class </w:t>
      </w:r>
      <w:r w:rsidRPr="00D174D5">
        <w:rPr>
          <w:rFonts w:ascii="Courier New" w:hAnsi="Courier New" w:cs="Courier New"/>
        </w:rPr>
        <w:t>t3</w:t>
      </w:r>
      <w:r>
        <w:t>, which represents the selection:</w:t>
      </w:r>
    </w:p>
    <w:p w:rsidR="00790F09" w:rsidRDefault="00790F09" w:rsidP="00790F09">
      <w:pPr>
        <w:pStyle w:val="ProgramStyle"/>
        <w:spacing w:beforeLines="100" w:before="240"/>
      </w:pPr>
      <w:r>
        <w:t xml:space="preserve">enum union_selection_type { UNBOUND_VALUE = 0, ALT_f1 = 1, ALT_f2 = 2 }; </w:t>
      </w:r>
    </w:p>
    <w:p w:rsidR="00790F09" w:rsidRDefault="00790F09" w:rsidP="00C60039">
      <w:pPr>
        <w:pStyle w:val="BodyText"/>
        <w:jc w:val="both"/>
      </w:pPr>
      <w:r>
        <w:t xml:space="preserve">The type </w:t>
      </w:r>
      <w:r w:rsidRPr="00D174D5">
        <w:rPr>
          <w:rFonts w:ascii="Courier New" w:hAnsi="Courier New" w:cs="Courier New"/>
        </w:rPr>
        <w:t>t3::union_selection_type</w:t>
      </w:r>
      <w:r>
        <w:t xml:space="preserve"> is used to distinguish the fields of the union. The predefined constant values are generated as </w:t>
      </w:r>
      <w:r w:rsidRPr="00D174D5">
        <w:rPr>
          <w:rFonts w:ascii="Courier New" w:hAnsi="Courier New" w:cs="Courier New"/>
        </w:rPr>
        <w:t>t3::ALT_</w:t>
      </w:r>
      <w:r>
        <w:t>&lt;field name&gt;.</w:t>
      </w:r>
    </w:p>
    <w:p w:rsidR="00790F09" w:rsidRDefault="00790F09" w:rsidP="00C60039">
      <w:pPr>
        <w:pStyle w:val="BodyText"/>
        <w:jc w:val="both"/>
      </w:pPr>
      <w:r>
        <w:t xml:space="preserve">The generated class </w:t>
      </w:r>
      <w:r w:rsidRPr="00277CF4">
        <w:rPr>
          <w:rFonts w:ascii="Courier New" w:hAnsi="Courier New" w:cs="Courier New"/>
        </w:rPr>
        <w:t>t3</w:t>
      </w:r>
      <w:r>
        <w:t xml:space="preserve"> will have the following public member functions: </w:t>
      </w:r>
    </w:p>
    <w:p w:rsidR="00790F09" w:rsidRDefault="00790F09" w:rsidP="00790F09">
      <w:pPr>
        <w:pStyle w:val="TableCaptionColumn"/>
      </w:pPr>
      <w:bookmarkStart w:id="149" w:name="_Toc433725991"/>
      <w:r>
        <w:t xml:space="preserve">Table </w:t>
      </w:r>
      <w:fldSimple w:instr=" SEQ Table \* ARABIC ">
        <w:r w:rsidR="0015244E">
          <w:rPr>
            <w:noProof/>
          </w:rPr>
          <w:t>28</w:t>
        </w:r>
      </w:fldSimple>
      <w:r>
        <w:tab/>
        <w:t>Public member functions of the class t3</w:t>
      </w:r>
      <w:bookmarkEnd w:id="149"/>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997"/>
        <w:gridCol w:w="4269"/>
      </w:tblGrid>
      <w:tr w:rsidR="00790F09" w:rsidTr="001A1018">
        <w:tblPrEx>
          <w:tblCellMar>
            <w:top w:w="0" w:type="dxa"/>
            <w:bottom w:w="0" w:type="dxa"/>
          </w:tblCellMar>
        </w:tblPrEx>
        <w:trPr>
          <w:cantSplit/>
          <w:tblHeader/>
        </w:trPr>
        <w:tc>
          <w:tcPr>
            <w:tcW w:w="3997" w:type="dxa"/>
          </w:tcPr>
          <w:p w:rsidR="00790F09" w:rsidRDefault="00790F09" w:rsidP="001A1018">
            <w:pPr>
              <w:pStyle w:val="TableHeading"/>
            </w:pPr>
            <w:r>
              <w:t>Member functions</w:t>
            </w:r>
          </w:p>
        </w:tc>
        <w:tc>
          <w:tcPr>
            <w:tcW w:w="4269" w:type="dxa"/>
          </w:tcPr>
          <w:p w:rsidR="00790F09" w:rsidRDefault="00790F09" w:rsidP="001A1018">
            <w:pPr>
              <w:pStyle w:val="TableHeading"/>
            </w:pPr>
            <w:r>
              <w:t>Notes</w:t>
            </w:r>
          </w:p>
        </w:tc>
      </w:tr>
      <w:tr w:rsidR="00790F09" w:rsidTr="001A1018">
        <w:tblPrEx>
          <w:tblCellMar>
            <w:top w:w="0" w:type="dxa"/>
            <w:bottom w:w="0" w:type="dxa"/>
          </w:tblCellMar>
        </w:tblPrEx>
        <w:trPr>
          <w:cantSplit/>
        </w:trPr>
        <w:tc>
          <w:tcPr>
            <w:tcW w:w="3997" w:type="dxa"/>
          </w:tcPr>
          <w:p w:rsidR="00790F09" w:rsidRPr="008178A8" w:rsidRDefault="00790F09" w:rsidP="001A1018">
            <w:pPr>
              <w:pStyle w:val="TableText"/>
              <w:rPr>
                <w:i/>
                <w:iCs/>
                <w:lang w:val="fr-FR"/>
              </w:rPr>
            </w:pPr>
            <w:r w:rsidRPr="008178A8">
              <w:rPr>
                <w:i/>
                <w:iCs/>
                <w:lang w:val="fr-FR"/>
              </w:rPr>
              <w:t>Constructors</w:t>
            </w:r>
          </w:p>
          <w:p w:rsidR="00790F09" w:rsidRPr="008178A8" w:rsidRDefault="00790F09" w:rsidP="001A1018">
            <w:pPr>
              <w:pStyle w:val="TableText"/>
              <w:rPr>
                <w:lang w:val="fr-FR"/>
              </w:rPr>
            </w:pPr>
            <w:r w:rsidRPr="008178A8">
              <w:rPr>
                <w:lang w:val="fr-FR"/>
              </w:rPr>
              <w:t>t3()</w:t>
            </w:r>
          </w:p>
          <w:p w:rsidR="00790F09" w:rsidRPr="008178A8" w:rsidRDefault="00790F09" w:rsidP="001A1018">
            <w:pPr>
              <w:pStyle w:val="TableText"/>
              <w:rPr>
                <w:lang w:val="fr-FR"/>
              </w:rPr>
            </w:pPr>
            <w:r w:rsidRPr="008178A8">
              <w:rPr>
                <w:lang w:val="fr-FR"/>
              </w:rPr>
              <w:t xml:space="preserve">t3(const t3&amp;) </w:t>
            </w:r>
          </w:p>
        </w:tc>
        <w:tc>
          <w:tcPr>
            <w:tcW w:w="4269" w:type="dxa"/>
          </w:tcPr>
          <w:p w:rsidR="00790F09" w:rsidRPr="008178A8" w:rsidRDefault="00790F09" w:rsidP="001A1018">
            <w:pPr>
              <w:pStyle w:val="TableText"/>
              <w:rPr>
                <w:lang w:val="fr-FR"/>
              </w:rPr>
            </w:pPr>
          </w:p>
          <w:p w:rsidR="00790F09" w:rsidRDefault="00790F09" w:rsidP="001A1018">
            <w:pPr>
              <w:pStyle w:val="TableText"/>
            </w:pPr>
            <w:r>
              <w:t>Initializes to unbound value.</w:t>
            </w:r>
          </w:p>
          <w:p w:rsidR="00790F09" w:rsidRDefault="00790F09" w:rsidP="001A1018">
            <w:pPr>
              <w:pStyle w:val="TableText"/>
            </w:pPr>
            <w:r>
              <w:t xml:space="preserve">Copy constructor. </w:t>
            </w:r>
          </w:p>
        </w:tc>
      </w:tr>
      <w:tr w:rsidR="00790F09" w:rsidTr="001A1018">
        <w:tblPrEx>
          <w:tblCellMar>
            <w:top w:w="0" w:type="dxa"/>
            <w:bottom w:w="0" w:type="dxa"/>
          </w:tblCellMar>
        </w:tblPrEx>
        <w:trPr>
          <w:cantSplit/>
        </w:trPr>
        <w:tc>
          <w:tcPr>
            <w:tcW w:w="3997" w:type="dxa"/>
          </w:tcPr>
          <w:p w:rsidR="00790F09" w:rsidRDefault="00790F09" w:rsidP="001A1018">
            <w:pPr>
              <w:pStyle w:val="TableText"/>
              <w:rPr>
                <w:i/>
                <w:iCs/>
              </w:rPr>
            </w:pPr>
            <w:r>
              <w:rPr>
                <w:i/>
                <w:iCs/>
              </w:rPr>
              <w:t>Destructor</w:t>
            </w:r>
          </w:p>
          <w:p w:rsidR="00790F09" w:rsidRDefault="00790F09" w:rsidP="001A1018">
            <w:pPr>
              <w:pStyle w:val="TableText"/>
            </w:pPr>
            <w:r>
              <w:t xml:space="preserve">˜t3() </w:t>
            </w:r>
          </w:p>
        </w:tc>
        <w:tc>
          <w:tcPr>
            <w:tcW w:w="4269" w:type="dxa"/>
          </w:tcPr>
          <w:p w:rsidR="00790F09" w:rsidRDefault="00790F09" w:rsidP="001A1018">
            <w:pPr>
              <w:pStyle w:val="TableText"/>
            </w:pPr>
          </w:p>
        </w:tc>
      </w:tr>
      <w:tr w:rsidR="00790F09" w:rsidTr="001A1018">
        <w:tblPrEx>
          <w:tblCellMar>
            <w:top w:w="0" w:type="dxa"/>
            <w:bottom w:w="0" w:type="dxa"/>
          </w:tblCellMar>
        </w:tblPrEx>
        <w:trPr>
          <w:cantSplit/>
        </w:trPr>
        <w:tc>
          <w:tcPr>
            <w:tcW w:w="3997" w:type="dxa"/>
          </w:tcPr>
          <w:p w:rsidR="00790F09" w:rsidRDefault="00790F09" w:rsidP="001A1018">
            <w:pPr>
              <w:pStyle w:val="TableText"/>
              <w:rPr>
                <w:i/>
                <w:iCs/>
              </w:rPr>
            </w:pPr>
            <w:r>
              <w:rPr>
                <w:i/>
                <w:iCs/>
              </w:rPr>
              <w:t>Assignment operator</w:t>
            </w:r>
          </w:p>
          <w:p w:rsidR="00790F09" w:rsidRDefault="00790F09" w:rsidP="001A1018">
            <w:pPr>
              <w:pStyle w:val="TableText"/>
            </w:pPr>
            <w:r>
              <w:t xml:space="preserve">t3&amp; operator=(const t3&amp;) </w:t>
            </w:r>
          </w:p>
        </w:tc>
        <w:tc>
          <w:tcPr>
            <w:tcW w:w="4269" w:type="dxa"/>
          </w:tcPr>
          <w:p w:rsidR="00790F09" w:rsidRDefault="00790F09" w:rsidP="001A1018">
            <w:pPr>
              <w:pStyle w:val="TableText"/>
            </w:pPr>
          </w:p>
          <w:p w:rsidR="00790F09" w:rsidRDefault="00790F09" w:rsidP="001A1018">
            <w:pPr>
              <w:pStyle w:val="TableText"/>
            </w:pPr>
            <w:r>
              <w:t xml:space="preserve">Assigns the given value. </w:t>
            </w:r>
          </w:p>
        </w:tc>
      </w:tr>
      <w:tr w:rsidR="00790F09" w:rsidTr="001A1018">
        <w:tblPrEx>
          <w:tblCellMar>
            <w:top w:w="0" w:type="dxa"/>
            <w:bottom w:w="0" w:type="dxa"/>
          </w:tblCellMar>
        </w:tblPrEx>
        <w:trPr>
          <w:cantSplit/>
        </w:trPr>
        <w:tc>
          <w:tcPr>
            <w:tcW w:w="3997" w:type="dxa"/>
          </w:tcPr>
          <w:p w:rsidR="00790F09" w:rsidRDefault="00790F09" w:rsidP="001A1018">
            <w:pPr>
              <w:pStyle w:val="TableText"/>
              <w:rPr>
                <w:i/>
                <w:iCs/>
              </w:rPr>
            </w:pPr>
            <w:r>
              <w:rPr>
                <w:i/>
                <w:iCs/>
              </w:rPr>
              <w:t>Comparison operators</w:t>
            </w:r>
          </w:p>
          <w:p w:rsidR="00790F09" w:rsidRDefault="00790F09" w:rsidP="001A1018">
            <w:pPr>
              <w:pStyle w:val="TableText"/>
            </w:pPr>
            <w:r>
              <w:t>boolean operator==(const t3&amp;) const</w:t>
            </w:r>
            <w:r>
              <w:br/>
            </w:r>
          </w:p>
          <w:p w:rsidR="00790F09" w:rsidRDefault="00790F09" w:rsidP="0087637D">
            <w:pPr>
              <w:pStyle w:val="TableText"/>
            </w:pPr>
            <w:r>
              <w:t xml:space="preserve">boolean operator!=(const t3&amp;) const </w:t>
            </w:r>
          </w:p>
        </w:tc>
        <w:tc>
          <w:tcPr>
            <w:tcW w:w="4269" w:type="dxa"/>
          </w:tcPr>
          <w:p w:rsidR="00790F09" w:rsidRDefault="00790F09" w:rsidP="001A1018">
            <w:pPr>
              <w:pStyle w:val="TableText"/>
            </w:pPr>
          </w:p>
          <w:p w:rsidR="00790F09" w:rsidRDefault="00790F09" w:rsidP="001A1018">
            <w:pPr>
              <w:pStyle w:val="TableText"/>
            </w:pPr>
            <w:r>
              <w:t>Returns TRUE if the selections and field values are equal and FALSE otherwise.</w:t>
            </w:r>
          </w:p>
        </w:tc>
      </w:tr>
      <w:tr w:rsidR="00790F09" w:rsidTr="001A1018">
        <w:tblPrEx>
          <w:tblCellMar>
            <w:top w:w="0" w:type="dxa"/>
            <w:bottom w:w="0" w:type="dxa"/>
          </w:tblCellMar>
        </w:tblPrEx>
        <w:trPr>
          <w:cantSplit/>
        </w:trPr>
        <w:tc>
          <w:tcPr>
            <w:tcW w:w="3997" w:type="dxa"/>
          </w:tcPr>
          <w:p w:rsidR="00790F09" w:rsidRDefault="00790F09" w:rsidP="001A1018">
            <w:pPr>
              <w:pStyle w:val="TableText"/>
              <w:rPr>
                <w:i/>
                <w:iCs/>
              </w:rPr>
            </w:pPr>
            <w:r>
              <w:rPr>
                <w:i/>
                <w:iCs/>
              </w:rPr>
              <w:lastRenderedPageBreak/>
              <w:t>Field access functions</w:t>
            </w:r>
          </w:p>
          <w:p w:rsidR="00790F09" w:rsidRDefault="00790F09" w:rsidP="001A1018">
            <w:pPr>
              <w:pStyle w:val="TableText"/>
            </w:pPr>
            <w:r>
              <w:t>t1&amp; f1()</w:t>
            </w:r>
            <w:r>
              <w:br/>
            </w:r>
            <w:r>
              <w:br/>
            </w:r>
          </w:p>
          <w:p w:rsidR="00790F09" w:rsidRPr="008178A8" w:rsidRDefault="00790F09" w:rsidP="001A1018">
            <w:pPr>
              <w:pStyle w:val="TableText"/>
              <w:rPr>
                <w:lang w:val="fr-FR"/>
              </w:rPr>
            </w:pPr>
            <w:r w:rsidRPr="008178A8">
              <w:rPr>
                <w:lang w:val="fr-FR"/>
              </w:rPr>
              <w:t>const t1&amp; f1() const</w:t>
            </w:r>
            <w:r w:rsidRPr="008178A8">
              <w:rPr>
                <w:lang w:val="fr-FR"/>
              </w:rPr>
              <w:br/>
            </w:r>
            <w:r w:rsidRPr="008178A8">
              <w:rPr>
                <w:lang w:val="fr-FR"/>
              </w:rPr>
              <w:br/>
            </w:r>
            <w:r w:rsidRPr="008178A8">
              <w:rPr>
                <w:lang w:val="fr-FR"/>
              </w:rPr>
              <w:br/>
            </w:r>
          </w:p>
          <w:p w:rsidR="00790F09" w:rsidRPr="008178A8" w:rsidRDefault="00790F09" w:rsidP="001A1018">
            <w:pPr>
              <w:pStyle w:val="TableText"/>
              <w:rPr>
                <w:lang w:val="fr-FR"/>
              </w:rPr>
            </w:pPr>
            <w:r w:rsidRPr="008178A8">
              <w:rPr>
                <w:lang w:val="fr-FR"/>
              </w:rPr>
              <w:t>t2&amp; f2()</w:t>
            </w:r>
          </w:p>
          <w:p w:rsidR="00790F09" w:rsidRDefault="00790F09" w:rsidP="001A1018">
            <w:pPr>
              <w:pStyle w:val="TableText"/>
            </w:pPr>
            <w:r>
              <w:t>const t2&amp; f2() const</w:t>
            </w:r>
          </w:p>
        </w:tc>
        <w:tc>
          <w:tcPr>
            <w:tcW w:w="4269" w:type="dxa"/>
          </w:tcPr>
          <w:p w:rsidR="00790F09" w:rsidRDefault="00790F09" w:rsidP="001A1018">
            <w:pPr>
              <w:pStyle w:val="TableText"/>
            </w:pPr>
          </w:p>
          <w:p w:rsidR="00790F09" w:rsidRDefault="00790F09" w:rsidP="001A1018">
            <w:pPr>
              <w:pStyle w:val="TableText"/>
            </w:pPr>
            <w:r>
              <w:t>Selects and gives access to the first field. If other field was previously selected, its value will be destroyed.</w:t>
            </w:r>
          </w:p>
          <w:p w:rsidR="00790F09" w:rsidRDefault="00790F09" w:rsidP="001A1018">
            <w:pPr>
              <w:pStyle w:val="TableText"/>
            </w:pPr>
            <w:r>
              <w:t>Gives read-only access to the first field. If other field is selected, this function will cause a dynamic test case error. So use get_selection() first.</w:t>
            </w:r>
          </w:p>
          <w:p w:rsidR="00790F09" w:rsidRDefault="00790F09" w:rsidP="001A1018">
            <w:pPr>
              <w:pStyle w:val="TableText"/>
            </w:pPr>
          </w:p>
        </w:tc>
      </w:tr>
      <w:tr w:rsidR="00790F09" w:rsidTr="001A1018">
        <w:tblPrEx>
          <w:tblCellMar>
            <w:top w:w="0" w:type="dxa"/>
            <w:bottom w:w="0" w:type="dxa"/>
          </w:tblCellMar>
        </w:tblPrEx>
        <w:trPr>
          <w:cantSplit/>
        </w:trPr>
        <w:tc>
          <w:tcPr>
            <w:tcW w:w="3997" w:type="dxa"/>
          </w:tcPr>
          <w:p w:rsidR="00790F09" w:rsidRDefault="00790F09" w:rsidP="001A1018">
            <w:pPr>
              <w:pStyle w:val="TableText"/>
              <w:rPr>
                <w:i/>
                <w:iCs/>
              </w:rPr>
            </w:pPr>
            <w:r>
              <w:rPr>
                <w:i/>
                <w:iCs/>
              </w:rPr>
              <w:t>Other member functions</w:t>
            </w:r>
          </w:p>
          <w:p w:rsidR="00790F09" w:rsidRDefault="00574573" w:rsidP="001A1018">
            <w:pPr>
              <w:pStyle w:val="TableText"/>
            </w:pPr>
            <w:r>
              <w:t>u</w:t>
            </w:r>
            <w:r w:rsidR="00790F09">
              <w:t>nion</w:t>
            </w:r>
            <w:r>
              <w:t>_</w:t>
            </w:r>
            <w:r w:rsidR="00790F09">
              <w:t>selection</w:t>
            </w:r>
            <w:r>
              <w:t>_</w:t>
            </w:r>
            <w:r w:rsidR="00790F09">
              <w:t>type get_selection() const</w:t>
            </w:r>
            <w:r w:rsidR="00790F09">
              <w:br/>
            </w:r>
            <w:r w:rsidR="00790F09">
              <w:br/>
            </w:r>
            <w:r w:rsidR="00790F09">
              <w:br/>
            </w:r>
          </w:p>
          <w:p w:rsidR="00790F09" w:rsidRDefault="007609E4" w:rsidP="001A1018">
            <w:pPr>
              <w:pStyle w:val="TableText"/>
            </w:pPr>
            <w:r>
              <w:t>void log() const</w:t>
            </w:r>
            <w:r>
              <w:br/>
            </w:r>
          </w:p>
          <w:p w:rsidR="007609E4" w:rsidRDefault="007609E4" w:rsidP="001A1018">
            <w:pPr>
              <w:pStyle w:val="TableText"/>
            </w:pPr>
            <w:r>
              <w:t>boolean is_bound() const</w:t>
            </w:r>
          </w:p>
          <w:p w:rsidR="007609E4" w:rsidRDefault="007609E4" w:rsidP="001A1018">
            <w:pPr>
              <w:pStyle w:val="TableText"/>
            </w:pPr>
            <w:r>
              <w:t>void clean_up()</w:t>
            </w:r>
          </w:p>
        </w:tc>
        <w:tc>
          <w:tcPr>
            <w:tcW w:w="4269" w:type="dxa"/>
          </w:tcPr>
          <w:p w:rsidR="00790F09" w:rsidRDefault="00790F09" w:rsidP="001A1018">
            <w:pPr>
              <w:pStyle w:val="TableText"/>
            </w:pPr>
          </w:p>
          <w:p w:rsidR="00790F09" w:rsidRDefault="00790F09" w:rsidP="001A1018">
            <w:pPr>
              <w:pStyle w:val="TableText"/>
            </w:pPr>
            <w:r>
              <w:t>Returns the current selection. It will return t3::UNBOUND VALUE if the value is unbound, t3::ALT_f1 if the first field was selected, and so on.</w:t>
            </w:r>
          </w:p>
          <w:p w:rsidR="00790F09" w:rsidRDefault="00790F09" w:rsidP="001A1018">
            <w:pPr>
              <w:pStyle w:val="TableText"/>
            </w:pPr>
            <w:r>
              <w:t xml:space="preserve">Puts the value into log. </w:t>
            </w:r>
            <w:r>
              <w:br/>
              <w:t>Example: { f1 := 5 } or { f2 := ”abc” }.</w:t>
            </w:r>
          </w:p>
          <w:p w:rsidR="007609E4" w:rsidRDefault="007609E4" w:rsidP="007609E4">
            <w:pPr>
              <w:pStyle w:val="TableText"/>
            </w:pPr>
            <w:r w:rsidRPr="003A11DD">
              <w:t>Returns whether the value is bound.</w:t>
            </w:r>
          </w:p>
          <w:p w:rsidR="007609E4" w:rsidRDefault="007609E4" w:rsidP="007609E4">
            <w:pPr>
              <w:pStyle w:val="TableText"/>
            </w:pPr>
            <w:r>
              <w:t>Deletes the value, setting it to unbound.</w:t>
            </w:r>
          </w:p>
        </w:tc>
      </w:tr>
    </w:tbl>
    <w:p w:rsidR="00790F09" w:rsidRDefault="00790F09" w:rsidP="00C60039">
      <w:pPr>
        <w:pStyle w:val="BodyText"/>
        <w:jc w:val="both"/>
      </w:pPr>
      <w:r>
        <w:t xml:space="preserve">Using the value of an unbound </w:t>
      </w:r>
      <w:r w:rsidRPr="00084085">
        <w:rPr>
          <w:rFonts w:ascii="Courier New" w:hAnsi="Courier New" w:cs="Courier New"/>
        </w:rPr>
        <w:t>union</w:t>
      </w:r>
      <w:r>
        <w:t xml:space="preserve"> variable for anything will cause dynamic test case error.</w:t>
      </w:r>
    </w:p>
    <w:p w:rsidR="00790F09" w:rsidRDefault="00790F09" w:rsidP="00C60039">
      <w:pPr>
        <w:pStyle w:val="Heading4"/>
      </w:pPr>
      <w:r>
        <w:t>The anytype</w:t>
      </w:r>
    </w:p>
    <w:p w:rsidR="00790F09" w:rsidRDefault="00790F09" w:rsidP="00C60039">
      <w:pPr>
        <w:pStyle w:val="BodyText"/>
        <w:jc w:val="both"/>
      </w:pPr>
      <w:r>
        <w:t>The TTCN-3 anytype is implemented as a C++ class named anytype. The class is generated only if an actual anytype access is present in the module. It has the same interface as any other C++ class generated for a union, with a few differences:</w:t>
      </w:r>
    </w:p>
    <w:p w:rsidR="00790F09" w:rsidRDefault="00790F09" w:rsidP="00C60039">
      <w:pPr>
        <w:pStyle w:val="BodyText"/>
        <w:jc w:val="both"/>
      </w:pPr>
      <w:r>
        <w:t>If a field is a built-in type or the address type, the name used in union_selection_type is the name of the runtime class implementing the type (usually the name of the type in all uppercase).</w:t>
      </w:r>
    </w:p>
    <w:p w:rsidR="00790F09" w:rsidRDefault="00790F09" w:rsidP="00C60039">
      <w:pPr>
        <w:pStyle w:val="BodyText"/>
        <w:jc w:val="both"/>
      </w:pPr>
      <w:r>
        <w:t xml:space="preserve">If a field is a user-defined type, the mapping rules in section </w:t>
      </w:r>
      <w:r>
        <w:fldChar w:fldCharType="begin"/>
      </w:r>
      <w:r>
        <w:instrText xml:space="preserve"> REF _Ref173752354 \r \p \h </w:instrText>
      </w:r>
      <w:r>
        <w:fldChar w:fldCharType="separate"/>
      </w:r>
      <w:r w:rsidR="00C56A94">
        <w:t>5.1 above</w:t>
      </w:r>
      <w:r>
        <w:fldChar w:fldCharType="end"/>
      </w:r>
      <w:r>
        <w:t xml:space="preserve"> apply.</w:t>
      </w:r>
    </w:p>
    <w:p w:rsidR="00790F09" w:rsidRDefault="00790F09" w:rsidP="00C60039">
      <w:pPr>
        <w:pStyle w:val="BodyText"/>
        <w:jc w:val="both"/>
      </w:pPr>
      <w:r>
        <w:t>The names of field accessor functions are prefixed with AT_. This is necessary, because otherwise the accessor function looks like a constructor to C++.</w:t>
      </w:r>
    </w:p>
    <w:p w:rsidR="00790F09" w:rsidRDefault="00790F09" w:rsidP="00C60039">
      <w:pPr>
        <w:pStyle w:val="BodyText"/>
        <w:jc w:val="both"/>
      </w:pPr>
      <w:r>
        <w:t>For example, for the following module</w:t>
      </w:r>
    </w:p>
    <w:p w:rsidR="00790F09" w:rsidRDefault="00790F09" w:rsidP="00790F09">
      <w:pPr>
        <w:pStyle w:val="Text"/>
      </w:pPr>
    </w:p>
    <w:p w:rsidR="00790F09" w:rsidRPr="0005464E" w:rsidRDefault="00790F09" w:rsidP="00790F09">
      <w:pPr>
        <w:pStyle w:val="ProgramStyle"/>
      </w:pPr>
      <w:r>
        <w:t>module anyuser {</w:t>
      </w:r>
      <w:r>
        <w:br/>
        <w:t xml:space="preserve">  type record myrec {}</w:t>
      </w:r>
      <w:r>
        <w:br/>
      </w:r>
      <w:r>
        <w:br/>
        <w:t xml:space="preserve">  control {</w:t>
      </w:r>
      <w:r>
        <w:br/>
        <w:t xml:space="preserve">    var anytype v_at;</w:t>
      </w:r>
      <w:r>
        <w:br/>
        <w:t xml:space="preserve">  }</w:t>
      </w:r>
      <w:r>
        <w:br/>
        <w:t>}</w:t>
      </w:r>
      <w:r>
        <w:br/>
        <w:t>with {</w:t>
      </w:r>
      <w:r>
        <w:br/>
        <w:t xml:space="preserve">  extension “anytype integer, myrec, charstring”</w:t>
      </w:r>
      <w:r>
        <w:br/>
        <w:t>}</w:t>
      </w:r>
    </w:p>
    <w:p w:rsidR="00790F09" w:rsidRDefault="00790F09" w:rsidP="00C60039">
      <w:pPr>
        <w:pStyle w:val="BodyText"/>
        <w:jc w:val="both"/>
      </w:pPr>
      <w:r>
        <w:lastRenderedPageBreak/>
        <w:t>The generated class name will be “anytype”. The union_selection_type enumerated type will be:</w:t>
      </w:r>
    </w:p>
    <w:p w:rsidR="00790F09" w:rsidRDefault="00790F09" w:rsidP="00790F09">
      <w:pPr>
        <w:pStyle w:val="Text"/>
      </w:pPr>
    </w:p>
    <w:p w:rsidR="00790F09" w:rsidRPr="0005464E" w:rsidRDefault="00790F09" w:rsidP="00790F09">
      <w:pPr>
        <w:pStyle w:val="ProgramStyle"/>
      </w:pPr>
      <w:r w:rsidRPr="007D1EFF">
        <w:t>enum union_selection_type { UNBOUND_VALUE = 0, ALT_INTEGER = 1, ALT_myrec = 2, ALT_CHARSTRING = 3 };</w:t>
      </w:r>
    </w:p>
    <w:p w:rsidR="00790F09" w:rsidRDefault="00790F09" w:rsidP="00C60039">
      <w:pPr>
        <w:pStyle w:val="BodyText"/>
        <w:jc w:val="both"/>
      </w:pPr>
      <w:r>
        <w:t>The field accessor methods will be:</w:t>
      </w:r>
    </w:p>
    <w:p w:rsidR="00790F09" w:rsidRDefault="00790F09" w:rsidP="00790F09">
      <w:pPr>
        <w:pStyle w:val="Text"/>
      </w:pPr>
    </w:p>
    <w:p w:rsidR="00790F09" w:rsidRPr="00F80409" w:rsidRDefault="00790F09" w:rsidP="00790F09">
      <w:pPr>
        <w:pStyle w:val="ProgramStyle"/>
        <w:rPr>
          <w:lang w:val="nb-NO"/>
        </w:rPr>
      </w:pPr>
      <w:r w:rsidRPr="00F80409">
        <w:rPr>
          <w:lang w:val="nb-NO"/>
        </w:rPr>
        <w:t>INTEGER&amp;    AT_INTEGER();</w:t>
      </w:r>
      <w:r w:rsidRPr="00F80409">
        <w:rPr>
          <w:lang w:val="nb-NO"/>
        </w:rPr>
        <w:br/>
        <w:t>myrec&amp;      AT_myrec();</w:t>
      </w:r>
      <w:r w:rsidRPr="00F80409">
        <w:rPr>
          <w:lang w:val="nb-NO"/>
        </w:rPr>
        <w:br/>
        <w:t>CHARSTRING&amp; AT_CHARSTRING();</w:t>
      </w:r>
    </w:p>
    <w:p w:rsidR="00790F09" w:rsidRPr="00F80409" w:rsidRDefault="00790F09" w:rsidP="00C60039">
      <w:pPr>
        <w:pStyle w:val="BodyText"/>
        <w:jc w:val="both"/>
      </w:pPr>
    </w:p>
    <w:p w:rsidR="00790F09" w:rsidRDefault="00790F09" w:rsidP="007B6FBA">
      <w:pPr>
        <w:pStyle w:val="Heading3"/>
      </w:pPr>
      <w:bookmarkStart w:id="150" w:name="_Toc376788402"/>
      <w:r>
        <w:t xml:space="preserve">Record of </w:t>
      </w:r>
      <w:r w:rsidR="005A1B59">
        <w:t>T</w:t>
      </w:r>
      <w:r>
        <w:t xml:space="preserve">ype </w:t>
      </w:r>
      <w:r w:rsidR="005A1B59">
        <w:t>C</w:t>
      </w:r>
      <w:r>
        <w:t>onstruct</w:t>
      </w:r>
      <w:bookmarkEnd w:id="150"/>
    </w:p>
    <w:p w:rsidR="00790F09" w:rsidRDefault="00790F09" w:rsidP="00C60039">
      <w:pPr>
        <w:pStyle w:val="BodyText"/>
        <w:jc w:val="both"/>
      </w:pPr>
      <w:r>
        <w:t xml:space="preserve">The TTCN–3 type construct </w:t>
      </w:r>
      <w:r w:rsidRPr="00084085">
        <w:rPr>
          <w:rFonts w:ascii="Courier New" w:hAnsi="Courier New" w:cs="Courier New"/>
        </w:rPr>
        <w:t>record</w:t>
      </w:r>
      <w:r w:rsidRPr="00DE606F">
        <w:rPr>
          <w:rFonts w:ascii="Courier New" w:hAnsi="Courier New" w:cs="Courier New"/>
        </w:rPr>
        <w:t xml:space="preserve"> of</w:t>
      </w:r>
      <w:r>
        <w:t xml:space="preserve"> makes a variable length sequence from one given type. This construct is implemented as a C++ class.</w:t>
      </w:r>
    </w:p>
    <w:p w:rsidR="00790F09" w:rsidRDefault="00790F09" w:rsidP="00C60039">
      <w:pPr>
        <w:pStyle w:val="BodyText"/>
        <w:jc w:val="both"/>
      </w:pPr>
      <w:r>
        <w:t xml:space="preserve">Let us consider the following example type definition. The type </w:t>
      </w:r>
      <w:r w:rsidRPr="00562718">
        <w:rPr>
          <w:rFonts w:ascii="Courier New" w:hAnsi="Courier New" w:cs="Courier New"/>
        </w:rPr>
        <w:t>t1</w:t>
      </w:r>
      <w:r>
        <w:t xml:space="preserve"> can be arbitrary.</w:t>
      </w:r>
    </w:p>
    <w:p w:rsidR="00790F09" w:rsidRDefault="00790F09" w:rsidP="00790F09">
      <w:pPr>
        <w:pStyle w:val="ProgramStyle"/>
        <w:spacing w:beforeLines="100" w:before="240"/>
      </w:pPr>
      <w:r>
        <w:t xml:space="preserve">type record of t1 t2; </w:t>
      </w:r>
    </w:p>
    <w:p w:rsidR="00790F09" w:rsidRDefault="00790F09" w:rsidP="00C60039">
      <w:pPr>
        <w:pStyle w:val="BodyText"/>
        <w:jc w:val="both"/>
      </w:pPr>
      <w:r>
        <w:t xml:space="preserve">This definition will be translated to a C++ class that will be called </w:t>
      </w:r>
      <w:r w:rsidRPr="00562718">
        <w:rPr>
          <w:rFonts w:ascii="Courier New" w:hAnsi="Courier New" w:cs="Courier New"/>
        </w:rPr>
        <w:t>t2</w:t>
      </w:r>
      <w:r>
        <w:t>.</w:t>
      </w:r>
    </w:p>
    <w:p w:rsidR="00790F09" w:rsidRDefault="00790F09" w:rsidP="00C60039">
      <w:pPr>
        <w:pStyle w:val="BodyText"/>
        <w:jc w:val="both"/>
      </w:pPr>
      <w:r>
        <w:t xml:space="preserve">There is an </w:t>
      </w:r>
      <w:r w:rsidRPr="00562718">
        <w:rPr>
          <w:rFonts w:ascii="Courier New" w:hAnsi="Courier New" w:cs="Courier New"/>
        </w:rPr>
        <w:t>enum</w:t>
      </w:r>
      <w:r>
        <w:t xml:space="preserve"> type called </w:t>
      </w:r>
      <w:r w:rsidRPr="00D709B8">
        <w:rPr>
          <w:rFonts w:ascii="Courier New" w:hAnsi="Courier New" w:cs="Courier New"/>
        </w:rPr>
        <w:t>null_type</w:t>
      </w:r>
      <w:r>
        <w:t xml:space="preserve"> defined in the Base Library that has only one possible value. </w:t>
      </w:r>
      <w:r w:rsidRPr="00D709B8">
        <w:rPr>
          <w:rFonts w:ascii="Courier New" w:hAnsi="Courier New" w:cs="Courier New"/>
        </w:rPr>
        <w:t>NULL_VALUE</w:t>
      </w:r>
      <w:r>
        <w:t xml:space="preserve"> stands for the empty “</w:t>
      </w:r>
      <w:r w:rsidRPr="00D709B8">
        <w:rPr>
          <w:rFonts w:ascii="Courier New" w:hAnsi="Courier New" w:cs="Courier New"/>
        </w:rPr>
        <w:t>record</w:t>
      </w:r>
      <w:r>
        <w:t xml:space="preserve"> </w:t>
      </w:r>
      <w:r w:rsidRPr="00D709B8">
        <w:rPr>
          <w:rFonts w:ascii="Courier New" w:hAnsi="Courier New" w:cs="Courier New"/>
        </w:rPr>
        <w:t>of</w:t>
      </w:r>
      <w:r>
        <w:t xml:space="preserve">” value, that is, for </w:t>
      </w:r>
      <w:r w:rsidRPr="00D709B8">
        <w:rPr>
          <w:rFonts w:ascii="Courier New" w:hAnsi="Courier New" w:cs="Courier New"/>
        </w:rPr>
        <w:t>{}</w:t>
      </w:r>
      <w:r>
        <w:t>.</w:t>
      </w:r>
    </w:p>
    <w:p w:rsidR="00790F09" w:rsidRDefault="00790F09" w:rsidP="00C60039">
      <w:pPr>
        <w:pStyle w:val="BodyText"/>
        <w:jc w:val="both"/>
      </w:pPr>
      <w:r>
        <w:t xml:space="preserve">Class </w:t>
      </w:r>
      <w:r w:rsidRPr="00D709B8">
        <w:rPr>
          <w:rFonts w:ascii="Courier New" w:hAnsi="Courier New" w:cs="Courier New"/>
        </w:rPr>
        <w:t>t2</w:t>
      </w:r>
      <w:r>
        <w:t xml:space="preserve"> will have the following public member functions: </w:t>
      </w:r>
    </w:p>
    <w:p w:rsidR="00790F09" w:rsidRDefault="00790F09" w:rsidP="00790F09">
      <w:pPr>
        <w:pStyle w:val="TableCaptionColumn"/>
      </w:pPr>
      <w:bookmarkStart w:id="151" w:name="_Toc433725992"/>
      <w:r>
        <w:t xml:space="preserve">Table </w:t>
      </w:r>
      <w:fldSimple w:instr=" SEQ Table \* ARABIC ">
        <w:r w:rsidR="00110380">
          <w:rPr>
            <w:noProof/>
          </w:rPr>
          <w:t>29</w:t>
        </w:r>
      </w:fldSimple>
      <w:r>
        <w:tab/>
        <w:t>Public member functions of the class t2</w:t>
      </w:r>
      <w:bookmarkEnd w:id="151"/>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pPr>
            <w:r>
              <w:t xml:space="preserve">Member functions </w:t>
            </w:r>
          </w:p>
        </w:tc>
        <w:tc>
          <w:tcPr>
            <w:tcW w:w="4133" w:type="dxa"/>
          </w:tcPr>
          <w:p w:rsidR="00790F09" w:rsidRDefault="00790F09" w:rsidP="001A1018">
            <w:pPr>
              <w:pStyle w:val="TableHeading"/>
            </w:pPr>
            <w:r>
              <w:t xml:space="preserve">Notes </w:t>
            </w:r>
          </w:p>
        </w:tc>
      </w:tr>
      <w:tr w:rsidR="00790F09" w:rsidTr="001A1018">
        <w:tblPrEx>
          <w:tblCellMar>
            <w:top w:w="0" w:type="dxa"/>
            <w:bottom w:w="0" w:type="dxa"/>
          </w:tblCellMar>
        </w:tblPrEx>
        <w:trPr>
          <w:cantSplit/>
        </w:trPr>
        <w:tc>
          <w:tcPr>
            <w:tcW w:w="4133" w:type="dxa"/>
          </w:tcPr>
          <w:p w:rsidR="00790F09" w:rsidRPr="008178A8" w:rsidRDefault="00790F09" w:rsidP="001A1018">
            <w:pPr>
              <w:pStyle w:val="TableText"/>
              <w:rPr>
                <w:i/>
                <w:iCs/>
                <w:lang w:val="fr-FR"/>
              </w:rPr>
            </w:pPr>
            <w:r w:rsidRPr="008178A8">
              <w:rPr>
                <w:i/>
                <w:iCs/>
                <w:lang w:val="fr-FR"/>
              </w:rPr>
              <w:t>Constructors</w:t>
            </w:r>
          </w:p>
          <w:p w:rsidR="00790F09" w:rsidRPr="008178A8" w:rsidRDefault="00790F09" w:rsidP="001A1018">
            <w:pPr>
              <w:pStyle w:val="TableText"/>
              <w:rPr>
                <w:lang w:val="fr-FR"/>
              </w:rPr>
            </w:pPr>
            <w:r w:rsidRPr="008178A8">
              <w:rPr>
                <w:lang w:val="fr-FR"/>
              </w:rPr>
              <w:t>t2()</w:t>
            </w:r>
          </w:p>
          <w:p w:rsidR="00790F09" w:rsidRPr="008178A8" w:rsidRDefault="00790F09" w:rsidP="001A1018">
            <w:pPr>
              <w:pStyle w:val="TableText"/>
              <w:rPr>
                <w:lang w:val="fr-FR"/>
              </w:rPr>
            </w:pPr>
            <w:r w:rsidRPr="008178A8">
              <w:rPr>
                <w:lang w:val="fr-FR"/>
              </w:rPr>
              <w:t xml:space="preserve">t2(null type) </w:t>
            </w:r>
          </w:p>
          <w:p w:rsidR="00790F09" w:rsidRDefault="00790F09" w:rsidP="001A1018">
            <w:pPr>
              <w:pStyle w:val="TableText"/>
            </w:pPr>
            <w:r>
              <w:t xml:space="preserve">t2(const t2&amp;) </w:t>
            </w:r>
          </w:p>
        </w:tc>
        <w:tc>
          <w:tcPr>
            <w:tcW w:w="4133"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Initializes to the empty value.</w:t>
            </w:r>
          </w:p>
          <w:p w:rsidR="00790F09" w:rsidRDefault="00790F09" w:rsidP="001A1018">
            <w:pPr>
              <w:pStyle w:val="TableText"/>
            </w:pPr>
            <w:r>
              <w:t>Copy constructor.</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Destructor</w:t>
            </w:r>
          </w:p>
          <w:p w:rsidR="00790F09" w:rsidRDefault="00790F09" w:rsidP="001A1018">
            <w:pPr>
              <w:pStyle w:val="TableText"/>
            </w:pPr>
            <w:r>
              <w:t>˜t2()</w:t>
            </w:r>
          </w:p>
        </w:tc>
        <w:tc>
          <w:tcPr>
            <w:tcW w:w="4133" w:type="dxa"/>
          </w:tcPr>
          <w:p w:rsidR="00790F09" w:rsidRDefault="00790F09" w:rsidP="001A1018">
            <w:pPr>
              <w:pStyle w:val="TableText"/>
            </w:pP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Assignment operator</w:t>
            </w:r>
          </w:p>
          <w:p w:rsidR="00790F09" w:rsidRDefault="00790F09" w:rsidP="001A1018">
            <w:pPr>
              <w:pStyle w:val="TableText"/>
            </w:pPr>
            <w:r>
              <w:t xml:space="preserve">t2&amp; operator=(null type) </w:t>
            </w:r>
          </w:p>
          <w:p w:rsidR="00790F09" w:rsidRDefault="00790F09" w:rsidP="001A1018">
            <w:pPr>
              <w:pStyle w:val="TableText"/>
            </w:pPr>
            <w:r>
              <w:t>t2&amp; operator=(const t2&amp;)</w:t>
            </w:r>
          </w:p>
        </w:tc>
        <w:tc>
          <w:tcPr>
            <w:tcW w:w="4133" w:type="dxa"/>
          </w:tcPr>
          <w:p w:rsidR="00790F09" w:rsidRDefault="00790F09" w:rsidP="001A1018">
            <w:pPr>
              <w:pStyle w:val="TableText"/>
            </w:pPr>
          </w:p>
          <w:p w:rsidR="00790F09" w:rsidRDefault="00790F09" w:rsidP="001A1018">
            <w:pPr>
              <w:pStyle w:val="TableText"/>
            </w:pPr>
            <w:r>
              <w:t>Assigns the empty value.</w:t>
            </w:r>
          </w:p>
          <w:p w:rsidR="00790F09" w:rsidRDefault="00790F09" w:rsidP="001A1018">
            <w:pPr>
              <w:pStyle w:val="TableText"/>
            </w:pPr>
            <w:r>
              <w:t xml:space="preserve"> Assigns the given value. </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Comparison operators</w:t>
            </w:r>
          </w:p>
          <w:p w:rsidR="00790F09" w:rsidRDefault="00790F09" w:rsidP="001A1018">
            <w:pPr>
              <w:pStyle w:val="TableText"/>
            </w:pPr>
            <w:r>
              <w:t xml:space="preserve">boolean operator==(null type) const </w:t>
            </w:r>
          </w:p>
          <w:p w:rsidR="00790F09" w:rsidRDefault="00790F09" w:rsidP="001A1018">
            <w:pPr>
              <w:pStyle w:val="TableText"/>
            </w:pPr>
            <w:r>
              <w:t>boolean operator==(const t2&amp;) const</w:t>
            </w:r>
          </w:p>
          <w:p w:rsidR="00790F09" w:rsidRDefault="0087637D" w:rsidP="001A1018">
            <w:pPr>
              <w:pStyle w:val="TableText"/>
            </w:pPr>
            <w:r>
              <w:t>boolean operator!</w:t>
            </w:r>
            <w:r w:rsidR="00790F09">
              <w:t>=(null type) const</w:t>
            </w:r>
          </w:p>
          <w:p w:rsidR="00790F09" w:rsidRDefault="0087637D" w:rsidP="001A1018">
            <w:pPr>
              <w:pStyle w:val="TableText"/>
            </w:pPr>
            <w:r>
              <w:t>boolean operator!</w:t>
            </w:r>
            <w:r w:rsidR="00790F09">
              <w:t>=(const t2&amp;) const</w:t>
            </w:r>
          </w:p>
        </w:tc>
        <w:tc>
          <w:tcPr>
            <w:tcW w:w="4133" w:type="dxa"/>
          </w:tcPr>
          <w:p w:rsidR="00790F09" w:rsidRDefault="00790F09" w:rsidP="001A1018">
            <w:pPr>
              <w:pStyle w:val="TableText"/>
            </w:pPr>
          </w:p>
          <w:p w:rsidR="00790F09" w:rsidRDefault="00790F09" w:rsidP="001A1018">
            <w:pPr>
              <w:pStyle w:val="TableText"/>
            </w:pPr>
            <w:r>
              <w:t>Returns TRUE if the two values are equal and FALSE otherwise.</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lastRenderedPageBreak/>
              <w:t>Index operators</w:t>
            </w:r>
          </w:p>
          <w:p w:rsidR="00172336" w:rsidRDefault="00790F09" w:rsidP="001A1018">
            <w:pPr>
              <w:pStyle w:val="TableText"/>
            </w:pPr>
            <w:r>
              <w:t xml:space="preserve">t1&amp; operator[](int) </w:t>
            </w:r>
          </w:p>
          <w:p w:rsidR="00790F09" w:rsidRDefault="00172336" w:rsidP="001A1018">
            <w:pPr>
              <w:pStyle w:val="TableText"/>
            </w:pPr>
            <w:r>
              <w:t>t1&amp; opetator[](const INTEGER&amp;)</w:t>
            </w:r>
            <w:r w:rsidR="00790F09">
              <w:br/>
            </w:r>
            <w:r w:rsidR="00790F09">
              <w:br/>
            </w:r>
            <w:r w:rsidR="00790F09">
              <w:br/>
            </w:r>
          </w:p>
          <w:p w:rsidR="00790F09" w:rsidRDefault="00790F09" w:rsidP="00172336">
            <w:pPr>
              <w:pStyle w:val="TableText"/>
            </w:pPr>
            <w:r>
              <w:t>const t1&amp; operator[](int) cons</w:t>
            </w:r>
            <w:r w:rsidR="00172336">
              <w:t>t</w:t>
            </w:r>
          </w:p>
          <w:p w:rsidR="00172336" w:rsidRDefault="00172336" w:rsidP="00172336">
            <w:pPr>
              <w:pStyle w:val="TableText"/>
            </w:pPr>
            <w:r>
              <w:t>const t1&amp; opetator[](const INTEGER&amp;)</w:t>
            </w:r>
            <w:r w:rsidR="00387E83">
              <w:t xml:space="preserve"> const</w:t>
            </w:r>
          </w:p>
        </w:tc>
        <w:tc>
          <w:tcPr>
            <w:tcW w:w="4133" w:type="dxa"/>
          </w:tcPr>
          <w:p w:rsidR="00790F09" w:rsidRDefault="00790F09" w:rsidP="001A1018">
            <w:pPr>
              <w:pStyle w:val="TableText"/>
            </w:pPr>
          </w:p>
          <w:p w:rsidR="00790F09" w:rsidRDefault="00790F09" w:rsidP="001A1018">
            <w:pPr>
              <w:pStyle w:val="TableText"/>
            </w:pPr>
            <w:r>
              <w:t>Gives access to the given element. Indexing begins from zero. If this element of the variable was never used before, new (unbound) elements will be allocated up to (and including) this index.</w:t>
            </w:r>
          </w:p>
          <w:p w:rsidR="00790F09" w:rsidRDefault="00790F09" w:rsidP="001A1018">
            <w:pPr>
              <w:pStyle w:val="TableText"/>
            </w:pPr>
            <w:r>
              <w:t>Gives read-only access to the given element. Index overflow causes dynamic test case error.</w:t>
            </w:r>
          </w:p>
        </w:tc>
      </w:tr>
      <w:tr w:rsidR="00172336" w:rsidTr="001A1018">
        <w:tblPrEx>
          <w:tblCellMar>
            <w:top w:w="0" w:type="dxa"/>
            <w:bottom w:w="0" w:type="dxa"/>
          </w:tblCellMar>
        </w:tblPrEx>
        <w:trPr>
          <w:cantSplit/>
        </w:trPr>
        <w:tc>
          <w:tcPr>
            <w:tcW w:w="4133" w:type="dxa"/>
          </w:tcPr>
          <w:p w:rsidR="00172336" w:rsidRDefault="00172336" w:rsidP="001A1018">
            <w:pPr>
              <w:pStyle w:val="TableText"/>
              <w:rPr>
                <w:i/>
                <w:iCs/>
              </w:rPr>
            </w:pPr>
            <w:r>
              <w:rPr>
                <w:i/>
                <w:iCs/>
              </w:rPr>
              <w:t>Rotating operators</w:t>
            </w:r>
          </w:p>
          <w:p w:rsidR="00172336" w:rsidRDefault="00172336" w:rsidP="001A1018">
            <w:pPr>
              <w:pStyle w:val="TableText"/>
              <w:rPr>
                <w:iCs/>
              </w:rPr>
            </w:pPr>
            <w:r>
              <w:rPr>
                <w:iCs/>
              </w:rPr>
              <w:t>t2 operator&lt;&lt;=(int)</w:t>
            </w:r>
          </w:p>
          <w:p w:rsidR="00172336" w:rsidRDefault="00172336" w:rsidP="001A1018">
            <w:pPr>
              <w:pStyle w:val="TableText"/>
              <w:rPr>
                <w:iCs/>
              </w:rPr>
            </w:pPr>
            <w:r>
              <w:rPr>
                <w:iCs/>
              </w:rPr>
              <w:t>t2 operator&lt;&lt;=(const INTEGER&amp;)</w:t>
            </w:r>
          </w:p>
          <w:p w:rsidR="00172336" w:rsidRDefault="00172336" w:rsidP="001A1018">
            <w:pPr>
              <w:pStyle w:val="TableText"/>
              <w:rPr>
                <w:iCs/>
              </w:rPr>
            </w:pPr>
            <w:r>
              <w:rPr>
                <w:iCs/>
              </w:rPr>
              <w:t>t2 operator&gt;&gt;=(int)</w:t>
            </w:r>
          </w:p>
          <w:p w:rsidR="00172336" w:rsidRPr="00172336" w:rsidRDefault="00172336" w:rsidP="001A1018">
            <w:pPr>
              <w:pStyle w:val="TableText"/>
              <w:rPr>
                <w:iCs/>
              </w:rPr>
            </w:pPr>
            <w:r>
              <w:rPr>
                <w:iCs/>
              </w:rPr>
              <w:t>t2 operator&gt;&gt;=(const INTEGER&amp;)</w:t>
            </w:r>
          </w:p>
        </w:tc>
        <w:tc>
          <w:tcPr>
            <w:tcW w:w="4133" w:type="dxa"/>
          </w:tcPr>
          <w:p w:rsidR="00172336" w:rsidRDefault="00172336" w:rsidP="001A1018">
            <w:pPr>
              <w:pStyle w:val="TableText"/>
            </w:pPr>
          </w:p>
          <w:p w:rsidR="00AE022C" w:rsidRDefault="00AE022C" w:rsidP="00AE022C">
            <w:pPr>
              <w:pStyle w:val="TableText"/>
            </w:pPr>
            <w:r>
              <w:t xml:space="preserve">C++ equivalent of operator &lt;@. (rotate left) </w:t>
            </w:r>
          </w:p>
          <w:p w:rsidR="00AE022C" w:rsidRDefault="00AE022C" w:rsidP="00AE022C">
            <w:pPr>
              <w:pStyle w:val="TableText"/>
            </w:pPr>
          </w:p>
          <w:p w:rsidR="00172336" w:rsidRDefault="00AE022C" w:rsidP="00AE022C">
            <w:pPr>
              <w:pStyle w:val="TableText"/>
            </w:pPr>
            <w:r>
              <w:t>C++ equivalent of operator @&gt;. (rotate right)</w:t>
            </w:r>
          </w:p>
        </w:tc>
      </w:tr>
      <w:tr w:rsidR="00EF655E" w:rsidTr="001A1018">
        <w:tblPrEx>
          <w:tblCellMar>
            <w:top w:w="0" w:type="dxa"/>
            <w:bottom w:w="0" w:type="dxa"/>
          </w:tblCellMar>
        </w:tblPrEx>
        <w:trPr>
          <w:cantSplit/>
        </w:trPr>
        <w:tc>
          <w:tcPr>
            <w:tcW w:w="4133" w:type="dxa"/>
          </w:tcPr>
          <w:p w:rsidR="00EF655E" w:rsidRDefault="00EF655E" w:rsidP="001A1018">
            <w:pPr>
              <w:pStyle w:val="TableText"/>
              <w:rPr>
                <w:i/>
                <w:iCs/>
              </w:rPr>
            </w:pPr>
            <w:r>
              <w:rPr>
                <w:i/>
                <w:iCs/>
              </w:rPr>
              <w:t>Concatenation operator</w:t>
            </w:r>
          </w:p>
          <w:p w:rsidR="00EF655E" w:rsidRPr="00EF655E" w:rsidRDefault="00EF655E" w:rsidP="001A1018">
            <w:pPr>
              <w:pStyle w:val="TableText"/>
              <w:rPr>
                <w:iCs/>
              </w:rPr>
            </w:pPr>
            <w:r>
              <w:rPr>
                <w:iCs/>
              </w:rPr>
              <w:t>t2 operator+(const t2&amp;) const</w:t>
            </w:r>
          </w:p>
        </w:tc>
        <w:tc>
          <w:tcPr>
            <w:tcW w:w="4133" w:type="dxa"/>
          </w:tcPr>
          <w:p w:rsidR="00EF655E" w:rsidRDefault="00EF655E" w:rsidP="001A1018">
            <w:pPr>
              <w:pStyle w:val="TableText"/>
            </w:pPr>
          </w:p>
          <w:p w:rsidR="00EF655E" w:rsidRDefault="00DE606F" w:rsidP="001A1018">
            <w:pPr>
              <w:pStyle w:val="TableText"/>
            </w:pPr>
            <w:r>
              <w:t>Concatenates two arrays.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Other member functions</w:t>
            </w:r>
          </w:p>
          <w:p w:rsidR="00790F09" w:rsidRDefault="00790F09" w:rsidP="001A1018">
            <w:pPr>
              <w:pStyle w:val="TableText"/>
            </w:pPr>
            <w:r>
              <w:t>int size</w:t>
            </w:r>
            <w:r w:rsidR="00FD26F9">
              <w:t>_</w:t>
            </w:r>
            <w:r>
              <w:t>of() const</w:t>
            </w:r>
            <w:r>
              <w:br/>
            </w:r>
            <w:r>
              <w:br/>
            </w:r>
          </w:p>
          <w:p w:rsidR="00790F09" w:rsidRDefault="00790F09" w:rsidP="001A1018">
            <w:pPr>
              <w:pStyle w:val="TableText"/>
            </w:pPr>
            <w:r>
              <w:t>void set</w:t>
            </w:r>
            <w:r w:rsidR="00FD26F9">
              <w:t>_</w:t>
            </w:r>
            <w:r>
              <w:t>size(int new</w:t>
            </w:r>
            <w:r w:rsidR="00FD26F9">
              <w:t>_</w:t>
            </w:r>
            <w:r>
              <w:t>size)</w:t>
            </w:r>
            <w:r>
              <w:br/>
            </w:r>
            <w:r>
              <w:br/>
            </w:r>
            <w:r>
              <w:br/>
            </w:r>
            <w:r>
              <w:br/>
            </w:r>
            <w:r>
              <w:br/>
            </w:r>
          </w:p>
          <w:p w:rsidR="00DE606F" w:rsidRDefault="00DE606F" w:rsidP="001A1018">
            <w:pPr>
              <w:pStyle w:val="TableText"/>
            </w:pPr>
            <w:r>
              <w:t>t2 substr(int index, int returncount) const</w:t>
            </w:r>
            <w:r w:rsidR="00986BAE">
              <w:br/>
            </w:r>
          </w:p>
          <w:p w:rsidR="00DE606F" w:rsidRDefault="00DE606F" w:rsidP="001A1018">
            <w:pPr>
              <w:pStyle w:val="TableText"/>
            </w:pPr>
            <w:r>
              <w:t>t2 replace(int index, int len, const t2&amp; repl) const</w:t>
            </w:r>
            <w:r w:rsidR="005C1FA3">
              <w:br/>
            </w:r>
          </w:p>
          <w:p w:rsidR="00790F09" w:rsidRDefault="003C6D52" w:rsidP="001A1018">
            <w:pPr>
              <w:pStyle w:val="TableText"/>
            </w:pPr>
            <w:r>
              <w:t>void log() const</w:t>
            </w:r>
          </w:p>
          <w:p w:rsidR="003C6D52" w:rsidRDefault="003C6D52" w:rsidP="001A1018">
            <w:pPr>
              <w:pStyle w:val="TableText"/>
            </w:pPr>
            <w:r>
              <w:t>boolean is_bound() const</w:t>
            </w:r>
          </w:p>
          <w:p w:rsidR="003C6D52" w:rsidRDefault="003C6D52" w:rsidP="001A1018">
            <w:pPr>
              <w:pStyle w:val="TableText"/>
            </w:pPr>
            <w:r>
              <w:t>void clean_up()</w:t>
            </w:r>
          </w:p>
        </w:tc>
        <w:tc>
          <w:tcPr>
            <w:tcW w:w="4133" w:type="dxa"/>
          </w:tcPr>
          <w:p w:rsidR="00790F09" w:rsidRDefault="00790F09" w:rsidP="001A1018">
            <w:pPr>
              <w:pStyle w:val="TableText"/>
            </w:pPr>
          </w:p>
          <w:p w:rsidR="00790F09" w:rsidRDefault="00790F09" w:rsidP="001A1018">
            <w:pPr>
              <w:pStyle w:val="TableText"/>
            </w:pPr>
            <w:r>
              <w:t xml:space="preserve">Returns the number of elements, </w:t>
            </w:r>
            <w:r w:rsidR="00D303AB">
              <w:t>that is,</w:t>
            </w:r>
            <w:r>
              <w:t xml:space="preserve"> the largest used index plus one and zero for the empty value.</w:t>
            </w:r>
          </w:p>
          <w:p w:rsidR="00790F09" w:rsidRDefault="00790F09" w:rsidP="001A1018">
            <w:pPr>
              <w:pStyle w:val="TableText"/>
            </w:pPr>
            <w:r>
              <w:t>Sets the number of elements to the given value. If the value has fewer elements new (unbound) elements are allocated at the end. The excess elements at the end are erased if the value has more elements than necessary.</w:t>
            </w:r>
          </w:p>
          <w:p w:rsidR="00DE606F" w:rsidRDefault="00DE606F" w:rsidP="001A1018">
            <w:pPr>
              <w:pStyle w:val="TableText"/>
            </w:pPr>
            <w:r>
              <w:t xml:space="preserve">Returns </w:t>
            </w:r>
            <w:r w:rsidR="00986BAE">
              <w:t>the section of the array specified by the given start index and length.</w:t>
            </w:r>
          </w:p>
          <w:p w:rsidR="00986BAE" w:rsidRDefault="005C1FA3" w:rsidP="001A1018">
            <w:pPr>
              <w:pStyle w:val="TableText"/>
            </w:pPr>
            <w:r>
              <w:t>Returns a copy of the array, where the section indicated by the given start index and length is replaced by the given array.</w:t>
            </w:r>
          </w:p>
          <w:p w:rsidR="00790F09" w:rsidRDefault="00790F09" w:rsidP="001A1018">
            <w:pPr>
              <w:pStyle w:val="TableText"/>
            </w:pPr>
            <w:r>
              <w:t>Puts the value into log. Like {1, 2, 3 }.</w:t>
            </w:r>
          </w:p>
          <w:p w:rsidR="003C6D52" w:rsidRDefault="003C6D52" w:rsidP="003C6D52">
            <w:pPr>
              <w:pStyle w:val="TableText"/>
            </w:pPr>
            <w:r w:rsidRPr="003A11DD">
              <w:t>Returns whether the value is bound.</w:t>
            </w:r>
          </w:p>
          <w:p w:rsidR="003C6D52" w:rsidRDefault="003C6D52" w:rsidP="003C6D52">
            <w:pPr>
              <w:pStyle w:val="TableText"/>
            </w:pPr>
            <w:r>
              <w:t>Deletes the value, setting it to unbound.</w:t>
            </w:r>
          </w:p>
        </w:tc>
      </w:tr>
    </w:tbl>
    <w:p w:rsidR="00790F09" w:rsidRDefault="00790F09" w:rsidP="00C60039">
      <w:pPr>
        <w:pStyle w:val="BodyText"/>
        <w:jc w:val="both"/>
      </w:pPr>
      <w:r>
        <w:t xml:space="preserve">A </w:t>
      </w:r>
      <w:r w:rsidRPr="00552F8C">
        <w:rPr>
          <w:rFonts w:ascii="Courier New" w:hAnsi="Courier New" w:cs="Courier New"/>
        </w:rPr>
        <w:t>record</w:t>
      </w:r>
      <w:r>
        <w:t xml:space="preserve"> </w:t>
      </w:r>
      <w:r w:rsidRPr="00552F8C">
        <w:rPr>
          <w:rFonts w:ascii="Courier New" w:hAnsi="Courier New" w:cs="Courier New"/>
        </w:rPr>
        <w:t>of</w:t>
      </w:r>
      <w:r>
        <w:t xml:space="preserve"> value is unbound if no value has been assigned to it or it has at least one unbound element. Using the value of an unbound </w:t>
      </w:r>
      <w:r w:rsidRPr="00552F8C">
        <w:rPr>
          <w:rFonts w:ascii="Courier New" w:hAnsi="Courier New" w:cs="Courier New"/>
        </w:rPr>
        <w:t>record</w:t>
      </w:r>
      <w:r>
        <w:t xml:space="preserve"> </w:t>
      </w:r>
      <w:r w:rsidRPr="00552F8C">
        <w:rPr>
          <w:rFonts w:ascii="Courier New" w:hAnsi="Courier New" w:cs="Courier New"/>
        </w:rPr>
        <w:t>of</w:t>
      </w:r>
      <w:r>
        <w:t xml:space="preserve"> variable for anything will cause dynamic test case error.</w:t>
      </w:r>
    </w:p>
    <w:p w:rsidR="00790F09" w:rsidRDefault="00790F09" w:rsidP="00C60039">
      <w:pPr>
        <w:pStyle w:val="BodyText"/>
        <w:jc w:val="both"/>
      </w:pPr>
      <w:r>
        <w:t xml:space="preserve">Starting with the largest index improves performance when filling a </w:t>
      </w:r>
      <w:r w:rsidRPr="00552F8C">
        <w:rPr>
          <w:rFonts w:ascii="Courier New" w:hAnsi="Courier New" w:cs="Courier New"/>
        </w:rPr>
        <w:t>record</w:t>
      </w:r>
      <w:r>
        <w:t xml:space="preserve"> </w:t>
      </w:r>
      <w:r w:rsidRPr="00552F8C">
        <w:rPr>
          <w:rFonts w:ascii="Courier New" w:hAnsi="Courier New" w:cs="Courier New"/>
        </w:rPr>
        <w:t>of</w:t>
      </w:r>
      <w:r>
        <w:t xml:space="preserve"> value.</w:t>
      </w:r>
    </w:p>
    <w:p w:rsidR="006A0C8A" w:rsidRDefault="006A0C8A" w:rsidP="006A0C8A">
      <w:pPr>
        <w:pStyle w:val="BodyText"/>
      </w:pPr>
      <w:r>
        <w:t>Other operators (global functions):</w:t>
      </w:r>
    </w:p>
    <w:p w:rsidR="006A0C8A" w:rsidRDefault="006A0C8A" w:rsidP="006A0C8A">
      <w:pPr>
        <w:pStyle w:val="BodyText"/>
        <w:ind w:left="2160"/>
        <w:rPr>
          <w:rFonts w:ascii="Courier New" w:hAnsi="Courier New" w:cs="Courier New"/>
          <w:sz w:val="16"/>
          <w:szCs w:val="16"/>
        </w:rPr>
      </w:pPr>
      <w:r>
        <w:rPr>
          <w:rFonts w:ascii="Courier New" w:hAnsi="Courier New" w:cs="Courier New"/>
          <w:sz w:val="16"/>
          <w:szCs w:val="16"/>
        </w:rPr>
        <w:tab/>
        <w:t>boolean operator==(null_type null_value, const t2&amp; other_value); // Equal</w:t>
      </w:r>
      <w:r>
        <w:rPr>
          <w:rFonts w:ascii="Courier New" w:hAnsi="Courier New" w:cs="Courier New"/>
          <w:sz w:val="16"/>
          <w:szCs w:val="16"/>
        </w:rPr>
        <w:br/>
      </w:r>
      <w:r>
        <w:rPr>
          <w:rFonts w:ascii="Courier New" w:hAnsi="Courier New" w:cs="Courier New"/>
          <w:sz w:val="16"/>
          <w:szCs w:val="16"/>
        </w:rPr>
        <w:tab/>
        <w:t>boolean operator!=(null_type null_value, const t2&amp; other_value); // Not equal</w:t>
      </w:r>
    </w:p>
    <w:p w:rsidR="00593DEF" w:rsidRDefault="00593DEF" w:rsidP="00593DEF">
      <w:pPr>
        <w:pStyle w:val="Heading4"/>
      </w:pPr>
      <w:r>
        <w:lastRenderedPageBreak/>
        <w:t xml:space="preserve">Pre-generated </w:t>
      </w:r>
      <w:r w:rsidRPr="00C7685B">
        <w:rPr>
          <w:rFonts w:ascii="Courier New" w:hAnsi="Courier New" w:cs="Courier New"/>
        </w:rPr>
        <w:t>record of</w:t>
      </w:r>
      <w:r w:rsidR="00C7685B">
        <w:t xml:space="preserve"> and </w:t>
      </w:r>
      <w:r w:rsidR="00C7685B" w:rsidRPr="00C7685B">
        <w:rPr>
          <w:rFonts w:ascii="Courier New" w:hAnsi="Courier New" w:cs="Courier New"/>
        </w:rPr>
        <w:t>set of</w:t>
      </w:r>
      <w:r w:rsidR="00C7685B">
        <w:t xml:space="preserve"> constructs</w:t>
      </w:r>
    </w:p>
    <w:p w:rsidR="00C26CC0" w:rsidRDefault="00593DEF" w:rsidP="00C26CC0">
      <w:pPr>
        <w:pStyle w:val="BodyText"/>
      </w:pPr>
      <w:r>
        <w:t xml:space="preserve">The C++ classes for the </w:t>
      </w:r>
      <w:r w:rsidRPr="00593DEF">
        <w:rPr>
          <w:rFonts w:ascii="Courier New" w:hAnsi="Courier New" w:cs="Courier New"/>
        </w:rPr>
        <w:t>record of</w:t>
      </w:r>
      <w:r>
        <w:t xml:space="preserve"> </w:t>
      </w:r>
      <w:r w:rsidR="00C26CC0">
        <w:t xml:space="preserve">and </w:t>
      </w:r>
      <w:r w:rsidR="00C26CC0" w:rsidRPr="00C26CC0">
        <w:rPr>
          <w:rFonts w:ascii="Courier New" w:hAnsi="Courier New" w:cs="Courier New"/>
        </w:rPr>
        <w:t>set of</w:t>
      </w:r>
      <w:r w:rsidR="00C26CC0">
        <w:t xml:space="preserve"> </w:t>
      </w:r>
      <w:r>
        <w:t xml:space="preserve">constructs of most predefined TTCN-3 types are pre-generated and part of the TITAN runtime. Only a type alias (C++ </w:t>
      </w:r>
      <w:r w:rsidRPr="00593DEF">
        <w:rPr>
          <w:rFonts w:ascii="Courier New" w:hAnsi="Courier New" w:cs="Courier New"/>
        </w:rPr>
        <w:t>typedef</w:t>
      </w:r>
      <w:r>
        <w:t>) is generated for instances of these types declared in TTCN-3 and ASN.1 modules.</w:t>
      </w:r>
      <w:r w:rsidR="00C26CC0">
        <w:t xml:space="preserve"> There is a class with regular memory allocation and one with optimized memory allocation pre-generated for each type. These classes are located in the </w:t>
      </w:r>
      <w:r w:rsidR="00C26CC0" w:rsidRPr="00C26CC0">
        <w:rPr>
          <w:rFonts w:ascii="Courier New" w:hAnsi="Courier New" w:cs="Courier New"/>
        </w:rPr>
        <w:t>PreGenRecordOf</w:t>
      </w:r>
      <w:r w:rsidR="00C26CC0">
        <w:t xml:space="preserve"> namespace.</w:t>
      </w:r>
    </w:p>
    <w:p w:rsidR="00C26CC0" w:rsidRDefault="00C26CC0" w:rsidP="00C26CC0">
      <w:pPr>
        <w:pStyle w:val="TableCaptionColumn"/>
      </w:pPr>
      <w:bookmarkStart w:id="152" w:name="_Toc433725993"/>
      <w:r>
        <w:t xml:space="preserve">Table </w:t>
      </w:r>
      <w:fldSimple w:instr=" SEQ Table \* ARABIC ">
        <w:r w:rsidR="00110380">
          <w:rPr>
            <w:noProof/>
          </w:rPr>
          <w:t>30</w:t>
        </w:r>
      </w:fldSimple>
      <w:r>
        <w:tab/>
        <w:t>Pre-generated classes for record of/set of predefined types</w:t>
      </w:r>
      <w:bookmarkEnd w:id="152"/>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77"/>
        <w:gridCol w:w="4089"/>
      </w:tblGrid>
      <w:tr w:rsidR="003C3C6A" w:rsidTr="003C3C6A">
        <w:tblPrEx>
          <w:tblCellMar>
            <w:top w:w="0" w:type="dxa"/>
            <w:bottom w:w="0" w:type="dxa"/>
          </w:tblCellMar>
        </w:tblPrEx>
        <w:trPr>
          <w:cantSplit/>
          <w:tblHeader/>
        </w:trPr>
        <w:tc>
          <w:tcPr>
            <w:tcW w:w="4177" w:type="dxa"/>
            <w:tcBorders>
              <w:bottom w:val="single" w:sz="6" w:space="0" w:color="auto"/>
            </w:tcBorders>
          </w:tcPr>
          <w:p w:rsidR="00C26CC0" w:rsidRDefault="00C26CC0" w:rsidP="00110380">
            <w:pPr>
              <w:pStyle w:val="TableHeading"/>
            </w:pPr>
            <w:r>
              <w:t xml:space="preserve">C++ class name </w:t>
            </w:r>
          </w:p>
        </w:tc>
        <w:tc>
          <w:tcPr>
            <w:tcW w:w="4089" w:type="dxa"/>
            <w:tcBorders>
              <w:bottom w:val="single" w:sz="6" w:space="0" w:color="auto"/>
            </w:tcBorders>
          </w:tcPr>
          <w:p w:rsidR="00C26CC0" w:rsidRDefault="00C26CC0" w:rsidP="00C26CC0">
            <w:pPr>
              <w:pStyle w:val="TableHeading"/>
            </w:pPr>
            <w:r>
              <w:t xml:space="preserve">Equivalent type in TTCN-3 </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PREGEN__RECORD__OF__BOOLEAN</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boolean</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PREGEN__RECORD__OF__INTEGER</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integer</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PREGEN__RECORD__OF__FLOAT</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float</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PREGEN__RECORD__OF__BITSTRING</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bitstring</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PREGEN__RECORD__OF__HEXSTRING</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hexstring</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PREGEN__RECORD__OF__OCTETSTRING</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octetstring</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PREGEN__RECORD__OF__CHARSTRING</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charstring</w:t>
            </w:r>
          </w:p>
        </w:tc>
      </w:tr>
      <w:tr w:rsidR="00C26CC0"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C26CC0"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PREGEN__RECORD__OF__UNIVERSAL__CHARSTRING</w:t>
            </w:r>
          </w:p>
        </w:tc>
        <w:tc>
          <w:tcPr>
            <w:tcW w:w="4089" w:type="dxa"/>
            <w:tcBorders>
              <w:top w:val="single" w:sz="6" w:space="0" w:color="auto"/>
              <w:bottom w:val="single" w:sz="6" w:space="0" w:color="auto"/>
            </w:tcBorders>
          </w:tcPr>
          <w:p w:rsidR="00C26CC0" w:rsidRPr="003C3C6A" w:rsidRDefault="003C3C6A" w:rsidP="00C26CC0">
            <w:pPr>
              <w:pStyle w:val="TableHeading"/>
              <w:rPr>
                <w:rFonts w:ascii="Courier New" w:hAnsi="Courier New" w:cs="Courier New"/>
                <w:b w:val="0"/>
                <w:sz w:val="16"/>
                <w:szCs w:val="16"/>
              </w:rPr>
            </w:pPr>
            <w:r w:rsidRPr="003C3C6A">
              <w:rPr>
                <w:rFonts w:ascii="Courier New" w:hAnsi="Courier New" w:cs="Courier New"/>
                <w:b w:val="0"/>
                <w:sz w:val="16"/>
                <w:szCs w:val="16"/>
              </w:rPr>
              <w:t>record of universal charstring</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PREGEN__RECORD__OF__BOOLEAN__OPTIMIZED</w:t>
            </w:r>
          </w:p>
        </w:tc>
        <w:tc>
          <w:tcPr>
            <w:tcW w:w="4089"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boolean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PREGEN__RECORD__OF__INTEGER__OPTIMIZED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integer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PREGEN__RECORD__OF__FLOAT__OPTIMIZED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float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PREGEN__RECORD__OF__BITSTRING__OPTIMIZED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bitstring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PREGEN__RECORD__OF__HEXSTRING__OPTIMIZED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hexstring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PREGEN__RECORD__OF__OCTETSTRING__OPTIMIZED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octetstring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PREGEN__RECORD__OF__CHARSTRING__OPTIMIZED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charstring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PREGEN__RECORD__OF__UNIVERSAL__CHARSTRING__OPTIMIZED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 xml:space="preserve">record of universal charstring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__OF__BOOLEAN</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boolean</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__OF__INTEGER</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integer</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__OF__FLOAT</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float</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__OF__BITSTRING</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bitstring</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__OF__HEXSTRING</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hexstring</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__OF__OCTETSTRING</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octetstring</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__OF__CHARSTRING</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charstring</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__OF__UNIVERSAL__CHARSTRING</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universal charstring</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lastRenderedPageBreak/>
              <w:t>PREGEN__</w:t>
            </w:r>
            <w:r>
              <w:rPr>
                <w:rFonts w:ascii="Courier New" w:hAnsi="Courier New" w:cs="Courier New"/>
                <w:b w:val="0"/>
                <w:sz w:val="16"/>
                <w:szCs w:val="16"/>
              </w:rPr>
              <w:t>SET</w:t>
            </w:r>
            <w:r w:rsidRPr="003C3C6A">
              <w:rPr>
                <w:rFonts w:ascii="Courier New" w:hAnsi="Courier New" w:cs="Courier New"/>
                <w:b w:val="0"/>
                <w:sz w:val="16"/>
                <w:szCs w:val="16"/>
              </w:rPr>
              <w:t>__OF__BOOLEAN__OPTIMIZED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boolean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__OF__INTEGER__OPTIMIZED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integer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__OF__FLOAT__OPTIMIZED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float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__OF__BITSTRING__OPTIMIZED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bitstring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__OF__HEXSTRING__OPTIMIZED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hexstring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__OF__OCTETSTRING__OPTIMIZED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octetstring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6"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__OF__CHARSTRING__OPTIMIZED</w:t>
            </w:r>
          </w:p>
        </w:tc>
        <w:tc>
          <w:tcPr>
            <w:tcW w:w="4089" w:type="dxa"/>
            <w:tcBorders>
              <w:top w:val="single" w:sz="6" w:space="0" w:color="auto"/>
              <w:bottom w:val="single" w:sz="6"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charstring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r w:rsidR="003C3C6A" w:rsidTr="003C3C6A">
        <w:tblPrEx>
          <w:tblCellMar>
            <w:top w:w="0" w:type="dxa"/>
            <w:bottom w:w="0" w:type="dxa"/>
          </w:tblCellMar>
        </w:tblPrEx>
        <w:trPr>
          <w:cantSplit/>
          <w:tblHeader/>
        </w:trPr>
        <w:tc>
          <w:tcPr>
            <w:tcW w:w="4177" w:type="dxa"/>
            <w:tcBorders>
              <w:top w:val="single" w:sz="6" w:space="0" w:color="auto"/>
              <w:bottom w:val="single" w:sz="4" w:space="0" w:color="auto"/>
            </w:tcBorders>
          </w:tcPr>
          <w:p w:rsidR="003C3C6A" w:rsidRPr="003C3C6A" w:rsidRDefault="003C3C6A" w:rsidP="003C3C6A">
            <w:pPr>
              <w:pStyle w:val="TableHeading"/>
              <w:rPr>
                <w:rFonts w:ascii="Courier New" w:hAnsi="Courier New" w:cs="Courier New"/>
                <w:b w:val="0"/>
                <w:sz w:val="16"/>
                <w:szCs w:val="16"/>
              </w:rPr>
            </w:pPr>
            <w:r w:rsidRPr="003C3C6A">
              <w:rPr>
                <w:rFonts w:ascii="Courier New" w:hAnsi="Courier New" w:cs="Courier New"/>
                <w:b w:val="0"/>
                <w:sz w:val="16"/>
                <w:szCs w:val="16"/>
              </w:rPr>
              <w:t>PREGEN__</w:t>
            </w:r>
            <w:r>
              <w:rPr>
                <w:rFonts w:ascii="Courier New" w:hAnsi="Courier New" w:cs="Courier New"/>
                <w:b w:val="0"/>
                <w:sz w:val="16"/>
                <w:szCs w:val="16"/>
              </w:rPr>
              <w:t>SET</w:t>
            </w:r>
            <w:r w:rsidRPr="003C3C6A">
              <w:rPr>
                <w:rFonts w:ascii="Courier New" w:hAnsi="Courier New" w:cs="Courier New"/>
                <w:b w:val="0"/>
                <w:sz w:val="16"/>
                <w:szCs w:val="16"/>
              </w:rPr>
              <w:t>__OF__UNIVERSAL__CHARSTRING__OPTIMIZED</w:t>
            </w:r>
          </w:p>
        </w:tc>
        <w:tc>
          <w:tcPr>
            <w:tcW w:w="4089" w:type="dxa"/>
            <w:tcBorders>
              <w:top w:val="single" w:sz="6" w:space="0" w:color="auto"/>
              <w:bottom w:val="single" w:sz="4" w:space="0" w:color="auto"/>
            </w:tcBorders>
          </w:tcPr>
          <w:p w:rsidR="003C3C6A" w:rsidRPr="003C3C6A" w:rsidRDefault="003C3C6A" w:rsidP="00110380">
            <w:pPr>
              <w:pStyle w:val="TableHeading"/>
              <w:rPr>
                <w:rFonts w:ascii="Courier New" w:hAnsi="Courier New" w:cs="Courier New"/>
                <w:b w:val="0"/>
                <w:sz w:val="16"/>
                <w:szCs w:val="16"/>
              </w:rPr>
            </w:pPr>
            <w:r>
              <w:rPr>
                <w:rFonts w:ascii="Courier New" w:hAnsi="Courier New" w:cs="Courier New"/>
                <w:b w:val="0"/>
                <w:sz w:val="16"/>
                <w:szCs w:val="16"/>
              </w:rPr>
              <w:t>set</w:t>
            </w:r>
            <w:r w:rsidRPr="003C3C6A">
              <w:rPr>
                <w:rFonts w:ascii="Courier New" w:hAnsi="Courier New" w:cs="Courier New"/>
                <w:b w:val="0"/>
                <w:sz w:val="16"/>
                <w:szCs w:val="16"/>
              </w:rPr>
              <w:t xml:space="preserve"> of universal charstring </w:t>
            </w:r>
            <w:r>
              <w:rPr>
                <w:rFonts w:ascii="Courier New" w:hAnsi="Courier New" w:cs="Courier New"/>
                <w:b w:val="0"/>
                <w:sz w:val="16"/>
                <w:szCs w:val="16"/>
              </w:rPr>
              <w:br/>
            </w:r>
            <w:r w:rsidRPr="003C3C6A">
              <w:rPr>
                <w:rFonts w:ascii="Courier New" w:hAnsi="Courier New" w:cs="Courier New"/>
                <w:b w:val="0"/>
                <w:sz w:val="16"/>
                <w:szCs w:val="16"/>
              </w:rPr>
              <w:t>with { extension “optimize:memalloc” }</w:t>
            </w:r>
          </w:p>
        </w:tc>
      </w:tr>
    </w:tbl>
    <w:p w:rsidR="00C26CC0" w:rsidRPr="00593DEF" w:rsidRDefault="00C26CC0" w:rsidP="00C26CC0">
      <w:pPr>
        <w:pStyle w:val="BodyText"/>
      </w:pPr>
    </w:p>
    <w:p w:rsidR="00790F09" w:rsidRDefault="00790F09" w:rsidP="007B6FBA">
      <w:pPr>
        <w:pStyle w:val="Heading3"/>
      </w:pPr>
      <w:bookmarkStart w:id="153" w:name="_Toc376788403"/>
      <w:r>
        <w:t xml:space="preserve">Set of </w:t>
      </w:r>
      <w:r w:rsidR="005A1B59">
        <w:t>T</w:t>
      </w:r>
      <w:r>
        <w:t xml:space="preserve">ype </w:t>
      </w:r>
      <w:r w:rsidR="005A1B59">
        <w:t>C</w:t>
      </w:r>
      <w:r>
        <w:t>onstruct</w:t>
      </w:r>
      <w:bookmarkEnd w:id="153"/>
    </w:p>
    <w:p w:rsidR="00790F09" w:rsidRDefault="00790F09" w:rsidP="00C60039">
      <w:pPr>
        <w:pStyle w:val="BodyText"/>
        <w:jc w:val="both"/>
      </w:pPr>
      <w:r>
        <w:t xml:space="preserve">The </w:t>
      </w:r>
      <w:r w:rsidRPr="00552F8C">
        <w:rPr>
          <w:rFonts w:ascii="Courier New" w:hAnsi="Courier New" w:cs="Courier New"/>
        </w:rPr>
        <w:t>set</w:t>
      </w:r>
      <w:r>
        <w:t xml:space="preserve"> </w:t>
      </w:r>
      <w:r w:rsidRPr="00552F8C">
        <w:rPr>
          <w:rFonts w:ascii="Courier New" w:hAnsi="Courier New" w:cs="Courier New"/>
        </w:rPr>
        <w:t>of</w:t>
      </w:r>
      <w:r>
        <w:t xml:space="preserve"> construct of TTCN–3 is implemented similarly to </w:t>
      </w:r>
      <w:r w:rsidRPr="00552F8C">
        <w:rPr>
          <w:rFonts w:ascii="Courier New" w:hAnsi="Courier New" w:cs="Courier New"/>
        </w:rPr>
        <w:t>record</w:t>
      </w:r>
      <w:r>
        <w:t xml:space="preserve"> </w:t>
      </w:r>
      <w:r w:rsidRPr="00552F8C">
        <w:rPr>
          <w:rFonts w:ascii="Courier New" w:hAnsi="Courier New" w:cs="Courier New"/>
        </w:rPr>
        <w:t>of</w:t>
      </w:r>
      <w:r>
        <w:t xml:space="preserve">. The external interface of this class is exactly the same as in case of </w:t>
      </w:r>
      <w:r w:rsidRPr="00C65029">
        <w:rPr>
          <w:rFonts w:ascii="Courier New" w:hAnsi="Courier New" w:cs="Courier New"/>
        </w:rPr>
        <w:t>record</w:t>
      </w:r>
      <w:r>
        <w:t xml:space="preserve"> </w:t>
      </w:r>
      <w:r w:rsidRPr="00C65029">
        <w:rPr>
          <w:rFonts w:ascii="Courier New" w:hAnsi="Courier New" w:cs="Courier New"/>
        </w:rPr>
        <w:t>of</w:t>
      </w:r>
      <w:r>
        <w:t>. For more details please see the previous section.</w:t>
      </w:r>
    </w:p>
    <w:p w:rsidR="00790F09" w:rsidRDefault="00790F09" w:rsidP="00C60039">
      <w:pPr>
        <w:pStyle w:val="BodyText"/>
        <w:jc w:val="both"/>
      </w:pPr>
      <w:r>
        <w:t xml:space="preserve">In the internal implementation only the equality operator differs. Unlike in </w:t>
      </w:r>
      <w:r w:rsidRPr="00C65029">
        <w:rPr>
          <w:rFonts w:ascii="Courier New" w:hAnsi="Courier New" w:cs="Courier New"/>
        </w:rPr>
        <w:t>record</w:t>
      </w:r>
      <w:r>
        <w:t xml:space="preserve"> </w:t>
      </w:r>
      <w:r w:rsidRPr="00C65029">
        <w:rPr>
          <w:rFonts w:ascii="Courier New" w:hAnsi="Courier New" w:cs="Courier New"/>
        </w:rPr>
        <w:t>of</w:t>
      </w:r>
      <w:r>
        <w:t xml:space="preserve">, it considers the unordered property of the </w:t>
      </w:r>
      <w:r w:rsidRPr="00CF1F2A">
        <w:rPr>
          <w:rFonts w:ascii="Courier New" w:hAnsi="Courier New" w:cs="Courier New"/>
        </w:rPr>
        <w:t>set</w:t>
      </w:r>
      <w:r>
        <w:t xml:space="preserve"> </w:t>
      </w:r>
      <w:r w:rsidRPr="00CF1F2A">
        <w:rPr>
          <w:rFonts w:ascii="Courier New" w:hAnsi="Courier New" w:cs="Courier New"/>
        </w:rPr>
        <w:t>of</w:t>
      </w:r>
      <w:r>
        <w:t xml:space="preserve"> type construct, that is, it returns </w:t>
      </w:r>
      <w:r w:rsidRPr="00CF1F2A">
        <w:rPr>
          <w:rFonts w:ascii="Courier New" w:hAnsi="Courier New" w:cs="Courier New"/>
        </w:rPr>
        <w:t>TRUE</w:t>
      </w:r>
      <w:r>
        <w:t xml:space="preserve"> if it is able to find exactly one pair for each element.</w:t>
      </w:r>
    </w:p>
    <w:p w:rsidR="00790F09" w:rsidRDefault="00790F09" w:rsidP="00C60039">
      <w:pPr>
        <w:pStyle w:val="BodyText"/>
        <w:jc w:val="both"/>
      </w:pPr>
      <w:r>
        <w:t xml:space="preserve">The index is a unique identifier for a </w:t>
      </w:r>
      <w:r w:rsidRPr="00CF1F2A">
        <w:rPr>
          <w:rFonts w:ascii="Courier New" w:hAnsi="Courier New" w:cs="Courier New"/>
        </w:rPr>
        <w:t>set</w:t>
      </w:r>
      <w:r>
        <w:t xml:space="preserve"> </w:t>
      </w:r>
      <w:r w:rsidRPr="00CF1F2A">
        <w:rPr>
          <w:rFonts w:ascii="Courier New" w:hAnsi="Courier New" w:cs="Courier New"/>
        </w:rPr>
        <w:t>of</w:t>
      </w:r>
      <w:r>
        <w:t xml:space="preserve"> element because the C++ class does not reorder the elements when a new element is added or an element is modified. The copy constructor also keeps the original order of elements.</w:t>
      </w:r>
    </w:p>
    <w:p w:rsidR="00790F09" w:rsidRDefault="00790F09" w:rsidP="007B6FBA">
      <w:pPr>
        <w:pStyle w:val="Heading3"/>
      </w:pPr>
      <w:bookmarkStart w:id="154" w:name="_Toc376788404"/>
      <w:r>
        <w:t xml:space="preserve">Enumerated </w:t>
      </w:r>
      <w:r w:rsidR="005A1B59">
        <w:t>T</w:t>
      </w:r>
      <w:r>
        <w:t>ypes</w:t>
      </w:r>
      <w:bookmarkEnd w:id="154"/>
    </w:p>
    <w:p w:rsidR="00790F09" w:rsidRDefault="00790F09" w:rsidP="00C60039">
      <w:pPr>
        <w:pStyle w:val="BodyText"/>
        <w:jc w:val="both"/>
      </w:pPr>
      <w:r>
        <w:t xml:space="preserve">The TTCN–3 </w:t>
      </w:r>
      <w:r w:rsidRPr="00CF1F2A">
        <w:rPr>
          <w:rFonts w:ascii="Courier New" w:hAnsi="Courier New" w:cs="Courier New"/>
        </w:rPr>
        <w:t>enumerated</w:t>
      </w:r>
      <w:r>
        <w:t xml:space="preserve"> type construct is implemented as a C++ class with an embedded enum type.</w:t>
      </w:r>
    </w:p>
    <w:p w:rsidR="00790F09" w:rsidRDefault="00790F09" w:rsidP="00790F09">
      <w:pPr>
        <w:pStyle w:val="ProgramStyle"/>
        <w:spacing w:beforeLines="100" w:before="240"/>
      </w:pPr>
      <w:r>
        <w:t xml:space="preserve">type enumerated Day { Monday (1), Tuesday, Wednesday (3) }; </w:t>
      </w:r>
    </w:p>
    <w:p w:rsidR="00790F09" w:rsidRDefault="00790F09" w:rsidP="00C60039">
      <w:pPr>
        <w:pStyle w:val="BodyText"/>
        <w:jc w:val="both"/>
      </w:pPr>
      <w:r>
        <w:t xml:space="preserve">The example above will result in the following, very similar C </w:t>
      </w:r>
      <w:r w:rsidRPr="00124D5C">
        <w:rPr>
          <w:rFonts w:ascii="Courier New" w:hAnsi="Courier New" w:cs="Courier New"/>
        </w:rPr>
        <w:t>enum</w:t>
      </w:r>
      <w:r>
        <w:t xml:space="preserve"> type definition which is embedded in the C++ class </w:t>
      </w:r>
      <w:r w:rsidRPr="00124D5C">
        <w:rPr>
          <w:rFonts w:ascii="Courier New" w:hAnsi="Courier New" w:cs="Courier New"/>
        </w:rPr>
        <w:t>Day</w:t>
      </w:r>
      <w:r>
        <w:t xml:space="preserve">: </w:t>
      </w:r>
    </w:p>
    <w:p w:rsidR="00790F09" w:rsidRDefault="00790F09" w:rsidP="00790F09">
      <w:pPr>
        <w:pStyle w:val="ProgramStyle"/>
        <w:spacing w:beforeLines="100" w:before="240"/>
        <w:ind w:left="2608" w:hanging="907"/>
      </w:pPr>
      <w:r>
        <w:t>enum enum_type { Monday = 1, Tuesday = 0, Wednesday = 3,</w:t>
      </w:r>
      <w:r>
        <w:br/>
        <w:t xml:space="preserve">       UNKNOWN_VALUE = 2, UNBOUND_VALUE = 4 };</w:t>
      </w:r>
    </w:p>
    <w:p w:rsidR="00790F09" w:rsidRDefault="00790F09" w:rsidP="00C60039">
      <w:pPr>
        <w:pStyle w:val="BodyText"/>
        <w:jc w:val="both"/>
      </w:pPr>
      <w:r>
        <w:lastRenderedPageBreak/>
        <w:t>The automatic assignment of numeric values is done according to the standard. Note that there are two extra enumerated values in C, which stand for the unknown and unbound values. They are used in the conversion functions described below. The compiler assigns the smallest two non-negative integer numbers that are not used by the user-defined enumerated values to the unknown and unbound values.</w:t>
      </w:r>
    </w:p>
    <w:p w:rsidR="00790F09" w:rsidRDefault="00790F09" w:rsidP="00C60039">
      <w:pPr>
        <w:pStyle w:val="BodyText"/>
        <w:jc w:val="both"/>
      </w:pPr>
      <w:r>
        <w:t xml:space="preserve">When using the C </w:t>
      </w:r>
      <w:r w:rsidRPr="00FB14EB">
        <w:rPr>
          <w:rFonts w:ascii="Courier New" w:hAnsi="Courier New" w:cs="Courier New"/>
        </w:rPr>
        <w:t>enum</w:t>
      </w:r>
      <w:r>
        <w:t xml:space="preserve"> type and its values from user code the names must be prefixed with the C++ class name. The </w:t>
      </w:r>
      <w:r w:rsidRPr="00FB14EB">
        <w:rPr>
          <w:rFonts w:ascii="Courier New" w:hAnsi="Courier New" w:cs="Courier New"/>
        </w:rPr>
        <w:t>enum</w:t>
      </w:r>
      <w:r>
        <w:t xml:space="preserve"> type in the above example can be referenced with </w:t>
      </w:r>
      <w:r w:rsidRPr="00F1204B">
        <w:rPr>
          <w:rFonts w:ascii="Courier New" w:hAnsi="Courier New" w:cs="Courier New"/>
        </w:rPr>
        <w:t>Day::enum</w:t>
      </w:r>
      <w:r>
        <w:rPr>
          <w:rFonts w:ascii="Courier New" w:hAnsi="Courier New" w:cs="Courier New"/>
        </w:rPr>
        <w:t>_</w:t>
      </w:r>
      <w:r w:rsidRPr="00F1204B">
        <w:rPr>
          <w:rFonts w:ascii="Courier New" w:hAnsi="Courier New" w:cs="Courier New"/>
        </w:rPr>
        <w:t>type</w:t>
      </w:r>
      <w:r>
        <w:t xml:space="preserve">, its values can be accessed as </w:t>
      </w:r>
      <w:r w:rsidRPr="00004C3D">
        <w:rPr>
          <w:rFonts w:ascii="Courier New" w:hAnsi="Courier New" w:cs="Courier New"/>
        </w:rPr>
        <w:t>Day::Monday</w:t>
      </w:r>
      <w:r>
        <w:t xml:space="preserve">, </w:t>
      </w:r>
      <w:r w:rsidRPr="00004C3D">
        <w:rPr>
          <w:rFonts w:ascii="Courier New" w:hAnsi="Courier New" w:cs="Courier New"/>
        </w:rPr>
        <w:t>Day::Tuesday</w:t>
      </w:r>
      <w:r>
        <w:t>, and so on.</w:t>
      </w:r>
    </w:p>
    <w:p w:rsidR="00790F09" w:rsidRDefault="00790F09" w:rsidP="00C60039">
      <w:pPr>
        <w:pStyle w:val="BodyText"/>
        <w:jc w:val="both"/>
      </w:pPr>
      <w:r>
        <w:t xml:space="preserve">The class </w:t>
      </w:r>
      <w:r w:rsidRPr="00104BEB">
        <w:rPr>
          <w:rFonts w:ascii="Courier New" w:hAnsi="Courier New" w:cs="Courier New"/>
        </w:rPr>
        <w:t>Day</w:t>
      </w:r>
      <w:r>
        <w:t xml:space="preserve"> will have the following public member functions: </w:t>
      </w:r>
    </w:p>
    <w:p w:rsidR="00790F09" w:rsidRDefault="00790F09" w:rsidP="00790F09">
      <w:pPr>
        <w:pStyle w:val="TableCaptionColumn"/>
      </w:pPr>
      <w:bookmarkStart w:id="155" w:name="_Toc433725994"/>
      <w:r>
        <w:lastRenderedPageBreak/>
        <w:t xml:space="preserve">Table </w:t>
      </w:r>
      <w:fldSimple w:instr=" SEQ Table \* ARABIC ">
        <w:r w:rsidR="00110380">
          <w:rPr>
            <w:noProof/>
          </w:rPr>
          <w:t>31</w:t>
        </w:r>
      </w:fldSimple>
      <w:r>
        <w:tab/>
        <w:t>Public member functions of the class Day</w:t>
      </w:r>
      <w:bookmarkEnd w:id="155"/>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77"/>
        <w:gridCol w:w="4089"/>
      </w:tblGrid>
      <w:tr w:rsidR="00790F09" w:rsidTr="001A1018">
        <w:tblPrEx>
          <w:tblCellMar>
            <w:top w:w="0" w:type="dxa"/>
            <w:bottom w:w="0" w:type="dxa"/>
          </w:tblCellMar>
        </w:tblPrEx>
        <w:trPr>
          <w:cantSplit/>
          <w:tblHeader/>
        </w:trPr>
        <w:tc>
          <w:tcPr>
            <w:tcW w:w="4177" w:type="dxa"/>
          </w:tcPr>
          <w:p w:rsidR="00790F09" w:rsidRDefault="00790F09" w:rsidP="001A1018">
            <w:pPr>
              <w:pStyle w:val="TableHeading"/>
              <w:keepNext/>
            </w:pPr>
            <w:r>
              <w:t>Member functions</w:t>
            </w:r>
          </w:p>
        </w:tc>
        <w:tc>
          <w:tcPr>
            <w:tcW w:w="4089" w:type="dxa"/>
          </w:tcPr>
          <w:p w:rsidR="00790F09" w:rsidRDefault="00790F09" w:rsidP="001A1018">
            <w:pPr>
              <w:pStyle w:val="TableText"/>
              <w:keepNext/>
            </w:pPr>
            <w:r>
              <w:t>Notes</w:t>
            </w:r>
          </w:p>
        </w:tc>
      </w:tr>
      <w:tr w:rsidR="00790F09" w:rsidTr="001A1018">
        <w:tblPrEx>
          <w:tblCellMar>
            <w:top w:w="0" w:type="dxa"/>
            <w:bottom w:w="0" w:type="dxa"/>
          </w:tblCellMar>
        </w:tblPrEx>
        <w:trPr>
          <w:cantSplit/>
        </w:trPr>
        <w:tc>
          <w:tcPr>
            <w:tcW w:w="4177" w:type="dxa"/>
          </w:tcPr>
          <w:p w:rsidR="00790F09" w:rsidRDefault="00790F09" w:rsidP="001A1018">
            <w:pPr>
              <w:pStyle w:val="TableText"/>
              <w:keepNext/>
              <w:rPr>
                <w:i/>
                <w:iCs/>
              </w:rPr>
            </w:pPr>
            <w:r>
              <w:rPr>
                <w:i/>
                <w:iCs/>
              </w:rPr>
              <w:t>Constructors</w:t>
            </w:r>
          </w:p>
          <w:p w:rsidR="00790F09" w:rsidRDefault="00790F09" w:rsidP="001A1018">
            <w:pPr>
              <w:pStyle w:val="TableText"/>
              <w:keepNext/>
            </w:pPr>
            <w:r>
              <w:t xml:space="preserve">Day() </w:t>
            </w:r>
          </w:p>
          <w:p w:rsidR="00790F09" w:rsidRDefault="00790F09" w:rsidP="001A1018">
            <w:pPr>
              <w:pStyle w:val="TableText"/>
              <w:keepNext/>
            </w:pPr>
            <w:r>
              <w:t>Day(int)</w:t>
            </w:r>
            <w:r>
              <w:br/>
            </w:r>
            <w:r>
              <w:br/>
            </w:r>
          </w:p>
          <w:p w:rsidR="00790F09" w:rsidRDefault="00790F09" w:rsidP="001A1018">
            <w:pPr>
              <w:pStyle w:val="TableText"/>
              <w:keepNext/>
            </w:pPr>
            <w:r>
              <w:t>Day(enum_type)</w:t>
            </w:r>
          </w:p>
          <w:p w:rsidR="00790F09" w:rsidRDefault="00790F09" w:rsidP="001A1018">
            <w:pPr>
              <w:pStyle w:val="TableText"/>
              <w:keepNext/>
            </w:pPr>
            <w:r>
              <w:t xml:space="preserve">Day(const Day&amp;) </w:t>
            </w:r>
          </w:p>
        </w:tc>
        <w:tc>
          <w:tcPr>
            <w:tcW w:w="4089" w:type="dxa"/>
          </w:tcPr>
          <w:p w:rsidR="00790F09" w:rsidRDefault="00790F09" w:rsidP="001A1018">
            <w:pPr>
              <w:pStyle w:val="TableText"/>
              <w:keepNext/>
            </w:pPr>
          </w:p>
          <w:p w:rsidR="00790F09" w:rsidRDefault="00790F09" w:rsidP="001A1018">
            <w:pPr>
              <w:pStyle w:val="TableText"/>
              <w:keepNext/>
            </w:pPr>
            <w:r>
              <w:t>Initializes to unbound value.</w:t>
            </w:r>
          </w:p>
          <w:p w:rsidR="00790F09" w:rsidRDefault="00790F09" w:rsidP="001A1018">
            <w:pPr>
              <w:pStyle w:val="TableText"/>
              <w:keepNext/>
            </w:pPr>
            <w:r>
              <w:t>Converts the given numeric value to Day::enum_type and initializes to it.</w:t>
            </w:r>
            <w:r>
              <w:br/>
              <w:t>Only valid values are accepted.</w:t>
            </w:r>
          </w:p>
          <w:p w:rsidR="00790F09" w:rsidRDefault="00790F09" w:rsidP="001A1018">
            <w:pPr>
              <w:pStyle w:val="TableText"/>
              <w:keepNext/>
            </w:pPr>
            <w:r>
              <w:t>Initializes to a given value.</w:t>
            </w:r>
          </w:p>
          <w:p w:rsidR="00790F09" w:rsidRDefault="00790F09" w:rsidP="001A1018">
            <w:pPr>
              <w:pStyle w:val="TableText"/>
              <w:keepNext/>
            </w:pPr>
            <w:r>
              <w:t>Copy constructor.</w:t>
            </w:r>
          </w:p>
        </w:tc>
      </w:tr>
      <w:tr w:rsidR="00790F09" w:rsidTr="001A1018">
        <w:tblPrEx>
          <w:tblCellMar>
            <w:top w:w="0" w:type="dxa"/>
            <w:bottom w:w="0" w:type="dxa"/>
          </w:tblCellMar>
        </w:tblPrEx>
        <w:trPr>
          <w:cantSplit/>
        </w:trPr>
        <w:tc>
          <w:tcPr>
            <w:tcW w:w="4177" w:type="dxa"/>
          </w:tcPr>
          <w:p w:rsidR="00790F09" w:rsidRDefault="00790F09" w:rsidP="001A1018">
            <w:pPr>
              <w:pStyle w:val="TableText"/>
              <w:keepNext/>
            </w:pPr>
            <w:r>
              <w:t xml:space="preserve">Destructor </w:t>
            </w:r>
          </w:p>
          <w:p w:rsidR="00790F09" w:rsidRDefault="00790F09" w:rsidP="001A1018">
            <w:pPr>
              <w:pStyle w:val="TableText"/>
              <w:keepNext/>
            </w:pPr>
          </w:p>
          <w:p w:rsidR="00790F09" w:rsidRDefault="00790F09" w:rsidP="001A1018">
            <w:pPr>
              <w:pStyle w:val="TableText"/>
              <w:keepNext/>
            </w:pPr>
            <w:r>
              <w:t xml:space="preserve">˜Day() </w:t>
            </w:r>
          </w:p>
        </w:tc>
        <w:tc>
          <w:tcPr>
            <w:tcW w:w="4089" w:type="dxa"/>
          </w:tcPr>
          <w:p w:rsidR="00790F09" w:rsidRDefault="00790F09" w:rsidP="001A1018">
            <w:pPr>
              <w:pStyle w:val="TableText"/>
              <w:keepNext/>
            </w:pPr>
          </w:p>
        </w:tc>
      </w:tr>
      <w:tr w:rsidR="00790F09" w:rsidTr="001A1018">
        <w:tblPrEx>
          <w:tblCellMar>
            <w:top w:w="0" w:type="dxa"/>
            <w:bottom w:w="0" w:type="dxa"/>
          </w:tblCellMar>
        </w:tblPrEx>
        <w:trPr>
          <w:cantSplit/>
        </w:trPr>
        <w:tc>
          <w:tcPr>
            <w:tcW w:w="4177" w:type="dxa"/>
          </w:tcPr>
          <w:p w:rsidR="00790F09" w:rsidRDefault="00790F09" w:rsidP="001A1018">
            <w:pPr>
              <w:pStyle w:val="TableText"/>
              <w:keepNext/>
              <w:rPr>
                <w:i/>
                <w:iCs/>
              </w:rPr>
            </w:pPr>
            <w:r>
              <w:rPr>
                <w:i/>
                <w:iCs/>
              </w:rPr>
              <w:t>Assignment operator</w:t>
            </w:r>
          </w:p>
          <w:p w:rsidR="00790F09" w:rsidRDefault="00790F09" w:rsidP="001A1018">
            <w:pPr>
              <w:pStyle w:val="TableText"/>
              <w:keepNext/>
            </w:pPr>
            <w:r>
              <w:t>Day&amp; operator=(int)</w:t>
            </w:r>
            <w:r>
              <w:br/>
            </w:r>
            <w:r>
              <w:br/>
              <w:t xml:space="preserve"> </w:t>
            </w:r>
          </w:p>
          <w:p w:rsidR="00790F09" w:rsidRDefault="00790F09" w:rsidP="001A1018">
            <w:pPr>
              <w:pStyle w:val="TableText"/>
              <w:keepNext/>
            </w:pPr>
            <w:r>
              <w:t xml:space="preserve">Day&amp; operator=(enum_type) </w:t>
            </w:r>
          </w:p>
          <w:p w:rsidR="00790F09" w:rsidRDefault="00790F09" w:rsidP="001A1018">
            <w:pPr>
              <w:pStyle w:val="TableText"/>
              <w:keepNext/>
            </w:pPr>
            <w:r>
              <w:t xml:space="preserve">Day&amp; operator=(const Day&amp;) </w:t>
            </w:r>
          </w:p>
        </w:tc>
        <w:tc>
          <w:tcPr>
            <w:tcW w:w="4089" w:type="dxa"/>
          </w:tcPr>
          <w:p w:rsidR="00790F09" w:rsidRDefault="00790F09" w:rsidP="001A1018">
            <w:pPr>
              <w:pStyle w:val="TableText"/>
              <w:keepNext/>
            </w:pPr>
          </w:p>
          <w:p w:rsidR="00790F09" w:rsidRDefault="00790F09" w:rsidP="001A1018">
            <w:pPr>
              <w:pStyle w:val="TableText"/>
              <w:keepNext/>
            </w:pPr>
            <w:r>
              <w:t>Converts the given numeric value to Day::enum_type and assigns it. Only valid values are accepted.</w:t>
            </w:r>
          </w:p>
          <w:p w:rsidR="00790F09" w:rsidRDefault="00790F09" w:rsidP="001A1018">
            <w:pPr>
              <w:pStyle w:val="TableText"/>
              <w:keepNext/>
            </w:pPr>
            <w:r>
              <w:t>Assigns the given value.</w:t>
            </w:r>
          </w:p>
          <w:p w:rsidR="00790F09" w:rsidRDefault="00790F09" w:rsidP="001A1018">
            <w:pPr>
              <w:pStyle w:val="TableText"/>
              <w:keepNext/>
            </w:pPr>
          </w:p>
        </w:tc>
      </w:tr>
      <w:tr w:rsidR="00790F09" w:rsidTr="001A1018">
        <w:tblPrEx>
          <w:tblCellMar>
            <w:top w:w="0" w:type="dxa"/>
            <w:bottom w:w="0" w:type="dxa"/>
          </w:tblCellMar>
        </w:tblPrEx>
        <w:trPr>
          <w:cantSplit/>
        </w:trPr>
        <w:tc>
          <w:tcPr>
            <w:tcW w:w="4177" w:type="dxa"/>
          </w:tcPr>
          <w:p w:rsidR="00790F09" w:rsidRDefault="00790F09" w:rsidP="001A1018">
            <w:pPr>
              <w:pStyle w:val="TableText"/>
              <w:keepNext/>
              <w:rPr>
                <w:i/>
                <w:iCs/>
              </w:rPr>
            </w:pPr>
            <w:r>
              <w:rPr>
                <w:i/>
                <w:iCs/>
              </w:rPr>
              <w:t>Comparison operators</w:t>
            </w:r>
          </w:p>
          <w:p w:rsidR="00790F09" w:rsidRDefault="00790F09" w:rsidP="001A1018">
            <w:pPr>
              <w:pStyle w:val="TableText"/>
              <w:keepNext/>
            </w:pPr>
            <w:r>
              <w:t xml:space="preserve">boolean operator==(enum_type) const </w:t>
            </w:r>
          </w:p>
          <w:p w:rsidR="00790F09" w:rsidRDefault="00790F09" w:rsidP="001A1018">
            <w:pPr>
              <w:pStyle w:val="TableText"/>
              <w:keepNext/>
            </w:pPr>
            <w:r>
              <w:t xml:space="preserve">boolean operator==(const Day&amp;) const </w:t>
            </w:r>
          </w:p>
          <w:p w:rsidR="00790F09" w:rsidRDefault="0087637D" w:rsidP="001A1018">
            <w:pPr>
              <w:pStyle w:val="TableText"/>
              <w:keepNext/>
            </w:pPr>
            <w:r>
              <w:t>boolean operator!</w:t>
            </w:r>
            <w:r w:rsidR="00790F09">
              <w:t xml:space="preserve">=(enum_type) const </w:t>
            </w:r>
          </w:p>
          <w:p w:rsidR="00790F09" w:rsidRDefault="0087637D" w:rsidP="001A1018">
            <w:pPr>
              <w:pStyle w:val="TableText"/>
              <w:keepNext/>
            </w:pPr>
            <w:r>
              <w:t>boolean operator!</w:t>
            </w:r>
            <w:r w:rsidR="00790F09">
              <w:t xml:space="preserve">=(const Day&amp;) const </w:t>
            </w:r>
          </w:p>
          <w:p w:rsidR="00790F09" w:rsidRDefault="00790F09" w:rsidP="001A1018">
            <w:pPr>
              <w:pStyle w:val="TableText"/>
              <w:keepNext/>
            </w:pPr>
            <w:r>
              <w:t xml:space="preserve">boolean operator&lt;(enum_type) const </w:t>
            </w:r>
          </w:p>
          <w:p w:rsidR="00790F09" w:rsidRDefault="00790F09" w:rsidP="001A1018">
            <w:pPr>
              <w:pStyle w:val="TableText"/>
              <w:keepNext/>
            </w:pPr>
            <w:r>
              <w:t xml:space="preserve">boolean operator&lt;(const Day&amp;) const </w:t>
            </w:r>
          </w:p>
          <w:p w:rsidR="00790F09" w:rsidRDefault="00790F09" w:rsidP="001A1018">
            <w:pPr>
              <w:pStyle w:val="TableText"/>
              <w:keepNext/>
            </w:pPr>
            <w:r>
              <w:t xml:space="preserve">boolean operator&lt;=(enum_type) const </w:t>
            </w:r>
          </w:p>
          <w:p w:rsidR="00790F09" w:rsidRDefault="00790F09" w:rsidP="001A1018">
            <w:pPr>
              <w:pStyle w:val="TableText"/>
              <w:keepNext/>
            </w:pPr>
            <w:r>
              <w:t xml:space="preserve">boolean operator&lt;=(const Day&amp;) const </w:t>
            </w:r>
          </w:p>
          <w:p w:rsidR="00790F09" w:rsidRDefault="00790F09" w:rsidP="001A1018">
            <w:pPr>
              <w:pStyle w:val="TableText"/>
              <w:keepNext/>
            </w:pPr>
            <w:r>
              <w:t xml:space="preserve">boolean operator&gt;(enum_type) const </w:t>
            </w:r>
          </w:p>
          <w:p w:rsidR="00790F09" w:rsidRDefault="00790F09" w:rsidP="001A1018">
            <w:pPr>
              <w:pStyle w:val="TableText"/>
              <w:keepNext/>
            </w:pPr>
            <w:r>
              <w:t xml:space="preserve">boolean operator&gt;(const Day&amp;) const </w:t>
            </w:r>
          </w:p>
          <w:p w:rsidR="00790F09" w:rsidRDefault="00790F09" w:rsidP="001A1018">
            <w:pPr>
              <w:pStyle w:val="TableText"/>
              <w:keepNext/>
            </w:pPr>
            <w:r>
              <w:t xml:space="preserve">boolean operator&gt;=(enum_type) const </w:t>
            </w:r>
          </w:p>
          <w:p w:rsidR="00790F09" w:rsidRDefault="00790F09" w:rsidP="001A1018">
            <w:pPr>
              <w:pStyle w:val="TableText"/>
              <w:keepNext/>
            </w:pPr>
            <w:r>
              <w:t xml:space="preserve">boolean operator&gt;=(const Day&amp;) const </w:t>
            </w:r>
          </w:p>
        </w:tc>
        <w:tc>
          <w:tcPr>
            <w:tcW w:w="4089" w:type="dxa"/>
          </w:tcPr>
          <w:p w:rsidR="00790F09" w:rsidRDefault="00790F09" w:rsidP="001A1018">
            <w:pPr>
              <w:pStyle w:val="TableText"/>
              <w:keepNext/>
            </w:pPr>
          </w:p>
          <w:p w:rsidR="00790F09" w:rsidRDefault="00790F09" w:rsidP="001A1018">
            <w:pPr>
              <w:pStyle w:val="TableText"/>
              <w:keepNext/>
            </w:pPr>
            <w:r>
              <w:t>Returns TRUE if the two values are equal and FALSE otherwise.</w:t>
            </w:r>
          </w:p>
          <w:p w:rsidR="00790F09" w:rsidRDefault="00790F09" w:rsidP="001A1018">
            <w:pPr>
              <w:pStyle w:val="TableText"/>
              <w:keepNext/>
            </w:pPr>
          </w:p>
        </w:tc>
      </w:tr>
      <w:tr w:rsidR="00790F09" w:rsidTr="001A1018">
        <w:tblPrEx>
          <w:tblCellMar>
            <w:top w:w="0" w:type="dxa"/>
            <w:bottom w:w="0" w:type="dxa"/>
          </w:tblCellMar>
        </w:tblPrEx>
        <w:trPr>
          <w:cantSplit/>
        </w:trPr>
        <w:tc>
          <w:tcPr>
            <w:tcW w:w="4177" w:type="dxa"/>
          </w:tcPr>
          <w:p w:rsidR="00790F09" w:rsidRDefault="00790F09" w:rsidP="001A1018">
            <w:pPr>
              <w:pStyle w:val="TableText"/>
              <w:keepNext/>
              <w:rPr>
                <w:i/>
                <w:iCs/>
              </w:rPr>
            </w:pPr>
            <w:r>
              <w:rPr>
                <w:i/>
                <w:iCs/>
              </w:rPr>
              <w:t>Casting operator</w:t>
            </w:r>
          </w:p>
          <w:p w:rsidR="00790F09" w:rsidRDefault="00790F09" w:rsidP="001A1018">
            <w:pPr>
              <w:pStyle w:val="TableText"/>
              <w:keepNext/>
            </w:pPr>
            <w:r>
              <w:t xml:space="preserve">operator enum_type() const </w:t>
            </w:r>
          </w:p>
        </w:tc>
        <w:tc>
          <w:tcPr>
            <w:tcW w:w="4089" w:type="dxa"/>
          </w:tcPr>
          <w:p w:rsidR="00790F09" w:rsidRDefault="00790F09" w:rsidP="001A1018">
            <w:pPr>
              <w:pStyle w:val="TableText"/>
              <w:keepNext/>
            </w:pPr>
          </w:p>
          <w:p w:rsidR="00790F09" w:rsidRDefault="00790F09" w:rsidP="001A1018">
            <w:pPr>
              <w:pStyle w:val="TableText"/>
              <w:keepNext/>
            </w:pPr>
            <w:r>
              <w:t>Returns the enum_value.</w:t>
            </w:r>
          </w:p>
        </w:tc>
      </w:tr>
      <w:tr w:rsidR="00790F09" w:rsidTr="001A1018">
        <w:tblPrEx>
          <w:tblCellMar>
            <w:top w:w="0" w:type="dxa"/>
            <w:bottom w:w="0" w:type="dxa"/>
          </w:tblCellMar>
        </w:tblPrEx>
        <w:trPr>
          <w:cantSplit/>
        </w:trPr>
        <w:tc>
          <w:tcPr>
            <w:tcW w:w="4177" w:type="dxa"/>
          </w:tcPr>
          <w:p w:rsidR="00790F09" w:rsidRDefault="00790F09" w:rsidP="001A1018">
            <w:pPr>
              <w:pStyle w:val="TableText"/>
              <w:keepNext/>
              <w:rPr>
                <w:i/>
                <w:iCs/>
              </w:rPr>
            </w:pPr>
            <w:r>
              <w:rPr>
                <w:i/>
                <w:iCs/>
              </w:rPr>
              <w:t>Static conversion functions</w:t>
            </w:r>
          </w:p>
          <w:p w:rsidR="00790F09" w:rsidRDefault="00790F09" w:rsidP="001A1018">
            <w:pPr>
              <w:pStyle w:val="TableText"/>
              <w:keepNext/>
            </w:pPr>
            <w:r>
              <w:t>static const char *</w:t>
            </w:r>
            <w:r w:rsidR="0087637D">
              <w:t>enum_to_str(enum_type</w:t>
            </w:r>
            <w:r>
              <w:t xml:space="preserve">) </w:t>
            </w:r>
          </w:p>
          <w:p w:rsidR="00790F09" w:rsidRDefault="00365993" w:rsidP="001A1018">
            <w:pPr>
              <w:pStyle w:val="TableText"/>
              <w:keepNext/>
            </w:pPr>
            <w:r>
              <w:t>static enum_type str_</w:t>
            </w:r>
            <w:r w:rsidR="00790F09">
              <w:t>to</w:t>
            </w:r>
            <w:r>
              <w:t>_</w:t>
            </w:r>
            <w:r w:rsidR="0087637D">
              <w:t>enum(const char *</w:t>
            </w:r>
            <w:r w:rsidR="00790F09">
              <w:t xml:space="preserve">) </w:t>
            </w:r>
          </w:p>
          <w:p w:rsidR="00790F09" w:rsidRDefault="00790F09" w:rsidP="001A1018">
            <w:pPr>
              <w:pStyle w:val="TableText"/>
              <w:keepNext/>
            </w:pPr>
            <w:r>
              <w:t>static bool</w:t>
            </w:r>
            <w:r w:rsidR="00FD26F9">
              <w:t>ean is_valid_enum</w:t>
            </w:r>
            <w:r w:rsidR="00DF3121">
              <w:t>(int)</w:t>
            </w:r>
          </w:p>
          <w:p w:rsidR="00DF3121" w:rsidRDefault="00DF3121" w:rsidP="001A1018">
            <w:pPr>
              <w:pStyle w:val="TableText"/>
              <w:keepNext/>
            </w:pPr>
            <w:r>
              <w:t>static int enum2int(enum_type);</w:t>
            </w:r>
          </w:p>
          <w:p w:rsidR="00DF3121" w:rsidRDefault="00DF3121" w:rsidP="0087637D">
            <w:pPr>
              <w:pStyle w:val="TableText"/>
              <w:keepNext/>
            </w:pPr>
            <w:r>
              <w:t>static int enum2int(const Day&amp;);</w:t>
            </w:r>
          </w:p>
        </w:tc>
        <w:tc>
          <w:tcPr>
            <w:tcW w:w="4089" w:type="dxa"/>
          </w:tcPr>
          <w:p w:rsidR="00790F09" w:rsidRDefault="00790F09" w:rsidP="001A1018">
            <w:pPr>
              <w:pStyle w:val="TableText"/>
              <w:keepNext/>
            </w:pPr>
          </w:p>
          <w:p w:rsidR="00790F09" w:rsidRDefault="00790F09" w:rsidP="001A1018">
            <w:pPr>
              <w:pStyle w:val="TableText"/>
              <w:keepNext/>
            </w:pPr>
            <w:r>
              <w:t xml:space="preserve">See below. </w:t>
            </w:r>
          </w:p>
        </w:tc>
      </w:tr>
      <w:tr w:rsidR="00DF3121" w:rsidTr="001A1018">
        <w:tblPrEx>
          <w:tblCellMar>
            <w:top w:w="0" w:type="dxa"/>
            <w:bottom w:w="0" w:type="dxa"/>
          </w:tblCellMar>
        </w:tblPrEx>
        <w:trPr>
          <w:cantSplit/>
        </w:trPr>
        <w:tc>
          <w:tcPr>
            <w:tcW w:w="4177" w:type="dxa"/>
          </w:tcPr>
          <w:p w:rsidR="00DF3121" w:rsidRDefault="00DF3121" w:rsidP="001A1018">
            <w:pPr>
              <w:pStyle w:val="TableText"/>
              <w:keepNext/>
              <w:rPr>
                <w:i/>
                <w:iCs/>
              </w:rPr>
            </w:pPr>
            <w:r>
              <w:rPr>
                <w:i/>
                <w:iCs/>
              </w:rPr>
              <w:lastRenderedPageBreak/>
              <w:t>Non-static conversion functions</w:t>
            </w:r>
          </w:p>
          <w:p w:rsidR="00365993" w:rsidRDefault="00365993" w:rsidP="001A1018">
            <w:pPr>
              <w:pStyle w:val="TableText"/>
              <w:keepNext/>
              <w:rPr>
                <w:iCs/>
              </w:rPr>
            </w:pPr>
            <w:r>
              <w:rPr>
                <w:iCs/>
              </w:rPr>
              <w:t>int as_int() const;</w:t>
            </w:r>
          </w:p>
          <w:p w:rsidR="00BF6876" w:rsidRDefault="00BF6876" w:rsidP="001A1018">
            <w:pPr>
              <w:pStyle w:val="TableText"/>
              <w:keepNext/>
              <w:rPr>
                <w:iCs/>
              </w:rPr>
            </w:pPr>
            <w:r>
              <w:rPr>
                <w:iCs/>
              </w:rPr>
              <w:t>void from_int(int);</w:t>
            </w:r>
          </w:p>
          <w:p w:rsidR="00DF3121" w:rsidRPr="00DF3121" w:rsidRDefault="00DF3121" w:rsidP="0087637D">
            <w:pPr>
              <w:pStyle w:val="TableText"/>
              <w:keepNext/>
              <w:rPr>
                <w:iCs/>
              </w:rPr>
            </w:pPr>
            <w:r>
              <w:rPr>
                <w:iCs/>
              </w:rPr>
              <w:t>void int2enum(int);</w:t>
            </w:r>
          </w:p>
        </w:tc>
        <w:tc>
          <w:tcPr>
            <w:tcW w:w="4089" w:type="dxa"/>
          </w:tcPr>
          <w:p w:rsidR="00DF3121" w:rsidRDefault="00365993" w:rsidP="001A1018">
            <w:pPr>
              <w:pStyle w:val="TableText"/>
              <w:keepNext/>
            </w:pPr>
            <w:r>
              <w:t>See below</w:t>
            </w:r>
          </w:p>
        </w:tc>
      </w:tr>
      <w:tr w:rsidR="00790F09" w:rsidTr="001A1018">
        <w:tblPrEx>
          <w:tblCellMar>
            <w:top w:w="0" w:type="dxa"/>
            <w:bottom w:w="0" w:type="dxa"/>
          </w:tblCellMar>
        </w:tblPrEx>
        <w:trPr>
          <w:cantSplit/>
        </w:trPr>
        <w:tc>
          <w:tcPr>
            <w:tcW w:w="4177" w:type="dxa"/>
          </w:tcPr>
          <w:p w:rsidR="00790F09" w:rsidRDefault="00790F09" w:rsidP="001A1018">
            <w:pPr>
              <w:pStyle w:val="TableText"/>
              <w:rPr>
                <w:i/>
                <w:iCs/>
              </w:rPr>
            </w:pPr>
            <w:r>
              <w:rPr>
                <w:i/>
                <w:iCs/>
              </w:rPr>
              <w:t>Other member functions</w:t>
            </w:r>
          </w:p>
          <w:p w:rsidR="00790F09" w:rsidRDefault="00790F09" w:rsidP="001A1018">
            <w:pPr>
              <w:pStyle w:val="TableText"/>
            </w:pPr>
            <w:r>
              <w:t>void log() const</w:t>
            </w:r>
          </w:p>
          <w:p w:rsidR="003C6D52" w:rsidRDefault="003C6D52" w:rsidP="001A1018">
            <w:pPr>
              <w:pStyle w:val="TableText"/>
            </w:pPr>
            <w:r>
              <w:t>boolean is_bound() const</w:t>
            </w:r>
          </w:p>
          <w:p w:rsidR="003C6D52" w:rsidRDefault="003C6D52" w:rsidP="001A1018">
            <w:pPr>
              <w:pStyle w:val="TableText"/>
            </w:pPr>
            <w:r>
              <w:t>void clean_up()</w:t>
            </w:r>
          </w:p>
        </w:tc>
        <w:tc>
          <w:tcPr>
            <w:tcW w:w="4089" w:type="dxa"/>
          </w:tcPr>
          <w:p w:rsidR="00790F09" w:rsidRDefault="00790F09" w:rsidP="001A1018">
            <w:pPr>
              <w:pStyle w:val="TableText"/>
            </w:pPr>
          </w:p>
          <w:p w:rsidR="003C6D52" w:rsidRDefault="00790F09" w:rsidP="001A1018">
            <w:pPr>
              <w:pStyle w:val="TableText"/>
            </w:pPr>
            <w:r>
              <w:t>Puts the value into log. Like this: Monday</w:t>
            </w:r>
          </w:p>
          <w:p w:rsidR="003C6D52" w:rsidRDefault="003C6D52" w:rsidP="003C6D52">
            <w:pPr>
              <w:pStyle w:val="TableText"/>
            </w:pPr>
            <w:r w:rsidRPr="003A11DD">
              <w:t>Returns whether the value is bound.</w:t>
            </w:r>
          </w:p>
          <w:p w:rsidR="00790F09" w:rsidRDefault="003C6D52" w:rsidP="003C6D52">
            <w:pPr>
              <w:pStyle w:val="TableText"/>
            </w:pPr>
            <w:r>
              <w:t>Deletes the value, setting it to unbound.</w:t>
            </w:r>
            <w:r w:rsidR="00790F09">
              <w:t xml:space="preserve"> </w:t>
            </w:r>
          </w:p>
        </w:tc>
      </w:tr>
    </w:tbl>
    <w:p w:rsidR="00790F09" w:rsidRDefault="00790F09" w:rsidP="00C60039">
      <w:pPr>
        <w:pStyle w:val="BodyText"/>
        <w:jc w:val="both"/>
      </w:pPr>
      <w:r>
        <w:t xml:space="preserve">The static member function </w:t>
      </w:r>
      <w:r w:rsidRPr="0030476D">
        <w:rPr>
          <w:rFonts w:ascii="Courier New" w:hAnsi="Courier New" w:cs="Courier New"/>
        </w:rPr>
        <w:t>Day::enum_to_str</w:t>
      </w:r>
      <w:r>
        <w:t xml:space="preserve"> converts the given parameter of type </w:t>
      </w:r>
      <w:r w:rsidRPr="0030476D">
        <w:rPr>
          <w:rFonts w:ascii="Courier New" w:hAnsi="Courier New" w:cs="Courier New"/>
        </w:rPr>
        <w:t>Day::enum</w:t>
      </w:r>
      <w:r>
        <w:rPr>
          <w:rFonts w:ascii="Courier New" w:hAnsi="Courier New" w:cs="Courier New"/>
        </w:rPr>
        <w:t>_</w:t>
      </w:r>
      <w:r w:rsidRPr="0030476D">
        <w:rPr>
          <w:rFonts w:ascii="Courier New" w:hAnsi="Courier New" w:cs="Courier New"/>
        </w:rPr>
        <w:t>type</w:t>
      </w:r>
      <w:r>
        <w:t xml:space="preserve"> to a </w:t>
      </w:r>
      <w:r w:rsidRPr="0030476D">
        <w:rPr>
          <w:rFonts w:ascii="Courier New" w:hAnsi="Courier New" w:cs="Courier New"/>
        </w:rPr>
        <w:t>NUL</w:t>
      </w:r>
      <w:r w:rsidR="0089799B">
        <w:rPr>
          <w:rFonts w:ascii="Courier New" w:hAnsi="Courier New" w:cs="Courier New"/>
        </w:rPr>
        <w:t>L</w:t>
      </w:r>
      <w:r>
        <w:t xml:space="preserve"> terminated C character string. It returns the string ”&lt;unknown&gt;”, if the input is not a valid value of the TTCN–3 enumerated type. The returned string is read-only, it must not be modified.</w:t>
      </w:r>
    </w:p>
    <w:p w:rsidR="00790F09" w:rsidRDefault="00790F09" w:rsidP="00C60039">
      <w:pPr>
        <w:pStyle w:val="BodyText"/>
        <w:jc w:val="both"/>
      </w:pPr>
      <w:r>
        <w:t xml:space="preserve">The function </w:t>
      </w:r>
      <w:r w:rsidRPr="00A25B42">
        <w:rPr>
          <w:rFonts w:ascii="Courier New" w:hAnsi="Courier New" w:cs="Courier New"/>
        </w:rPr>
        <w:t>Day::str_to_enum</w:t>
      </w:r>
      <w:r>
        <w:t xml:space="preserve"> does the conversion in the reverse direction. It converts the symbolic enumerated identifier represented by a C character string back to the </w:t>
      </w:r>
      <w:r w:rsidRPr="00A25B42">
        <w:rPr>
          <w:rFonts w:ascii="Courier New" w:hAnsi="Courier New" w:cs="Courier New"/>
        </w:rPr>
        <w:t>Day::enum</w:t>
      </w:r>
      <w:r>
        <w:rPr>
          <w:rFonts w:ascii="Courier New" w:hAnsi="Courier New" w:cs="Courier New"/>
        </w:rPr>
        <w:t>_</w:t>
      </w:r>
      <w:r w:rsidRPr="00A25B42">
        <w:rPr>
          <w:rFonts w:ascii="Courier New" w:hAnsi="Courier New" w:cs="Courier New"/>
        </w:rPr>
        <w:t>type</w:t>
      </w:r>
      <w:r>
        <w:t xml:space="preserve"> equivalent. It returns the value </w:t>
      </w:r>
      <w:r w:rsidRPr="00A25B42">
        <w:rPr>
          <w:rFonts w:ascii="Courier New" w:hAnsi="Courier New" w:cs="Courier New"/>
        </w:rPr>
        <w:t>Day::UNKNOWN</w:t>
      </w:r>
      <w:r>
        <w:rPr>
          <w:rFonts w:ascii="Courier New" w:hAnsi="Courier New" w:cs="Courier New"/>
        </w:rPr>
        <w:t>_</w:t>
      </w:r>
      <w:r w:rsidRPr="00A25B42">
        <w:rPr>
          <w:rFonts w:ascii="Courier New" w:hAnsi="Courier New" w:cs="Courier New"/>
        </w:rPr>
        <w:t>VALUE</w:t>
      </w:r>
      <w:r>
        <w:t xml:space="preserve"> if the input string is not the equivalent of any of the possible values in the enumerated type. The behavior of this function is undefined if the input parameter does not point to an addressable memory area.</w:t>
      </w:r>
    </w:p>
    <w:p w:rsidR="00790F09" w:rsidRDefault="00790F09" w:rsidP="00C60039">
      <w:pPr>
        <w:pStyle w:val="BodyText"/>
        <w:jc w:val="both"/>
      </w:pPr>
      <w:r>
        <w:t xml:space="preserve">In the above two functions the strings are treated case sensitive and they shall not contain any whitespace or other characters that are not part of the enumerated value. In case of ASN.1 </w:t>
      </w:r>
      <w:r w:rsidRPr="00A25B42">
        <w:rPr>
          <w:rFonts w:ascii="Courier New" w:hAnsi="Courier New" w:cs="Courier New"/>
        </w:rPr>
        <w:t>ENUMERATED</w:t>
      </w:r>
      <w:r>
        <w:t xml:space="preserve"> types the strings used by </w:t>
      </w:r>
      <w:r w:rsidRPr="00A55FEB">
        <w:rPr>
          <w:rFonts w:ascii="Courier New" w:hAnsi="Courier New" w:cs="Courier New"/>
        </w:rPr>
        <w:t>enum_to_str</w:t>
      </w:r>
      <w:r>
        <w:t xml:space="preserve">, </w:t>
      </w:r>
      <w:r w:rsidRPr="00A55FEB">
        <w:rPr>
          <w:rFonts w:ascii="Courier New" w:hAnsi="Courier New" w:cs="Courier New"/>
        </w:rPr>
        <w:t>str_to_enum</w:t>
      </w:r>
      <w:r>
        <w:t xml:space="preserve"> and </w:t>
      </w:r>
      <w:r w:rsidRPr="00A55FEB">
        <w:rPr>
          <w:rFonts w:ascii="Courier New" w:hAnsi="Courier New" w:cs="Courier New"/>
        </w:rPr>
        <w:t>log</w:t>
      </w:r>
      <w:r>
        <w:t xml:space="preserve"> represent the TTCN–3 view of the enumerated value, that is, the hyphenation characters are mapped to a single underscore character. For example, if an ASN.1 enumerated type has a value with name </w:t>
      </w:r>
      <w:r w:rsidRPr="003A4135">
        <w:rPr>
          <w:rFonts w:ascii="Courier New" w:hAnsi="Courier New" w:cs="Courier New"/>
        </w:rPr>
        <w:t>my-enum-value</w:t>
      </w:r>
      <w:r>
        <w:t xml:space="preserve"> and numeric value 2, the function </w:t>
      </w:r>
      <w:r w:rsidRPr="003A4135">
        <w:rPr>
          <w:rFonts w:ascii="Courier New" w:hAnsi="Courier New" w:cs="Courier New"/>
        </w:rPr>
        <w:t>enum_to_str</w:t>
      </w:r>
      <w:r>
        <w:t xml:space="preserve"> will return the string </w:t>
      </w:r>
      <w:r w:rsidRPr="00CF5339">
        <w:rPr>
          <w:rFonts w:ascii="Courier New" w:hAnsi="Courier New" w:cs="Courier New"/>
        </w:rPr>
        <w:t>"my_enum_value"</w:t>
      </w:r>
      <w:r>
        <w:t xml:space="preserve"> if the input parameter equals to 2. Of course, its C++ equivalent will be </w:t>
      </w:r>
      <w:r w:rsidRPr="00CF5339">
        <w:rPr>
          <w:rFonts w:ascii="Courier New" w:hAnsi="Courier New" w:cs="Courier New"/>
        </w:rPr>
        <w:t>my_enum_value</w:t>
      </w:r>
      <w:r>
        <w:t xml:space="preserve"> with numeric value 2.</w:t>
      </w:r>
    </w:p>
    <w:p w:rsidR="00790F09" w:rsidRDefault="00790F09" w:rsidP="00C60039">
      <w:pPr>
        <w:pStyle w:val="BodyText"/>
        <w:jc w:val="both"/>
      </w:pPr>
      <w:r>
        <w:t xml:space="preserve">Static member function </w:t>
      </w:r>
      <w:r w:rsidRPr="00897ABE">
        <w:rPr>
          <w:rFonts w:ascii="Courier New" w:hAnsi="Courier New" w:cs="Courier New"/>
        </w:rPr>
        <w:t>Day::is</w:t>
      </w:r>
      <w:r>
        <w:rPr>
          <w:rFonts w:ascii="Courier New" w:hAnsi="Courier New" w:cs="Courier New"/>
        </w:rPr>
        <w:t>_</w:t>
      </w:r>
      <w:r w:rsidRPr="00897ABE">
        <w:rPr>
          <w:rFonts w:ascii="Courier New" w:hAnsi="Courier New" w:cs="Courier New"/>
        </w:rPr>
        <w:t>valid</w:t>
      </w:r>
      <w:r>
        <w:rPr>
          <w:rFonts w:ascii="Courier New" w:hAnsi="Courier New" w:cs="Courier New"/>
        </w:rPr>
        <w:t>_</w:t>
      </w:r>
      <w:r w:rsidRPr="00897ABE">
        <w:rPr>
          <w:rFonts w:ascii="Courier New" w:hAnsi="Courier New" w:cs="Courier New"/>
        </w:rPr>
        <w:t>enum</w:t>
      </w:r>
      <w:r>
        <w:t xml:space="preserve"> returns the Boolean value </w:t>
      </w:r>
      <w:r w:rsidRPr="00897ABE">
        <w:rPr>
          <w:rFonts w:ascii="Courier New" w:hAnsi="Courier New" w:cs="Courier New"/>
        </w:rPr>
        <w:t>TRUE</w:t>
      </w:r>
      <w:r>
        <w:t xml:space="preserve"> if there is a defined enumerated value having numeric value equal to the int parameter and </w:t>
      </w:r>
      <w:r w:rsidRPr="00897ABE">
        <w:rPr>
          <w:rFonts w:ascii="Courier New" w:hAnsi="Courier New" w:cs="Courier New"/>
        </w:rPr>
        <w:t>FALSE</w:t>
      </w:r>
      <w:r>
        <w:t xml:space="preserve"> otherwise.</w:t>
      </w:r>
    </w:p>
    <w:p w:rsidR="0089799B" w:rsidRDefault="0089799B" w:rsidP="0089799B">
      <w:pPr>
        <w:pStyle w:val="BodyText"/>
        <w:jc w:val="both"/>
      </w:pPr>
      <w:r>
        <w:t xml:space="preserve">The static member function </w:t>
      </w:r>
      <w:r w:rsidRPr="0089799B">
        <w:rPr>
          <w:rFonts w:ascii="Courier New" w:hAnsi="Courier New" w:cs="Courier New"/>
        </w:rPr>
        <w:t>Day::enum_to_int</w:t>
      </w:r>
      <w:r>
        <w:t xml:space="preserve"> converts the given parameter of type </w:t>
      </w:r>
      <w:r w:rsidRPr="0089799B">
        <w:rPr>
          <w:rFonts w:ascii="Courier New" w:hAnsi="Courier New" w:cs="Courier New"/>
        </w:rPr>
        <w:t>Day</w:t>
      </w:r>
      <w:r>
        <w:t xml:space="preserve"> or </w:t>
      </w:r>
      <w:r w:rsidRPr="0089799B">
        <w:rPr>
          <w:rFonts w:ascii="Courier New" w:hAnsi="Courier New" w:cs="Courier New"/>
        </w:rPr>
        <w:t>Day::enum_type</w:t>
      </w:r>
      <w:r>
        <w:t xml:space="preserve"> to its numeric value.</w:t>
      </w:r>
      <w:r w:rsidR="00365993">
        <w:t xml:space="preserve"> The member function </w:t>
      </w:r>
      <w:r w:rsidR="00365993" w:rsidRPr="00365993">
        <w:rPr>
          <w:rFonts w:ascii="Courier New" w:hAnsi="Courier New" w:cs="Courier New"/>
        </w:rPr>
        <w:t>as_int</w:t>
      </w:r>
      <w:r w:rsidR="00365993">
        <w:t xml:space="preserve"> does the same thing for the enumerated instance.</w:t>
      </w:r>
    </w:p>
    <w:p w:rsidR="0089799B" w:rsidRDefault="0089799B" w:rsidP="00C60039">
      <w:pPr>
        <w:pStyle w:val="BodyText"/>
        <w:jc w:val="both"/>
      </w:pPr>
      <w:r>
        <w:t xml:space="preserve">The member function </w:t>
      </w:r>
      <w:r w:rsidRPr="0046268B">
        <w:rPr>
          <w:rFonts w:ascii="Courier New" w:hAnsi="Courier New" w:cs="Courier New"/>
        </w:rPr>
        <w:t>int_to_enum</w:t>
      </w:r>
      <w:r>
        <w:t xml:space="preserve"> initializes the enumerated </w:t>
      </w:r>
      <w:r w:rsidR="00365993">
        <w:t>instance</w:t>
      </w:r>
      <w:r>
        <w:t xml:space="preserve"> with the enumerated value having numeric value equal to the given int parameter. A dynamic test case error is </w:t>
      </w:r>
      <w:r w:rsidR="00C77F55">
        <w:t>displayed if there is no such enumerated value.</w:t>
      </w:r>
      <w:r w:rsidR="00BF6876">
        <w:t xml:space="preserve"> The member function </w:t>
      </w:r>
      <w:r w:rsidR="00BF6876" w:rsidRPr="00BF6876">
        <w:rPr>
          <w:rFonts w:ascii="Courier New" w:hAnsi="Courier New" w:cs="Courier New"/>
        </w:rPr>
        <w:t>from_int</w:t>
      </w:r>
      <w:r w:rsidR="00BF6876">
        <w:t xml:space="preserve"> does the same thing.</w:t>
      </w:r>
    </w:p>
    <w:p w:rsidR="00790F09" w:rsidRDefault="00790F09" w:rsidP="00C60039">
      <w:pPr>
        <w:pStyle w:val="BodyText"/>
        <w:jc w:val="both"/>
      </w:pPr>
      <w:r>
        <w:t xml:space="preserve">If a value of type </w:t>
      </w:r>
      <w:r w:rsidRPr="00660558">
        <w:rPr>
          <w:rFonts w:ascii="Courier New" w:hAnsi="Courier New" w:cs="Courier New"/>
        </w:rPr>
        <w:t>int</w:t>
      </w:r>
      <w:r>
        <w:t xml:space="preserve"> is passed to the constructor or assignment operator the value is accepted only if it is a numerical representation of a valid enumerated value, that is, the function </w:t>
      </w:r>
      <w:r w:rsidRPr="004E1779">
        <w:rPr>
          <w:rFonts w:ascii="Courier New" w:hAnsi="Courier New" w:cs="Courier New"/>
        </w:rPr>
        <w:t>is_valid_enum</w:t>
      </w:r>
      <w:r>
        <w:t xml:space="preserve"> returns </w:t>
      </w:r>
      <w:r w:rsidRPr="004E1779">
        <w:rPr>
          <w:rFonts w:ascii="Courier New" w:hAnsi="Courier New" w:cs="Courier New"/>
        </w:rPr>
        <w:t>TRUE</w:t>
      </w:r>
      <w:r>
        <w:t>. A dynamic test case error occurs otherwise.</w:t>
      </w:r>
    </w:p>
    <w:p w:rsidR="00790F09" w:rsidRDefault="00790F09" w:rsidP="00C60039">
      <w:pPr>
        <w:pStyle w:val="BodyText"/>
        <w:jc w:val="both"/>
      </w:pPr>
      <w:r>
        <w:lastRenderedPageBreak/>
        <w:t xml:space="preserve">To avoid run-time errors at the decoding of invalid messages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writer should use the constructor or assignment operator in this way: </w:t>
      </w:r>
    </w:p>
    <w:p w:rsidR="00790F09" w:rsidRDefault="00790F09" w:rsidP="00790F09">
      <w:pPr>
        <w:pStyle w:val="ProgramStyle"/>
        <w:spacing w:beforeLines="100" w:before="240"/>
      </w:pPr>
      <w:r>
        <w:t>Day myDayVar;</w:t>
      </w:r>
    </w:p>
    <w:p w:rsidR="00790F09" w:rsidRDefault="00790F09" w:rsidP="00790F09">
      <w:pPr>
        <w:pStyle w:val="ProgramStyle"/>
      </w:pPr>
      <w:r>
        <w:t>int myIntVar = buffer[position];</w:t>
      </w:r>
    </w:p>
    <w:p w:rsidR="00790F09" w:rsidRDefault="00790F09" w:rsidP="00790F09">
      <w:pPr>
        <w:pStyle w:val="ProgramStyle"/>
      </w:pPr>
      <w:r>
        <w:t>if (Day::is_valid_enum(myIntVar)) myDayVar = myIntVar;</w:t>
      </w:r>
    </w:p>
    <w:p w:rsidR="00790F09" w:rsidRDefault="00790F09" w:rsidP="00790F09">
      <w:pPr>
        <w:pStyle w:val="ProgramStyle"/>
      </w:pPr>
      <w:r>
        <w:t>else myDayVar = Day::UNKNOWN_VALUE;</w:t>
      </w:r>
    </w:p>
    <w:p w:rsidR="00790F09" w:rsidRDefault="00790F09" w:rsidP="00C60039">
      <w:pPr>
        <w:pStyle w:val="BodyText"/>
        <w:jc w:val="both"/>
      </w:pPr>
      <w:r>
        <w:t>Using the value of an unbound enumerated variable for anything will cause dynamic test case error.</w:t>
      </w:r>
    </w:p>
    <w:p w:rsidR="00790F09" w:rsidRDefault="00790F09" w:rsidP="007B6FBA">
      <w:pPr>
        <w:pStyle w:val="Heading3"/>
      </w:pPr>
      <w:bookmarkStart w:id="156" w:name="_Toc376788405"/>
      <w:r>
        <w:t xml:space="preserve">The </w:t>
      </w:r>
      <w:r w:rsidRPr="004E1779">
        <w:rPr>
          <w:rFonts w:ascii="Courier New" w:hAnsi="Courier New" w:cs="Courier New"/>
        </w:rPr>
        <w:t>address</w:t>
      </w:r>
      <w:r>
        <w:t xml:space="preserve"> </w:t>
      </w:r>
      <w:r w:rsidR="005A1B59">
        <w:t>T</w:t>
      </w:r>
      <w:r>
        <w:t>ype</w:t>
      </w:r>
      <w:bookmarkEnd w:id="156"/>
    </w:p>
    <w:p w:rsidR="00790F09" w:rsidRDefault="00790F09" w:rsidP="00C60039">
      <w:pPr>
        <w:pStyle w:val="BodyText"/>
        <w:jc w:val="both"/>
      </w:pPr>
      <w:r>
        <w:t xml:space="preserve">The special TTCN–3 data type </w:t>
      </w:r>
      <w:r w:rsidRPr="004E1779">
        <w:rPr>
          <w:rFonts w:ascii="Courier New" w:hAnsi="Courier New" w:cs="Courier New"/>
        </w:rPr>
        <w:t>address</w:t>
      </w:r>
      <w:r>
        <w:t xml:space="preserve"> is represented in C++ as if it was a regular data type. The name of the equivalent C++ class is </w:t>
      </w:r>
      <w:r w:rsidRPr="004E1779">
        <w:rPr>
          <w:rFonts w:ascii="Courier New" w:hAnsi="Courier New" w:cs="Courier New"/>
        </w:rPr>
        <w:t>ADDRESS</w:t>
      </w:r>
      <w:r>
        <w:t xml:space="preserve">. If it is an alias to another (either built-in or user-defined) type then a C++ </w:t>
      </w:r>
      <w:r w:rsidRPr="00F022EA">
        <w:rPr>
          <w:rFonts w:ascii="Courier New" w:hAnsi="Courier New" w:cs="Courier New"/>
        </w:rPr>
        <w:t>typedef</w:t>
      </w:r>
      <w:r>
        <w:t xml:space="preserve"> is used.</w:t>
      </w:r>
    </w:p>
    <w:p w:rsidR="00790F09" w:rsidRDefault="005A1B59" w:rsidP="007B6FBA">
      <w:pPr>
        <w:pStyle w:val="Heading2"/>
      </w:pPr>
      <w:bookmarkStart w:id="157" w:name="_Toc376788406"/>
      <w:bookmarkStart w:id="158" w:name="_Toc517098210"/>
      <w:r>
        <w:t>Predefined F</w:t>
      </w:r>
      <w:r w:rsidR="00790F09">
        <w:t>unctions</w:t>
      </w:r>
      <w:bookmarkEnd w:id="157"/>
      <w:bookmarkEnd w:id="158"/>
    </w:p>
    <w:p w:rsidR="00790F09" w:rsidRDefault="00790F09" w:rsidP="00C60039">
      <w:pPr>
        <w:pStyle w:val="BodyText"/>
        <w:jc w:val="both"/>
      </w:pPr>
      <w:r>
        <w:t xml:space="preserve">Annex C of </w:t>
      </w:r>
      <w:r w:rsidRPr="00396FB8">
        <w:rPr>
          <w:color w:val="0000FF"/>
          <w:u w:val="words"/>
        </w:rPr>
        <w:fldChar w:fldCharType="begin"/>
      </w:r>
      <w:r w:rsidRPr="00396FB8">
        <w:rPr>
          <w:color w:val="0000FF"/>
          <w:u w:val="words"/>
        </w:rPr>
        <w:instrText xml:space="preserve"> REF _Ref168737095 \r \h </w:instrText>
      </w:r>
      <w:r w:rsidRPr="00396FB8">
        <w:rPr>
          <w:color w:val="0000FF"/>
          <w:u w:val="words"/>
        </w:rPr>
      </w:r>
      <w:r w:rsidRPr="00396FB8">
        <w:rPr>
          <w:color w:val="0000FF"/>
          <w:u w:val="words"/>
        </w:rPr>
        <w:instrText xml:space="preserve"> \* MERGEFORMAT </w:instrText>
      </w:r>
      <w:r w:rsidRPr="00396FB8">
        <w:rPr>
          <w:color w:val="0000FF"/>
          <w:u w:val="words"/>
        </w:rPr>
        <w:fldChar w:fldCharType="separate"/>
      </w:r>
      <w:r w:rsidR="00C56A94">
        <w:rPr>
          <w:color w:val="0000FF"/>
          <w:u w:val="words"/>
        </w:rPr>
        <w:t>[1]</w:t>
      </w:r>
      <w:r w:rsidRPr="00396FB8">
        <w:rPr>
          <w:color w:val="0000FF"/>
          <w:u w:val="words"/>
        </w:rPr>
        <w:fldChar w:fldCharType="end"/>
      </w:r>
      <w:r>
        <w:t xml:space="preserve"> and Annex B of </w:t>
      </w:r>
      <w:r w:rsidRPr="00396FB8">
        <w:rPr>
          <w:color w:val="0000FF"/>
          <w:u w:val="words"/>
        </w:rPr>
        <w:fldChar w:fldCharType="begin"/>
      </w:r>
      <w:r w:rsidRPr="00396FB8">
        <w:rPr>
          <w:color w:val="0000FF"/>
          <w:u w:val="words"/>
        </w:rPr>
        <w:instrText xml:space="preserve"> REF _Ref168807882 \r \h </w:instrText>
      </w:r>
      <w:r w:rsidRPr="00396FB8">
        <w:rPr>
          <w:color w:val="0000FF"/>
          <w:u w:val="words"/>
        </w:rPr>
      </w:r>
      <w:r w:rsidRPr="00396FB8">
        <w:rPr>
          <w:color w:val="0000FF"/>
          <w:u w:val="words"/>
        </w:rPr>
        <w:instrText xml:space="preserve"> \* MERGEFORMAT </w:instrText>
      </w:r>
      <w:r w:rsidRPr="00396FB8">
        <w:rPr>
          <w:color w:val="0000FF"/>
          <w:u w:val="words"/>
        </w:rPr>
        <w:fldChar w:fldCharType="separate"/>
      </w:r>
      <w:r w:rsidR="00C56A94">
        <w:rPr>
          <w:color w:val="0000FF"/>
          <w:u w:val="words"/>
        </w:rPr>
        <w:t>[3]</w:t>
      </w:r>
      <w:r w:rsidRPr="00396FB8">
        <w:rPr>
          <w:color w:val="0000FF"/>
          <w:u w:val="words"/>
        </w:rPr>
        <w:fldChar w:fldCharType="end"/>
      </w:r>
      <w:r>
        <w:t xml:space="preserve"> define a couple of predefined functions. Most of them perform conversion between the built-in types of TTCN–3. In our test executor these functions are implemented in the Base Library in C++ language. They are available not only in TTCN–3 , but they can be called directly from Test Ports as well.</w:t>
      </w:r>
    </w:p>
    <w:p w:rsidR="00790F09" w:rsidRDefault="00790F09" w:rsidP="00C60039">
      <w:pPr>
        <w:pStyle w:val="BodyText"/>
        <w:jc w:val="both"/>
      </w:pPr>
      <w:r>
        <w:t xml:space="preserve">The prototypes for these functions can be found in </w:t>
      </w:r>
      <w:r w:rsidRPr="00906E30">
        <w:rPr>
          <w:rFonts w:ascii="Courier New" w:hAnsi="Courier New" w:cs="Courier New"/>
        </w:rPr>
        <w:t>$TTCN3</w:t>
      </w:r>
      <w:r>
        <w:rPr>
          <w:rFonts w:ascii="Courier New" w:hAnsi="Courier New" w:cs="Courier New"/>
        </w:rPr>
        <w:t>_</w:t>
      </w:r>
      <w:r w:rsidRPr="00906E30">
        <w:rPr>
          <w:rFonts w:ascii="Courier New" w:hAnsi="Courier New" w:cs="Courier New"/>
        </w:rPr>
        <w:t>DIR/include/Addfunc.hh</w:t>
      </w:r>
      <w:r>
        <w:t>, but for easier navigation we list them also in the present document.</w:t>
      </w:r>
    </w:p>
    <w:p w:rsidR="00790F09" w:rsidRDefault="00790F09" w:rsidP="00C60039">
      <w:pPr>
        <w:pStyle w:val="BodyText"/>
        <w:jc w:val="both"/>
      </w:pPr>
      <w:r>
        <w:t>The majority of these functions have mo</w:t>
      </w:r>
      <w:r w:rsidR="00621ACD">
        <w:t>re than one polymorphic version</w:t>
      </w:r>
      <w:r>
        <w:t xml:space="preserve">: when appropriate, one of them takes literal (built-in) C++ types as arguments instead of the objects of equivalent C++ classes. For instance, if the incoming argument is stored in an </w:t>
      </w:r>
      <w:r w:rsidRPr="00606828">
        <w:rPr>
          <w:rFonts w:ascii="Courier New" w:hAnsi="Courier New" w:cs="Courier New"/>
        </w:rPr>
        <w:t>int</w:t>
      </w:r>
      <w:r>
        <w:t xml:space="preserve"> variable in your C++ code, you should not construct a temporary object of class </w:t>
      </w:r>
      <w:r w:rsidRPr="00606828">
        <w:rPr>
          <w:rFonts w:ascii="Courier New" w:hAnsi="Courier New" w:cs="Courier New"/>
        </w:rPr>
        <w:t>INTEGER</w:t>
      </w:r>
      <w:r>
        <w:t xml:space="preserve"> because passing an </w:t>
      </w:r>
      <w:r w:rsidRPr="00606828">
        <w:rPr>
          <w:rFonts w:ascii="Courier New" w:hAnsi="Courier New" w:cs="Courier New"/>
        </w:rPr>
        <w:t>int</w:t>
      </w:r>
      <w:r>
        <w:t xml:space="preserve"> is faster and produces smaller binary code. Similarly, the returned type is also literal when it is possible.</w:t>
      </w:r>
    </w:p>
    <w:p w:rsidR="00790F09" w:rsidRDefault="00790F09" w:rsidP="005A1B59">
      <w:pPr>
        <w:pStyle w:val="Heading3"/>
        <w:numPr>
          <w:ilvl w:val="0"/>
          <w:numId w:val="0"/>
        </w:numPr>
        <w:ind w:left="1304"/>
      </w:pPr>
      <w:bookmarkStart w:id="159" w:name="_Toc376788407"/>
      <w:r>
        <w:t>Integer to character</w:t>
      </w:r>
      <w:bookmarkEnd w:id="159"/>
    </w:p>
    <w:p w:rsidR="00790F09" w:rsidRDefault="00790F09" w:rsidP="00790F09">
      <w:pPr>
        <w:pStyle w:val="ProgramStyle"/>
        <w:spacing w:beforeLines="100" w:before="240"/>
      </w:pPr>
      <w:r>
        <w:t>extern CHARSTRING int2char(int value);</w:t>
      </w:r>
    </w:p>
    <w:p w:rsidR="00790F09" w:rsidRDefault="00790F09" w:rsidP="00790F09">
      <w:pPr>
        <w:pStyle w:val="ProgramStyle"/>
      </w:pPr>
      <w:r>
        <w:t xml:space="preserve">extern CHARSTRING int2char(const INTEGER&amp; value); </w:t>
      </w:r>
    </w:p>
    <w:p w:rsidR="00790F09" w:rsidRDefault="00790F09" w:rsidP="005A1B59">
      <w:pPr>
        <w:pStyle w:val="Heading3"/>
        <w:numPr>
          <w:ilvl w:val="0"/>
          <w:numId w:val="0"/>
        </w:numPr>
        <w:ind w:left="1304"/>
      </w:pPr>
      <w:bookmarkStart w:id="160" w:name="_Toc376788408"/>
      <w:r>
        <w:t>Character to integer</w:t>
      </w:r>
      <w:bookmarkEnd w:id="160"/>
    </w:p>
    <w:p w:rsidR="00790F09" w:rsidRDefault="00790F09" w:rsidP="00790F09">
      <w:pPr>
        <w:pStyle w:val="ProgramStyle"/>
        <w:spacing w:beforeLines="100" w:before="240"/>
      </w:pPr>
      <w:r>
        <w:t>extern int char2int(char value);</w:t>
      </w:r>
    </w:p>
    <w:p w:rsidR="00790F09" w:rsidRDefault="00790F09" w:rsidP="00790F09">
      <w:pPr>
        <w:pStyle w:val="ProgramStyle"/>
      </w:pPr>
      <w:r>
        <w:t>extern int char2int(const char *value);</w:t>
      </w:r>
    </w:p>
    <w:p w:rsidR="00790F09" w:rsidRDefault="00790F09" w:rsidP="00790F09">
      <w:pPr>
        <w:pStyle w:val="ProgramStyle"/>
      </w:pPr>
      <w:r>
        <w:t>extern int char2int(const CHARSTRING&amp; value);</w:t>
      </w:r>
    </w:p>
    <w:p w:rsidR="00790F09" w:rsidRDefault="00790F09" w:rsidP="005A1B59">
      <w:pPr>
        <w:pStyle w:val="Heading3"/>
        <w:numPr>
          <w:ilvl w:val="0"/>
          <w:numId w:val="0"/>
        </w:numPr>
        <w:ind w:left="1304"/>
      </w:pPr>
      <w:bookmarkStart w:id="161" w:name="_Toc376788409"/>
      <w:r>
        <w:t>Integer to universal character</w:t>
      </w:r>
      <w:bookmarkEnd w:id="161"/>
    </w:p>
    <w:p w:rsidR="00790F09" w:rsidRDefault="00790F09" w:rsidP="00790F09">
      <w:pPr>
        <w:pStyle w:val="ProgramStyle"/>
        <w:spacing w:beforeLines="100" w:before="240"/>
      </w:pPr>
      <w:r>
        <w:t xml:space="preserve">extern UNIVERSAL_CHARSTRING int2unichar(int value); </w:t>
      </w:r>
    </w:p>
    <w:p w:rsidR="00790F09" w:rsidRDefault="00790F09" w:rsidP="00790F09">
      <w:pPr>
        <w:pStyle w:val="ProgramStyle"/>
      </w:pPr>
      <w:r>
        <w:t xml:space="preserve">extern UNIVERSAL_CHARSTRING int2unichar(const INTEGER&amp; value); </w:t>
      </w:r>
    </w:p>
    <w:p w:rsidR="00790F09" w:rsidRDefault="00790F09" w:rsidP="005A1B59">
      <w:pPr>
        <w:pStyle w:val="Heading3"/>
        <w:numPr>
          <w:ilvl w:val="0"/>
          <w:numId w:val="0"/>
        </w:numPr>
        <w:ind w:left="1304"/>
      </w:pPr>
      <w:bookmarkStart w:id="162" w:name="_Toc376788410"/>
      <w:r>
        <w:lastRenderedPageBreak/>
        <w:t>Universal character to integer</w:t>
      </w:r>
      <w:bookmarkEnd w:id="162"/>
    </w:p>
    <w:p w:rsidR="00790F09" w:rsidRDefault="00790F09" w:rsidP="00790F09">
      <w:pPr>
        <w:pStyle w:val="ProgramStyle"/>
        <w:spacing w:beforeLines="100" w:before="240"/>
      </w:pPr>
      <w:r>
        <w:t xml:space="preserve">extern int unichar2int(const universal_char&amp; value); </w:t>
      </w:r>
    </w:p>
    <w:p w:rsidR="00790F09" w:rsidRDefault="00790F09" w:rsidP="00790F09">
      <w:pPr>
        <w:pStyle w:val="ProgramStyle"/>
      </w:pPr>
      <w:r>
        <w:t xml:space="preserve">extern int unichar2int(const UNIVERSAL_CHARSTRING&amp; value); </w:t>
      </w:r>
    </w:p>
    <w:p w:rsidR="00790F09" w:rsidRDefault="00790F09" w:rsidP="005A1B59">
      <w:pPr>
        <w:pStyle w:val="Heading3"/>
        <w:numPr>
          <w:ilvl w:val="0"/>
          <w:numId w:val="0"/>
        </w:numPr>
        <w:ind w:left="1304"/>
      </w:pPr>
      <w:bookmarkStart w:id="163" w:name="_Toc376788411"/>
      <w:r>
        <w:t>Bitstring to integer</w:t>
      </w:r>
      <w:bookmarkEnd w:id="163"/>
    </w:p>
    <w:p w:rsidR="00790F09" w:rsidRPr="001024EB" w:rsidRDefault="00790F09" w:rsidP="00790F09">
      <w:pPr>
        <w:pStyle w:val="ProgramStyle"/>
        <w:spacing w:beforeLines="100" w:before="240"/>
        <w:rPr>
          <w:lang w:val="sv-SE"/>
        </w:rPr>
      </w:pPr>
      <w:r w:rsidRPr="001024EB">
        <w:rPr>
          <w:lang w:val="sv-SE"/>
        </w:rPr>
        <w:t xml:space="preserve">extern INTEGER bit2int(const BITSTRING&amp; value); </w:t>
      </w:r>
    </w:p>
    <w:p w:rsidR="00790F09" w:rsidRDefault="00790F09" w:rsidP="005A1B59">
      <w:pPr>
        <w:pStyle w:val="Heading3"/>
        <w:numPr>
          <w:ilvl w:val="0"/>
          <w:numId w:val="0"/>
        </w:numPr>
        <w:ind w:left="1304"/>
      </w:pPr>
      <w:bookmarkStart w:id="164" w:name="_Toc376788412"/>
      <w:r>
        <w:t>Hexstring to integer</w:t>
      </w:r>
      <w:bookmarkEnd w:id="164"/>
    </w:p>
    <w:p w:rsidR="00790F09" w:rsidRDefault="00790F09" w:rsidP="00790F09">
      <w:pPr>
        <w:pStyle w:val="ProgramStyle"/>
        <w:spacing w:beforeLines="100" w:before="240"/>
      </w:pPr>
      <w:r>
        <w:t xml:space="preserve">extern INTEGER hex2int(const HEXSTRING&amp; value); </w:t>
      </w:r>
    </w:p>
    <w:p w:rsidR="00790F09" w:rsidRDefault="00790F09" w:rsidP="005A1B59">
      <w:pPr>
        <w:pStyle w:val="Heading3"/>
        <w:numPr>
          <w:ilvl w:val="0"/>
          <w:numId w:val="0"/>
        </w:numPr>
        <w:ind w:left="1304"/>
      </w:pPr>
      <w:bookmarkStart w:id="165" w:name="_Toc376788413"/>
      <w:r>
        <w:t>Octetstring to integer</w:t>
      </w:r>
      <w:bookmarkEnd w:id="165"/>
    </w:p>
    <w:p w:rsidR="00790F09" w:rsidRDefault="00790F09" w:rsidP="00790F09">
      <w:pPr>
        <w:pStyle w:val="ProgramStyle"/>
        <w:spacing w:beforeLines="100" w:before="240"/>
      </w:pPr>
      <w:r>
        <w:t xml:space="preserve">extern INTEGER oct2int(const OCTETSTRING&amp; value); </w:t>
      </w:r>
    </w:p>
    <w:p w:rsidR="00790F09" w:rsidRDefault="00790F09" w:rsidP="005A1B59">
      <w:pPr>
        <w:pStyle w:val="Heading3"/>
        <w:numPr>
          <w:ilvl w:val="0"/>
          <w:numId w:val="0"/>
        </w:numPr>
        <w:ind w:left="1304"/>
      </w:pPr>
      <w:bookmarkStart w:id="166" w:name="_Toc376788414"/>
      <w:r>
        <w:t>Charstring to integer</w:t>
      </w:r>
      <w:bookmarkEnd w:id="166"/>
    </w:p>
    <w:p w:rsidR="00790F09" w:rsidRDefault="00790F09" w:rsidP="00790F09">
      <w:pPr>
        <w:pStyle w:val="ProgramStyle"/>
        <w:spacing w:beforeLines="100" w:before="240"/>
      </w:pPr>
      <w:r>
        <w:t xml:space="preserve">extern INTEGER str2int(const char *value); </w:t>
      </w:r>
    </w:p>
    <w:p w:rsidR="00790F09" w:rsidRDefault="00790F09" w:rsidP="00790F09">
      <w:pPr>
        <w:pStyle w:val="ProgramStyle"/>
      </w:pPr>
      <w:r>
        <w:t xml:space="preserve">extern INTEGER str2int(const CHARSTRING&amp; value); </w:t>
      </w:r>
    </w:p>
    <w:p w:rsidR="00790F09" w:rsidRDefault="00790F09" w:rsidP="005A1B59">
      <w:pPr>
        <w:pStyle w:val="Heading3"/>
        <w:numPr>
          <w:ilvl w:val="0"/>
          <w:numId w:val="0"/>
        </w:numPr>
        <w:ind w:left="1304"/>
      </w:pPr>
      <w:bookmarkStart w:id="167" w:name="_Toc376788415"/>
      <w:r>
        <w:t>Integer to bitstring</w:t>
      </w:r>
      <w:bookmarkEnd w:id="167"/>
    </w:p>
    <w:p w:rsidR="00790F09" w:rsidRDefault="00790F09" w:rsidP="00790F09">
      <w:pPr>
        <w:pStyle w:val="ProgramStyle"/>
        <w:spacing w:beforeLines="100" w:before="240"/>
      </w:pPr>
      <w:r>
        <w:t xml:space="preserve">extern BITSTRING int2bit(const INTEGER&amp; value, const INTEGER&amp; length); </w:t>
      </w:r>
    </w:p>
    <w:p w:rsidR="00790F09" w:rsidRDefault="00790F09" w:rsidP="005A1B59">
      <w:pPr>
        <w:pStyle w:val="Heading3"/>
        <w:numPr>
          <w:ilvl w:val="0"/>
          <w:numId w:val="0"/>
        </w:numPr>
        <w:ind w:left="1304"/>
      </w:pPr>
      <w:bookmarkStart w:id="168" w:name="_Toc376788416"/>
      <w:r>
        <w:t>Integer to hexstring</w:t>
      </w:r>
      <w:bookmarkEnd w:id="168"/>
    </w:p>
    <w:p w:rsidR="00790F09" w:rsidRDefault="00790F09" w:rsidP="00790F09">
      <w:pPr>
        <w:pStyle w:val="ProgramStyle"/>
        <w:spacing w:beforeLines="100" w:before="240"/>
      </w:pPr>
      <w:r>
        <w:t xml:space="preserve">extern HEXSTRING int2hex(const INTEGER&amp; value, const INTEGER&amp; length); </w:t>
      </w:r>
    </w:p>
    <w:p w:rsidR="00790F09" w:rsidRDefault="00790F09" w:rsidP="005A1B59">
      <w:pPr>
        <w:pStyle w:val="Heading3"/>
        <w:numPr>
          <w:ilvl w:val="0"/>
          <w:numId w:val="0"/>
        </w:numPr>
        <w:ind w:left="1304"/>
      </w:pPr>
      <w:bookmarkStart w:id="169" w:name="_Toc376788417"/>
      <w:r>
        <w:t>Integer to octetstring</w:t>
      </w:r>
      <w:bookmarkEnd w:id="169"/>
    </w:p>
    <w:p w:rsidR="00790F09" w:rsidRDefault="00790F09" w:rsidP="00790F09">
      <w:pPr>
        <w:pStyle w:val="ProgramStyle"/>
        <w:spacing w:beforeLines="100" w:before="240"/>
      </w:pPr>
      <w:r>
        <w:t xml:space="preserve">extern OCTETSTRING int2oct(const INTEGER&amp; value, const INTEGER&amp; length); </w:t>
      </w:r>
    </w:p>
    <w:p w:rsidR="00790F09" w:rsidRDefault="00790F09" w:rsidP="005A1B59">
      <w:pPr>
        <w:pStyle w:val="Heading3"/>
        <w:numPr>
          <w:ilvl w:val="0"/>
          <w:numId w:val="0"/>
        </w:numPr>
        <w:ind w:left="1304"/>
      </w:pPr>
      <w:bookmarkStart w:id="170" w:name="_Toc376788418"/>
      <w:r>
        <w:t>Integer to charstring</w:t>
      </w:r>
      <w:bookmarkEnd w:id="170"/>
    </w:p>
    <w:p w:rsidR="00790F09" w:rsidRDefault="00790F09" w:rsidP="00790F09">
      <w:pPr>
        <w:pStyle w:val="ProgramStyle"/>
        <w:spacing w:beforeLines="100" w:before="240"/>
      </w:pPr>
      <w:r>
        <w:t xml:space="preserve">extern CHARSTRING int2str(int value); </w:t>
      </w:r>
    </w:p>
    <w:p w:rsidR="00790F09" w:rsidRDefault="00790F09" w:rsidP="00790F09">
      <w:pPr>
        <w:pStyle w:val="ProgramStyle"/>
      </w:pPr>
      <w:r>
        <w:t xml:space="preserve">extern CHARSTRING int2str(const INTEGER&amp; value); </w:t>
      </w:r>
    </w:p>
    <w:p w:rsidR="00790F09" w:rsidRDefault="00790F09" w:rsidP="005A1B59">
      <w:pPr>
        <w:pStyle w:val="Heading3"/>
        <w:numPr>
          <w:ilvl w:val="0"/>
          <w:numId w:val="0"/>
        </w:numPr>
        <w:ind w:left="1304"/>
      </w:pPr>
      <w:bookmarkStart w:id="171" w:name="_Toc376788419"/>
      <w:r>
        <w:t xml:space="preserve">Length of string </w:t>
      </w:r>
      <w:r w:rsidR="005A1B59">
        <w:t>T</w:t>
      </w:r>
      <w:r>
        <w:t>ype</w:t>
      </w:r>
      <w:bookmarkEnd w:id="171"/>
    </w:p>
    <w:p w:rsidR="00790F09" w:rsidRDefault="00790F09" w:rsidP="00C60039">
      <w:pPr>
        <w:pStyle w:val="BodyText"/>
        <w:jc w:val="both"/>
      </w:pPr>
      <w:r>
        <w:t xml:space="preserve">This function is built into the equivalent C++ classes of all TTCN–3 string types: </w:t>
      </w:r>
    </w:p>
    <w:p w:rsidR="00790F09" w:rsidRDefault="00790F09" w:rsidP="00790F09">
      <w:pPr>
        <w:pStyle w:val="ProgramStyle"/>
        <w:spacing w:beforeLines="100" w:before="240"/>
      </w:pPr>
      <w:r>
        <w:t xml:space="preserve">int &lt;any_string_type&gt;::lengthof() const; </w:t>
      </w:r>
    </w:p>
    <w:p w:rsidR="00790F09" w:rsidRDefault="00790F09" w:rsidP="005A1B59">
      <w:pPr>
        <w:pStyle w:val="Heading3"/>
        <w:numPr>
          <w:ilvl w:val="0"/>
          <w:numId w:val="0"/>
        </w:numPr>
        <w:ind w:left="1304"/>
      </w:pPr>
      <w:bookmarkStart w:id="172" w:name="_Toc376788420"/>
      <w:r>
        <w:t>Number of elements in a structured type</w:t>
      </w:r>
      <w:bookmarkEnd w:id="172"/>
    </w:p>
    <w:p w:rsidR="00790F09" w:rsidRDefault="00790F09" w:rsidP="00C60039">
      <w:pPr>
        <w:pStyle w:val="BodyText"/>
        <w:jc w:val="both"/>
      </w:pPr>
      <w:r>
        <w:t xml:space="preserve">This function is built into the C++ template classes of </w:t>
      </w:r>
      <w:r w:rsidRPr="00535B28">
        <w:rPr>
          <w:rFonts w:ascii="Courier New" w:hAnsi="Courier New" w:cs="Courier New"/>
        </w:rPr>
        <w:t>record</w:t>
      </w:r>
      <w:r>
        <w:t xml:space="preserve"> </w:t>
      </w:r>
      <w:r w:rsidRPr="00535B28">
        <w:rPr>
          <w:rFonts w:ascii="Courier New" w:hAnsi="Courier New" w:cs="Courier New"/>
        </w:rPr>
        <w:t>of</w:t>
      </w:r>
      <w:r>
        <w:t xml:space="preserve"> and </w:t>
      </w:r>
      <w:r w:rsidRPr="00535B28">
        <w:rPr>
          <w:rFonts w:ascii="Courier New" w:hAnsi="Courier New" w:cs="Courier New"/>
        </w:rPr>
        <w:t>set</w:t>
      </w:r>
      <w:r>
        <w:t xml:space="preserve"> </w:t>
      </w:r>
      <w:r w:rsidRPr="00535B28">
        <w:rPr>
          <w:rFonts w:ascii="Courier New" w:hAnsi="Courier New" w:cs="Courier New"/>
        </w:rPr>
        <w:t>of</w:t>
      </w:r>
      <w:r>
        <w:t xml:space="preserve"> types:</w:t>
      </w:r>
    </w:p>
    <w:p w:rsidR="00790F09" w:rsidRDefault="00790F09" w:rsidP="00790F09">
      <w:pPr>
        <w:pStyle w:val="ProgramStyle"/>
        <w:spacing w:beforeLines="100" w:before="240"/>
      </w:pPr>
      <w:r>
        <w:t xml:space="preserve">int &lt;any_record_of_or_set_of_type&gt;::size_of() const; </w:t>
      </w:r>
    </w:p>
    <w:p w:rsidR="00790F09" w:rsidRDefault="00790F09" w:rsidP="00C60039">
      <w:pPr>
        <w:pStyle w:val="BodyText"/>
        <w:jc w:val="both"/>
      </w:pPr>
      <w:r>
        <w:lastRenderedPageBreak/>
        <w:t xml:space="preserve">This function is currently not implemented for </w:t>
      </w:r>
      <w:r w:rsidRPr="00506309">
        <w:rPr>
          <w:rFonts w:ascii="Courier New" w:hAnsi="Courier New" w:cs="Courier New"/>
        </w:rPr>
        <w:t>record</w:t>
      </w:r>
      <w:r>
        <w:t xml:space="preserve"> and </w:t>
      </w:r>
      <w:r w:rsidRPr="00506309">
        <w:rPr>
          <w:rFonts w:ascii="Courier New" w:hAnsi="Courier New" w:cs="Courier New"/>
        </w:rPr>
        <w:t>set</w:t>
      </w:r>
      <w:r>
        <w:t xml:space="preserve"> types.</w:t>
      </w:r>
    </w:p>
    <w:p w:rsidR="00790F09" w:rsidRDefault="00790F09" w:rsidP="001160AD">
      <w:pPr>
        <w:pStyle w:val="Heading3"/>
        <w:numPr>
          <w:ilvl w:val="0"/>
          <w:numId w:val="0"/>
        </w:numPr>
        <w:ind w:left="1304"/>
      </w:pPr>
      <w:bookmarkStart w:id="173" w:name="_Toc376788421"/>
      <w:r>
        <w:t xml:space="preserve">The IsPresent </w:t>
      </w:r>
      <w:r w:rsidR="001160AD">
        <w:t>F</w:t>
      </w:r>
      <w:r>
        <w:t>unction</w:t>
      </w:r>
      <w:bookmarkEnd w:id="173"/>
    </w:p>
    <w:p w:rsidR="00790F09" w:rsidRDefault="00790F09" w:rsidP="00C60039">
      <w:pPr>
        <w:pStyle w:val="BodyText"/>
        <w:jc w:val="both"/>
      </w:pPr>
      <w:r>
        <w:t xml:space="preserve">This function is built into the wrapper C++ template class </w:t>
      </w:r>
      <w:r w:rsidRPr="00571AB2">
        <w:rPr>
          <w:rFonts w:ascii="Courier New" w:hAnsi="Courier New" w:cs="Courier New"/>
        </w:rPr>
        <w:t>OPTIONAL</w:t>
      </w:r>
      <w:r>
        <w:t xml:space="preserve">: </w:t>
      </w:r>
    </w:p>
    <w:p w:rsidR="00790F09" w:rsidRDefault="00790F09" w:rsidP="00790F09">
      <w:pPr>
        <w:pStyle w:val="ProgramStyle"/>
        <w:spacing w:beforeLines="100" w:before="240"/>
      </w:pPr>
      <w:r>
        <w:t xml:space="preserve">boolean &lt;any_optional_field&gt;::ispresent() const; </w:t>
      </w:r>
    </w:p>
    <w:p w:rsidR="00790F09" w:rsidRDefault="00790F09" w:rsidP="001160AD">
      <w:pPr>
        <w:pStyle w:val="Heading3"/>
        <w:numPr>
          <w:ilvl w:val="0"/>
          <w:numId w:val="0"/>
        </w:numPr>
        <w:ind w:left="1304"/>
      </w:pPr>
      <w:bookmarkStart w:id="174" w:name="_Toc376788422"/>
      <w:r>
        <w:t xml:space="preserve">The IsChosen </w:t>
      </w:r>
      <w:r w:rsidR="001160AD">
        <w:t>F</w:t>
      </w:r>
      <w:r>
        <w:t>unction</w:t>
      </w:r>
      <w:bookmarkEnd w:id="174"/>
    </w:p>
    <w:p w:rsidR="00790F09" w:rsidRDefault="00790F09" w:rsidP="00C60039">
      <w:pPr>
        <w:pStyle w:val="BodyText"/>
        <w:jc w:val="both"/>
      </w:pPr>
      <w:r>
        <w:t xml:space="preserve">These functions are built into the equivalent C++ classes of TTCN–3 </w:t>
      </w:r>
      <w:r w:rsidRPr="00571AB2">
        <w:rPr>
          <w:rFonts w:ascii="Courier New" w:hAnsi="Courier New" w:cs="Courier New"/>
        </w:rPr>
        <w:t>union</w:t>
      </w:r>
      <w:r>
        <w:t xml:space="preserve"> types: </w:t>
      </w:r>
    </w:p>
    <w:p w:rsidR="00790F09" w:rsidRDefault="00790F09" w:rsidP="00790F09">
      <w:pPr>
        <w:pStyle w:val="ProgramStyle"/>
        <w:spacing w:beforeLines="100" w:before="240"/>
      </w:pPr>
      <w:r>
        <w:t xml:space="preserve">boolean &lt;union_type&gt;::ischosen( </w:t>
      </w:r>
    </w:p>
    <w:p w:rsidR="00790F09" w:rsidRDefault="00790F09" w:rsidP="00790F09">
      <w:pPr>
        <w:pStyle w:val="ProgramStyle"/>
      </w:pPr>
      <w:r>
        <w:t xml:space="preserve">  &lt;union_type&gt;::union_selection_type checked_selection) const; </w:t>
      </w:r>
    </w:p>
    <w:p w:rsidR="00790F09" w:rsidRDefault="00790F09" w:rsidP="001160AD">
      <w:pPr>
        <w:pStyle w:val="Heading3"/>
        <w:numPr>
          <w:ilvl w:val="0"/>
          <w:numId w:val="0"/>
        </w:numPr>
        <w:ind w:left="1304"/>
      </w:pPr>
      <w:bookmarkStart w:id="175" w:name="_Toc376788423"/>
      <w:r>
        <w:t xml:space="preserve">The regexp </w:t>
      </w:r>
      <w:r w:rsidR="001160AD">
        <w:t>F</w:t>
      </w:r>
      <w:r>
        <w:t>unction</w:t>
      </w:r>
      <w:bookmarkEnd w:id="175"/>
    </w:p>
    <w:p w:rsidR="00790F09" w:rsidRDefault="00790F09" w:rsidP="00790F09">
      <w:pPr>
        <w:pStyle w:val="ProgramStyle"/>
        <w:spacing w:beforeLines="100" w:before="240"/>
      </w:pPr>
      <w:r>
        <w:t xml:space="preserve">extern CHARSTRING regexp(const CHARSTRING&amp; instr, </w:t>
      </w:r>
    </w:p>
    <w:p w:rsidR="00790F09" w:rsidRDefault="00790F09" w:rsidP="00790F09">
      <w:pPr>
        <w:pStyle w:val="ProgramStyle"/>
      </w:pPr>
      <w:r>
        <w:t xml:space="preserve">  const CHARSTRING&amp; expression, const INTEGER&amp; groupno); </w:t>
      </w:r>
    </w:p>
    <w:p w:rsidR="00790F09" w:rsidRDefault="00790F09" w:rsidP="001160AD">
      <w:pPr>
        <w:pStyle w:val="Heading3"/>
        <w:numPr>
          <w:ilvl w:val="0"/>
          <w:numId w:val="0"/>
        </w:numPr>
        <w:ind w:left="1304"/>
      </w:pPr>
      <w:bookmarkStart w:id="176" w:name="_Toc376788424"/>
      <w:r>
        <w:t>Bitstring to charstring</w:t>
      </w:r>
      <w:bookmarkEnd w:id="176"/>
    </w:p>
    <w:p w:rsidR="00790F09" w:rsidRDefault="00790F09" w:rsidP="00790F09">
      <w:pPr>
        <w:pStyle w:val="ProgramStyle"/>
        <w:spacing w:beforeLines="100" w:before="240"/>
      </w:pPr>
      <w:r>
        <w:t xml:space="preserve">extern CHARSTRING bit2str(const BITSTRING&amp; value); </w:t>
      </w:r>
    </w:p>
    <w:p w:rsidR="00790F09" w:rsidRDefault="00790F09" w:rsidP="001160AD">
      <w:pPr>
        <w:pStyle w:val="Heading3"/>
        <w:numPr>
          <w:ilvl w:val="0"/>
          <w:numId w:val="0"/>
        </w:numPr>
        <w:ind w:left="1304"/>
      </w:pPr>
      <w:bookmarkStart w:id="177" w:name="_Toc376788425"/>
      <w:r>
        <w:t>Hexstring to charstring</w:t>
      </w:r>
      <w:bookmarkEnd w:id="177"/>
    </w:p>
    <w:p w:rsidR="00790F09" w:rsidRDefault="00790F09" w:rsidP="00790F09">
      <w:pPr>
        <w:pStyle w:val="ProgramStyle"/>
        <w:spacing w:beforeLines="100" w:before="240"/>
      </w:pPr>
      <w:r>
        <w:t xml:space="preserve">extern CHARSTRING hex2str(const HEXSTRING&amp; value); </w:t>
      </w:r>
    </w:p>
    <w:p w:rsidR="00790F09" w:rsidRDefault="00790F09" w:rsidP="001160AD">
      <w:pPr>
        <w:pStyle w:val="Heading3"/>
        <w:numPr>
          <w:ilvl w:val="0"/>
          <w:numId w:val="0"/>
        </w:numPr>
        <w:ind w:left="1304"/>
      </w:pPr>
      <w:bookmarkStart w:id="178" w:name="_Toc376788426"/>
      <w:r>
        <w:t>Octetstring to character string</w:t>
      </w:r>
      <w:bookmarkEnd w:id="178"/>
    </w:p>
    <w:p w:rsidR="00790F09" w:rsidRDefault="00790F09" w:rsidP="00790F09">
      <w:pPr>
        <w:pStyle w:val="ProgramStyle"/>
        <w:spacing w:beforeLines="100" w:before="240"/>
      </w:pPr>
      <w:r>
        <w:t xml:space="preserve">extern CHARSTRING oct2str(const OCTETSTRING&amp; value); </w:t>
      </w:r>
    </w:p>
    <w:p w:rsidR="00790F09" w:rsidRDefault="00790F09" w:rsidP="001160AD">
      <w:pPr>
        <w:pStyle w:val="Heading3"/>
        <w:numPr>
          <w:ilvl w:val="0"/>
          <w:numId w:val="0"/>
        </w:numPr>
        <w:ind w:left="1304"/>
      </w:pPr>
      <w:bookmarkStart w:id="179" w:name="_Toc376788427"/>
      <w:r>
        <w:t>Character string to octetstring</w:t>
      </w:r>
      <w:bookmarkEnd w:id="179"/>
    </w:p>
    <w:p w:rsidR="00790F09" w:rsidRDefault="00790F09" w:rsidP="00790F09">
      <w:pPr>
        <w:pStyle w:val="ProgramStyle"/>
        <w:spacing w:beforeLines="100" w:before="240"/>
      </w:pPr>
      <w:r>
        <w:t>extern OCTETSTRING str2oct(const char *value);</w:t>
      </w:r>
    </w:p>
    <w:p w:rsidR="00790F09" w:rsidRDefault="00790F09" w:rsidP="00790F09">
      <w:pPr>
        <w:pStyle w:val="ProgramStyle"/>
      </w:pPr>
      <w:r>
        <w:t>extern OCTETSTRING str2oct(const CHARSTRING&amp; value);</w:t>
      </w:r>
    </w:p>
    <w:p w:rsidR="00790F09" w:rsidRDefault="00790F09" w:rsidP="001160AD">
      <w:pPr>
        <w:pStyle w:val="Heading3"/>
        <w:numPr>
          <w:ilvl w:val="0"/>
          <w:numId w:val="0"/>
        </w:numPr>
        <w:ind w:left="1304"/>
      </w:pPr>
      <w:bookmarkStart w:id="180" w:name="_Toc376788428"/>
      <w:r>
        <w:t>Bitstring to hexstring</w:t>
      </w:r>
      <w:bookmarkEnd w:id="180"/>
    </w:p>
    <w:p w:rsidR="00790F09" w:rsidRDefault="00790F09" w:rsidP="00790F09">
      <w:pPr>
        <w:pStyle w:val="ProgramStyle"/>
        <w:spacing w:beforeLines="100" w:before="240"/>
      </w:pPr>
      <w:r>
        <w:t xml:space="preserve">extern HEXSTRING bit2hex(const BITSTRING&amp; value); </w:t>
      </w:r>
    </w:p>
    <w:p w:rsidR="00790F09" w:rsidRDefault="00790F09" w:rsidP="001160AD">
      <w:pPr>
        <w:pStyle w:val="Heading3"/>
        <w:numPr>
          <w:ilvl w:val="0"/>
          <w:numId w:val="0"/>
        </w:numPr>
        <w:ind w:left="1304"/>
      </w:pPr>
      <w:bookmarkStart w:id="181" w:name="_Toc376788429"/>
      <w:r>
        <w:t>Hexstring to octetstring</w:t>
      </w:r>
      <w:bookmarkEnd w:id="181"/>
    </w:p>
    <w:p w:rsidR="00790F09" w:rsidRDefault="00790F09" w:rsidP="00790F09">
      <w:pPr>
        <w:pStyle w:val="ProgramStyle"/>
        <w:spacing w:beforeLines="100" w:before="240"/>
      </w:pPr>
      <w:r>
        <w:t>extern OCTETSTRING hex2oct(const HEXSTRING&amp; value);</w:t>
      </w:r>
    </w:p>
    <w:p w:rsidR="00790F09" w:rsidRDefault="00790F09" w:rsidP="001160AD">
      <w:pPr>
        <w:pStyle w:val="Heading3"/>
        <w:numPr>
          <w:ilvl w:val="0"/>
          <w:numId w:val="0"/>
        </w:numPr>
        <w:ind w:left="1304"/>
      </w:pPr>
      <w:bookmarkStart w:id="182" w:name="_Toc376788430"/>
      <w:r>
        <w:t>Bitstring to octetstring</w:t>
      </w:r>
      <w:bookmarkEnd w:id="182"/>
    </w:p>
    <w:p w:rsidR="00790F09" w:rsidRDefault="00790F09" w:rsidP="00790F09">
      <w:pPr>
        <w:pStyle w:val="ProgramStyle"/>
        <w:spacing w:beforeLines="100" w:before="240"/>
      </w:pPr>
      <w:r>
        <w:t xml:space="preserve">extern OCTETSTRING bit2oct(const BITSTRING&amp; value); </w:t>
      </w:r>
    </w:p>
    <w:p w:rsidR="00790F09" w:rsidRDefault="00790F09" w:rsidP="001160AD">
      <w:pPr>
        <w:pStyle w:val="Heading3"/>
        <w:numPr>
          <w:ilvl w:val="0"/>
          <w:numId w:val="0"/>
        </w:numPr>
        <w:ind w:left="1304"/>
      </w:pPr>
      <w:bookmarkStart w:id="183" w:name="_Toc376788431"/>
      <w:r>
        <w:t>Hexstring to bitstring</w:t>
      </w:r>
      <w:bookmarkEnd w:id="183"/>
    </w:p>
    <w:p w:rsidR="00790F09" w:rsidRDefault="00790F09" w:rsidP="00790F09">
      <w:pPr>
        <w:pStyle w:val="ProgramStyle"/>
        <w:spacing w:beforeLines="100" w:before="240"/>
      </w:pPr>
      <w:r>
        <w:t xml:space="preserve">extern BITSTRING hex2bit(const HEXSTRING&amp; value); </w:t>
      </w:r>
    </w:p>
    <w:p w:rsidR="00790F09" w:rsidRDefault="00790F09" w:rsidP="001160AD">
      <w:pPr>
        <w:pStyle w:val="Heading3"/>
        <w:numPr>
          <w:ilvl w:val="0"/>
          <w:numId w:val="0"/>
        </w:numPr>
        <w:ind w:left="1304"/>
      </w:pPr>
      <w:bookmarkStart w:id="184" w:name="_Toc376788432"/>
      <w:r>
        <w:t>Octetstring to hexstring</w:t>
      </w:r>
      <w:bookmarkEnd w:id="184"/>
    </w:p>
    <w:p w:rsidR="00790F09" w:rsidRDefault="00790F09" w:rsidP="00790F09">
      <w:pPr>
        <w:pStyle w:val="ProgramStyle"/>
        <w:spacing w:beforeLines="100" w:before="240"/>
      </w:pPr>
      <w:r>
        <w:t xml:space="preserve">extern HEXSTRING oct2hex(const OCTETSTRING&amp; value); </w:t>
      </w:r>
    </w:p>
    <w:p w:rsidR="00790F09" w:rsidRDefault="00790F09" w:rsidP="001160AD">
      <w:pPr>
        <w:pStyle w:val="Heading3"/>
        <w:numPr>
          <w:ilvl w:val="0"/>
          <w:numId w:val="0"/>
        </w:numPr>
        <w:ind w:left="1304"/>
      </w:pPr>
      <w:bookmarkStart w:id="185" w:name="_Toc376788433"/>
      <w:r>
        <w:t>Octetstring to bitstring</w:t>
      </w:r>
      <w:bookmarkEnd w:id="185"/>
    </w:p>
    <w:p w:rsidR="00790F09" w:rsidRDefault="00790F09" w:rsidP="00790F09">
      <w:pPr>
        <w:pStyle w:val="ProgramStyle"/>
        <w:spacing w:beforeLines="100" w:before="240"/>
      </w:pPr>
      <w:r>
        <w:t xml:space="preserve">extern BITSTRING oct2bit(const OCTETSTRING&amp; value); </w:t>
      </w:r>
    </w:p>
    <w:p w:rsidR="00790F09" w:rsidRDefault="00790F09" w:rsidP="001160AD">
      <w:pPr>
        <w:pStyle w:val="Heading3"/>
        <w:numPr>
          <w:ilvl w:val="0"/>
          <w:numId w:val="0"/>
        </w:numPr>
        <w:ind w:left="1304"/>
      </w:pPr>
      <w:bookmarkStart w:id="186" w:name="_Toc376788434"/>
      <w:r>
        <w:t>Integer to float</w:t>
      </w:r>
      <w:bookmarkEnd w:id="186"/>
    </w:p>
    <w:p w:rsidR="00790F09" w:rsidRDefault="00790F09" w:rsidP="00790F09">
      <w:pPr>
        <w:pStyle w:val="ProgramStyle"/>
        <w:spacing w:beforeLines="100" w:before="240"/>
      </w:pPr>
      <w:r>
        <w:t xml:space="preserve">extern double int2float(int value); </w:t>
      </w:r>
    </w:p>
    <w:p w:rsidR="00790F09" w:rsidRDefault="00790F09" w:rsidP="00790F09">
      <w:pPr>
        <w:pStyle w:val="ProgramStyle"/>
      </w:pPr>
      <w:r>
        <w:t xml:space="preserve">extern double int2float(const INTEGER&amp; value); </w:t>
      </w:r>
    </w:p>
    <w:p w:rsidR="00790F09" w:rsidRDefault="00790F09" w:rsidP="001160AD">
      <w:pPr>
        <w:pStyle w:val="Heading3"/>
        <w:numPr>
          <w:ilvl w:val="0"/>
          <w:numId w:val="0"/>
        </w:numPr>
        <w:ind w:left="1304"/>
      </w:pPr>
      <w:bookmarkStart w:id="187" w:name="_Toc376788435"/>
      <w:r>
        <w:t>Float to integer</w:t>
      </w:r>
      <w:bookmarkEnd w:id="187"/>
    </w:p>
    <w:p w:rsidR="00790F09" w:rsidRDefault="00790F09" w:rsidP="00790F09">
      <w:pPr>
        <w:pStyle w:val="ProgramStyle"/>
        <w:spacing w:beforeLines="100" w:before="240"/>
      </w:pPr>
      <w:r>
        <w:t xml:space="preserve">extern INTEGER float2int(double value); </w:t>
      </w:r>
    </w:p>
    <w:p w:rsidR="00790F09" w:rsidRDefault="00790F09" w:rsidP="00790F09">
      <w:pPr>
        <w:pStyle w:val="ProgramStyle"/>
      </w:pPr>
      <w:r>
        <w:t xml:space="preserve">extern INTEGER float2int(const FLOAT&amp; value); </w:t>
      </w:r>
    </w:p>
    <w:p w:rsidR="00790F09" w:rsidRDefault="00790F09" w:rsidP="001160AD">
      <w:pPr>
        <w:pStyle w:val="Heading3"/>
        <w:numPr>
          <w:ilvl w:val="0"/>
          <w:numId w:val="0"/>
        </w:numPr>
        <w:ind w:left="1304"/>
      </w:pPr>
      <w:bookmarkStart w:id="188" w:name="_Toc376788436"/>
      <w:r>
        <w:t xml:space="preserve">The </w:t>
      </w:r>
      <w:r w:rsidR="001160AD">
        <w:t>R</w:t>
      </w:r>
      <w:r>
        <w:t xml:space="preserve">andom </w:t>
      </w:r>
      <w:r w:rsidR="001160AD">
        <w:t>N</w:t>
      </w:r>
      <w:r>
        <w:t xml:space="preserve">umber </w:t>
      </w:r>
      <w:r w:rsidR="001160AD">
        <w:t>G</w:t>
      </w:r>
      <w:r>
        <w:t xml:space="preserve">enerator </w:t>
      </w:r>
      <w:r w:rsidR="001160AD">
        <w:t>F</w:t>
      </w:r>
      <w:r>
        <w:t>unction</w:t>
      </w:r>
      <w:bookmarkEnd w:id="188"/>
    </w:p>
    <w:p w:rsidR="00790F09" w:rsidRDefault="00790F09" w:rsidP="00C60039">
      <w:pPr>
        <w:pStyle w:val="BodyText"/>
        <w:jc w:val="both"/>
      </w:pPr>
      <w:r>
        <w:t xml:space="preserve">The implementation is based on functions </w:t>
      </w:r>
      <w:r w:rsidRPr="00571AB2">
        <w:rPr>
          <w:rFonts w:ascii="Courier New" w:hAnsi="Courier New" w:cs="Courier New"/>
        </w:rPr>
        <w:t>srand48</w:t>
      </w:r>
      <w:r>
        <w:t xml:space="preserve"> and </w:t>
      </w:r>
      <w:r w:rsidRPr="00571AB2">
        <w:rPr>
          <w:rFonts w:ascii="Courier New" w:hAnsi="Courier New" w:cs="Courier New"/>
        </w:rPr>
        <w:t>drand48</w:t>
      </w:r>
      <w:r>
        <w:t xml:space="preserve"> of </w:t>
      </w:r>
      <w:r w:rsidRPr="009E4BCA">
        <w:rPr>
          <w:rFonts w:ascii="Courier New" w:hAnsi="Courier New" w:cs="Courier New"/>
        </w:rPr>
        <w:t>libc</w:t>
      </w:r>
      <w:r>
        <w:t>.</w:t>
      </w:r>
    </w:p>
    <w:p w:rsidR="00790F09" w:rsidRDefault="00790F09" w:rsidP="00790F09">
      <w:pPr>
        <w:pStyle w:val="ProgramStyle"/>
        <w:spacing w:beforeLines="100" w:before="240"/>
      </w:pPr>
      <w:r>
        <w:t>extern double rnd();</w:t>
      </w:r>
    </w:p>
    <w:p w:rsidR="00790F09" w:rsidRDefault="00790F09" w:rsidP="00790F09">
      <w:pPr>
        <w:pStyle w:val="ProgramStyle"/>
      </w:pPr>
      <w:r>
        <w:t>extern double rnd(double seed);</w:t>
      </w:r>
    </w:p>
    <w:p w:rsidR="00790F09" w:rsidRDefault="00790F09" w:rsidP="00790F09">
      <w:pPr>
        <w:pStyle w:val="ProgramStyle"/>
      </w:pPr>
      <w:r>
        <w:t>extern double rnd(const FLOAT&amp; seed);</w:t>
      </w:r>
    </w:p>
    <w:p w:rsidR="00790F09" w:rsidRDefault="001160AD" w:rsidP="001160AD">
      <w:pPr>
        <w:pStyle w:val="Heading3"/>
        <w:numPr>
          <w:ilvl w:val="0"/>
          <w:numId w:val="0"/>
        </w:numPr>
        <w:ind w:left="1304"/>
      </w:pPr>
      <w:bookmarkStart w:id="189" w:name="_Toc376788437"/>
      <w:r>
        <w:t>The Substring F</w:t>
      </w:r>
      <w:r w:rsidR="00790F09">
        <w:t>unction</w:t>
      </w:r>
      <w:bookmarkEnd w:id="189"/>
    </w:p>
    <w:p w:rsidR="00790F09" w:rsidRDefault="00790F09" w:rsidP="00C60039">
      <w:pPr>
        <w:pStyle w:val="BodyText"/>
        <w:jc w:val="both"/>
      </w:pPr>
      <w:r>
        <w:t>Implemented for all string types.</w:t>
      </w:r>
    </w:p>
    <w:p w:rsidR="00790F09" w:rsidRDefault="00790F09" w:rsidP="00790F09">
      <w:pPr>
        <w:pStyle w:val="ProgramStyle"/>
        <w:spacing w:beforeLines="100" w:before="240"/>
      </w:pPr>
      <w:r>
        <w:t>extern BITSTRING substr(const BITSTRING&amp; value, const INTEGER&amp; index,</w:t>
      </w:r>
    </w:p>
    <w:p w:rsidR="00790F09" w:rsidRDefault="00790F09" w:rsidP="00790F09">
      <w:pPr>
        <w:pStyle w:val="ProgramStyle"/>
      </w:pPr>
      <w:r>
        <w:t xml:space="preserve">  const INTEGER&amp; returncount);</w:t>
      </w:r>
    </w:p>
    <w:p w:rsidR="00790F09" w:rsidRDefault="00790F09" w:rsidP="00790F09">
      <w:pPr>
        <w:pStyle w:val="ProgramStyle"/>
      </w:pPr>
      <w:r>
        <w:t>extern HEXSTRING substr(const HEXSTRING&amp; value, const INTEGER&amp; index,</w:t>
      </w:r>
    </w:p>
    <w:p w:rsidR="00790F09" w:rsidRDefault="00790F09" w:rsidP="00790F09">
      <w:pPr>
        <w:pStyle w:val="ProgramStyle"/>
      </w:pPr>
      <w:r>
        <w:t xml:space="preserve">  const INTEGER&amp; returncount);</w:t>
      </w:r>
    </w:p>
    <w:p w:rsidR="00790F09" w:rsidRDefault="00790F09" w:rsidP="00790F09">
      <w:pPr>
        <w:pStyle w:val="ProgramStyle"/>
      </w:pPr>
      <w:r>
        <w:t>extern OCTETSTRING substr(const OCTETSTRING&amp; value, const INTEGER&amp; index,</w:t>
      </w:r>
    </w:p>
    <w:p w:rsidR="00790F09" w:rsidRDefault="00790F09" w:rsidP="00790F09">
      <w:pPr>
        <w:pStyle w:val="ProgramStyle"/>
      </w:pPr>
      <w:r>
        <w:t xml:space="preserve">  const INTEGER&amp; returncount);</w:t>
      </w:r>
    </w:p>
    <w:p w:rsidR="00790F09" w:rsidRDefault="00790F09" w:rsidP="00790F09">
      <w:pPr>
        <w:pStyle w:val="ProgramStyle"/>
      </w:pPr>
      <w:r>
        <w:t>extern CHARSTRING substr(const CHARSTRING&amp; value, const INTEGER&amp; index,</w:t>
      </w:r>
    </w:p>
    <w:p w:rsidR="00790F09" w:rsidRDefault="00790F09" w:rsidP="00790F09">
      <w:pPr>
        <w:pStyle w:val="ProgramStyle"/>
      </w:pPr>
      <w:r>
        <w:t xml:space="preserve">  const INTEGER&amp; returncount);</w:t>
      </w:r>
    </w:p>
    <w:p w:rsidR="00790F09" w:rsidRDefault="00790F09" w:rsidP="00790F09">
      <w:pPr>
        <w:pStyle w:val="ProgramStyle"/>
      </w:pPr>
      <w:r>
        <w:t>extern UNIVERSAL_CHARSTRING substr(const UNIVERSAL_CHARSTRING&amp; value,</w:t>
      </w:r>
    </w:p>
    <w:p w:rsidR="00790F09" w:rsidRDefault="00790F09" w:rsidP="00790F09">
      <w:pPr>
        <w:pStyle w:val="ProgramStyle"/>
      </w:pPr>
      <w:r>
        <w:t xml:space="preserve">  const INTEGER&amp; index, const INTEGER&amp; returncount);</w:t>
      </w:r>
    </w:p>
    <w:p w:rsidR="00790F09" w:rsidRDefault="00790F09" w:rsidP="001160AD">
      <w:pPr>
        <w:pStyle w:val="Heading3"/>
        <w:numPr>
          <w:ilvl w:val="0"/>
          <w:numId w:val="0"/>
        </w:numPr>
        <w:ind w:left="1304"/>
      </w:pPr>
      <w:bookmarkStart w:id="190" w:name="_Toc376788438"/>
      <w:r>
        <w:t>Character string to float</w:t>
      </w:r>
      <w:bookmarkEnd w:id="190"/>
    </w:p>
    <w:p w:rsidR="00790F09" w:rsidRDefault="00790F09" w:rsidP="00790F09">
      <w:pPr>
        <w:pStyle w:val="ProgramStyle"/>
        <w:spacing w:beforeLines="100" w:before="240"/>
      </w:pPr>
      <w:r>
        <w:t xml:space="preserve">extern double str2float(const char *value); </w:t>
      </w:r>
    </w:p>
    <w:p w:rsidR="00790F09" w:rsidRDefault="00790F09" w:rsidP="00790F09">
      <w:pPr>
        <w:pStyle w:val="ProgramStyle"/>
      </w:pPr>
      <w:r>
        <w:t xml:space="preserve">extern double str2float(const CHARSTRING&amp; value); </w:t>
      </w:r>
    </w:p>
    <w:p w:rsidR="00790F09" w:rsidRDefault="00790F09" w:rsidP="001160AD">
      <w:pPr>
        <w:pStyle w:val="Heading3"/>
        <w:numPr>
          <w:ilvl w:val="0"/>
          <w:numId w:val="0"/>
        </w:numPr>
        <w:ind w:left="1304"/>
      </w:pPr>
      <w:bookmarkStart w:id="191" w:name="_Toc376788439"/>
      <w:r>
        <w:t xml:space="preserve">The Replace </w:t>
      </w:r>
      <w:r w:rsidR="001160AD">
        <w:t>F</w:t>
      </w:r>
      <w:r>
        <w:t>unction</w:t>
      </w:r>
      <w:bookmarkEnd w:id="191"/>
    </w:p>
    <w:p w:rsidR="00790F09" w:rsidRDefault="00790F09" w:rsidP="00C60039">
      <w:pPr>
        <w:pStyle w:val="BodyText"/>
        <w:jc w:val="both"/>
      </w:pPr>
      <w:r>
        <w:t>Implemented for all string types.</w:t>
      </w:r>
    </w:p>
    <w:p w:rsidR="00790F09" w:rsidRPr="008178A8" w:rsidRDefault="00790F09" w:rsidP="00790F09">
      <w:pPr>
        <w:autoSpaceDE w:val="0"/>
        <w:autoSpaceDN w:val="0"/>
        <w:adjustRightInd w:val="0"/>
        <w:ind w:left="1701"/>
        <w:rPr>
          <w:rFonts w:ascii="Courier New" w:eastAsia="SimSun" w:hAnsi="Courier New" w:cs="Courier New"/>
          <w:sz w:val="16"/>
          <w:szCs w:val="16"/>
          <w:lang w:eastAsia="zh-CN"/>
        </w:rPr>
      </w:pPr>
      <w:r w:rsidRPr="008178A8">
        <w:rPr>
          <w:rFonts w:ascii="Courier New" w:eastAsia="SimSun" w:hAnsi="Courier New" w:cs="Courier New"/>
          <w:sz w:val="16"/>
          <w:szCs w:val="16"/>
          <w:lang w:eastAsia="zh-CN"/>
        </w:rPr>
        <w:t>extern BITSTRING replace(const BITSTRING&amp; value, const INTEGER&amp; index,</w:t>
      </w:r>
    </w:p>
    <w:p w:rsidR="00790F09" w:rsidRPr="00E51FFD" w:rsidRDefault="00790F09" w:rsidP="00790F09">
      <w:pPr>
        <w:autoSpaceDE w:val="0"/>
        <w:autoSpaceDN w:val="0"/>
        <w:adjustRightInd w:val="0"/>
        <w:ind w:left="1701"/>
        <w:rPr>
          <w:rFonts w:ascii="Courier New" w:eastAsia="SimSun" w:hAnsi="Courier New" w:cs="Courier New"/>
          <w:sz w:val="16"/>
          <w:szCs w:val="16"/>
          <w:lang w:eastAsia="zh-CN"/>
        </w:rPr>
      </w:pPr>
      <w:r w:rsidRPr="00E51FFD">
        <w:rPr>
          <w:rFonts w:ascii="Courier New" w:eastAsia="SimSun" w:hAnsi="Courier New" w:cs="Courier New"/>
          <w:sz w:val="16"/>
          <w:szCs w:val="16"/>
          <w:lang w:eastAsia="zh-CN"/>
        </w:rPr>
        <w:t xml:space="preserve">  const INTEGER&amp; len, const BITSTRING&amp; repl);</w:t>
      </w:r>
    </w:p>
    <w:p w:rsidR="00790F09" w:rsidRPr="00E51FFD" w:rsidRDefault="00790F09" w:rsidP="00790F09">
      <w:pPr>
        <w:autoSpaceDE w:val="0"/>
        <w:autoSpaceDN w:val="0"/>
        <w:adjustRightInd w:val="0"/>
        <w:ind w:left="1701"/>
        <w:rPr>
          <w:rFonts w:ascii="Courier New" w:eastAsia="SimSun" w:hAnsi="Courier New" w:cs="Courier New"/>
          <w:sz w:val="16"/>
          <w:szCs w:val="16"/>
          <w:lang w:eastAsia="zh-CN"/>
        </w:rPr>
      </w:pPr>
      <w:r w:rsidRPr="00E51FFD">
        <w:rPr>
          <w:rFonts w:ascii="Courier New" w:eastAsia="SimSun" w:hAnsi="Courier New" w:cs="Courier New"/>
          <w:sz w:val="16"/>
          <w:szCs w:val="16"/>
          <w:lang w:eastAsia="zh-CN"/>
        </w:rPr>
        <w:t>extern HEXSTRING replace(const HEXSTRING&amp; value, const INTEGER&amp; index,</w:t>
      </w:r>
    </w:p>
    <w:p w:rsidR="00790F09" w:rsidRPr="00E51FFD" w:rsidRDefault="00790F09" w:rsidP="00790F09">
      <w:pPr>
        <w:autoSpaceDE w:val="0"/>
        <w:autoSpaceDN w:val="0"/>
        <w:adjustRightInd w:val="0"/>
        <w:ind w:left="1701"/>
        <w:rPr>
          <w:rFonts w:ascii="Courier New" w:eastAsia="SimSun" w:hAnsi="Courier New" w:cs="Courier New"/>
          <w:sz w:val="16"/>
          <w:szCs w:val="16"/>
          <w:lang w:eastAsia="zh-CN"/>
        </w:rPr>
      </w:pPr>
      <w:r w:rsidRPr="00E51FFD">
        <w:rPr>
          <w:rFonts w:ascii="Courier New" w:eastAsia="SimSun" w:hAnsi="Courier New" w:cs="Courier New"/>
          <w:sz w:val="16"/>
          <w:szCs w:val="16"/>
          <w:lang w:eastAsia="zh-CN"/>
        </w:rPr>
        <w:t xml:space="preserve">  const INTEGER&amp; len, const HEXSTRING&amp; repl);</w:t>
      </w:r>
    </w:p>
    <w:p w:rsidR="00790F09" w:rsidRPr="00E51FFD" w:rsidRDefault="00790F09" w:rsidP="00790F09">
      <w:pPr>
        <w:autoSpaceDE w:val="0"/>
        <w:autoSpaceDN w:val="0"/>
        <w:adjustRightInd w:val="0"/>
        <w:ind w:left="1701"/>
        <w:rPr>
          <w:rFonts w:ascii="Courier New" w:eastAsia="SimSun" w:hAnsi="Courier New" w:cs="Courier New"/>
          <w:sz w:val="16"/>
          <w:szCs w:val="16"/>
          <w:lang w:eastAsia="zh-CN"/>
        </w:rPr>
      </w:pPr>
      <w:r w:rsidRPr="00E51FFD">
        <w:rPr>
          <w:rFonts w:ascii="Courier New" w:eastAsia="SimSun" w:hAnsi="Courier New" w:cs="Courier New"/>
          <w:sz w:val="16"/>
          <w:szCs w:val="16"/>
          <w:lang w:eastAsia="zh-CN"/>
        </w:rPr>
        <w:t>extern OCTETSTRING replace(const OCTETSTRING&amp; value, const INTEGER&amp; index,</w:t>
      </w:r>
    </w:p>
    <w:p w:rsidR="00790F09" w:rsidRPr="00E51FFD" w:rsidRDefault="00790F09" w:rsidP="00790F09">
      <w:pPr>
        <w:autoSpaceDE w:val="0"/>
        <w:autoSpaceDN w:val="0"/>
        <w:adjustRightInd w:val="0"/>
        <w:ind w:left="1701"/>
        <w:rPr>
          <w:rFonts w:ascii="Courier New" w:eastAsia="SimSun" w:hAnsi="Courier New" w:cs="Courier New"/>
          <w:sz w:val="16"/>
          <w:szCs w:val="16"/>
          <w:lang w:eastAsia="zh-CN"/>
        </w:rPr>
      </w:pPr>
      <w:r w:rsidRPr="00E51FFD">
        <w:rPr>
          <w:rFonts w:ascii="Courier New" w:eastAsia="SimSun" w:hAnsi="Courier New" w:cs="Courier New"/>
          <w:sz w:val="16"/>
          <w:szCs w:val="16"/>
          <w:lang w:eastAsia="zh-CN"/>
        </w:rPr>
        <w:t xml:space="preserve">  const INTEGER&amp; len, const OCTETSTRING&amp; repl);</w:t>
      </w:r>
    </w:p>
    <w:p w:rsidR="00790F09" w:rsidRPr="008178A8" w:rsidRDefault="00790F09" w:rsidP="00790F09">
      <w:pPr>
        <w:autoSpaceDE w:val="0"/>
        <w:autoSpaceDN w:val="0"/>
        <w:adjustRightInd w:val="0"/>
        <w:ind w:left="1701"/>
        <w:rPr>
          <w:rFonts w:ascii="Courier New" w:eastAsia="SimSun" w:hAnsi="Courier New" w:cs="Courier New"/>
          <w:sz w:val="16"/>
          <w:szCs w:val="16"/>
          <w:lang w:eastAsia="zh-CN"/>
        </w:rPr>
      </w:pPr>
      <w:r w:rsidRPr="008178A8">
        <w:rPr>
          <w:rFonts w:ascii="Courier New" w:eastAsia="SimSun" w:hAnsi="Courier New" w:cs="Courier New"/>
          <w:sz w:val="16"/>
          <w:szCs w:val="16"/>
          <w:lang w:eastAsia="zh-CN"/>
        </w:rPr>
        <w:t>extern CHARSTRING replace(const CHARSTRING&amp; value, const INTEGER&amp; index,</w:t>
      </w:r>
    </w:p>
    <w:p w:rsidR="00790F09" w:rsidRPr="008178A8" w:rsidRDefault="00790F09" w:rsidP="00790F09">
      <w:pPr>
        <w:autoSpaceDE w:val="0"/>
        <w:autoSpaceDN w:val="0"/>
        <w:adjustRightInd w:val="0"/>
        <w:ind w:left="1701"/>
        <w:rPr>
          <w:rFonts w:ascii="Courier New" w:eastAsia="SimSun" w:hAnsi="Courier New" w:cs="Courier New"/>
          <w:sz w:val="16"/>
          <w:szCs w:val="16"/>
          <w:lang w:eastAsia="zh-CN"/>
        </w:rPr>
      </w:pPr>
      <w:r w:rsidRPr="008178A8">
        <w:rPr>
          <w:rFonts w:ascii="Courier New" w:eastAsia="SimSun" w:hAnsi="Courier New" w:cs="Courier New"/>
          <w:sz w:val="16"/>
          <w:szCs w:val="16"/>
          <w:lang w:eastAsia="zh-CN"/>
        </w:rPr>
        <w:t xml:space="preserve">  const INTEGER&amp; len, const CHARSTRING&amp; repl);</w:t>
      </w:r>
    </w:p>
    <w:p w:rsidR="00790F09" w:rsidRDefault="00790F09" w:rsidP="00790F09">
      <w:pPr>
        <w:autoSpaceDE w:val="0"/>
        <w:autoSpaceDN w:val="0"/>
        <w:adjustRightInd w:val="0"/>
        <w:ind w:left="1701"/>
        <w:rPr>
          <w:rFonts w:ascii="Courier New" w:eastAsia="SimSun" w:hAnsi="Courier New" w:cs="Courier New"/>
          <w:sz w:val="16"/>
          <w:szCs w:val="16"/>
          <w:lang w:eastAsia="zh-CN"/>
        </w:rPr>
      </w:pPr>
      <w:r w:rsidRPr="008178A8">
        <w:rPr>
          <w:rFonts w:ascii="Courier New" w:eastAsia="SimSun" w:hAnsi="Courier New" w:cs="Courier New"/>
          <w:sz w:val="16"/>
          <w:szCs w:val="16"/>
          <w:lang w:eastAsia="zh-CN"/>
        </w:rPr>
        <w:t xml:space="preserve">extern </w:t>
      </w:r>
      <w:r>
        <w:rPr>
          <w:rFonts w:ascii="Courier New" w:eastAsia="SimSun" w:hAnsi="Courier New" w:cs="Courier New"/>
          <w:sz w:val="16"/>
          <w:szCs w:val="16"/>
          <w:lang w:eastAsia="zh-CN"/>
        </w:rPr>
        <w:t>UNIVERSAL_CHAR</w:t>
      </w:r>
      <w:r w:rsidRPr="008178A8">
        <w:rPr>
          <w:rFonts w:ascii="Courier New" w:eastAsia="SimSun" w:hAnsi="Courier New" w:cs="Courier New"/>
          <w:sz w:val="16"/>
          <w:szCs w:val="16"/>
          <w:lang w:eastAsia="zh-CN"/>
        </w:rPr>
        <w:t xml:space="preserve">STRING replace(const </w:t>
      </w:r>
      <w:r>
        <w:rPr>
          <w:rFonts w:ascii="Courier New" w:eastAsia="SimSun" w:hAnsi="Courier New" w:cs="Courier New"/>
          <w:sz w:val="16"/>
          <w:szCs w:val="16"/>
          <w:lang w:eastAsia="zh-CN"/>
        </w:rPr>
        <w:t>UNIVERSAL_CHAR</w:t>
      </w:r>
      <w:r w:rsidRPr="008178A8">
        <w:rPr>
          <w:rFonts w:ascii="Courier New" w:eastAsia="SimSun" w:hAnsi="Courier New" w:cs="Courier New"/>
          <w:sz w:val="16"/>
          <w:szCs w:val="16"/>
          <w:lang w:eastAsia="zh-CN"/>
        </w:rPr>
        <w:t>STRING&amp; value,</w:t>
      </w:r>
    </w:p>
    <w:p w:rsidR="00790F09" w:rsidRPr="008178A8" w:rsidRDefault="00790F09" w:rsidP="00790F09">
      <w:pPr>
        <w:autoSpaceDE w:val="0"/>
        <w:autoSpaceDN w:val="0"/>
        <w:adjustRightInd w:val="0"/>
        <w:ind w:left="1701"/>
        <w:rPr>
          <w:rFonts w:ascii="Courier New" w:hAnsi="Courier New" w:cs="Courier New"/>
          <w:sz w:val="16"/>
          <w:szCs w:val="16"/>
          <w:lang w:val="nl-BE"/>
        </w:rPr>
      </w:pPr>
      <w:r>
        <w:rPr>
          <w:rFonts w:ascii="Courier New" w:eastAsia="SimSun" w:hAnsi="Courier New" w:cs="Courier New"/>
          <w:sz w:val="16"/>
          <w:szCs w:val="16"/>
          <w:lang w:eastAsia="zh-CN"/>
        </w:rPr>
        <w:t xml:space="preserve">  </w:t>
      </w:r>
      <w:r w:rsidRPr="008178A8">
        <w:rPr>
          <w:rFonts w:ascii="Courier New" w:eastAsia="SimSun" w:hAnsi="Courier New" w:cs="Courier New"/>
          <w:sz w:val="16"/>
          <w:szCs w:val="16"/>
          <w:lang w:eastAsia="zh-CN"/>
        </w:rPr>
        <w:t xml:space="preserve">const INTEGER&amp; index, </w:t>
      </w:r>
      <w:r w:rsidRPr="008178A8">
        <w:rPr>
          <w:rFonts w:ascii="Courier New" w:eastAsia="SimSun" w:hAnsi="Courier New" w:cs="Courier New"/>
          <w:sz w:val="16"/>
          <w:szCs w:val="16"/>
          <w:lang w:val="nl-BE" w:eastAsia="zh-CN"/>
        </w:rPr>
        <w:t xml:space="preserve">const INTEGER&amp; len, const </w:t>
      </w:r>
      <w:r>
        <w:rPr>
          <w:rFonts w:ascii="Courier New" w:eastAsia="SimSun" w:hAnsi="Courier New" w:cs="Courier New"/>
          <w:sz w:val="16"/>
          <w:szCs w:val="16"/>
          <w:lang w:val="nl-BE" w:eastAsia="zh-CN"/>
        </w:rPr>
        <w:t>UNIVERSAL_CHAR</w:t>
      </w:r>
      <w:r w:rsidRPr="008178A8">
        <w:rPr>
          <w:rFonts w:ascii="Courier New" w:eastAsia="SimSun" w:hAnsi="Courier New" w:cs="Courier New"/>
          <w:sz w:val="16"/>
          <w:szCs w:val="16"/>
          <w:lang w:val="nl-BE" w:eastAsia="zh-CN"/>
        </w:rPr>
        <w:t>STRING&amp; repl);</w:t>
      </w:r>
    </w:p>
    <w:p w:rsidR="00790F09" w:rsidRDefault="00790F09" w:rsidP="001160AD">
      <w:pPr>
        <w:pStyle w:val="Heading3"/>
        <w:numPr>
          <w:ilvl w:val="0"/>
          <w:numId w:val="0"/>
        </w:numPr>
        <w:ind w:left="1304"/>
      </w:pPr>
      <w:bookmarkStart w:id="192" w:name="_Toc376788440"/>
      <w:r>
        <w:t>Octetstring to character string</w:t>
      </w:r>
      <w:bookmarkEnd w:id="192"/>
    </w:p>
    <w:p w:rsidR="00790F09" w:rsidRDefault="00790F09" w:rsidP="00790F09">
      <w:pPr>
        <w:pStyle w:val="ProgramStyle"/>
        <w:spacing w:beforeLines="100" w:before="240"/>
      </w:pPr>
      <w:r>
        <w:t xml:space="preserve">extern CHARSTRING oct2char(const OCTETSTRING&amp; value); </w:t>
      </w:r>
    </w:p>
    <w:p w:rsidR="00790F09" w:rsidRDefault="00790F09" w:rsidP="001160AD">
      <w:pPr>
        <w:pStyle w:val="Heading3"/>
        <w:numPr>
          <w:ilvl w:val="0"/>
          <w:numId w:val="0"/>
        </w:numPr>
        <w:ind w:left="1304"/>
      </w:pPr>
      <w:bookmarkStart w:id="193" w:name="_Toc376788441"/>
      <w:r>
        <w:t>Character string to octetstring</w:t>
      </w:r>
      <w:bookmarkEnd w:id="193"/>
    </w:p>
    <w:p w:rsidR="00790F09" w:rsidRDefault="00790F09" w:rsidP="00790F09">
      <w:pPr>
        <w:pStyle w:val="ProgramStyle"/>
        <w:spacing w:beforeLines="100" w:before="240"/>
      </w:pPr>
      <w:r>
        <w:t xml:space="preserve">extern OCTETSTRING char2oct(const char *value); </w:t>
      </w:r>
    </w:p>
    <w:p w:rsidR="00790F09" w:rsidRDefault="00790F09" w:rsidP="00790F09">
      <w:pPr>
        <w:pStyle w:val="ProgramStyle"/>
      </w:pPr>
      <w:r>
        <w:t xml:space="preserve">extern OCTETSTRING char2oct(const CHARSTRING&amp; value); </w:t>
      </w:r>
    </w:p>
    <w:p w:rsidR="00790F09" w:rsidRDefault="00790F09" w:rsidP="001160AD">
      <w:pPr>
        <w:pStyle w:val="Heading3"/>
        <w:numPr>
          <w:ilvl w:val="0"/>
          <w:numId w:val="0"/>
        </w:numPr>
        <w:ind w:left="1304"/>
      </w:pPr>
      <w:bookmarkStart w:id="194" w:name="_Toc376788442"/>
      <w:r>
        <w:t xml:space="preserve">The Decompose </w:t>
      </w:r>
      <w:r w:rsidR="001160AD">
        <w:t>F</w:t>
      </w:r>
      <w:r>
        <w:t>unction</w:t>
      </w:r>
      <w:bookmarkEnd w:id="194"/>
    </w:p>
    <w:p w:rsidR="00790F09" w:rsidRDefault="00790F09" w:rsidP="00C60039">
      <w:pPr>
        <w:pStyle w:val="BodyText"/>
        <w:jc w:val="both"/>
      </w:pPr>
      <w:r>
        <w:t>Not implemented yet.</w:t>
      </w:r>
    </w:p>
    <w:p w:rsidR="00790F09" w:rsidRDefault="00790F09" w:rsidP="001160AD">
      <w:pPr>
        <w:pStyle w:val="Heading3"/>
        <w:numPr>
          <w:ilvl w:val="0"/>
          <w:numId w:val="0"/>
        </w:numPr>
        <w:ind w:left="1304"/>
      </w:pPr>
      <w:bookmarkStart w:id="195" w:name="_Toc376788443"/>
      <w:r>
        <w:t xml:space="preserve">Additional </w:t>
      </w:r>
      <w:r w:rsidR="001160AD">
        <w:t>N</w:t>
      </w:r>
      <w:r>
        <w:t>on-</w:t>
      </w:r>
      <w:r w:rsidR="001160AD">
        <w:t>S</w:t>
      </w:r>
      <w:r>
        <w:t xml:space="preserve">tandard </w:t>
      </w:r>
      <w:r w:rsidR="001160AD">
        <w:t>F</w:t>
      </w:r>
      <w:r>
        <w:t>unctions</w:t>
      </w:r>
      <w:bookmarkEnd w:id="195"/>
    </w:p>
    <w:p w:rsidR="00790F09" w:rsidRDefault="00790F09" w:rsidP="00790F09">
      <w:pPr>
        <w:pStyle w:val="ProgramStyle"/>
        <w:spacing w:beforeLines="100" w:before="240"/>
      </w:pPr>
      <w:r>
        <w:t>extern BITSTRING str2bit(const char *value);</w:t>
      </w:r>
    </w:p>
    <w:p w:rsidR="00790F09" w:rsidRDefault="00790F09" w:rsidP="00790F09">
      <w:pPr>
        <w:pStyle w:val="ProgramStyle"/>
      </w:pPr>
      <w:r>
        <w:t>extern BITSTRING str2bit(const CHARSTRING&amp; value);</w:t>
      </w:r>
    </w:p>
    <w:p w:rsidR="00790F09" w:rsidRDefault="00790F09" w:rsidP="00790F09">
      <w:pPr>
        <w:pStyle w:val="ProgramStyle"/>
      </w:pPr>
      <w:r>
        <w:t>extern HEXSTRING str2hex(const char *value);</w:t>
      </w:r>
    </w:p>
    <w:p w:rsidR="00790F09" w:rsidRDefault="00790F09" w:rsidP="00790F09">
      <w:pPr>
        <w:pStyle w:val="ProgramStyle"/>
      </w:pPr>
      <w:r>
        <w:t>extern HEXSTRING str2hex(const CHARSTRING&amp; value);</w:t>
      </w:r>
    </w:p>
    <w:p w:rsidR="00790F09" w:rsidRDefault="00790F09" w:rsidP="00790F09">
      <w:pPr>
        <w:pStyle w:val="ProgramStyle"/>
      </w:pPr>
      <w:r>
        <w:t>extern CHARSTRING float2str(double value);</w:t>
      </w:r>
    </w:p>
    <w:p w:rsidR="00EF1211" w:rsidRPr="009F2333" w:rsidRDefault="00790F09" w:rsidP="00DF3121">
      <w:pPr>
        <w:pStyle w:val="ProgramStyle"/>
      </w:pPr>
      <w:r>
        <w:t>extern CHARSTRING float2str(const FLOAT&amp; value);</w:t>
      </w:r>
      <w:r>
        <w:br/>
      </w:r>
      <w:r>
        <w:br/>
        <w:t>template&lt;typename TTCN_TYPE&gt;</w:t>
      </w:r>
      <w:r>
        <w:br/>
        <w:t>CHARSTRING ttcn_to_string(const TTCN_TYPE&amp; ttcn_data)</w:t>
      </w:r>
      <w:r>
        <w:br/>
      </w:r>
      <w:r>
        <w:br/>
        <w:t>template&lt;typename TTCN_TYPE&gt;</w:t>
      </w:r>
      <w:r w:rsidR="00DF3121">
        <w:br/>
      </w:r>
      <w:r>
        <w:t>void string_to_ttcn(const CHARSTRING&amp; ttcn_string, TTCN_TYPE&amp; ttcn_value)</w:t>
      </w:r>
      <w:r w:rsidR="00EF1211">
        <w:br/>
      </w:r>
      <w:r w:rsidR="00EF1211">
        <w:br/>
        <w:t xml:space="preserve">extern UNIVERSAL_CHARSTRING oct2unichar(const OCTETSTRING&amp; invalue); </w:t>
      </w:r>
      <w:r w:rsidR="00EF1211">
        <w:br/>
        <w:t>extern UNIVERSAL_CHARSTRING oct2unichar(const OCTETSTRING&amp; invalue,</w:t>
      </w:r>
      <w:r w:rsidR="00EF1211">
        <w:br/>
        <w:t xml:space="preserve">  const CHARSTRING&amp; string_encoding);</w:t>
      </w:r>
      <w:r w:rsidR="00DF3121">
        <w:br/>
      </w:r>
      <w:r w:rsidR="00EF1211">
        <w:br/>
        <w:t xml:space="preserve">extern OCTETSTRING unichar2oct(const UNIVERSAL_CHARSTRING&amp; invalue); </w:t>
      </w:r>
      <w:r w:rsidR="00EF1211">
        <w:br/>
      </w:r>
      <w:r w:rsidR="00EF1211" w:rsidRPr="009F2333">
        <w:t xml:space="preserve">extern OCTETSTRING </w:t>
      </w:r>
      <w:r w:rsidR="00EF1211">
        <w:t>uni</w:t>
      </w:r>
      <w:r w:rsidR="00EF1211" w:rsidRPr="009F2333">
        <w:t xml:space="preserve">char2oct(const </w:t>
      </w:r>
      <w:r w:rsidR="00EF1211">
        <w:t>UNIVERSAL_CHARSTRING</w:t>
      </w:r>
      <w:r w:rsidR="00EF1211" w:rsidRPr="009F2333">
        <w:t xml:space="preserve">&amp; </w:t>
      </w:r>
      <w:r w:rsidR="00EF1211">
        <w:t>in</w:t>
      </w:r>
      <w:r w:rsidR="00EF1211" w:rsidRPr="009F2333">
        <w:t>value</w:t>
      </w:r>
      <w:r w:rsidR="00EF1211">
        <w:t>,</w:t>
      </w:r>
      <w:r w:rsidR="00EF1211">
        <w:br/>
        <w:t xml:space="preserve">  const CHARSTRING&amp; string_encoding</w:t>
      </w:r>
      <w:r w:rsidR="00EF1211" w:rsidRPr="009F2333">
        <w:t>);</w:t>
      </w:r>
      <w:r w:rsidR="00EF1211">
        <w:br/>
      </w:r>
      <w:r w:rsidR="00EF1211">
        <w:br/>
        <w:t>extern CHARSTRING get_stringencoding(const OCTETSTRING&amp; encoded__value);</w:t>
      </w:r>
      <w:r w:rsidR="00EF1211">
        <w:br/>
        <w:t>extern OCTETSTRING remove_bom(const OCTETSTRING&amp; encoded__value);</w:t>
      </w:r>
      <w:r w:rsidR="00EF1211">
        <w:br/>
      </w:r>
      <w:r w:rsidR="00EF1211">
        <w:br/>
        <w:t>extern CHARSTRING encode_base64(const OCTETSTRING&amp; msg, bool use_linebreaks);</w:t>
      </w:r>
      <w:r w:rsidR="00EF1211">
        <w:br/>
        <w:t>extern CHARSTRING encode_base64(const OCTETSTRING&amp; msg);</w:t>
      </w:r>
      <w:r w:rsidR="00EF1211">
        <w:br/>
        <w:t>extern OCTETSTRING decode_base64(const CHARSTRING&amp; b64);</w:t>
      </w:r>
    </w:p>
    <w:p w:rsidR="00790F09" w:rsidRPr="00BC7AF3" w:rsidRDefault="00790F09" w:rsidP="00790F09">
      <w:pPr>
        <w:pStyle w:val="ProgramStyle"/>
      </w:pPr>
    </w:p>
    <w:p w:rsidR="00790F09" w:rsidRDefault="00790F09" w:rsidP="00C60039">
      <w:pPr>
        <w:pStyle w:val="BodyText"/>
        <w:jc w:val="both"/>
      </w:pPr>
      <w:bookmarkStart w:id="196" w:name="_Ref173837784"/>
      <w:bookmarkStart w:id="197" w:name="_Ref173838862"/>
      <w:r>
        <w:t>See the section "Additional predefined functions" in the Programmer's Technical Reference (</w:t>
      </w:r>
      <w:r w:rsidRPr="00396FB8">
        <w:rPr>
          <w:color w:val="0000FF"/>
          <w:u w:val="words"/>
        </w:rPr>
        <w:fldChar w:fldCharType="begin"/>
      </w:r>
      <w:r w:rsidRPr="00396FB8">
        <w:rPr>
          <w:color w:val="0000FF"/>
          <w:u w:val="words"/>
        </w:rPr>
        <w:instrText xml:space="preserve"> REF _Ref171920646 \r \h </w:instrText>
      </w:r>
      <w:r w:rsidRPr="00396FB8">
        <w:rPr>
          <w:color w:val="0000FF"/>
          <w:u w:val="words"/>
        </w:rPr>
      </w:r>
      <w:r w:rsidRPr="00396FB8">
        <w:rPr>
          <w:color w:val="0000FF"/>
          <w:u w:val="words"/>
        </w:rPr>
        <w:instrText xml:space="preserve"> \* MERGEFORMAT </w:instrText>
      </w:r>
      <w:r w:rsidRPr="00396FB8">
        <w:rPr>
          <w:color w:val="0000FF"/>
          <w:u w:val="words"/>
        </w:rPr>
        <w:fldChar w:fldCharType="separate"/>
      </w:r>
      <w:r w:rsidR="00C56A94">
        <w:rPr>
          <w:color w:val="0000FF"/>
          <w:u w:val="words"/>
        </w:rPr>
        <w:t>[13]</w:t>
      </w:r>
      <w:r w:rsidRPr="00396FB8">
        <w:rPr>
          <w:color w:val="0000FF"/>
          <w:u w:val="words"/>
        </w:rPr>
        <w:fldChar w:fldCharType="end"/>
      </w:r>
      <w:r>
        <w:t>) for more details.</w:t>
      </w:r>
    </w:p>
    <w:p w:rsidR="00790F09" w:rsidRDefault="00790F09" w:rsidP="007B6FBA">
      <w:pPr>
        <w:pStyle w:val="Heading2"/>
      </w:pPr>
      <w:bookmarkStart w:id="198" w:name="_Ref175548205"/>
      <w:bookmarkStart w:id="199" w:name="_Toc376788444"/>
      <w:bookmarkStart w:id="200" w:name="_Toc517098211"/>
      <w:r>
        <w:t xml:space="preserve">Using the </w:t>
      </w:r>
      <w:r w:rsidR="001160AD">
        <w:t>S</w:t>
      </w:r>
      <w:r>
        <w:t xml:space="preserve">ignature </w:t>
      </w:r>
      <w:r w:rsidR="001160AD">
        <w:t>C</w:t>
      </w:r>
      <w:r>
        <w:t>lasses</w:t>
      </w:r>
      <w:bookmarkEnd w:id="196"/>
      <w:bookmarkEnd w:id="197"/>
      <w:bookmarkEnd w:id="198"/>
      <w:bookmarkEnd w:id="199"/>
      <w:bookmarkEnd w:id="200"/>
    </w:p>
    <w:p w:rsidR="00790F09" w:rsidRDefault="00790F09" w:rsidP="00C60039">
      <w:pPr>
        <w:pStyle w:val="BodyText"/>
        <w:jc w:val="both"/>
      </w:pPr>
      <w:r>
        <w:t xml:space="preserve">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has three outgoing and three incoming types of operation that require the usage of signatures. These are </w:t>
      </w:r>
      <w:r w:rsidRPr="00880C8E">
        <w:rPr>
          <w:rFonts w:ascii="Courier New" w:hAnsi="Courier New" w:cs="Courier New"/>
        </w:rPr>
        <w:t>call</w:t>
      </w:r>
      <w:r>
        <w:t xml:space="preserve"> (</w:t>
      </w:r>
      <w:r w:rsidRPr="00880C8E">
        <w:rPr>
          <w:rFonts w:ascii="Courier New" w:hAnsi="Courier New" w:cs="Courier New"/>
        </w:rPr>
        <w:t>getcall</w:t>
      </w:r>
      <w:r>
        <w:t xml:space="preserve">), </w:t>
      </w:r>
      <w:r w:rsidRPr="00880C8E">
        <w:rPr>
          <w:rFonts w:ascii="Courier New" w:hAnsi="Courier New" w:cs="Courier New"/>
        </w:rPr>
        <w:t>reply</w:t>
      </w:r>
      <w:r>
        <w:t xml:space="preserve"> (</w:t>
      </w:r>
      <w:r w:rsidRPr="00880C8E">
        <w:rPr>
          <w:rFonts w:ascii="Courier New" w:hAnsi="Courier New" w:cs="Courier New"/>
        </w:rPr>
        <w:t>getreply</w:t>
      </w:r>
      <w:r>
        <w:t xml:space="preserve">) and </w:t>
      </w:r>
      <w:r w:rsidRPr="00880C8E">
        <w:rPr>
          <w:rFonts w:ascii="Courier New" w:hAnsi="Courier New" w:cs="Courier New"/>
        </w:rPr>
        <w:t>raise</w:t>
      </w:r>
      <w:r>
        <w:t xml:space="preserve"> (</w:t>
      </w:r>
      <w:r w:rsidRPr="00880C8E">
        <w:rPr>
          <w:rFonts w:ascii="Courier New" w:hAnsi="Courier New" w:cs="Courier New"/>
        </w:rPr>
        <w:t>catch</w:t>
      </w:r>
      <w:r>
        <w:t xml:space="preserve">). Because of this, there are three representation formats (classes generated by the compiler) of a signature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writer should be familiar with. This section describes these classes using an example.</w:t>
      </w:r>
    </w:p>
    <w:p w:rsidR="00790F09" w:rsidRDefault="00790F09" w:rsidP="00C60039">
      <w:pPr>
        <w:pStyle w:val="BodyText"/>
        <w:jc w:val="both"/>
      </w:pPr>
      <w:r>
        <w:t xml:space="preserve">Let us suppose the following signature definition: </w:t>
      </w:r>
    </w:p>
    <w:p w:rsidR="00790F09" w:rsidRPr="007E3109" w:rsidRDefault="00790F09" w:rsidP="00790F09">
      <w:pPr>
        <w:pStyle w:val="ProgramStyle"/>
        <w:spacing w:beforeLines="100" w:before="240"/>
      </w:pPr>
      <w:r w:rsidRPr="007E3109">
        <w:t xml:space="preserve">signature MyProc(in integer inPar, out float outPar, </w:t>
      </w:r>
    </w:p>
    <w:p w:rsidR="00790F09" w:rsidRPr="007E3109" w:rsidRDefault="00790F09" w:rsidP="00790F09">
      <w:pPr>
        <w:pStyle w:val="ProgramStyle"/>
      </w:pPr>
      <w:r w:rsidRPr="007E3109">
        <w:tab/>
        <w:t>inout bitstring inoutPar)</w:t>
      </w:r>
    </w:p>
    <w:p w:rsidR="00790F09" w:rsidRDefault="00790F09" w:rsidP="00790F09">
      <w:pPr>
        <w:pStyle w:val="ProgramStyle"/>
      </w:pPr>
      <w:r w:rsidRPr="007E3109">
        <w:tab/>
      </w:r>
      <w:r w:rsidRPr="007E3109">
        <w:tab/>
      </w:r>
      <w:r>
        <w:t>return hexstring</w:t>
      </w:r>
    </w:p>
    <w:p w:rsidR="00790F09" w:rsidRDefault="00790F09" w:rsidP="00790F09">
      <w:pPr>
        <w:pStyle w:val="ProgramStyle"/>
      </w:pPr>
      <w:r>
        <w:tab/>
      </w:r>
      <w:r>
        <w:tab/>
        <w:t>exception(charstring, integer, boolean);</w:t>
      </w:r>
    </w:p>
    <w:p w:rsidR="00790F09" w:rsidRDefault="00790F09" w:rsidP="00C60039">
      <w:pPr>
        <w:pStyle w:val="BodyText"/>
        <w:jc w:val="both"/>
      </w:pPr>
      <w:r>
        <w:t xml:space="preserve">The classes generated and needed to write a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using this signature are </w:t>
      </w:r>
      <w:r w:rsidRPr="00B44B49">
        <w:rPr>
          <w:rFonts w:ascii="Courier New" w:hAnsi="Courier New" w:cs="Courier New"/>
        </w:rPr>
        <w:t>MyProc_call</w:t>
      </w:r>
      <w:r>
        <w:t xml:space="preserve">, </w:t>
      </w:r>
      <w:r w:rsidRPr="00B44B49">
        <w:rPr>
          <w:rFonts w:ascii="Courier New" w:hAnsi="Courier New" w:cs="Courier New"/>
        </w:rPr>
        <w:t>MyProc_reply</w:t>
      </w:r>
      <w:r>
        <w:t xml:space="preserve"> and </w:t>
      </w:r>
      <w:r w:rsidRPr="00B44B49">
        <w:rPr>
          <w:rFonts w:ascii="Courier New" w:hAnsi="Courier New" w:cs="Courier New"/>
        </w:rPr>
        <w:t>MyProc_exception</w:t>
      </w:r>
      <w:r>
        <w:t xml:space="preserve">. These represent the parameters, the return value and the exception type and value of the signature needed by a </w:t>
      </w:r>
      <w:r w:rsidRPr="007B344E">
        <w:rPr>
          <w:rFonts w:ascii="Courier New" w:hAnsi="Courier New" w:cs="Courier New"/>
        </w:rPr>
        <w:t>call</w:t>
      </w:r>
      <w:r>
        <w:t xml:space="preserve">, </w:t>
      </w:r>
      <w:r w:rsidRPr="007B344E">
        <w:rPr>
          <w:rFonts w:ascii="Courier New" w:hAnsi="Courier New" w:cs="Courier New"/>
        </w:rPr>
        <w:t>reply</w:t>
      </w:r>
      <w:r>
        <w:t xml:space="preserve"> or </w:t>
      </w:r>
      <w:r w:rsidRPr="007B344E">
        <w:rPr>
          <w:rFonts w:ascii="Courier New" w:hAnsi="Courier New" w:cs="Courier New"/>
        </w:rPr>
        <w:t>raise</w:t>
      </w:r>
      <w:r>
        <w:t>.</w:t>
      </w:r>
    </w:p>
    <w:p w:rsidR="00790F09" w:rsidRDefault="00790F09" w:rsidP="00C60039">
      <w:pPr>
        <w:pStyle w:val="BodyText"/>
        <w:jc w:val="both"/>
      </w:pPr>
      <w:r>
        <w:t xml:space="preserve">For example, if a port uses the signature </w:t>
      </w:r>
      <w:r w:rsidRPr="001759F8">
        <w:rPr>
          <w:rFonts w:ascii="Courier New" w:hAnsi="Courier New" w:cs="Courier New"/>
        </w:rPr>
        <w:t>MyProc</w:t>
      </w:r>
      <w:r>
        <w:t xml:space="preserve"> as an output remote procedure,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gets the outgoing parameters for a call operation towards the system in an instance of the class </w:t>
      </w:r>
      <w:r w:rsidRPr="001759F8">
        <w:rPr>
          <w:rFonts w:ascii="Courier New" w:hAnsi="Courier New" w:cs="Courier New"/>
        </w:rPr>
        <w:t>MyProc_call</w:t>
      </w:r>
      <w:r>
        <w:t xml:space="preserve">. In this case the classes </w:t>
      </w:r>
      <w:r w:rsidRPr="001759F8">
        <w:rPr>
          <w:rFonts w:ascii="Courier New" w:hAnsi="Courier New" w:cs="Courier New"/>
        </w:rPr>
        <w:t>MyProc_reply</w:t>
      </w:r>
      <w:r>
        <w:t xml:space="preserve"> and </w:t>
      </w:r>
      <w:r w:rsidRPr="001759F8">
        <w:rPr>
          <w:rFonts w:ascii="Courier New" w:hAnsi="Courier New" w:cs="Courier New"/>
        </w:rPr>
        <w:t>MyProc_exception</w:t>
      </w:r>
      <w:r>
        <w:t xml:space="preserve"> are used for placing an incoming reply or raise operation in the queue of the port (using the functions </w:t>
      </w:r>
      <w:r w:rsidRPr="00370AB6">
        <w:rPr>
          <w:rFonts w:ascii="Courier New" w:hAnsi="Courier New" w:cs="Courier New"/>
        </w:rPr>
        <w:t>incoming_reply</w:t>
      </w:r>
      <w:r>
        <w:t xml:space="preserve"> and </w:t>
      </w:r>
      <w:r w:rsidRPr="00370AB6">
        <w:rPr>
          <w:rFonts w:ascii="Courier New" w:hAnsi="Courier New" w:cs="Courier New"/>
        </w:rPr>
        <w:t>incoming_exception</w:t>
      </w:r>
      <w:r>
        <w:t xml:space="preserve"> of the port class).</w:t>
      </w:r>
    </w:p>
    <w:p w:rsidR="00790F09" w:rsidRDefault="00790F09" w:rsidP="007B6FBA">
      <w:pPr>
        <w:pStyle w:val="Heading3"/>
      </w:pPr>
      <w:bookmarkStart w:id="201" w:name="_Toc376788445"/>
      <w:r>
        <w:t xml:space="preserve">The </w:t>
      </w:r>
      <w:r w:rsidR="001160AD">
        <w:t>R</w:t>
      </w:r>
      <w:r>
        <w:t xml:space="preserve">epresentation of the </w:t>
      </w:r>
      <w:r w:rsidR="001160AD">
        <w:t>I</w:t>
      </w:r>
      <w:r>
        <w:t xml:space="preserve">nput </w:t>
      </w:r>
      <w:r w:rsidR="001160AD">
        <w:t>P</w:t>
      </w:r>
      <w:r>
        <w:t>arameters</w:t>
      </w:r>
      <w:bookmarkEnd w:id="201"/>
    </w:p>
    <w:p w:rsidR="00790F09" w:rsidRDefault="00790F09" w:rsidP="00C60039">
      <w:pPr>
        <w:pStyle w:val="BodyText"/>
        <w:jc w:val="both"/>
      </w:pPr>
      <w:r>
        <w:t xml:space="preserve">The class </w:t>
      </w:r>
      <w:r w:rsidRPr="009E42BA">
        <w:rPr>
          <w:rFonts w:ascii="Courier New" w:hAnsi="Courier New" w:cs="Courier New"/>
        </w:rPr>
        <w:t>MyProc_call</w:t>
      </w:r>
      <w:r>
        <w:t xml:space="preserve"> (using the above example) represents all incoming parameters of the signature </w:t>
      </w:r>
      <w:r w:rsidRPr="009E42BA">
        <w:rPr>
          <w:rFonts w:ascii="Courier New" w:hAnsi="Courier New" w:cs="Courier New"/>
        </w:rPr>
        <w:t>MyProc</w:t>
      </w:r>
      <w:r>
        <w:t xml:space="preserve">. It temporary stores the parameters </w:t>
      </w:r>
      <w:r w:rsidRPr="009E42BA">
        <w:rPr>
          <w:rFonts w:ascii="Courier New" w:hAnsi="Courier New" w:cs="Courier New"/>
        </w:rPr>
        <w:t>inPar</w:t>
      </w:r>
      <w:r>
        <w:t xml:space="preserve"> and </w:t>
      </w:r>
      <w:r w:rsidRPr="009E42BA">
        <w:rPr>
          <w:rFonts w:ascii="Courier New" w:hAnsi="Courier New" w:cs="Courier New"/>
        </w:rPr>
        <w:t>inoutPar</w:t>
      </w:r>
      <w:r>
        <w:t>.</w:t>
      </w:r>
    </w:p>
    <w:p w:rsidR="00790F09" w:rsidRDefault="00790F09" w:rsidP="00C60039">
      <w:pPr>
        <w:pStyle w:val="BodyText"/>
        <w:jc w:val="both"/>
      </w:pPr>
      <w:r>
        <w:t xml:space="preserve">The generated class </w:t>
      </w:r>
      <w:r w:rsidRPr="009E42BA">
        <w:rPr>
          <w:rFonts w:ascii="Courier New" w:hAnsi="Courier New" w:cs="Courier New"/>
        </w:rPr>
        <w:t>MyProc</w:t>
      </w:r>
      <w:r>
        <w:rPr>
          <w:rFonts w:ascii="Courier New" w:hAnsi="Courier New" w:cs="Courier New"/>
        </w:rPr>
        <w:t>_</w:t>
      </w:r>
      <w:r w:rsidRPr="009E42BA">
        <w:rPr>
          <w:rFonts w:ascii="Courier New" w:hAnsi="Courier New" w:cs="Courier New"/>
        </w:rPr>
        <w:t>call</w:t>
      </w:r>
      <w:r>
        <w:t xml:space="preserve"> will have the following public member functions:</w:t>
      </w:r>
    </w:p>
    <w:p w:rsidR="00790F09" w:rsidRDefault="00790F09" w:rsidP="00790F09">
      <w:pPr>
        <w:pStyle w:val="TableCaptionColumn"/>
      </w:pPr>
      <w:bookmarkStart w:id="202" w:name="_Toc433725995"/>
      <w:r>
        <w:t xml:space="preserve">Table </w:t>
      </w:r>
      <w:fldSimple w:instr=" SEQ Table \* ARABIC ">
        <w:r w:rsidR="00110380">
          <w:rPr>
            <w:noProof/>
          </w:rPr>
          <w:t>32</w:t>
        </w:r>
      </w:fldSimple>
      <w:r>
        <w:tab/>
        <w:t>Public member functions of the class MyProc_call</w:t>
      </w:r>
      <w:bookmarkEnd w:id="202"/>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33"/>
        <w:gridCol w:w="4133"/>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pPr>
            <w:r>
              <w:t xml:space="preserve">Member functions </w:t>
            </w:r>
          </w:p>
        </w:tc>
        <w:tc>
          <w:tcPr>
            <w:tcW w:w="4133" w:type="dxa"/>
          </w:tcPr>
          <w:p w:rsidR="00790F09" w:rsidRDefault="00790F09" w:rsidP="00C60039">
            <w:pPr>
              <w:pStyle w:val="BodyText"/>
              <w:jc w:val="both"/>
            </w:pPr>
            <w:r>
              <w:t>Notes</w:t>
            </w:r>
          </w:p>
        </w:tc>
      </w:tr>
      <w:tr w:rsidR="00790F09" w:rsidTr="001A1018">
        <w:tblPrEx>
          <w:tblCellMar>
            <w:top w:w="0" w:type="dxa"/>
            <w:bottom w:w="0" w:type="dxa"/>
          </w:tblCellMar>
        </w:tblPrEx>
        <w:trPr>
          <w:cantSplit/>
        </w:trPr>
        <w:tc>
          <w:tcPr>
            <w:tcW w:w="4133" w:type="dxa"/>
          </w:tcPr>
          <w:p w:rsidR="00790F09" w:rsidRPr="008178A8" w:rsidRDefault="00790F09" w:rsidP="001A1018">
            <w:pPr>
              <w:pStyle w:val="TableText"/>
              <w:rPr>
                <w:i/>
                <w:iCs/>
                <w:lang w:val="sv-SE"/>
              </w:rPr>
            </w:pPr>
            <w:r w:rsidRPr="008178A8">
              <w:rPr>
                <w:i/>
                <w:iCs/>
                <w:lang w:val="sv-SE"/>
              </w:rPr>
              <w:t>Parameter access functions</w:t>
            </w:r>
          </w:p>
          <w:p w:rsidR="00790F09" w:rsidRPr="008178A8" w:rsidRDefault="00790F09" w:rsidP="001A1018">
            <w:pPr>
              <w:pStyle w:val="TableText"/>
              <w:rPr>
                <w:lang w:val="sv-SE"/>
              </w:rPr>
            </w:pPr>
            <w:r w:rsidRPr="008178A8">
              <w:rPr>
                <w:lang w:val="sv-SE"/>
              </w:rPr>
              <w:t xml:space="preserve">INTEGER&amp; inPar() </w:t>
            </w:r>
            <w:r w:rsidRPr="008178A8">
              <w:rPr>
                <w:lang w:val="sv-SE"/>
              </w:rPr>
              <w:br/>
              <w:t xml:space="preserve">const INTEGER&amp; inPar() const </w:t>
            </w:r>
          </w:p>
          <w:p w:rsidR="00790F09" w:rsidRPr="008178A8" w:rsidRDefault="00790F09" w:rsidP="001A1018">
            <w:pPr>
              <w:pStyle w:val="TableText"/>
              <w:rPr>
                <w:lang w:val="sv-SE"/>
              </w:rPr>
            </w:pPr>
            <w:r w:rsidRPr="008178A8">
              <w:rPr>
                <w:lang w:val="sv-SE"/>
              </w:rPr>
              <w:t>BITSTRING&amp; inoutPar()</w:t>
            </w:r>
            <w:r w:rsidRPr="008178A8">
              <w:rPr>
                <w:lang w:val="sv-SE"/>
              </w:rPr>
              <w:br/>
              <w:t xml:space="preserve">const BITSTRING&amp; inoutPar() const </w:t>
            </w:r>
          </w:p>
        </w:tc>
        <w:tc>
          <w:tcPr>
            <w:tcW w:w="4133" w:type="dxa"/>
          </w:tcPr>
          <w:p w:rsidR="00790F09" w:rsidRPr="00B21105" w:rsidRDefault="00790F09" w:rsidP="001A1018">
            <w:pPr>
              <w:pStyle w:val="TableText"/>
            </w:pPr>
          </w:p>
          <w:p w:rsidR="00790F09" w:rsidRDefault="00790F09" w:rsidP="001A1018">
            <w:pPr>
              <w:pStyle w:val="TableText"/>
            </w:pPr>
            <w:r>
              <w:t>Gives access to parameter inPar.</w:t>
            </w:r>
            <w:r>
              <w:br/>
            </w:r>
          </w:p>
          <w:p w:rsidR="00790F09" w:rsidRDefault="00790F09" w:rsidP="001A1018">
            <w:pPr>
              <w:pStyle w:val="TableText"/>
            </w:pPr>
            <w:r>
              <w:t>The same, but it gives read-only access.</w:t>
            </w:r>
          </w:p>
        </w:tc>
      </w:tr>
      <w:tr w:rsidR="00790F09" w:rsidTr="001A1018">
        <w:tblPrEx>
          <w:tblCellMar>
            <w:top w:w="0" w:type="dxa"/>
            <w:bottom w:w="0" w:type="dxa"/>
          </w:tblCellMar>
        </w:tblPrEx>
        <w:trPr>
          <w:cantSplit/>
        </w:trPr>
        <w:tc>
          <w:tcPr>
            <w:tcW w:w="4133" w:type="dxa"/>
          </w:tcPr>
          <w:p w:rsidR="00790F09" w:rsidRDefault="00790F09" w:rsidP="001A1018">
            <w:pPr>
              <w:pStyle w:val="TableText"/>
              <w:rPr>
                <w:i/>
                <w:iCs/>
              </w:rPr>
            </w:pPr>
            <w:r>
              <w:rPr>
                <w:i/>
                <w:iCs/>
              </w:rPr>
              <w:t>Other member functions</w:t>
            </w:r>
          </w:p>
          <w:p w:rsidR="00790F09" w:rsidRDefault="00790F09" w:rsidP="001A1018">
            <w:pPr>
              <w:pStyle w:val="TableText"/>
              <w:rPr>
                <w:i/>
                <w:iCs/>
              </w:rPr>
            </w:pPr>
            <w:r>
              <w:t xml:space="preserve">void log() const </w:t>
            </w:r>
          </w:p>
        </w:tc>
        <w:tc>
          <w:tcPr>
            <w:tcW w:w="4133" w:type="dxa"/>
          </w:tcPr>
          <w:p w:rsidR="00790F09" w:rsidRDefault="00790F09" w:rsidP="001A1018">
            <w:pPr>
              <w:pStyle w:val="TableText"/>
            </w:pPr>
          </w:p>
          <w:p w:rsidR="00790F09" w:rsidRDefault="00790F09" w:rsidP="001A1018">
            <w:pPr>
              <w:pStyle w:val="TableText"/>
            </w:pPr>
            <w:r>
              <w:t>Puts the parameters into log.</w:t>
            </w:r>
          </w:p>
        </w:tc>
      </w:tr>
    </w:tbl>
    <w:p w:rsidR="00790F09" w:rsidRDefault="00790F09" w:rsidP="00C60039">
      <w:pPr>
        <w:pStyle w:val="BodyText"/>
        <w:jc w:val="both"/>
      </w:pPr>
      <w:r>
        <w:t>The parameters can be accessed via their access functions that have the same names as the parameters (name mapping also applies to these functions).</w:t>
      </w:r>
    </w:p>
    <w:p w:rsidR="00790F09" w:rsidRDefault="00790F09" w:rsidP="007B6FBA">
      <w:pPr>
        <w:pStyle w:val="Heading3"/>
      </w:pPr>
      <w:bookmarkStart w:id="203" w:name="_Toc376788446"/>
      <w:r>
        <w:t xml:space="preserve">The </w:t>
      </w:r>
      <w:r w:rsidR="001160AD">
        <w:t>O</w:t>
      </w:r>
      <w:r>
        <w:t xml:space="preserve">utput </w:t>
      </w:r>
      <w:r w:rsidR="001160AD">
        <w:t>P</w:t>
      </w:r>
      <w:r>
        <w:t xml:space="preserve">arameters and </w:t>
      </w:r>
      <w:r w:rsidR="001160AD">
        <w:t>R</w:t>
      </w:r>
      <w:r>
        <w:t xml:space="preserve">eturn </w:t>
      </w:r>
      <w:r w:rsidR="001160AD">
        <w:t>V</w:t>
      </w:r>
      <w:r>
        <w:t>alue</w:t>
      </w:r>
      <w:bookmarkEnd w:id="203"/>
    </w:p>
    <w:p w:rsidR="00790F09" w:rsidRDefault="00790F09" w:rsidP="00C60039">
      <w:pPr>
        <w:pStyle w:val="BodyText"/>
        <w:jc w:val="both"/>
      </w:pPr>
      <w:r>
        <w:t xml:space="preserve">The output parameters and return value (if defined) are represented by the class </w:t>
      </w:r>
      <w:r w:rsidRPr="0007342A">
        <w:rPr>
          <w:rFonts w:ascii="Courier New" w:hAnsi="Courier New" w:cs="Courier New"/>
        </w:rPr>
        <w:t>MyProc_reply</w:t>
      </w:r>
      <w:r>
        <w:t xml:space="preserve"> that has the following public member functions: </w:t>
      </w:r>
    </w:p>
    <w:p w:rsidR="00790F09" w:rsidRDefault="00790F09" w:rsidP="00790F09">
      <w:pPr>
        <w:pStyle w:val="TableCaptionColumn"/>
      </w:pPr>
      <w:bookmarkStart w:id="204" w:name="_Toc433725996"/>
      <w:r>
        <w:t xml:space="preserve">Table </w:t>
      </w:r>
      <w:fldSimple w:instr=" SEQ Table \* ARABIC ">
        <w:r w:rsidR="00110380">
          <w:rPr>
            <w:noProof/>
          </w:rPr>
          <w:t>33</w:t>
        </w:r>
      </w:fldSimple>
      <w:r>
        <w:tab/>
        <w:t>Public member functions of the class MyProc_reply</w:t>
      </w:r>
      <w:bookmarkEnd w:id="204"/>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537"/>
        <w:gridCol w:w="3729"/>
      </w:tblGrid>
      <w:tr w:rsidR="00790F09" w:rsidTr="001A1018">
        <w:tblPrEx>
          <w:tblCellMar>
            <w:top w:w="0" w:type="dxa"/>
            <w:bottom w:w="0" w:type="dxa"/>
          </w:tblCellMar>
        </w:tblPrEx>
        <w:trPr>
          <w:cantSplit/>
          <w:tblHeader/>
        </w:trPr>
        <w:tc>
          <w:tcPr>
            <w:tcW w:w="4537" w:type="dxa"/>
          </w:tcPr>
          <w:p w:rsidR="00790F09" w:rsidRDefault="00790F09" w:rsidP="001A1018">
            <w:pPr>
              <w:pStyle w:val="TableHeading"/>
            </w:pPr>
            <w:r>
              <w:t>Member functions</w:t>
            </w:r>
          </w:p>
        </w:tc>
        <w:tc>
          <w:tcPr>
            <w:tcW w:w="3729" w:type="dxa"/>
          </w:tcPr>
          <w:p w:rsidR="00790F09" w:rsidRDefault="00790F09" w:rsidP="001A1018">
            <w:pPr>
              <w:pStyle w:val="TableHeading"/>
              <w:rPr>
                <w:bCs/>
              </w:rPr>
            </w:pPr>
            <w:r>
              <w:rPr>
                <w:bCs/>
              </w:rPr>
              <w:t>Notes</w:t>
            </w: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Parameter access functions</w:t>
            </w:r>
          </w:p>
          <w:p w:rsidR="00790F09" w:rsidRDefault="00790F09" w:rsidP="001A1018">
            <w:pPr>
              <w:pStyle w:val="TableText"/>
            </w:pPr>
            <w:r>
              <w:t>FLOAT&amp; outPar()const FLOAT&amp; outPar() const</w:t>
            </w:r>
          </w:p>
          <w:p w:rsidR="00790F09" w:rsidRPr="008178A8" w:rsidRDefault="00790F09" w:rsidP="001A1018">
            <w:pPr>
              <w:pStyle w:val="TableText"/>
              <w:rPr>
                <w:lang w:val="sv-SE"/>
              </w:rPr>
            </w:pPr>
            <w:r w:rsidRPr="008178A8">
              <w:rPr>
                <w:lang w:val="sv-SE"/>
              </w:rPr>
              <w:t>BITSTRING&amp; inoutPar() const BITSTRING&amp; inoutPar() const</w:t>
            </w:r>
          </w:p>
        </w:tc>
        <w:tc>
          <w:tcPr>
            <w:tcW w:w="3729" w:type="dxa"/>
          </w:tcPr>
          <w:p w:rsidR="00790F09" w:rsidRPr="000C0083" w:rsidRDefault="00790F09" w:rsidP="001A1018">
            <w:pPr>
              <w:pStyle w:val="TableText"/>
              <w:rPr>
                <w:lang w:val="sv-SE"/>
              </w:rPr>
            </w:pPr>
            <w:bookmarkStart w:id="205" w:name="OLE_LINK3"/>
          </w:p>
          <w:p w:rsidR="00790F09" w:rsidRDefault="00790F09" w:rsidP="001A1018">
            <w:pPr>
              <w:pStyle w:val="TableText"/>
            </w:pPr>
            <w:r>
              <w:t>Gives access to parameter outPar.</w:t>
            </w:r>
          </w:p>
          <w:p w:rsidR="00790F09" w:rsidRDefault="00790F09" w:rsidP="001A1018">
            <w:pPr>
              <w:pStyle w:val="TableText"/>
            </w:pPr>
            <w:r>
              <w:t>The same, but it gives read-only access.</w:t>
            </w:r>
            <w:bookmarkEnd w:id="205"/>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Access function for return value</w:t>
            </w:r>
          </w:p>
          <w:p w:rsidR="00790F09" w:rsidRDefault="00790F09" w:rsidP="001A1018">
            <w:pPr>
              <w:pStyle w:val="TableText"/>
            </w:pPr>
            <w:r>
              <w:t xml:space="preserve">HEXSTRING&amp; return value() </w:t>
            </w:r>
            <w:r>
              <w:br/>
              <w:t xml:space="preserve">const HEXSTRING&amp; return value() const </w:t>
            </w:r>
          </w:p>
        </w:tc>
        <w:tc>
          <w:tcPr>
            <w:tcW w:w="3729" w:type="dxa"/>
          </w:tcPr>
          <w:p w:rsidR="00790F09" w:rsidRDefault="00790F09" w:rsidP="001A1018">
            <w:pPr>
              <w:pStyle w:val="TableText"/>
            </w:pPr>
          </w:p>
          <w:p w:rsidR="00790F09" w:rsidRDefault="00790F09" w:rsidP="001A1018">
            <w:pPr>
              <w:pStyle w:val="TableText"/>
            </w:pPr>
            <w:r>
              <w:t>Gives access to the return value.</w:t>
            </w:r>
          </w:p>
        </w:tc>
      </w:tr>
      <w:tr w:rsidR="00790F09" w:rsidTr="001A1018">
        <w:tblPrEx>
          <w:tblCellMar>
            <w:top w:w="0" w:type="dxa"/>
            <w:bottom w:w="0" w:type="dxa"/>
          </w:tblCellMar>
        </w:tblPrEx>
        <w:trPr>
          <w:cantSplit/>
        </w:trPr>
        <w:tc>
          <w:tcPr>
            <w:tcW w:w="4537" w:type="dxa"/>
          </w:tcPr>
          <w:p w:rsidR="00790F09" w:rsidRDefault="00790F09" w:rsidP="001A1018">
            <w:pPr>
              <w:pStyle w:val="TableText"/>
              <w:rPr>
                <w:i/>
                <w:iCs/>
              </w:rPr>
            </w:pPr>
            <w:r>
              <w:rPr>
                <w:i/>
                <w:iCs/>
              </w:rPr>
              <w:t>Other member functions</w:t>
            </w:r>
          </w:p>
          <w:p w:rsidR="00790F09" w:rsidRDefault="00790F09" w:rsidP="001A1018">
            <w:pPr>
              <w:pStyle w:val="TableText"/>
            </w:pPr>
            <w:r>
              <w:t xml:space="preserve">void log() const </w:t>
            </w:r>
          </w:p>
        </w:tc>
        <w:tc>
          <w:tcPr>
            <w:tcW w:w="3729" w:type="dxa"/>
          </w:tcPr>
          <w:p w:rsidR="00790F09" w:rsidRDefault="00790F09" w:rsidP="001A1018">
            <w:pPr>
              <w:pStyle w:val="TableText"/>
            </w:pPr>
          </w:p>
          <w:p w:rsidR="00790F09" w:rsidRDefault="00790F09" w:rsidP="001A1018">
            <w:pPr>
              <w:pStyle w:val="TableText"/>
            </w:pPr>
            <w:r>
              <w:t>Puts the parameters into log.</w:t>
            </w:r>
          </w:p>
        </w:tc>
      </w:tr>
    </w:tbl>
    <w:p w:rsidR="00790F09" w:rsidRDefault="00790F09" w:rsidP="00C60039">
      <w:pPr>
        <w:pStyle w:val="BodyText"/>
        <w:jc w:val="both"/>
      </w:pPr>
      <w:r>
        <w:t xml:space="preserve">The parameters can be accessed by their access functions, and the return value can be accessed via the function </w:t>
      </w:r>
      <w:r w:rsidRPr="0007342A">
        <w:rPr>
          <w:rFonts w:ascii="Courier New" w:hAnsi="Courier New" w:cs="Courier New"/>
        </w:rPr>
        <w:t>return_value()</w:t>
      </w:r>
      <w:r>
        <w:t>.</w:t>
      </w:r>
    </w:p>
    <w:p w:rsidR="00790F09" w:rsidRDefault="00790F09" w:rsidP="007B6FBA">
      <w:pPr>
        <w:pStyle w:val="Heading3"/>
      </w:pPr>
      <w:bookmarkStart w:id="206" w:name="_Toc376788447"/>
      <w:r>
        <w:t xml:space="preserve">Representation of </w:t>
      </w:r>
      <w:r w:rsidR="001160AD">
        <w:t>S</w:t>
      </w:r>
      <w:r>
        <w:t xml:space="preserve">ignature </w:t>
      </w:r>
      <w:r w:rsidR="001160AD">
        <w:t>E</w:t>
      </w:r>
      <w:r>
        <w:t>xceptions</w:t>
      </w:r>
      <w:bookmarkEnd w:id="206"/>
    </w:p>
    <w:p w:rsidR="00790F09" w:rsidRDefault="00790F09" w:rsidP="00C60039">
      <w:pPr>
        <w:pStyle w:val="BodyText"/>
        <w:jc w:val="both"/>
      </w:pPr>
      <w:r>
        <w:t xml:space="preserve">The class representing the exceptions of a signature (remote procedure) is similar to the representation of the union data type. Using the above example this class is called </w:t>
      </w:r>
      <w:r w:rsidRPr="0007342A">
        <w:rPr>
          <w:rFonts w:ascii="Courier New" w:hAnsi="Courier New" w:cs="Courier New"/>
        </w:rPr>
        <w:t>MyProc_exception</w:t>
      </w:r>
      <w:r>
        <w:t>. This class is generated only if the signature has at least one exception type.</w:t>
      </w:r>
    </w:p>
    <w:p w:rsidR="00790F09" w:rsidRDefault="00790F09" w:rsidP="00790F09">
      <w:pPr>
        <w:pStyle w:val="TableCaptionColumn"/>
      </w:pPr>
      <w:bookmarkStart w:id="207" w:name="_Toc433725997"/>
      <w:r>
        <w:t xml:space="preserve">Table </w:t>
      </w:r>
      <w:fldSimple w:instr=" SEQ Table \* ARABIC ">
        <w:r w:rsidR="00110380">
          <w:rPr>
            <w:noProof/>
          </w:rPr>
          <w:t>34</w:t>
        </w:r>
      </w:fldSimple>
      <w:r>
        <w:tab/>
        <w:t>Public member functions of the class MyProc_exception</w:t>
      </w:r>
      <w:bookmarkEnd w:id="207"/>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57"/>
        <w:gridCol w:w="3909"/>
      </w:tblGrid>
      <w:tr w:rsidR="00790F09" w:rsidTr="001A1018">
        <w:tblPrEx>
          <w:tblCellMar>
            <w:top w:w="0" w:type="dxa"/>
            <w:bottom w:w="0" w:type="dxa"/>
          </w:tblCellMar>
        </w:tblPrEx>
        <w:trPr>
          <w:cantSplit/>
          <w:tblHeader/>
        </w:trPr>
        <w:tc>
          <w:tcPr>
            <w:tcW w:w="4357" w:type="dxa"/>
          </w:tcPr>
          <w:p w:rsidR="00790F09" w:rsidRDefault="00790F09" w:rsidP="001A1018">
            <w:pPr>
              <w:pStyle w:val="TableHeading"/>
            </w:pPr>
            <w:r>
              <w:t>Member functions</w:t>
            </w:r>
          </w:p>
        </w:tc>
        <w:tc>
          <w:tcPr>
            <w:tcW w:w="3909" w:type="dxa"/>
          </w:tcPr>
          <w:p w:rsidR="00790F09" w:rsidRDefault="00790F09" w:rsidP="001A1018">
            <w:pPr>
              <w:pStyle w:val="TableHeading"/>
            </w:pPr>
            <w:r>
              <w:rPr>
                <w:bCs/>
              </w:rPr>
              <w:t>Notes</w:t>
            </w:r>
          </w:p>
        </w:tc>
      </w:tr>
      <w:tr w:rsidR="00790F09" w:rsidTr="001A1018">
        <w:tblPrEx>
          <w:tblCellMar>
            <w:top w:w="0" w:type="dxa"/>
            <w:bottom w:w="0" w:type="dxa"/>
          </w:tblCellMar>
        </w:tblPrEx>
        <w:trPr>
          <w:cantSplit/>
        </w:trPr>
        <w:tc>
          <w:tcPr>
            <w:tcW w:w="4357" w:type="dxa"/>
          </w:tcPr>
          <w:p w:rsidR="00790F09" w:rsidRDefault="00790F09" w:rsidP="001A1018">
            <w:pPr>
              <w:pStyle w:val="TableText"/>
              <w:rPr>
                <w:i/>
                <w:iCs/>
              </w:rPr>
            </w:pPr>
            <w:r>
              <w:rPr>
                <w:i/>
                <w:iCs/>
              </w:rPr>
              <w:t>Constructors</w:t>
            </w:r>
          </w:p>
          <w:p w:rsidR="00790F09" w:rsidRDefault="00790F09" w:rsidP="001A1018">
            <w:pPr>
              <w:pStyle w:val="TableText"/>
            </w:pPr>
            <w:r>
              <w:t>MyProc_exception()</w:t>
            </w:r>
          </w:p>
          <w:p w:rsidR="00790F09" w:rsidRDefault="00790F09" w:rsidP="001A1018">
            <w:pPr>
              <w:pStyle w:val="TableText"/>
            </w:pPr>
            <w:r>
              <w:t>MyProc_exception(const MyProc_exception&amp;)</w:t>
            </w:r>
          </w:p>
        </w:tc>
        <w:tc>
          <w:tcPr>
            <w:tcW w:w="3909" w:type="dxa"/>
          </w:tcPr>
          <w:p w:rsidR="00790F09" w:rsidRDefault="00790F09" w:rsidP="001A1018">
            <w:pPr>
              <w:pStyle w:val="TableText"/>
            </w:pPr>
          </w:p>
          <w:p w:rsidR="00790F09" w:rsidRDefault="00790F09" w:rsidP="001A1018">
            <w:pPr>
              <w:pStyle w:val="TableText"/>
            </w:pPr>
            <w:r>
              <w:t>Initializes to unbound value.</w:t>
            </w:r>
          </w:p>
          <w:p w:rsidR="00790F09" w:rsidRDefault="00790F09" w:rsidP="001A1018">
            <w:pPr>
              <w:pStyle w:val="TableText"/>
            </w:pPr>
            <w:r>
              <w:t>Copy constructor.</w:t>
            </w:r>
          </w:p>
        </w:tc>
      </w:tr>
      <w:tr w:rsidR="00790F09" w:rsidTr="001A1018">
        <w:tblPrEx>
          <w:tblCellMar>
            <w:top w:w="0" w:type="dxa"/>
            <w:bottom w:w="0" w:type="dxa"/>
          </w:tblCellMar>
        </w:tblPrEx>
        <w:trPr>
          <w:cantSplit/>
        </w:trPr>
        <w:tc>
          <w:tcPr>
            <w:tcW w:w="4357" w:type="dxa"/>
          </w:tcPr>
          <w:p w:rsidR="00790F09" w:rsidRDefault="00790F09" w:rsidP="001A1018">
            <w:pPr>
              <w:pStyle w:val="TableText"/>
              <w:rPr>
                <w:i/>
                <w:iCs/>
              </w:rPr>
            </w:pPr>
            <w:r>
              <w:rPr>
                <w:i/>
                <w:iCs/>
              </w:rPr>
              <w:t>Destructor</w:t>
            </w:r>
          </w:p>
          <w:p w:rsidR="00790F09" w:rsidRDefault="00790F09" w:rsidP="001A1018">
            <w:pPr>
              <w:pStyle w:val="TableText"/>
            </w:pPr>
            <w:r>
              <w:t xml:space="preserve">˜MyProc_exception() </w:t>
            </w:r>
          </w:p>
        </w:tc>
        <w:tc>
          <w:tcPr>
            <w:tcW w:w="3909" w:type="dxa"/>
          </w:tcPr>
          <w:p w:rsidR="00790F09" w:rsidRDefault="00790F09" w:rsidP="001A1018">
            <w:pPr>
              <w:pStyle w:val="TableText"/>
            </w:pPr>
          </w:p>
        </w:tc>
      </w:tr>
      <w:tr w:rsidR="00790F09" w:rsidTr="001A1018">
        <w:tblPrEx>
          <w:tblCellMar>
            <w:top w:w="0" w:type="dxa"/>
            <w:bottom w:w="0" w:type="dxa"/>
          </w:tblCellMar>
        </w:tblPrEx>
        <w:trPr>
          <w:cantSplit/>
        </w:trPr>
        <w:tc>
          <w:tcPr>
            <w:tcW w:w="4357" w:type="dxa"/>
          </w:tcPr>
          <w:p w:rsidR="00790F09" w:rsidRDefault="00790F09" w:rsidP="001A1018">
            <w:pPr>
              <w:pStyle w:val="TableText"/>
            </w:pPr>
            <w:r>
              <w:rPr>
                <w:i/>
                <w:iCs/>
              </w:rPr>
              <w:t>Assignment</w:t>
            </w:r>
            <w:r>
              <w:t xml:space="preserve"> </w:t>
            </w:r>
            <w:r>
              <w:rPr>
                <w:i/>
                <w:iCs/>
              </w:rPr>
              <w:t>operator</w:t>
            </w:r>
          </w:p>
          <w:p w:rsidR="00790F09" w:rsidRDefault="00790F09" w:rsidP="001A1018">
            <w:pPr>
              <w:pStyle w:val="TableText"/>
            </w:pPr>
            <w:r>
              <w:t>MyProc_exception&amp; operator=</w:t>
            </w:r>
            <w:r>
              <w:br/>
            </w:r>
            <w:r>
              <w:tab/>
              <w:t xml:space="preserve">(const MyProc_exception&amp;) </w:t>
            </w:r>
          </w:p>
        </w:tc>
        <w:tc>
          <w:tcPr>
            <w:tcW w:w="3909" w:type="dxa"/>
          </w:tcPr>
          <w:p w:rsidR="00790F09" w:rsidRDefault="00790F09" w:rsidP="001A1018">
            <w:pPr>
              <w:pStyle w:val="TableText"/>
            </w:pPr>
          </w:p>
          <w:p w:rsidR="00790F09" w:rsidRDefault="00790F09" w:rsidP="001A1018">
            <w:pPr>
              <w:pStyle w:val="TableText"/>
            </w:pPr>
            <w:r>
              <w:t>Assigns the given value.</w:t>
            </w:r>
          </w:p>
        </w:tc>
      </w:tr>
      <w:tr w:rsidR="00790F09" w:rsidTr="001A1018">
        <w:tblPrEx>
          <w:tblCellMar>
            <w:top w:w="0" w:type="dxa"/>
            <w:bottom w:w="0" w:type="dxa"/>
          </w:tblCellMar>
        </w:tblPrEx>
        <w:trPr>
          <w:cantSplit/>
        </w:trPr>
        <w:tc>
          <w:tcPr>
            <w:tcW w:w="4357" w:type="dxa"/>
          </w:tcPr>
          <w:p w:rsidR="00790F09" w:rsidRDefault="00790F09" w:rsidP="001A1018">
            <w:pPr>
              <w:pStyle w:val="TableText"/>
              <w:rPr>
                <w:i/>
                <w:iCs/>
              </w:rPr>
            </w:pPr>
            <w:r>
              <w:rPr>
                <w:i/>
                <w:iCs/>
              </w:rPr>
              <w:t>Field access functions</w:t>
            </w:r>
          </w:p>
          <w:p w:rsidR="00790F09" w:rsidRDefault="00790F09" w:rsidP="001A1018">
            <w:pPr>
              <w:pStyle w:val="TableText"/>
            </w:pPr>
            <w:r>
              <w:t>CHARSTRING&amp; CHARSTRING_field()</w:t>
            </w:r>
            <w:r>
              <w:br/>
            </w:r>
            <w:r>
              <w:br/>
            </w:r>
            <w:r>
              <w:br/>
            </w:r>
          </w:p>
          <w:p w:rsidR="00790F09" w:rsidRDefault="00790F09" w:rsidP="001A1018">
            <w:pPr>
              <w:pStyle w:val="TableText"/>
            </w:pPr>
            <w:r>
              <w:t xml:space="preserve">const CHARSTRING&amp; </w:t>
            </w:r>
            <w:r>
              <w:br/>
            </w:r>
            <w:r>
              <w:tab/>
              <w:t>CHARSTRING_field() const</w:t>
            </w:r>
            <w:r>
              <w:br/>
            </w:r>
            <w:r>
              <w:br/>
            </w:r>
            <w:r>
              <w:br/>
            </w:r>
          </w:p>
          <w:p w:rsidR="00790F09" w:rsidRDefault="00790F09" w:rsidP="001A1018">
            <w:pPr>
              <w:pStyle w:val="TableText"/>
            </w:pPr>
            <w:r>
              <w:t xml:space="preserve">INTEGER&amp; INTEGER_field() </w:t>
            </w:r>
            <w:r>
              <w:br/>
              <w:t xml:space="preserve">  const INTEGER&amp; INTEGER_field() const</w:t>
            </w:r>
          </w:p>
          <w:p w:rsidR="00790F09" w:rsidRDefault="00790F09" w:rsidP="001A1018">
            <w:pPr>
              <w:pStyle w:val="TableText"/>
            </w:pPr>
            <w:r>
              <w:t>BOOLEAN&amp; BOOLEAN_field()</w:t>
            </w:r>
            <w:r>
              <w:br/>
              <w:t xml:space="preserve">  const BOOLEAN&amp; BOOLEAN_field() const </w:t>
            </w:r>
          </w:p>
        </w:tc>
        <w:tc>
          <w:tcPr>
            <w:tcW w:w="3909" w:type="dxa"/>
          </w:tcPr>
          <w:p w:rsidR="00790F09" w:rsidRDefault="00790F09" w:rsidP="001A1018">
            <w:pPr>
              <w:pStyle w:val="TableText"/>
            </w:pPr>
          </w:p>
          <w:p w:rsidR="00790F09" w:rsidRDefault="00790F09" w:rsidP="001A1018">
            <w:pPr>
              <w:pStyle w:val="TableText"/>
            </w:pPr>
            <w:r>
              <w:t>Selects and gives access to the CHARSTRING field. If other field was previously selected, its value will be destroyed.</w:t>
            </w:r>
          </w:p>
          <w:p w:rsidR="00790F09" w:rsidRDefault="00790F09" w:rsidP="001A1018">
            <w:pPr>
              <w:pStyle w:val="TableText"/>
            </w:pPr>
            <w:r>
              <w:t>Gives read-only access to the CHARSTRING field. If other field is selected, this function will cause dynamic test case error. So use get selection() first.</w:t>
            </w:r>
          </w:p>
          <w:p w:rsidR="00790F09" w:rsidRDefault="00790F09" w:rsidP="001A1018">
            <w:pPr>
              <w:pStyle w:val="TableText"/>
            </w:pPr>
          </w:p>
        </w:tc>
      </w:tr>
      <w:tr w:rsidR="00790F09" w:rsidTr="001A1018">
        <w:tblPrEx>
          <w:tblCellMar>
            <w:top w:w="0" w:type="dxa"/>
            <w:bottom w:w="0" w:type="dxa"/>
          </w:tblCellMar>
        </w:tblPrEx>
        <w:trPr>
          <w:cantSplit/>
        </w:trPr>
        <w:tc>
          <w:tcPr>
            <w:tcW w:w="4357" w:type="dxa"/>
          </w:tcPr>
          <w:p w:rsidR="00790F09" w:rsidRDefault="00790F09" w:rsidP="001A1018">
            <w:pPr>
              <w:pStyle w:val="TableText"/>
              <w:rPr>
                <w:i/>
                <w:iCs/>
              </w:rPr>
            </w:pPr>
            <w:r>
              <w:rPr>
                <w:i/>
                <w:iCs/>
              </w:rPr>
              <w:t>Other member functions</w:t>
            </w:r>
          </w:p>
          <w:p w:rsidR="00790F09" w:rsidRDefault="00790F09" w:rsidP="001A1018">
            <w:pPr>
              <w:pStyle w:val="TableText"/>
            </w:pPr>
            <w:r>
              <w:t xml:space="preserve">MyProc_exception::exception_selection_type </w:t>
            </w:r>
            <w:r>
              <w:tab/>
              <w:t>get_selection() const</w:t>
            </w:r>
            <w:r>
              <w:br/>
            </w:r>
            <w:r>
              <w:br/>
            </w:r>
            <w:r>
              <w:br/>
            </w:r>
            <w:r>
              <w:br/>
            </w:r>
          </w:p>
          <w:p w:rsidR="00790F09" w:rsidRDefault="00790F09" w:rsidP="001A1018">
            <w:pPr>
              <w:pStyle w:val="TableText"/>
            </w:pPr>
            <w:r>
              <w:t>void log() const</w:t>
            </w:r>
          </w:p>
        </w:tc>
        <w:tc>
          <w:tcPr>
            <w:tcW w:w="3909" w:type="dxa"/>
          </w:tcPr>
          <w:p w:rsidR="00790F09" w:rsidRDefault="00790F09" w:rsidP="001A1018">
            <w:pPr>
              <w:pStyle w:val="TableText"/>
            </w:pPr>
          </w:p>
          <w:p w:rsidR="00790F09" w:rsidRDefault="00790F09" w:rsidP="001A1018">
            <w:pPr>
              <w:pStyle w:val="TableText"/>
            </w:pPr>
            <w:r>
              <w:t>Returns the current selection. It will return MyProc exception::UNBOUND VALUE if the exception is unbound, MyProc exception::ALT CHARSTRING if a charstring value is present in the exception, and so on.</w:t>
            </w:r>
          </w:p>
          <w:p w:rsidR="00790F09" w:rsidRDefault="00790F09" w:rsidP="001A1018">
            <w:pPr>
              <w:pStyle w:val="TableText"/>
            </w:pPr>
            <w:r>
              <w:t xml:space="preserve">Puts the contents of the exception into the log. </w:t>
            </w:r>
          </w:p>
        </w:tc>
      </w:tr>
    </w:tbl>
    <w:p w:rsidR="00790F09" w:rsidRDefault="00790F09" w:rsidP="00C60039">
      <w:pPr>
        <w:pStyle w:val="BodyText"/>
        <w:jc w:val="both"/>
      </w:pPr>
      <w:r>
        <w:t>If an exception type is a user-defined type the field name will be constructed from the C++ namespace name of the module that the exception type resides in and the name of the C++ class that realizes the exception type. The two identifiers are glued together using a single underscore character. Please note that the namespace name is always present in the identifiers, even if the exception type is defined in the same module as the signature.</w:t>
      </w:r>
    </w:p>
    <w:p w:rsidR="00790F09" w:rsidRDefault="00790F09" w:rsidP="001160AD">
      <w:pPr>
        <w:pStyle w:val="BodyText"/>
      </w:pPr>
      <w:r>
        <w:t xml:space="preserve">For example, if exception type </w:t>
      </w:r>
      <w:r w:rsidRPr="0007342A">
        <w:rPr>
          <w:rFonts w:ascii="Courier New" w:hAnsi="Courier New" w:cs="Courier New"/>
        </w:rPr>
        <w:t>My_Record</w:t>
      </w:r>
      <w:r>
        <w:t xml:space="preserve"> is defined in module </w:t>
      </w:r>
      <w:r w:rsidRPr="0007342A">
        <w:rPr>
          <w:rFonts w:ascii="Courier New" w:hAnsi="Courier New" w:cs="Courier New"/>
        </w:rPr>
        <w:t>My_Module</w:t>
      </w:r>
      <w:r>
        <w:t xml:space="preserve"> the respective field access functions will be named as </w:t>
      </w:r>
      <w:r w:rsidRPr="0007342A">
        <w:rPr>
          <w:rFonts w:ascii="Courier New" w:hAnsi="Courier New" w:cs="Courier New"/>
        </w:rPr>
        <w:t>My__Module_My__Record_field</w:t>
      </w:r>
      <w:r>
        <w:t xml:space="preserve"> and the associated enum value will be </w:t>
      </w:r>
      <w:r w:rsidRPr="005F733C">
        <w:rPr>
          <w:rFonts w:ascii="Courier New" w:hAnsi="Courier New" w:cs="Courier New"/>
        </w:rPr>
        <w:t>MyProc_exception::ALT_My__Module_My__Record</w:t>
      </w:r>
      <w:r>
        <w:t>.</w:t>
      </w:r>
    </w:p>
    <w:p w:rsidR="00790F09" w:rsidRDefault="00790F09" w:rsidP="007B6FBA">
      <w:pPr>
        <w:pStyle w:val="Heading1"/>
      </w:pPr>
      <w:bookmarkStart w:id="208" w:name="_Ref173746712"/>
      <w:r>
        <w:br w:type="page"/>
      </w:r>
      <w:bookmarkStart w:id="209" w:name="_Toc376788448"/>
      <w:bookmarkStart w:id="210" w:name="_Toc517098212"/>
      <w:r>
        <w:t>Tips &amp; Troubleshooting</w:t>
      </w:r>
      <w:bookmarkEnd w:id="208"/>
      <w:bookmarkEnd w:id="209"/>
      <w:bookmarkEnd w:id="210"/>
    </w:p>
    <w:p w:rsidR="00790F09" w:rsidRPr="0000236D" w:rsidRDefault="00790F09" w:rsidP="00C60039">
      <w:pPr>
        <w:pStyle w:val="BodyText"/>
        <w:jc w:val="both"/>
      </w:pPr>
      <w:r>
        <w:t>Information not fitting in any of the previous chapters is given in this chapter.</w:t>
      </w:r>
    </w:p>
    <w:p w:rsidR="00790F09" w:rsidRDefault="00790F09" w:rsidP="007B6FBA">
      <w:pPr>
        <w:pStyle w:val="Heading2"/>
      </w:pPr>
      <w:bookmarkStart w:id="211" w:name="_Toc376788449"/>
      <w:bookmarkStart w:id="212" w:name="_Toc517098213"/>
      <w:r>
        <w:t xml:space="preserve">Migrating </w:t>
      </w:r>
      <w:r w:rsidR="001160AD">
        <w:t>E</w:t>
      </w:r>
      <w:r>
        <w:t xml:space="preserve">xisting C++ </w:t>
      </w:r>
      <w:r w:rsidR="001160AD">
        <w:t>C</w:t>
      </w:r>
      <w:r>
        <w:t xml:space="preserve">ode to the </w:t>
      </w:r>
      <w:r w:rsidR="001160AD">
        <w:t>N</w:t>
      </w:r>
      <w:r>
        <w:t xml:space="preserve">aming </w:t>
      </w:r>
      <w:r w:rsidR="001160AD">
        <w:t>R</w:t>
      </w:r>
      <w:r>
        <w:t xml:space="preserve">ules of </w:t>
      </w:r>
      <w:r w:rsidR="001160AD">
        <w:t>V</w:t>
      </w:r>
      <w:r>
        <w:t>ersion 1.7</w:t>
      </w:r>
      <w:bookmarkEnd w:id="211"/>
      <w:bookmarkEnd w:id="212"/>
    </w:p>
    <w:p w:rsidR="00790F09" w:rsidRDefault="00790F09" w:rsidP="00C60039">
      <w:pPr>
        <w:pStyle w:val="BodyText"/>
        <w:jc w:val="both"/>
      </w:pPr>
      <w:r>
        <w:t>When using the new naming rules</w:t>
      </w:r>
      <w:r>
        <w:rPr>
          <w:rStyle w:val="FootnoteReference"/>
        </w:rPr>
        <w:footnoteReference w:id="11"/>
      </w:r>
      <w:r>
        <w:t xml:space="preserve"> the compiler generates a C++ namespace for each TTCN–3 and ASN.1 module. The name of the namespace corresponds to the module. The generated C++ entities of a module are all placed in its namespace; therefore all the test port or protocol module code must use these namespaces.</w:t>
      </w:r>
    </w:p>
    <w:p w:rsidR="00790F09" w:rsidRDefault="00790F09" w:rsidP="00C60039">
      <w:pPr>
        <w:pStyle w:val="BodyText"/>
        <w:jc w:val="both"/>
      </w:pPr>
      <w:r>
        <w:t xml:space="preserve">Rules to follow when writing C++ code: </w:t>
      </w:r>
    </w:p>
    <w:p w:rsidR="00790F09" w:rsidRDefault="00790F09" w:rsidP="001160AD">
      <w:pPr>
        <w:pStyle w:val="ListBullet2wide"/>
      </w:pPr>
      <w:r>
        <w:t>When referencing an entity located in a different module its C++ name has to be prefixed with the namespace name of that module.</w:t>
      </w:r>
    </w:p>
    <w:p w:rsidR="00790F09" w:rsidRDefault="00790F09" w:rsidP="001160AD">
      <w:pPr>
        <w:pStyle w:val="ListBullet2wide"/>
      </w:pPr>
      <w:r>
        <w:t>A test port class must be placed into the namespace of its module.</w:t>
      </w:r>
    </w:p>
    <w:p w:rsidR="00790F09" w:rsidRDefault="00790F09" w:rsidP="001160AD">
      <w:pPr>
        <w:pStyle w:val="ListBullet2wide"/>
      </w:pPr>
      <w:r>
        <w:t>Encoding and decoding functions must be placed into the namespace of the TTCN–3 module in which the external function was defined.</w:t>
      </w:r>
    </w:p>
    <w:p w:rsidR="00790F09" w:rsidRDefault="00790F09" w:rsidP="001160AD">
      <w:pPr>
        <w:pStyle w:val="ListBullet2wide"/>
      </w:pPr>
      <w:r>
        <w:t xml:space="preserve">All C++ entities have to be placed into namespace. An exception to this may be C++ entities used only locally; these are defined with the keyword </w:t>
      </w:r>
      <w:r w:rsidRPr="00605854">
        <w:rPr>
          <w:rFonts w:ascii="Courier New" w:hAnsi="Courier New" w:cs="Courier New"/>
        </w:rPr>
        <w:t>static</w:t>
      </w:r>
      <w:r>
        <w:t>.</w:t>
      </w:r>
    </w:p>
    <w:p w:rsidR="00790F09" w:rsidRDefault="00790F09" w:rsidP="001160AD">
      <w:pPr>
        <w:pStyle w:val="ListBullet2wide"/>
      </w:pPr>
      <w:r>
        <w:t xml:space="preserve">For convenience the </w:t>
      </w:r>
      <w:r w:rsidRPr="00B80D0B">
        <w:rPr>
          <w:rFonts w:ascii="Courier New" w:hAnsi="Courier New" w:cs="Courier New"/>
        </w:rPr>
        <w:t>using</w:t>
      </w:r>
      <w:r>
        <w:t xml:space="preserve"> </w:t>
      </w:r>
      <w:r w:rsidRPr="00B80D0B">
        <w:rPr>
          <w:rFonts w:ascii="Courier New" w:hAnsi="Courier New" w:cs="Courier New"/>
        </w:rPr>
        <w:t>namespace</w:t>
      </w:r>
      <w:r>
        <w:t xml:space="preserve"> directive can be used in C++ source files. It is forbidden to use this directive in header files!</w:t>
      </w:r>
    </w:p>
    <w:p w:rsidR="00790F09" w:rsidRDefault="00790F09" w:rsidP="001160AD">
      <w:pPr>
        <w:pStyle w:val="ListBullet2wide"/>
      </w:pPr>
      <w:r>
        <w:t>C++ enum types are placed in the scope of their value class; enum types have to be prefixed by the C++ name of the value class.</w:t>
      </w:r>
      <w:r>
        <w:rPr>
          <w:rStyle w:val="FootnoteReference"/>
        </w:rPr>
        <w:footnoteReference w:id="12"/>
      </w:r>
      <w:r>
        <w:t xml:space="preserve"> </w:t>
      </w:r>
    </w:p>
    <w:p w:rsidR="00790F09" w:rsidRDefault="00790F09" w:rsidP="007B6FBA">
      <w:pPr>
        <w:pStyle w:val="Heading2"/>
      </w:pPr>
      <w:bookmarkStart w:id="213" w:name="_Toc376788450"/>
      <w:bookmarkStart w:id="214" w:name="_Toc517098214"/>
      <w:r>
        <w:t xml:space="preserve">Using </w:t>
      </w:r>
      <w:r w:rsidR="001160AD">
        <w:t>E</w:t>
      </w:r>
      <w:r>
        <w:t xml:space="preserve">xternal C++ </w:t>
      </w:r>
      <w:r w:rsidR="001160AD">
        <w:t>F</w:t>
      </w:r>
      <w:r>
        <w:t xml:space="preserve">unctions in TTCN–3 </w:t>
      </w:r>
      <w:r w:rsidR="001160AD">
        <w:t>T</w:t>
      </w:r>
      <w:r>
        <w:t xml:space="preserve">est </w:t>
      </w:r>
      <w:r w:rsidR="001160AD">
        <w:t>S</w:t>
      </w:r>
      <w:r>
        <w:t>uites</w:t>
      </w:r>
      <w:bookmarkEnd w:id="213"/>
      <w:bookmarkEnd w:id="214"/>
    </w:p>
    <w:p w:rsidR="00790F09" w:rsidRDefault="00790F09" w:rsidP="00C60039">
      <w:pPr>
        <w:pStyle w:val="BodyText"/>
        <w:jc w:val="both"/>
      </w:pPr>
      <w:r>
        <w:t>Sometimes standard library functions</w:t>
      </w:r>
      <w:r>
        <w:rPr>
          <w:rStyle w:val="FootnoteReference"/>
        </w:rPr>
        <w:footnoteReference w:id="13"/>
      </w:r>
      <w:r>
        <w:t xml:space="preserve"> are called in the test suite or there is a need for efficiently implemented ”bit-crunching” functions in the TTCN–3 ATS. In these cases functions to be called from the test suite can be developed in C++.</w:t>
      </w:r>
    </w:p>
    <w:p w:rsidR="00790F09" w:rsidRDefault="00790F09" w:rsidP="00C60039">
      <w:pPr>
        <w:pStyle w:val="BodyText"/>
        <w:jc w:val="both"/>
      </w:pPr>
      <w:r>
        <w:t>There are the standard library functions as well as other libraries in the C++ functions. The logging and error handling facilities of the run-time environment are also available as in case of Test Ports.</w:t>
      </w:r>
    </w:p>
    <w:p w:rsidR="00790F09" w:rsidRDefault="00790F09" w:rsidP="00C60039">
      <w:pPr>
        <w:pStyle w:val="BodyText"/>
        <w:jc w:val="both"/>
      </w:pPr>
      <w:r>
        <w:t>Since version 1.4.pl1 the semantic analyzer of the compiler checks the import statements thoroughly. Therefore one cannot use the virtual C++ modules as before: C++ functions must be defined as external functions to be accessible from TTCN–3 modules.</w:t>
      </w:r>
    </w:p>
    <w:p w:rsidR="00790F09" w:rsidRDefault="00790F09" w:rsidP="00C60039">
      <w:pPr>
        <w:pStyle w:val="BodyText"/>
        <w:jc w:val="both"/>
      </w:pPr>
      <w:r>
        <w:t xml:space="preserve">For example, the following definitions make two C++ functions accessible from TTCN–3 module </w:t>
      </w:r>
      <w:r w:rsidRPr="007A0C97">
        <w:rPr>
          <w:rFonts w:ascii="Courier New" w:hAnsi="Courier New" w:cs="Courier New"/>
        </w:rPr>
        <w:t>MyModule</w:t>
      </w:r>
      <w:r>
        <w:t xml:space="preserve"> and from any other module that imports </w:t>
      </w:r>
      <w:r w:rsidRPr="007A0C97">
        <w:rPr>
          <w:rFonts w:ascii="Courier New" w:hAnsi="Courier New" w:cs="Courier New"/>
        </w:rPr>
        <w:t>MyModule</w:t>
      </w:r>
      <w:r>
        <w:t>.</w:t>
      </w:r>
    </w:p>
    <w:p w:rsidR="00790F09" w:rsidRDefault="00790F09" w:rsidP="007B6FBA">
      <w:pPr>
        <w:pStyle w:val="Heading3"/>
      </w:pPr>
      <w:bookmarkStart w:id="215" w:name="_Toc376788451"/>
      <w:r>
        <w:t xml:space="preserve">Example TTCN–3 </w:t>
      </w:r>
      <w:r w:rsidR="001160AD">
        <w:t>M</w:t>
      </w:r>
      <w:r>
        <w:t>odule (MyModule.ttcn)</w:t>
      </w:r>
      <w:bookmarkEnd w:id="215"/>
    </w:p>
    <w:p w:rsidR="00790F09" w:rsidRDefault="00790F09" w:rsidP="00790F09">
      <w:pPr>
        <w:pStyle w:val="ProgramStyle"/>
        <w:spacing w:beforeLines="100" w:before="240"/>
      </w:pPr>
      <w:r>
        <w:t>module MyModule {</w:t>
      </w:r>
    </w:p>
    <w:p w:rsidR="00790F09" w:rsidRDefault="00790F09" w:rsidP="00790F09">
      <w:pPr>
        <w:pStyle w:val="ProgramStyle"/>
      </w:pPr>
      <w:r>
        <w:t>[...]</w:t>
      </w:r>
    </w:p>
    <w:p w:rsidR="00790F09" w:rsidRPr="00A341B7" w:rsidRDefault="00790F09" w:rsidP="00790F09">
      <w:pPr>
        <w:pStyle w:val="ProgramStyle"/>
      </w:pPr>
      <w:r>
        <w:t xml:space="preserve">  </w:t>
      </w:r>
      <w:r w:rsidRPr="00A341B7">
        <w:t>external function MyFunction(integer par1, in octetstring par2)</w:t>
      </w:r>
    </w:p>
    <w:p w:rsidR="00790F09" w:rsidRDefault="00790F09" w:rsidP="00790F09">
      <w:pPr>
        <w:pStyle w:val="ProgramStyle"/>
      </w:pPr>
      <w:r w:rsidRPr="00A341B7">
        <w:t xml:space="preserve">    </w:t>
      </w:r>
      <w:r>
        <w:t>return bitstring;</w:t>
      </w:r>
    </w:p>
    <w:p w:rsidR="00790F09" w:rsidRDefault="00790F09" w:rsidP="00790F09">
      <w:pPr>
        <w:pStyle w:val="ProgramStyle"/>
      </w:pPr>
      <w:r>
        <w:t xml:space="preserve">  external function MyAnotherFunction(inout My_Type par1,</w:t>
      </w:r>
    </w:p>
    <w:p w:rsidR="00790F09" w:rsidRDefault="00790F09" w:rsidP="00790F09">
      <w:pPr>
        <w:pStyle w:val="ProgramStyle"/>
      </w:pPr>
      <w:r>
        <w:t xml:space="preserve">    out MyAnotherType par2);</w:t>
      </w:r>
    </w:p>
    <w:p w:rsidR="00790F09" w:rsidRDefault="00790F09" w:rsidP="00790F09">
      <w:pPr>
        <w:pStyle w:val="ProgramStyle"/>
      </w:pPr>
      <w:r>
        <w:t>[...]</w:t>
      </w:r>
    </w:p>
    <w:p w:rsidR="00790F09" w:rsidRDefault="00790F09" w:rsidP="00790F09">
      <w:pPr>
        <w:pStyle w:val="ProgramStyle"/>
      </w:pPr>
      <w:r>
        <w:t>}</w:t>
      </w:r>
    </w:p>
    <w:p w:rsidR="00790F09" w:rsidRDefault="00790F09" w:rsidP="00C60039">
      <w:pPr>
        <w:pStyle w:val="BodyText"/>
        <w:jc w:val="both"/>
      </w:pPr>
      <w:r>
        <w:t xml:space="preserve">The compiler will translate those external function definitions to C++ function prototypes in the generated header file </w:t>
      </w:r>
      <w:r w:rsidRPr="00E7340C">
        <w:rPr>
          <w:rFonts w:ascii="Courier New" w:hAnsi="Courier New" w:cs="Courier New"/>
        </w:rPr>
        <w:t>MyModule.hh</w:t>
      </w:r>
      <w:r>
        <w:t>:</w:t>
      </w:r>
    </w:p>
    <w:p w:rsidR="00790F09" w:rsidRPr="00B21105" w:rsidRDefault="00790F09" w:rsidP="00790F09">
      <w:pPr>
        <w:pStyle w:val="ProgramStyle"/>
        <w:spacing w:beforeLines="100" w:before="240"/>
        <w:rPr>
          <w:lang w:val="sv-SE"/>
        </w:rPr>
      </w:pPr>
      <w:r w:rsidRPr="00B21105">
        <w:rPr>
          <w:lang w:val="sv-SE"/>
        </w:rPr>
        <w:t>[...]</w:t>
      </w:r>
    </w:p>
    <w:p w:rsidR="00790F09" w:rsidRPr="008178A8" w:rsidRDefault="00790F09" w:rsidP="00790F09">
      <w:pPr>
        <w:pStyle w:val="ProgramStyle"/>
        <w:rPr>
          <w:lang w:val="sv-SE"/>
        </w:rPr>
      </w:pPr>
      <w:r w:rsidRPr="00B21105">
        <w:rPr>
          <w:lang w:val="sv-SE"/>
        </w:rPr>
        <w:t xml:space="preserve">  </w:t>
      </w:r>
      <w:r w:rsidRPr="008178A8">
        <w:rPr>
          <w:lang w:val="sv-SE"/>
        </w:rPr>
        <w:t>extern BITSTRING MyFunction(const INTEGER&amp; par1, const OCTETSTRING&amp; par2);</w:t>
      </w:r>
    </w:p>
    <w:p w:rsidR="00790F09" w:rsidRDefault="00790F09" w:rsidP="00790F09">
      <w:pPr>
        <w:pStyle w:val="ProgramStyle"/>
      </w:pPr>
      <w:r w:rsidRPr="008178A8">
        <w:rPr>
          <w:lang w:val="sv-SE"/>
        </w:rPr>
        <w:t xml:space="preserve">  </w:t>
      </w:r>
      <w:r>
        <w:t>extern void MyAnotherFunction(My__Type&amp; par1, MyAnotherType&amp; par2);</w:t>
      </w:r>
    </w:p>
    <w:p w:rsidR="00790F09" w:rsidRDefault="00790F09" w:rsidP="00790F09">
      <w:pPr>
        <w:pStyle w:val="ProgramStyle"/>
      </w:pPr>
      <w:r>
        <w:t>[...]</w:t>
      </w:r>
    </w:p>
    <w:p w:rsidR="00790F09" w:rsidRDefault="00790F09" w:rsidP="00C60039">
      <w:pPr>
        <w:pStyle w:val="BodyText"/>
        <w:jc w:val="both"/>
      </w:pPr>
      <w:r>
        <w:t xml:space="preserve">Both pre-defined and user-defined TTCN–3 data types can be used as parameters and/or return types of the C++ functions. The detailed description of the equivalent C++ classes as well as the name mapping rules are described in chapter </w:t>
      </w:r>
      <w:r>
        <w:fldChar w:fldCharType="begin"/>
      </w:r>
      <w:r>
        <w:instrText xml:space="preserve"> REF _Ref173747091 \r \h </w:instrText>
      </w:r>
      <w:r>
        <w:fldChar w:fldCharType="separate"/>
      </w:r>
      <w:r w:rsidR="00C56A94">
        <w:t>4.5</w:t>
      </w:r>
      <w:r>
        <w:fldChar w:fldCharType="end"/>
      </w:r>
      <w:r>
        <w:t>.</w:t>
      </w:r>
    </w:p>
    <w:p w:rsidR="00790F09" w:rsidRDefault="00790F09" w:rsidP="00C60039">
      <w:pPr>
        <w:pStyle w:val="BodyText"/>
        <w:jc w:val="both"/>
      </w:pPr>
      <w:r>
        <w:t>Using templates as formal parameters in external functions is possible, but not recommended because the API of the classes realizing templates is not documented and subject to change without notice.</w:t>
      </w:r>
    </w:p>
    <w:p w:rsidR="00790F09" w:rsidRDefault="00790F09" w:rsidP="00C60039">
      <w:pPr>
        <w:pStyle w:val="BodyText"/>
        <w:jc w:val="both"/>
      </w:pPr>
      <w:r>
        <w:t>The formal parameters of external TTCN–3 functions are mapped to C++ function parameters according to the following table:</w:t>
      </w:r>
    </w:p>
    <w:p w:rsidR="00790F09" w:rsidRDefault="00790F09" w:rsidP="00790F09">
      <w:pPr>
        <w:pStyle w:val="TableCaptionColumn"/>
      </w:pPr>
      <w:bookmarkStart w:id="216" w:name="_Toc433725998"/>
      <w:r>
        <w:t xml:space="preserve">Table </w:t>
      </w:r>
      <w:fldSimple w:instr=" SEQ Table \* ARABIC ">
        <w:r w:rsidR="0015244E">
          <w:rPr>
            <w:noProof/>
          </w:rPr>
          <w:t>35</w:t>
        </w:r>
      </w:fldSimple>
      <w:r>
        <w:tab/>
        <w:t>TTCN–3 formal parameters and their C++ equivalents</w:t>
      </w:r>
      <w:bookmarkEnd w:id="216"/>
    </w:p>
    <w:tbl>
      <w:tblPr>
        <w:tblW w:w="0" w:type="auto"/>
        <w:tblInd w:w="1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33"/>
        <w:gridCol w:w="3104"/>
      </w:tblGrid>
      <w:tr w:rsidR="00790F09" w:rsidTr="001A1018">
        <w:tblPrEx>
          <w:tblCellMar>
            <w:top w:w="0" w:type="dxa"/>
            <w:bottom w:w="0" w:type="dxa"/>
          </w:tblCellMar>
        </w:tblPrEx>
        <w:trPr>
          <w:cantSplit/>
          <w:tblHeader/>
        </w:trPr>
        <w:tc>
          <w:tcPr>
            <w:tcW w:w="4133" w:type="dxa"/>
          </w:tcPr>
          <w:p w:rsidR="00790F09" w:rsidRDefault="00790F09" w:rsidP="001A1018">
            <w:pPr>
              <w:pStyle w:val="TableHeading"/>
              <w:keepNext/>
            </w:pPr>
            <w:r>
              <w:t>TTCN–3 formal parameter</w:t>
            </w:r>
          </w:p>
        </w:tc>
        <w:tc>
          <w:tcPr>
            <w:tcW w:w="3104" w:type="dxa"/>
          </w:tcPr>
          <w:p w:rsidR="00790F09" w:rsidRDefault="00790F09" w:rsidP="001A1018">
            <w:pPr>
              <w:pStyle w:val="TableHeading"/>
              <w:keepNext/>
            </w:pPr>
            <w:r>
              <w:t xml:space="preserve"> Its C++ equivalent </w:t>
            </w:r>
          </w:p>
        </w:tc>
      </w:tr>
      <w:tr w:rsidR="00790F09" w:rsidTr="001A1018">
        <w:tblPrEx>
          <w:tblCellMar>
            <w:top w:w="0" w:type="dxa"/>
            <w:bottom w:w="0" w:type="dxa"/>
          </w:tblCellMar>
        </w:tblPrEx>
        <w:trPr>
          <w:cantSplit/>
        </w:trPr>
        <w:tc>
          <w:tcPr>
            <w:tcW w:w="4133" w:type="dxa"/>
          </w:tcPr>
          <w:p w:rsidR="00790F09" w:rsidRPr="002945B6" w:rsidRDefault="00790F09" w:rsidP="001A1018">
            <w:pPr>
              <w:pStyle w:val="TableText"/>
              <w:keepNext/>
              <w:jc w:val="right"/>
              <w:rPr>
                <w:rFonts w:ascii="Courier New" w:hAnsi="Courier New" w:cs="Courier New"/>
                <w:kern w:val="0"/>
                <w:sz w:val="22"/>
              </w:rPr>
            </w:pPr>
            <w:r w:rsidRPr="002945B6">
              <w:rPr>
                <w:rFonts w:ascii="Courier New" w:hAnsi="Courier New" w:cs="Courier New"/>
                <w:kern w:val="0"/>
                <w:sz w:val="22"/>
              </w:rPr>
              <w:t xml:space="preserve">[in] </w:t>
            </w:r>
            <w:r w:rsidRPr="00BF49F1">
              <w:rPr>
                <w:rFonts w:ascii="Courier New" w:hAnsi="Courier New" w:cs="Courier New"/>
                <w:kern w:val="0"/>
                <w:sz w:val="22"/>
              </w:rPr>
              <w:t>MyType</w:t>
            </w:r>
            <w:r w:rsidRPr="002945B6">
              <w:rPr>
                <w:rFonts w:ascii="Courier New" w:hAnsi="Courier New" w:cs="Courier New"/>
                <w:kern w:val="0"/>
                <w:sz w:val="22"/>
              </w:rPr>
              <w:t xml:space="preserve"> myPar</w:t>
            </w:r>
          </w:p>
        </w:tc>
        <w:tc>
          <w:tcPr>
            <w:tcW w:w="3104" w:type="dxa"/>
          </w:tcPr>
          <w:p w:rsidR="00790F09" w:rsidRPr="00510CA0" w:rsidRDefault="00790F09" w:rsidP="001A1018">
            <w:pPr>
              <w:pStyle w:val="TableText"/>
              <w:keepNext/>
              <w:jc w:val="right"/>
              <w:rPr>
                <w:rFonts w:ascii="Courier New" w:hAnsi="Courier New" w:cs="Courier New"/>
                <w:kern w:val="0"/>
                <w:sz w:val="22"/>
              </w:rPr>
            </w:pPr>
            <w:r w:rsidRPr="00510CA0">
              <w:rPr>
                <w:rFonts w:ascii="Courier New" w:hAnsi="Courier New" w:cs="Courier New"/>
                <w:kern w:val="0"/>
                <w:sz w:val="22"/>
              </w:rPr>
              <w:t>const MyType&amp; myPar</w:t>
            </w:r>
          </w:p>
        </w:tc>
      </w:tr>
      <w:tr w:rsidR="00790F09" w:rsidTr="001A1018">
        <w:tblPrEx>
          <w:tblCellMar>
            <w:top w:w="0" w:type="dxa"/>
            <w:bottom w:w="0" w:type="dxa"/>
          </w:tblCellMar>
        </w:tblPrEx>
        <w:trPr>
          <w:cantSplit/>
        </w:trPr>
        <w:tc>
          <w:tcPr>
            <w:tcW w:w="4133" w:type="dxa"/>
          </w:tcPr>
          <w:p w:rsidR="00790F09" w:rsidRPr="002945B6" w:rsidRDefault="00790F09" w:rsidP="001A1018">
            <w:pPr>
              <w:pStyle w:val="TableText"/>
              <w:keepNext/>
              <w:jc w:val="right"/>
              <w:rPr>
                <w:rFonts w:ascii="Courier New" w:hAnsi="Courier New" w:cs="Courier New"/>
                <w:kern w:val="0"/>
                <w:sz w:val="22"/>
              </w:rPr>
            </w:pPr>
            <w:r w:rsidRPr="002945B6">
              <w:rPr>
                <w:rFonts w:ascii="Courier New" w:hAnsi="Courier New" w:cs="Courier New"/>
                <w:kern w:val="0"/>
                <w:sz w:val="22"/>
              </w:rPr>
              <w:t>out MyType myPar</w:t>
            </w:r>
          </w:p>
        </w:tc>
        <w:tc>
          <w:tcPr>
            <w:tcW w:w="3104" w:type="dxa"/>
          </w:tcPr>
          <w:p w:rsidR="00790F09" w:rsidRPr="00510CA0" w:rsidRDefault="00790F09" w:rsidP="001A1018">
            <w:pPr>
              <w:pStyle w:val="TableText"/>
              <w:keepNext/>
              <w:jc w:val="right"/>
              <w:rPr>
                <w:rFonts w:ascii="Courier New" w:hAnsi="Courier New" w:cs="Courier New"/>
                <w:kern w:val="0"/>
                <w:sz w:val="22"/>
              </w:rPr>
            </w:pPr>
            <w:r w:rsidRPr="00510CA0">
              <w:rPr>
                <w:rFonts w:ascii="Courier New" w:hAnsi="Courier New" w:cs="Courier New"/>
                <w:kern w:val="0"/>
                <w:sz w:val="22"/>
              </w:rPr>
              <w:t>MyType&amp; myPar</w:t>
            </w:r>
          </w:p>
        </w:tc>
      </w:tr>
      <w:tr w:rsidR="00790F09" w:rsidTr="001A1018">
        <w:tblPrEx>
          <w:tblCellMar>
            <w:top w:w="0" w:type="dxa"/>
            <w:bottom w:w="0" w:type="dxa"/>
          </w:tblCellMar>
        </w:tblPrEx>
        <w:trPr>
          <w:cantSplit/>
        </w:trPr>
        <w:tc>
          <w:tcPr>
            <w:tcW w:w="4133" w:type="dxa"/>
          </w:tcPr>
          <w:p w:rsidR="00790F09" w:rsidRPr="002945B6" w:rsidRDefault="00790F09" w:rsidP="001A1018">
            <w:pPr>
              <w:pStyle w:val="TableText"/>
              <w:keepNext/>
              <w:jc w:val="right"/>
              <w:rPr>
                <w:rFonts w:ascii="Courier New" w:hAnsi="Courier New" w:cs="Courier New"/>
                <w:kern w:val="0"/>
                <w:sz w:val="22"/>
              </w:rPr>
            </w:pPr>
            <w:r w:rsidRPr="002945B6">
              <w:rPr>
                <w:rFonts w:ascii="Courier New" w:hAnsi="Courier New" w:cs="Courier New"/>
                <w:kern w:val="0"/>
                <w:sz w:val="22"/>
              </w:rPr>
              <w:t>inout MyType myPar</w:t>
            </w:r>
          </w:p>
        </w:tc>
        <w:tc>
          <w:tcPr>
            <w:tcW w:w="3104" w:type="dxa"/>
          </w:tcPr>
          <w:p w:rsidR="00790F09" w:rsidRPr="00510CA0" w:rsidRDefault="00790F09" w:rsidP="001A1018">
            <w:pPr>
              <w:pStyle w:val="TableText"/>
              <w:keepNext/>
              <w:jc w:val="right"/>
              <w:rPr>
                <w:rFonts w:ascii="Courier New" w:hAnsi="Courier New" w:cs="Courier New"/>
                <w:kern w:val="0"/>
                <w:sz w:val="22"/>
              </w:rPr>
            </w:pPr>
            <w:r w:rsidRPr="00510CA0">
              <w:rPr>
                <w:rFonts w:ascii="Courier New" w:hAnsi="Courier New" w:cs="Courier New"/>
                <w:kern w:val="0"/>
                <w:sz w:val="22"/>
              </w:rPr>
              <w:t>MyType&amp; myPar</w:t>
            </w:r>
          </w:p>
        </w:tc>
      </w:tr>
      <w:tr w:rsidR="00790F09" w:rsidTr="001A1018">
        <w:tblPrEx>
          <w:tblCellMar>
            <w:top w:w="0" w:type="dxa"/>
            <w:bottom w:w="0" w:type="dxa"/>
          </w:tblCellMar>
        </w:tblPrEx>
        <w:trPr>
          <w:cantSplit/>
        </w:trPr>
        <w:tc>
          <w:tcPr>
            <w:tcW w:w="4133" w:type="dxa"/>
          </w:tcPr>
          <w:p w:rsidR="00790F09" w:rsidRPr="002945B6" w:rsidRDefault="00790F09" w:rsidP="001A1018">
            <w:pPr>
              <w:pStyle w:val="TableText"/>
              <w:jc w:val="right"/>
              <w:rPr>
                <w:rFonts w:ascii="Courier New" w:hAnsi="Courier New" w:cs="Courier New"/>
                <w:kern w:val="0"/>
                <w:sz w:val="22"/>
              </w:rPr>
            </w:pPr>
            <w:r w:rsidRPr="002945B6">
              <w:rPr>
                <w:rFonts w:ascii="Courier New" w:hAnsi="Courier New" w:cs="Courier New"/>
                <w:kern w:val="0"/>
                <w:sz w:val="22"/>
              </w:rPr>
              <w:t>[in] template MyType myPar</w:t>
            </w:r>
          </w:p>
        </w:tc>
        <w:tc>
          <w:tcPr>
            <w:tcW w:w="3104" w:type="dxa"/>
          </w:tcPr>
          <w:p w:rsidR="00790F09" w:rsidRPr="00510CA0" w:rsidRDefault="00790F09" w:rsidP="001A1018">
            <w:pPr>
              <w:pStyle w:val="TableText"/>
              <w:jc w:val="right"/>
              <w:rPr>
                <w:i/>
                <w:iCs/>
              </w:rPr>
            </w:pPr>
            <w:r w:rsidRPr="00510CA0">
              <w:rPr>
                <w:i/>
                <w:iCs/>
              </w:rPr>
              <w:t>Not recommended.</w:t>
            </w:r>
          </w:p>
        </w:tc>
      </w:tr>
    </w:tbl>
    <w:p w:rsidR="00790F09" w:rsidRDefault="00790F09" w:rsidP="00C60039">
      <w:pPr>
        <w:pStyle w:val="BodyText"/>
        <w:jc w:val="both"/>
      </w:pPr>
      <w:r>
        <w:t xml:space="preserve">Note: In versions 1.6.pl3 and earlier the in keyword had an extra meaning in formal parameter lists. According to the TTCN–3 standard the parameter definitions </w:t>
      </w:r>
      <w:r w:rsidRPr="004968FF">
        <w:rPr>
          <w:rFonts w:ascii="Courier New" w:hAnsi="Courier New" w:cs="Courier New"/>
        </w:rPr>
        <w:t>MyType</w:t>
      </w:r>
      <w:r>
        <w:t xml:space="preserve"> </w:t>
      </w:r>
      <w:r w:rsidRPr="004968FF">
        <w:rPr>
          <w:rFonts w:ascii="Courier New" w:hAnsi="Courier New" w:cs="Courier New"/>
        </w:rPr>
        <w:t>myPar</w:t>
      </w:r>
      <w:r>
        <w:t xml:space="preserve"> and </w:t>
      </w:r>
      <w:r w:rsidRPr="004968FF">
        <w:rPr>
          <w:rFonts w:ascii="Courier New" w:hAnsi="Courier New" w:cs="Courier New"/>
        </w:rPr>
        <w:t>in</w:t>
      </w:r>
      <w:r>
        <w:t xml:space="preserve"> </w:t>
      </w:r>
      <w:r w:rsidRPr="004968FF">
        <w:rPr>
          <w:rFonts w:ascii="Courier New" w:hAnsi="Courier New" w:cs="Courier New"/>
        </w:rPr>
        <w:t>MyType</w:t>
      </w:r>
      <w:r>
        <w:t xml:space="preserve"> </w:t>
      </w:r>
      <w:r w:rsidRPr="004968FF">
        <w:rPr>
          <w:rFonts w:ascii="Courier New" w:hAnsi="Courier New" w:cs="Courier New"/>
        </w:rPr>
        <w:t>myPar</w:t>
      </w:r>
      <w:r>
        <w:t xml:space="preserve"> are totally equivalent, but the earlier versions of the compiler distinguished them. Unless the keyword </w:t>
      </w:r>
      <w:r w:rsidRPr="004968FF">
        <w:rPr>
          <w:rFonts w:ascii="Courier New" w:hAnsi="Courier New" w:cs="Courier New"/>
        </w:rPr>
        <w:t>in</w:t>
      </w:r>
      <w:r>
        <w:t xml:space="preserve"> was present the compiler passed the parameter by value (involving a copy constructor call) instead of using a const reference. That is why it was recommended to use an explicit in keyword in parameter lists of external functions.</w:t>
      </w:r>
    </w:p>
    <w:p w:rsidR="00790F09" w:rsidRDefault="00790F09" w:rsidP="00C60039">
      <w:pPr>
        <w:pStyle w:val="BodyText"/>
        <w:jc w:val="both"/>
      </w:pPr>
      <w:r>
        <w:t>Due to the strictness of the TTCN–3 semantic analyzer one cannot use C/C++ data types with external functions as formal parameters or return types, only TTCN–3 and ASN.1 data types are allowed. Similarly, one cannot use pointers as parameters or return values because they have no equivalents in TTCN–3 .</w:t>
      </w:r>
    </w:p>
    <w:p w:rsidR="00790F09" w:rsidRDefault="00790F09" w:rsidP="00C60039">
      <w:pPr>
        <w:pStyle w:val="BodyText"/>
        <w:jc w:val="both"/>
      </w:pPr>
      <w:r>
        <w:t>The external functions can be implemented in one or more C++ source files. The generated header file that contains the prototypes of the external functions shall be included into each C++ source file. This file makes accessible all built-in data types, the user-defined types of the corresponding TTCN–3 module and all available services of the run-time environment (logging, error handling, etc.).</w:t>
      </w:r>
    </w:p>
    <w:p w:rsidR="00790F09" w:rsidRDefault="00790F09" w:rsidP="00C60039">
      <w:pPr>
        <w:pStyle w:val="BodyText"/>
        <w:jc w:val="both"/>
      </w:pPr>
      <w:r>
        <w:t>The name, return type and the parameters of the implemented C++ functions must match exactly the generated function prototypes or the compilation will fail. The generated function prototype is in the namespace of the module, therefore the implementation of the function has to be placed in that namespace, too.</w:t>
      </w:r>
    </w:p>
    <w:p w:rsidR="00790F09" w:rsidRDefault="00790F09" w:rsidP="007B6FBA">
      <w:pPr>
        <w:pStyle w:val="Heading2"/>
      </w:pPr>
      <w:bookmarkStart w:id="217" w:name="_Ref174440397"/>
      <w:bookmarkStart w:id="218" w:name="_Toc376788452"/>
      <w:bookmarkStart w:id="219" w:name="_Toc517098215"/>
      <w:r>
        <w:t xml:space="preserve">Logging in </w:t>
      </w:r>
      <w:r w:rsidR="001160AD">
        <w:t>T</w:t>
      </w:r>
      <w:r>
        <w:t xml:space="preserve">est </w:t>
      </w:r>
      <w:r w:rsidR="001160AD">
        <w:t>P</w:t>
      </w:r>
      <w:r>
        <w:t xml:space="preserve">orts or </w:t>
      </w:r>
      <w:r w:rsidR="001160AD">
        <w:t>E</w:t>
      </w:r>
      <w:r>
        <w:t xml:space="preserve">xternal </w:t>
      </w:r>
      <w:r w:rsidR="001160AD">
        <w:t>F</w:t>
      </w:r>
      <w:r>
        <w:t>unctions</w:t>
      </w:r>
      <w:bookmarkEnd w:id="217"/>
      <w:bookmarkEnd w:id="218"/>
      <w:bookmarkEnd w:id="219"/>
    </w:p>
    <w:p w:rsidR="00790F09" w:rsidRDefault="00790F09" w:rsidP="00C60039">
      <w:pPr>
        <w:pStyle w:val="BodyText"/>
        <w:jc w:val="both"/>
      </w:pPr>
      <w:r>
        <w:t xml:space="preserve">When developing </w:t>
      </w:r>
      <w:smartTag w:uri="urn:schemas-microsoft-com:office:smarttags" w:element="place">
        <w:smartTag w:uri="urn:schemas-microsoft-com:office:smarttags" w:element="PlaceName">
          <w:r>
            <w:t>Test</w:t>
          </w:r>
        </w:smartTag>
        <w:r>
          <w:t xml:space="preserve"> </w:t>
        </w:r>
        <w:smartTag w:uri="urn:schemas-microsoft-com:office:smarttags" w:element="PlaceType">
          <w:r>
            <w:t>Ports</w:t>
          </w:r>
        </w:smartTag>
      </w:smartTag>
      <w:r>
        <w:t xml:space="preserve"> or external functions the need may arise for debug messages. Instead of using </w:t>
      </w:r>
      <w:r w:rsidRPr="00610F14">
        <w:rPr>
          <w:rFonts w:ascii="Courier New" w:hAnsi="Courier New" w:cs="Courier New"/>
        </w:rPr>
        <w:t>printf</w:t>
      </w:r>
      <w:r>
        <w:t xml:space="preserve"> or </w:t>
      </w:r>
      <w:r w:rsidRPr="00610F14">
        <w:rPr>
          <w:rFonts w:ascii="Courier New" w:hAnsi="Courier New" w:cs="Courier New"/>
        </w:rPr>
        <w:t>fprintf</w:t>
      </w:r>
      <w:r>
        <w:t xml:space="preserve">, there is a simple way to put these messages into the log file of test executor. This feature can be also useful in case when an error or warning situation is encountered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especially when decoding an incoming message.</w:t>
      </w:r>
    </w:p>
    <w:p w:rsidR="00790F09" w:rsidRDefault="00790F09" w:rsidP="00C60039">
      <w:pPr>
        <w:pStyle w:val="BodyText"/>
        <w:jc w:val="both"/>
      </w:pPr>
      <w:r>
        <w:t xml:space="preserve">There is a class called </w:t>
      </w:r>
      <w:r w:rsidRPr="00C0509C">
        <w:rPr>
          <w:rFonts w:ascii="Courier New" w:hAnsi="Courier New" w:cs="Courier New"/>
        </w:rPr>
        <w:t>TTCN_Logger</w:t>
      </w:r>
      <w:r>
        <w:t xml:space="preserve"> in the Base Library, which takes care of logging. For historical reasons it has a static instance (object), which is called </w:t>
      </w:r>
      <w:r w:rsidRPr="00C0509C">
        <w:rPr>
          <w:rFonts w:ascii="Courier New" w:hAnsi="Courier New" w:cs="Courier New"/>
        </w:rPr>
        <w:t>TTCN_logger</w:t>
      </w:r>
      <w:r>
        <w:t xml:space="preserve">. Since all member functions of </w:t>
      </w:r>
      <w:r w:rsidRPr="00C0509C">
        <w:rPr>
          <w:rFonts w:ascii="Courier New" w:hAnsi="Courier New" w:cs="Courier New"/>
        </w:rPr>
        <w:t>TTCN_Logger</w:t>
      </w:r>
      <w:r>
        <w:t xml:space="preserve"> are static, they can be and should be called without the logger object. The usage of object </w:t>
      </w:r>
      <w:r w:rsidRPr="00C0509C">
        <w:rPr>
          <w:rFonts w:ascii="Courier New" w:hAnsi="Courier New" w:cs="Courier New"/>
        </w:rPr>
        <w:t>TTCN</w:t>
      </w:r>
      <w:r>
        <w:rPr>
          <w:rFonts w:ascii="Courier New" w:hAnsi="Courier New" w:cs="Courier New"/>
        </w:rPr>
        <w:t>_</w:t>
      </w:r>
      <w:r w:rsidRPr="00C0509C">
        <w:rPr>
          <w:rFonts w:ascii="Courier New" w:hAnsi="Courier New" w:cs="Courier New"/>
        </w:rPr>
        <w:t xml:space="preserve">logger </w:t>
      </w:r>
      <w:r>
        <w:t>should be avoided in newly written code.</w:t>
      </w:r>
    </w:p>
    <w:p w:rsidR="00790F09" w:rsidRDefault="00790F09" w:rsidP="00C60039">
      <w:pPr>
        <w:pStyle w:val="BodyText"/>
        <w:jc w:val="both"/>
      </w:pPr>
      <w:r>
        <w:t xml:space="preserve">The class </w:t>
      </w:r>
      <w:r w:rsidRPr="00C0509C">
        <w:rPr>
          <w:rFonts w:ascii="Courier New" w:hAnsi="Courier New" w:cs="Courier New"/>
        </w:rPr>
        <w:t>TTCN_Logger</w:t>
      </w:r>
      <w:r>
        <w:t xml:space="preserve"> provides some public member functions. Using them any kind of message can be put into the log file. There are two ways to log a single message, the unbuffered and the buffered mode.</w:t>
      </w:r>
    </w:p>
    <w:p w:rsidR="00790F09" w:rsidRDefault="00790F09" w:rsidP="007B6FBA">
      <w:pPr>
        <w:pStyle w:val="Heading3"/>
      </w:pPr>
      <w:bookmarkStart w:id="220" w:name="_Toc376788453"/>
      <w:r>
        <w:t xml:space="preserve">Unbuffered </w:t>
      </w:r>
      <w:r w:rsidR="001160AD">
        <w:t>M</w:t>
      </w:r>
      <w:r>
        <w:t>ode</w:t>
      </w:r>
      <w:bookmarkEnd w:id="220"/>
    </w:p>
    <w:p w:rsidR="00790F09" w:rsidRDefault="00790F09" w:rsidP="00C60039">
      <w:pPr>
        <w:pStyle w:val="BodyText"/>
        <w:jc w:val="both"/>
      </w:pPr>
      <w:r>
        <w:t>In unbuffered mode the message will be put into log immediately as a separate line together with a time stamp. Thus, the entire message must be passed to the logger class at one function call. The log member function of the logger class should be used. Its prototype is:</w:t>
      </w:r>
    </w:p>
    <w:p w:rsidR="00790F09" w:rsidRDefault="00790F09" w:rsidP="00790F09">
      <w:pPr>
        <w:pStyle w:val="ProgramStyle"/>
        <w:spacing w:beforeLines="100" w:before="240"/>
      </w:pPr>
      <w:r>
        <w:t>static void TTCN_Logger::log(int severity, const char *fmt, ...);</w:t>
      </w:r>
    </w:p>
    <w:p w:rsidR="00790F09" w:rsidRDefault="00790F09" w:rsidP="00C60039">
      <w:pPr>
        <w:pStyle w:val="BodyText"/>
        <w:jc w:val="both"/>
      </w:pPr>
      <w:r>
        <w:t>The parameter severity is used for filtering the log messages. The allowed values of the parameter are listed in table "</w:t>
      </w:r>
      <w:r w:rsidRPr="00C16B5E">
        <w:t>First level (coarse) log filtering</w:t>
      </w:r>
      <w:r>
        <w:t>" in the Programmer's Technical Reference (</w:t>
      </w:r>
      <w:r w:rsidRPr="00F5692C">
        <w:rPr>
          <w:color w:val="0000FF"/>
          <w:u w:val="words"/>
        </w:rPr>
        <w:fldChar w:fldCharType="begin"/>
      </w:r>
      <w:r w:rsidRPr="00F5692C">
        <w:rPr>
          <w:color w:val="0000FF"/>
          <w:u w:val="words"/>
        </w:rPr>
        <w:instrText xml:space="preserve"> REF _Ref171920646 \r \h </w:instrText>
      </w:r>
      <w:r w:rsidRPr="00F5692C">
        <w:rPr>
          <w:color w:val="0000FF"/>
          <w:u w:val="words"/>
        </w:rPr>
      </w:r>
      <w:r w:rsidRPr="00F5692C">
        <w:rPr>
          <w:color w:val="0000FF"/>
          <w:u w:val="words"/>
        </w:rPr>
        <w:instrText xml:space="preserve"> \* MERGEFORMAT </w:instrText>
      </w:r>
      <w:r w:rsidRPr="00F5692C">
        <w:rPr>
          <w:color w:val="0000FF"/>
          <w:u w:val="words"/>
        </w:rPr>
        <w:fldChar w:fldCharType="separate"/>
      </w:r>
      <w:r w:rsidR="00C56A94">
        <w:rPr>
          <w:color w:val="0000FF"/>
          <w:u w:val="words"/>
        </w:rPr>
        <w:t>[13]</w:t>
      </w:r>
      <w:r w:rsidRPr="00F5692C">
        <w:rPr>
          <w:color w:val="0000FF"/>
          <w:u w:val="words"/>
        </w:rPr>
        <w:fldChar w:fldCharType="end"/>
      </w:r>
      <w:r>
        <w:t xml:space="preserve">).  We recommend using in Test Ports only </w:t>
      </w:r>
      <w:r w:rsidRPr="00FA3E23">
        <w:rPr>
          <w:rFonts w:ascii="Courier New" w:hAnsi="Courier New" w:cs="Courier New"/>
        </w:rPr>
        <w:t>TTCN_WARNING</w:t>
      </w:r>
      <w:r>
        <w:t xml:space="preserve">, </w:t>
      </w:r>
      <w:r w:rsidRPr="00FA3E23">
        <w:rPr>
          <w:rFonts w:ascii="Courier New" w:hAnsi="Courier New" w:cs="Courier New"/>
        </w:rPr>
        <w:t>TTCN_ERROR</w:t>
      </w:r>
      <w:r>
        <w:t xml:space="preserve"> and </w:t>
      </w:r>
      <w:r w:rsidRPr="00FA3E23">
        <w:rPr>
          <w:rFonts w:ascii="Courier New" w:hAnsi="Courier New" w:cs="Courier New"/>
        </w:rPr>
        <w:t>TTCN_DEBUG</w:t>
      </w:r>
      <w:r>
        <w:t xml:space="preserve">. The parameter </w:t>
      </w:r>
      <w:r w:rsidRPr="00910D98">
        <w:rPr>
          <w:rFonts w:ascii="Courier New" w:hAnsi="Courier New" w:cs="Courier New"/>
        </w:rPr>
        <w:t>fmt</w:t>
      </w:r>
      <w:r>
        <w:t xml:space="preserve"> is a pointer to a format string, which is interpreted as in </w:t>
      </w:r>
      <w:r w:rsidRPr="00910D98">
        <w:rPr>
          <w:rFonts w:ascii="Courier New" w:hAnsi="Courier New" w:cs="Courier New"/>
        </w:rPr>
        <w:t>printf(3)</w:t>
      </w:r>
      <w:r>
        <w:t>. The dots represent the optional additional parameters that are referred in format string. There is no need to put a newline character at the end of format string; otherwise the log file will contain an empty line after your entry.</w:t>
      </w:r>
    </w:p>
    <w:p w:rsidR="00790F09" w:rsidRDefault="00790F09" w:rsidP="00C60039">
      <w:pPr>
        <w:pStyle w:val="BodyText"/>
        <w:jc w:val="both"/>
      </w:pPr>
      <w:r>
        <w:t xml:space="preserve">Here is an example, which logs an integer value: </w:t>
      </w:r>
    </w:p>
    <w:p w:rsidR="00790F09" w:rsidRPr="008178A8" w:rsidRDefault="00790F09" w:rsidP="00790F09">
      <w:pPr>
        <w:pStyle w:val="ProgramStyle"/>
        <w:spacing w:beforeLines="100" w:before="240"/>
        <w:rPr>
          <w:lang w:val="sv-SE"/>
        </w:rPr>
      </w:pPr>
      <w:r w:rsidRPr="008178A8">
        <w:rPr>
          <w:lang w:val="sv-SE"/>
        </w:rPr>
        <w:t>int myVar = 5;</w:t>
      </w:r>
    </w:p>
    <w:p w:rsidR="00790F09" w:rsidRPr="008178A8" w:rsidRDefault="00790F09" w:rsidP="00790F09">
      <w:pPr>
        <w:pStyle w:val="ProgramStyle"/>
        <w:rPr>
          <w:lang w:val="sv-SE"/>
        </w:rPr>
      </w:pPr>
      <w:r w:rsidRPr="008178A8">
        <w:rPr>
          <w:lang w:val="sv-SE"/>
        </w:rPr>
        <w:t>TTCN_Logger::log(TTCN_WARNING, "myVar = %d", myVar);</w:t>
      </w:r>
    </w:p>
    <w:p w:rsidR="00790F09" w:rsidRDefault="00790F09" w:rsidP="00C60039">
      <w:pPr>
        <w:pStyle w:val="BodyText"/>
        <w:jc w:val="both"/>
      </w:pPr>
      <w:r>
        <w:t xml:space="preserve">Sometimes the string to be logged is static. In such cases there is no need for </w:t>
      </w:r>
      <w:r w:rsidRPr="0052211D">
        <w:rPr>
          <w:rFonts w:ascii="Courier New" w:hAnsi="Courier New" w:cs="Courier New"/>
        </w:rPr>
        <w:t>printf</w:t>
      </w:r>
      <w:r>
        <w:t xml:space="preserve">-style argument processing, which may introduce extra risks if the string contains the character </w:t>
      </w:r>
      <w:r w:rsidRPr="00302BFD">
        <w:rPr>
          <w:rFonts w:ascii="Courier New" w:hAnsi="Courier New" w:cs="Courier New"/>
        </w:rPr>
        <w:t>%</w:t>
      </w:r>
      <w:r>
        <w:t xml:space="preserve">. The logger class offers a function for logging a static (or previously assembled) string: </w:t>
      </w:r>
    </w:p>
    <w:p w:rsidR="00790F09" w:rsidRDefault="00790F09" w:rsidP="00790F09">
      <w:pPr>
        <w:pStyle w:val="ProgramStyle"/>
        <w:spacing w:beforeLines="100" w:before="240"/>
      </w:pPr>
      <w:r>
        <w:t xml:space="preserve">static void TTCN_Logger::log_str(int severity, const char *str); </w:t>
      </w:r>
    </w:p>
    <w:p w:rsidR="00790F09" w:rsidRDefault="00790F09" w:rsidP="00C60039">
      <w:pPr>
        <w:pStyle w:val="BodyText"/>
        <w:jc w:val="both"/>
      </w:pPr>
      <w:r>
        <w:t xml:space="preserve">The function </w:t>
      </w:r>
      <w:r w:rsidRPr="0052211D">
        <w:rPr>
          <w:rFonts w:ascii="Courier New" w:hAnsi="Courier New" w:cs="Courier New"/>
        </w:rPr>
        <w:t>log_str</w:t>
      </w:r>
      <w:r>
        <w:t xml:space="preserve"> runs significantly faster than </w:t>
      </w:r>
      <w:r w:rsidRPr="0052211D">
        <w:rPr>
          <w:rFonts w:ascii="Courier New" w:hAnsi="Courier New" w:cs="Courier New"/>
        </w:rPr>
        <w:t>log</w:t>
      </w:r>
      <w:r>
        <w:t xml:space="preserve"> because it bypasses the interpretation of the argument string.</w:t>
      </w:r>
    </w:p>
    <w:p w:rsidR="00790F09" w:rsidRDefault="00790F09" w:rsidP="00C60039">
      <w:pPr>
        <w:pStyle w:val="BodyText"/>
        <w:jc w:val="both"/>
      </w:pPr>
      <w:r>
        <w:t>There is another special function for unbuffered mode:</w:t>
      </w:r>
    </w:p>
    <w:p w:rsidR="00790F09" w:rsidRDefault="00790F09" w:rsidP="00790F09">
      <w:pPr>
        <w:pStyle w:val="ProgramStyle"/>
        <w:spacing w:beforeLines="100" w:before="240"/>
      </w:pPr>
      <w:r>
        <w:t>static void TTCN_Logger::log_va_list(int severity, const char *fmt,</w:t>
      </w:r>
    </w:p>
    <w:p w:rsidR="00790F09" w:rsidRDefault="00790F09" w:rsidP="00790F09">
      <w:pPr>
        <w:pStyle w:val="ProgramStyle"/>
      </w:pPr>
      <w:r>
        <w:tab/>
        <w:t>va_list ap);</w:t>
      </w:r>
    </w:p>
    <w:p w:rsidR="00790F09" w:rsidRDefault="00790F09" w:rsidP="00C60039">
      <w:pPr>
        <w:pStyle w:val="BodyText"/>
        <w:jc w:val="both"/>
      </w:pPr>
      <w:r>
        <w:t xml:space="preserve">The function </w:t>
      </w:r>
      <w:r w:rsidRPr="00A145BE">
        <w:rPr>
          <w:rFonts w:ascii="Courier New" w:hAnsi="Courier New" w:cs="Courier New"/>
        </w:rPr>
        <w:t>log_va</w:t>
      </w:r>
      <w:r>
        <w:t xml:space="preserve"> list resembles to </w:t>
      </w:r>
      <w:r w:rsidRPr="00A145BE">
        <w:rPr>
          <w:rFonts w:ascii="Courier New" w:hAnsi="Courier New" w:cs="Courier New"/>
        </w:rPr>
        <w:t>log</w:t>
      </w:r>
      <w:r>
        <w:t xml:space="preserve">, but it takes the additional </w:t>
      </w:r>
      <w:r w:rsidRPr="00A145BE">
        <w:rPr>
          <w:rFonts w:ascii="Courier New" w:hAnsi="Courier New" w:cs="Courier New"/>
        </w:rPr>
        <w:t>printf</w:t>
      </w:r>
      <w:r>
        <w:t xml:space="preserve"> arguments in one </w:t>
      </w:r>
      <w:r w:rsidRPr="00E145DC">
        <w:rPr>
          <w:rFonts w:ascii="Courier New" w:hAnsi="Courier New" w:cs="Courier New"/>
        </w:rPr>
        <w:t>va_list</w:t>
      </w:r>
      <w:r>
        <w:t xml:space="preserve"> structure; </w:t>
      </w:r>
      <w:r w:rsidRPr="00E145DC">
        <w:rPr>
          <w:rFonts w:ascii="Courier New" w:hAnsi="Courier New" w:cs="Courier New"/>
        </w:rPr>
        <w:t>va_list</w:t>
      </w:r>
      <w:r>
        <w:t xml:space="preserve"> is defined in the standard C header file </w:t>
      </w:r>
      <w:r w:rsidRPr="00E145DC">
        <w:rPr>
          <w:rFonts w:ascii="Courier New" w:hAnsi="Courier New" w:cs="Courier New"/>
        </w:rPr>
        <w:t>stdarg.h</w:t>
      </w:r>
      <w:r>
        <w:t xml:space="preserve"> and used in functions with variable number of arguments.</w:t>
      </w:r>
    </w:p>
    <w:p w:rsidR="00790F09" w:rsidRDefault="00790F09" w:rsidP="00C60039">
      <w:pPr>
        <w:pStyle w:val="BodyText"/>
        <w:jc w:val="both"/>
      </w:pPr>
      <w:r>
        <w:t xml:space="preserve">This function (and especially its buffered mode version, </w:t>
      </w:r>
      <w:r w:rsidRPr="00E145DC">
        <w:rPr>
          <w:rFonts w:ascii="Courier New" w:hAnsi="Courier New" w:cs="Courier New"/>
        </w:rPr>
        <w:t>log_event_va_list</w:t>
      </w:r>
      <w:r>
        <w:t xml:space="preserve">) is useful if there is a need for a wrapper function with </w:t>
      </w:r>
      <w:r w:rsidRPr="00E145DC">
        <w:rPr>
          <w:rFonts w:ascii="Courier New" w:hAnsi="Courier New" w:cs="Courier New"/>
        </w:rPr>
        <w:t>printf</w:t>
      </w:r>
      <w:r>
        <w:t xml:space="preserve">-like syntax, but the message should be passed further to </w:t>
      </w:r>
      <w:r w:rsidRPr="00EF1553">
        <w:rPr>
          <w:rFonts w:ascii="Courier New" w:hAnsi="Courier New" w:cs="Courier New"/>
        </w:rPr>
        <w:t>TTCN_Logger</w:t>
      </w:r>
      <w:r>
        <w:t>. With these functions one can avoid the handling of temporary buffers, which could be a significant performance penalty.</w:t>
      </w:r>
    </w:p>
    <w:p w:rsidR="00790F09" w:rsidRDefault="00790F09" w:rsidP="007B6FBA">
      <w:pPr>
        <w:pStyle w:val="Heading3"/>
      </w:pPr>
      <w:bookmarkStart w:id="221" w:name="_Toc376788454"/>
      <w:r>
        <w:t xml:space="preserve">Buffered </w:t>
      </w:r>
      <w:r w:rsidR="001160AD">
        <w:t>M</w:t>
      </w:r>
      <w:r>
        <w:t>ode</w:t>
      </w:r>
      <w:bookmarkEnd w:id="221"/>
    </w:p>
    <w:p w:rsidR="00790F09" w:rsidRDefault="00790F09" w:rsidP="00C60039">
      <w:pPr>
        <w:pStyle w:val="BodyText"/>
        <w:jc w:val="both"/>
      </w:pPr>
      <w:r>
        <w:t>As opposite to the unbuffered operation, in buffered mode the logger class stores the message fragments in a temporary buffer. New fragments can be added after the existing ones. When finished, the fragments can be flushed after each other to the log file as a simple message. This mode is useful when assembling the message in many functions since the buffer management of logger class is more efficient than passing the fragments as parameters between the functions.</w:t>
      </w:r>
    </w:p>
    <w:p w:rsidR="00790F09" w:rsidRDefault="00790F09" w:rsidP="00C60039">
      <w:pPr>
        <w:pStyle w:val="BodyText"/>
        <w:jc w:val="both"/>
      </w:pPr>
      <w:r>
        <w:t>In buffered mode, the following member functions are available.</w:t>
      </w:r>
    </w:p>
    <w:p w:rsidR="00790F09" w:rsidRPr="005F4ABD" w:rsidRDefault="00790F09" w:rsidP="00C60039">
      <w:pPr>
        <w:pStyle w:val="Heading4"/>
      </w:pPr>
      <w:r w:rsidRPr="005F4ABD">
        <w:t>begin_event</w:t>
      </w:r>
    </w:p>
    <w:p w:rsidR="00790F09" w:rsidRDefault="00790F09" w:rsidP="00C60039">
      <w:pPr>
        <w:pStyle w:val="BodyText"/>
        <w:jc w:val="both"/>
      </w:pPr>
      <w:r w:rsidRPr="005F3CB6">
        <w:rPr>
          <w:rFonts w:ascii="Courier New" w:hAnsi="Courier New" w:cs="Courier New"/>
        </w:rPr>
        <w:t>begin_event</w:t>
      </w:r>
      <w:r>
        <w:t xml:space="preserve"> creates a new empty event buffer within the logger. You have to pass the </w:t>
      </w:r>
      <w:r w:rsidRPr="005F3CB6">
        <w:rPr>
          <w:rFonts w:ascii="Courier New" w:hAnsi="Courier New" w:cs="Courier New"/>
        </w:rPr>
        <w:t>severity</w:t>
      </w:r>
      <w:r>
        <w:t xml:space="preserve"> value, which will be valid for all fragments (the list of possible values can be found in the table "</w:t>
      </w:r>
      <w:r w:rsidRPr="00C16B5E">
        <w:t>First level (coarse) log filtering</w:t>
      </w:r>
      <w:r>
        <w:t xml:space="preserve">" in the Programmer's Technical Reference </w:t>
      </w:r>
      <w:r w:rsidRPr="00F5692C">
        <w:rPr>
          <w:color w:val="0000FF"/>
          <w:u w:val="words"/>
        </w:rPr>
        <w:fldChar w:fldCharType="begin"/>
      </w:r>
      <w:r w:rsidRPr="00F5692C">
        <w:rPr>
          <w:color w:val="0000FF"/>
          <w:u w:val="words"/>
        </w:rPr>
        <w:instrText xml:space="preserve"> REF _Ref171920646 \r \h </w:instrText>
      </w:r>
      <w:r w:rsidRPr="00F5692C">
        <w:rPr>
          <w:color w:val="0000FF"/>
          <w:u w:val="words"/>
        </w:rPr>
      </w:r>
      <w:r>
        <w:rPr>
          <w:color w:val="0000FF"/>
          <w:u w:val="words"/>
        </w:rPr>
        <w:instrText xml:space="preserve"> \* MERGEFORMAT </w:instrText>
      </w:r>
      <w:r w:rsidRPr="00F5692C">
        <w:rPr>
          <w:color w:val="0000FF"/>
          <w:u w:val="words"/>
        </w:rPr>
        <w:fldChar w:fldCharType="separate"/>
      </w:r>
      <w:r w:rsidR="00C56A94">
        <w:rPr>
          <w:color w:val="0000FF"/>
          <w:u w:val="words"/>
        </w:rPr>
        <w:t>[13]</w:t>
      </w:r>
      <w:r w:rsidRPr="00F5692C">
        <w:rPr>
          <w:color w:val="0000FF"/>
          <w:u w:val="words"/>
        </w:rPr>
        <w:fldChar w:fldCharType="end"/>
      </w:r>
      <w:r>
        <w:t>). If the logger already has an unfinished event when begin event is called the pending event will be pushed onto an internal stack of the logger. That event can be continued and completed after finishing the newly created event.</w:t>
      </w:r>
    </w:p>
    <w:p w:rsidR="00790F09" w:rsidRDefault="00790F09" w:rsidP="00790F09">
      <w:pPr>
        <w:pStyle w:val="ProgramStyle"/>
        <w:spacing w:beforeLines="100" w:before="240"/>
      </w:pPr>
      <w:r>
        <w:t xml:space="preserve">static void TTCN_Logger::begin_event(int severity); </w:t>
      </w:r>
    </w:p>
    <w:p w:rsidR="00790F09" w:rsidRDefault="00790F09" w:rsidP="00C60039">
      <w:pPr>
        <w:pStyle w:val="Heading4"/>
      </w:pPr>
      <w:r w:rsidRPr="003F2F30">
        <w:t>log_event</w:t>
      </w:r>
    </w:p>
    <w:p w:rsidR="00790F09" w:rsidRDefault="00790F09" w:rsidP="00C60039">
      <w:pPr>
        <w:pStyle w:val="BodyText"/>
        <w:jc w:val="both"/>
      </w:pPr>
      <w:r w:rsidRPr="003F2F30">
        <w:rPr>
          <w:rFonts w:ascii="Courier New" w:hAnsi="Courier New" w:cs="Courier New"/>
        </w:rPr>
        <w:t xml:space="preserve">log_event </w:t>
      </w:r>
      <w:r>
        <w:t>appends a new fragment at the end of current buffer. The parameter fmt contains a printf format string like in unbuffered mode. If you try to add a fragment without initializing the buffer by calling begin event, your fragment will be discarded and a warning message will be logged.</w:t>
      </w:r>
    </w:p>
    <w:p w:rsidR="00790F09" w:rsidRDefault="00790F09" w:rsidP="00790F09">
      <w:pPr>
        <w:pStyle w:val="ProgramStyle"/>
        <w:spacing w:beforeLines="100" w:before="240"/>
      </w:pPr>
      <w:r>
        <w:t xml:space="preserve">static void TTCN_Logger::log_event(const char *fmt, ...); </w:t>
      </w:r>
    </w:p>
    <w:p w:rsidR="00790F09" w:rsidRPr="005F4ABD" w:rsidRDefault="00790F09" w:rsidP="00C60039">
      <w:pPr>
        <w:pStyle w:val="Heading4"/>
      </w:pPr>
      <w:r w:rsidRPr="005F4ABD">
        <w:t>log_char</w:t>
      </w:r>
    </w:p>
    <w:p w:rsidR="00790F09" w:rsidRDefault="00790F09" w:rsidP="00C60039">
      <w:pPr>
        <w:pStyle w:val="BodyText"/>
        <w:jc w:val="both"/>
      </w:pPr>
      <w:r w:rsidRPr="00357924">
        <w:rPr>
          <w:rFonts w:ascii="Courier New" w:hAnsi="Courier New" w:cs="Courier New"/>
        </w:rPr>
        <w:t>log_char</w:t>
      </w:r>
      <w:r>
        <w:t xml:space="preserve"> appends the character </w:t>
      </w:r>
      <w:r w:rsidRPr="00274DEC">
        <w:rPr>
          <w:rFonts w:ascii="Courier New" w:hAnsi="Courier New" w:cs="Courier New"/>
        </w:rPr>
        <w:t>c</w:t>
      </w:r>
      <w:r>
        <w:t xml:space="preserve"> at the end of current buffer. Its operation is very fast compared to </w:t>
      </w:r>
      <w:r w:rsidRPr="00274DEC">
        <w:rPr>
          <w:rFonts w:ascii="Courier New" w:hAnsi="Courier New" w:cs="Courier New"/>
        </w:rPr>
        <w:t>log_event</w:t>
      </w:r>
      <w:r>
        <w:t>.</w:t>
      </w:r>
    </w:p>
    <w:p w:rsidR="00790F09" w:rsidRPr="00DD671E" w:rsidRDefault="00790F09" w:rsidP="00790F09">
      <w:pPr>
        <w:pStyle w:val="ProgramStyle"/>
        <w:spacing w:beforeLines="100" w:before="240"/>
        <w:rPr>
          <w:lang w:val="sv-SE"/>
        </w:rPr>
      </w:pPr>
      <w:r w:rsidRPr="00DD671E">
        <w:rPr>
          <w:lang w:val="sv-SE"/>
        </w:rPr>
        <w:t>static void TTCN_Logger::log_char(char c);</w:t>
      </w:r>
    </w:p>
    <w:p w:rsidR="00790F09" w:rsidRDefault="00790F09" w:rsidP="00C60039">
      <w:pPr>
        <w:pStyle w:val="Heading4"/>
      </w:pPr>
      <w:r w:rsidRPr="00CA767C">
        <w:t>log_event_str</w:t>
      </w:r>
      <w:r>
        <w:t xml:space="preserve"> and </w:t>
      </w:r>
      <w:r w:rsidRPr="00834951">
        <w:t>log_event_va_list</w:t>
      </w:r>
    </w:p>
    <w:p w:rsidR="00790F09" w:rsidRDefault="00790F09" w:rsidP="00C60039">
      <w:pPr>
        <w:pStyle w:val="BodyText"/>
        <w:jc w:val="both"/>
      </w:pPr>
      <w:r>
        <w:t xml:space="preserve">The functions </w:t>
      </w:r>
      <w:r w:rsidRPr="00CA767C">
        <w:rPr>
          <w:rFonts w:ascii="Courier New" w:hAnsi="Courier New" w:cs="Courier New"/>
        </w:rPr>
        <w:t>log_str</w:t>
      </w:r>
      <w:r>
        <w:t xml:space="preserve"> and </w:t>
      </w:r>
      <w:r w:rsidRPr="00CA767C">
        <w:rPr>
          <w:rFonts w:ascii="Courier New" w:hAnsi="Courier New" w:cs="Courier New"/>
        </w:rPr>
        <w:t>log_va_list</w:t>
      </w:r>
      <w:r>
        <w:t xml:space="preserve"> also have the buffered versions called </w:t>
      </w:r>
      <w:r w:rsidRPr="00CA767C">
        <w:rPr>
          <w:rFonts w:ascii="Courier New" w:hAnsi="Courier New" w:cs="Courier New"/>
        </w:rPr>
        <w:t>log_event_str</w:t>
      </w:r>
      <w:r>
        <w:t xml:space="preserve"> and </w:t>
      </w:r>
      <w:r w:rsidRPr="00CA767C">
        <w:rPr>
          <w:rFonts w:ascii="Courier New" w:hAnsi="Courier New" w:cs="Courier New"/>
        </w:rPr>
        <w:t>log_event_va_list</w:t>
      </w:r>
      <w:r>
        <w:t>, respectively. Those interpret the parameters as described in case of unbuffered mode.</w:t>
      </w:r>
    </w:p>
    <w:p w:rsidR="00790F09" w:rsidRDefault="00790F09" w:rsidP="00790F09">
      <w:pPr>
        <w:pStyle w:val="ProgramStyle"/>
        <w:spacing w:beforeLines="100" w:before="240"/>
      </w:pPr>
      <w:r>
        <w:t>static void TTCN_Logger::log_event_str(const char *str);</w:t>
      </w:r>
    </w:p>
    <w:p w:rsidR="00790F09" w:rsidRDefault="00790F09" w:rsidP="00790F09">
      <w:pPr>
        <w:pStyle w:val="ProgramStyle"/>
      </w:pPr>
      <w:r>
        <w:t>static void TTCN_Logger::log_event_va_list(const char *fmt, va_list ap);</w:t>
      </w:r>
    </w:p>
    <w:p w:rsidR="00790F09" w:rsidRDefault="00790F09" w:rsidP="00C60039">
      <w:pPr>
        <w:pStyle w:val="Heading4"/>
      </w:pPr>
      <w:r w:rsidRPr="00B45E96">
        <w:t>OS_error</w:t>
      </w:r>
    </w:p>
    <w:p w:rsidR="00790F09" w:rsidRDefault="00790F09" w:rsidP="00C60039">
      <w:pPr>
        <w:pStyle w:val="BodyText"/>
        <w:jc w:val="both"/>
      </w:pPr>
      <w:r>
        <w:t xml:space="preserve">The function </w:t>
      </w:r>
      <w:r w:rsidRPr="00B45E96">
        <w:rPr>
          <w:rFonts w:ascii="Courier New" w:hAnsi="Courier New" w:cs="Courier New"/>
        </w:rPr>
        <w:t>OS_error</w:t>
      </w:r>
      <w:r>
        <w:t xml:space="preserve"> appends the textual description of the error code stored in global variable </w:t>
      </w:r>
      <w:r w:rsidRPr="00B45E96">
        <w:rPr>
          <w:rFonts w:ascii="Courier New" w:hAnsi="Courier New" w:cs="Courier New"/>
        </w:rPr>
        <w:t>errno</w:t>
      </w:r>
      <w:r>
        <w:t xml:space="preserve"> at the end of current buffer. Thereafter that variable </w:t>
      </w:r>
      <w:r w:rsidRPr="00B45E96">
        <w:rPr>
          <w:rFonts w:ascii="Courier New" w:hAnsi="Courier New" w:cs="Courier New"/>
        </w:rPr>
        <w:t>errno</w:t>
      </w:r>
      <w:r>
        <w:t xml:space="preserve"> will be set to zero. The function does nothing if the value of </w:t>
      </w:r>
      <w:r w:rsidRPr="00B45E96">
        <w:rPr>
          <w:rFonts w:ascii="Courier New" w:hAnsi="Courier New" w:cs="Courier New"/>
        </w:rPr>
        <w:t>errno</w:t>
      </w:r>
      <w:r>
        <w:t xml:space="preserve"> is already zero. For further information about possible error codes and their textual descriptions please consult the manual page of</w:t>
      </w:r>
      <w:r w:rsidRPr="00CB2B94">
        <w:rPr>
          <w:rFonts w:ascii="Courier New" w:hAnsi="Courier New" w:cs="Courier New"/>
        </w:rPr>
        <w:t xml:space="preserve"> errno(3)</w:t>
      </w:r>
      <w:r>
        <w:t xml:space="preserve"> and </w:t>
      </w:r>
      <w:r w:rsidRPr="00CB2B94">
        <w:rPr>
          <w:rFonts w:ascii="Courier New" w:hAnsi="Courier New" w:cs="Courier New"/>
        </w:rPr>
        <w:t>strerror(3)</w:t>
      </w:r>
      <w:r>
        <w:t>.</w:t>
      </w:r>
    </w:p>
    <w:p w:rsidR="00790F09" w:rsidRPr="008178A8" w:rsidRDefault="00790F09" w:rsidP="00790F09">
      <w:pPr>
        <w:pStyle w:val="ProgramStyle"/>
        <w:spacing w:beforeLines="100" w:before="240"/>
        <w:rPr>
          <w:lang w:val="sv-SE"/>
        </w:rPr>
      </w:pPr>
      <w:r w:rsidRPr="008178A8">
        <w:rPr>
          <w:lang w:val="sv-SE"/>
        </w:rPr>
        <w:t>static void TTCN_Logger::OS_error();</w:t>
      </w:r>
    </w:p>
    <w:p w:rsidR="00790F09" w:rsidRDefault="00790F09" w:rsidP="00C60039">
      <w:pPr>
        <w:pStyle w:val="Heading4"/>
      </w:pPr>
      <w:r w:rsidRPr="00037F7E">
        <w:t>log</w:t>
      </w:r>
    </w:p>
    <w:p w:rsidR="00790F09" w:rsidRDefault="00790F09" w:rsidP="00C60039">
      <w:pPr>
        <w:pStyle w:val="BodyText"/>
        <w:jc w:val="both"/>
      </w:pPr>
      <w:r>
        <w:t xml:space="preserve">The C++ classes of predefined and compound data types are equipped with a member function called </w:t>
      </w:r>
      <w:r w:rsidRPr="00037F7E">
        <w:rPr>
          <w:rFonts w:ascii="Courier New" w:hAnsi="Courier New" w:cs="Courier New"/>
        </w:rPr>
        <w:t>log</w:t>
      </w:r>
      <w:r>
        <w:t xml:space="preserve">. This function puts the actual value of the variable at the end of current buffer. Unbound variables and fields are denoted by the symbol </w:t>
      </w:r>
      <w:r w:rsidRPr="000112D0">
        <w:rPr>
          <w:rFonts w:ascii="Courier New" w:hAnsi="Courier New" w:cs="Courier New"/>
        </w:rPr>
        <w:t>&lt;unbound&gt;</w:t>
      </w:r>
      <w:r>
        <w:t>. The contents of TTCN–3 value objects can be logged only in buffered mode.</w:t>
      </w:r>
    </w:p>
    <w:p w:rsidR="00790F09" w:rsidRDefault="00790F09" w:rsidP="00790F09">
      <w:pPr>
        <w:pStyle w:val="ProgramStyle"/>
        <w:spacing w:beforeLines="100" w:before="240"/>
      </w:pPr>
      <w:r>
        <w:t>void &lt;any TTCN-3 type&gt;::log() const;</w:t>
      </w:r>
    </w:p>
    <w:p w:rsidR="00790F09" w:rsidRDefault="00790F09" w:rsidP="00C60039">
      <w:pPr>
        <w:pStyle w:val="Heading4"/>
      </w:pPr>
      <w:r w:rsidRPr="000112D0">
        <w:t>end_event</w:t>
      </w:r>
    </w:p>
    <w:p w:rsidR="00790F09" w:rsidRDefault="00790F09" w:rsidP="00C60039">
      <w:pPr>
        <w:pStyle w:val="BodyText"/>
        <w:jc w:val="both"/>
      </w:pPr>
      <w:r>
        <w:t xml:space="preserve">The function </w:t>
      </w:r>
      <w:r w:rsidRPr="000112D0">
        <w:rPr>
          <w:rFonts w:ascii="Courier New" w:hAnsi="Courier New" w:cs="Courier New"/>
        </w:rPr>
        <w:t>end_event</w:t>
      </w:r>
      <w:r>
        <w:t xml:space="preserve"> flushes the current buffer into the log file as a simple message, then it destroys the current buffer. If the stack of pending events is not empty the topmost event is popped from the stack and becomes active. The time stamp of each log entry is generated at the end and not at the beginning. If there is no active buffer when </w:t>
      </w:r>
      <w:r w:rsidRPr="00DD64C1">
        <w:rPr>
          <w:rFonts w:ascii="Courier New" w:hAnsi="Courier New" w:cs="Courier New"/>
        </w:rPr>
        <w:t>end_event</w:t>
      </w:r>
      <w:r>
        <w:t xml:space="preserve"> is called, a warning message will be logged.</w:t>
      </w:r>
    </w:p>
    <w:p w:rsidR="00790F09" w:rsidRDefault="00790F09" w:rsidP="00790F09">
      <w:pPr>
        <w:pStyle w:val="ProgramStyle"/>
        <w:spacing w:beforeLines="100" w:before="240"/>
      </w:pPr>
      <w:r>
        <w:t>static void TTCN_Logger::end_event();</w:t>
      </w:r>
    </w:p>
    <w:p w:rsidR="00790F09" w:rsidRDefault="00790F09" w:rsidP="00C60039">
      <w:pPr>
        <w:pStyle w:val="BodyText"/>
        <w:jc w:val="both"/>
      </w:pPr>
      <w:r>
        <w:t>If an unbuffered message is sent to the logger while the buffer contains a pending event the unbuffered message will be printed to the log immediately and the buffer remains unchanged.</w:t>
      </w:r>
    </w:p>
    <w:p w:rsidR="00790F09" w:rsidRDefault="00790F09" w:rsidP="007B6FBA">
      <w:pPr>
        <w:pStyle w:val="Heading3"/>
      </w:pPr>
      <w:bookmarkStart w:id="222" w:name="_Toc376788455"/>
      <w:r>
        <w:t xml:space="preserve">Logging </w:t>
      </w:r>
      <w:r w:rsidR="001160AD">
        <w:t>F</w:t>
      </w:r>
      <w:r>
        <w:t xml:space="preserve">ormat of TTCN-3 </w:t>
      </w:r>
      <w:r w:rsidR="001160AD">
        <w:t>V</w:t>
      </w:r>
      <w:r>
        <w:t xml:space="preserve">alues and </w:t>
      </w:r>
      <w:r w:rsidR="001160AD">
        <w:t>T</w:t>
      </w:r>
      <w:r>
        <w:t>emplates</w:t>
      </w:r>
      <w:bookmarkEnd w:id="222"/>
    </w:p>
    <w:p w:rsidR="00790F09" w:rsidRDefault="00790F09" w:rsidP="00C60039">
      <w:pPr>
        <w:pStyle w:val="BodyText"/>
        <w:jc w:val="both"/>
      </w:pPr>
      <w:r>
        <w:t>TTCN-3 values and templates can be logged in the following formats:</w:t>
      </w:r>
    </w:p>
    <w:p w:rsidR="00790F09" w:rsidRDefault="00790F09" w:rsidP="00C60039">
      <w:pPr>
        <w:pStyle w:val="BodyText"/>
        <w:jc w:val="both"/>
      </w:pPr>
      <w:r>
        <w:t>TITAN legacy logger format: this is the default format which has always been used in TITAN</w:t>
      </w:r>
    </w:p>
    <w:p w:rsidR="00790F09" w:rsidRDefault="00790F09" w:rsidP="00C60039">
      <w:pPr>
        <w:pStyle w:val="BodyText"/>
        <w:jc w:val="both"/>
      </w:pPr>
      <w:r>
        <w:t>TTCN-3 format: this format has ttcn-3 syntax, thus it can be copied into TTCN-3 source files.</w:t>
      </w:r>
    </w:p>
    <w:p w:rsidR="00790F09" w:rsidRDefault="00790F09" w:rsidP="00C60039">
      <w:pPr>
        <w:pStyle w:val="BodyText"/>
        <w:jc w:val="both"/>
      </w:pPr>
      <w:r>
        <w:t>Differences between the formats:</w:t>
      </w:r>
    </w:p>
    <w:tbl>
      <w:tblPr>
        <w:tblW w:w="0" w:type="auto"/>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2914"/>
        <w:gridCol w:w="2888"/>
      </w:tblGrid>
      <w:tr w:rsidR="00790F09" w:rsidTr="001A1018">
        <w:tc>
          <w:tcPr>
            <w:tcW w:w="2634" w:type="dxa"/>
            <w:shd w:val="clear" w:color="auto" w:fill="auto"/>
          </w:tcPr>
          <w:p w:rsidR="00790F09" w:rsidRDefault="00790F09" w:rsidP="00C60039">
            <w:pPr>
              <w:pStyle w:val="BodyText"/>
              <w:tabs>
                <w:tab w:val="clear" w:pos="1247"/>
                <w:tab w:val="left" w:pos="1134"/>
              </w:tabs>
              <w:ind w:left="284"/>
              <w:jc w:val="both"/>
            </w:pPr>
            <w:r>
              <w:t>Value/template</w:t>
            </w:r>
          </w:p>
        </w:tc>
        <w:tc>
          <w:tcPr>
            <w:tcW w:w="2914" w:type="dxa"/>
            <w:shd w:val="clear" w:color="auto" w:fill="auto"/>
          </w:tcPr>
          <w:p w:rsidR="00790F09" w:rsidRDefault="00790F09" w:rsidP="00C60039">
            <w:pPr>
              <w:pStyle w:val="BodyText"/>
              <w:tabs>
                <w:tab w:val="left" w:pos="1134"/>
              </w:tabs>
              <w:ind w:left="284"/>
              <w:jc w:val="both"/>
            </w:pPr>
            <w:r>
              <w:t>Legacy format output</w:t>
            </w:r>
          </w:p>
        </w:tc>
        <w:tc>
          <w:tcPr>
            <w:tcW w:w="2888" w:type="dxa"/>
            <w:shd w:val="clear" w:color="auto" w:fill="auto"/>
          </w:tcPr>
          <w:p w:rsidR="00790F09" w:rsidRDefault="00790F09" w:rsidP="00C60039">
            <w:pPr>
              <w:pStyle w:val="BodyText"/>
              <w:tabs>
                <w:tab w:val="left" w:pos="1134"/>
              </w:tabs>
              <w:ind w:left="284"/>
              <w:jc w:val="both"/>
            </w:pPr>
            <w:r>
              <w:t>TTCN-3 format output</w:t>
            </w:r>
          </w:p>
        </w:tc>
      </w:tr>
      <w:tr w:rsidR="00790F09" w:rsidTr="001A1018">
        <w:tc>
          <w:tcPr>
            <w:tcW w:w="2634" w:type="dxa"/>
            <w:shd w:val="clear" w:color="auto" w:fill="auto"/>
          </w:tcPr>
          <w:p w:rsidR="00790F09" w:rsidRDefault="00790F09" w:rsidP="00C60039">
            <w:pPr>
              <w:pStyle w:val="BodyText"/>
              <w:tabs>
                <w:tab w:val="left" w:pos="1134"/>
              </w:tabs>
              <w:ind w:left="284"/>
              <w:jc w:val="both"/>
            </w:pPr>
            <w:r>
              <w:t>Unbound value</w:t>
            </w:r>
          </w:p>
        </w:tc>
        <w:tc>
          <w:tcPr>
            <w:tcW w:w="2914" w:type="dxa"/>
            <w:shd w:val="clear" w:color="auto" w:fill="auto"/>
          </w:tcPr>
          <w:p w:rsidR="00790F09" w:rsidRDefault="00790F09" w:rsidP="00C60039">
            <w:pPr>
              <w:pStyle w:val="BodyText"/>
              <w:tabs>
                <w:tab w:val="left" w:pos="1134"/>
              </w:tabs>
              <w:ind w:left="284"/>
              <w:jc w:val="both"/>
            </w:pPr>
            <w:r>
              <w:t>“&lt;unbound&gt;”</w:t>
            </w:r>
          </w:p>
        </w:tc>
        <w:tc>
          <w:tcPr>
            <w:tcW w:w="2888" w:type="dxa"/>
            <w:shd w:val="clear" w:color="auto" w:fill="auto"/>
          </w:tcPr>
          <w:p w:rsidR="00790F09" w:rsidRDefault="00790F09" w:rsidP="00C60039">
            <w:pPr>
              <w:pStyle w:val="BodyText"/>
              <w:tabs>
                <w:tab w:val="left" w:pos="1134"/>
              </w:tabs>
              <w:ind w:left="284"/>
              <w:jc w:val="both"/>
            </w:pPr>
            <w:r>
              <w:t>“-“</w:t>
            </w:r>
          </w:p>
        </w:tc>
      </w:tr>
      <w:tr w:rsidR="00790F09" w:rsidTr="001A1018">
        <w:tc>
          <w:tcPr>
            <w:tcW w:w="2634" w:type="dxa"/>
            <w:shd w:val="clear" w:color="auto" w:fill="auto"/>
          </w:tcPr>
          <w:p w:rsidR="00790F09" w:rsidRDefault="00790F09" w:rsidP="00C60039">
            <w:pPr>
              <w:pStyle w:val="BodyText"/>
              <w:tabs>
                <w:tab w:val="left" w:pos="1134"/>
              </w:tabs>
              <w:ind w:left="284"/>
              <w:jc w:val="both"/>
            </w:pPr>
            <w:r>
              <w:t>Uninitialized template</w:t>
            </w:r>
          </w:p>
        </w:tc>
        <w:tc>
          <w:tcPr>
            <w:tcW w:w="2914" w:type="dxa"/>
            <w:shd w:val="clear" w:color="auto" w:fill="auto"/>
          </w:tcPr>
          <w:p w:rsidR="00790F09" w:rsidRDefault="00790F09" w:rsidP="00C60039">
            <w:pPr>
              <w:pStyle w:val="BodyText"/>
              <w:tabs>
                <w:tab w:val="left" w:pos="1134"/>
              </w:tabs>
              <w:ind w:left="284"/>
              <w:jc w:val="both"/>
            </w:pPr>
            <w:r>
              <w:t>“&lt;uninitialized template&gt;”</w:t>
            </w:r>
          </w:p>
        </w:tc>
        <w:tc>
          <w:tcPr>
            <w:tcW w:w="2888" w:type="dxa"/>
            <w:shd w:val="clear" w:color="auto" w:fill="auto"/>
          </w:tcPr>
          <w:p w:rsidR="00790F09" w:rsidRDefault="00790F09" w:rsidP="00C60039">
            <w:pPr>
              <w:pStyle w:val="BodyText"/>
              <w:tabs>
                <w:tab w:val="left" w:pos="1134"/>
              </w:tabs>
              <w:ind w:left="284"/>
              <w:jc w:val="both"/>
            </w:pPr>
            <w:r>
              <w:t>“-“</w:t>
            </w:r>
          </w:p>
        </w:tc>
      </w:tr>
      <w:tr w:rsidR="00790F09" w:rsidTr="001A1018">
        <w:tc>
          <w:tcPr>
            <w:tcW w:w="2634" w:type="dxa"/>
            <w:shd w:val="clear" w:color="auto" w:fill="auto"/>
          </w:tcPr>
          <w:p w:rsidR="00790F09" w:rsidRDefault="00790F09" w:rsidP="00C60039">
            <w:pPr>
              <w:pStyle w:val="BodyText"/>
              <w:tabs>
                <w:tab w:val="left" w:pos="1134"/>
              </w:tabs>
              <w:ind w:left="284"/>
              <w:jc w:val="both"/>
            </w:pPr>
            <w:r>
              <w:t>Enumerated value</w:t>
            </w:r>
          </w:p>
        </w:tc>
        <w:tc>
          <w:tcPr>
            <w:tcW w:w="2914" w:type="dxa"/>
            <w:shd w:val="clear" w:color="auto" w:fill="auto"/>
          </w:tcPr>
          <w:p w:rsidR="00790F09" w:rsidRDefault="00790F09" w:rsidP="00C60039">
            <w:pPr>
              <w:pStyle w:val="BodyText"/>
              <w:tabs>
                <w:tab w:val="left" w:pos="1134"/>
              </w:tabs>
              <w:ind w:left="284"/>
              <w:jc w:val="both"/>
            </w:pPr>
            <w:r>
              <w:t>name (number)</w:t>
            </w:r>
          </w:p>
        </w:tc>
        <w:tc>
          <w:tcPr>
            <w:tcW w:w="2888" w:type="dxa"/>
            <w:shd w:val="clear" w:color="auto" w:fill="auto"/>
          </w:tcPr>
          <w:p w:rsidR="00790F09" w:rsidRDefault="00790F09" w:rsidP="00C60039">
            <w:pPr>
              <w:pStyle w:val="BodyText"/>
              <w:tabs>
                <w:tab w:val="left" w:pos="1134"/>
              </w:tabs>
              <w:ind w:left="284"/>
              <w:jc w:val="both"/>
            </w:pPr>
            <w:r>
              <w:t>name</w:t>
            </w:r>
          </w:p>
        </w:tc>
      </w:tr>
    </w:tbl>
    <w:p w:rsidR="00790F09" w:rsidRDefault="00790F09" w:rsidP="00C60039">
      <w:pPr>
        <w:pStyle w:val="BodyText"/>
        <w:jc w:val="both"/>
      </w:pPr>
      <w:r>
        <w:t>The “-“ symbol is the NotUsedSymbol which can be used inside compound values, but when logging an unbound value which is not inside a record or record of the TTCN-3 output format of the logger is actually not a legal TTCN-3 value/template because a value or template cannot be set to be unbound. Thus this output format can be copy-pasted from a log file into a ttcn-3 file or to a module parameter value in a configuration file only if it semantically makes sense.</w:t>
      </w:r>
    </w:p>
    <w:p w:rsidR="00790F09" w:rsidRDefault="00790F09" w:rsidP="00C60039">
      <w:pPr>
        <w:pStyle w:val="BodyText"/>
      </w:pPr>
      <w:r>
        <w:t>The C++ API extensions to change the logging format:</w:t>
      </w:r>
      <w:r>
        <w:br/>
        <w:t>A new enum type for the format in TTCN_Logger class:</w:t>
      </w:r>
      <w:r>
        <w:br/>
      </w:r>
      <w:r w:rsidRPr="0076694C">
        <w:rPr>
          <w:rFonts w:ascii="Courier New" w:hAnsi="Courier New" w:cs="Courier New"/>
          <w:sz w:val="16"/>
          <w:szCs w:val="16"/>
        </w:rPr>
        <w:t>enum data_log_format_t { LF_LEGACY, LF_TTCN };</w:t>
      </w:r>
      <w:r>
        <w:br/>
        <w:t>Static functions to get/set the format globally:</w:t>
      </w:r>
      <w:r>
        <w:br/>
      </w:r>
      <w:r w:rsidRPr="0076694C">
        <w:rPr>
          <w:rFonts w:ascii="Courier New" w:hAnsi="Courier New" w:cs="Courier New"/>
          <w:sz w:val="16"/>
          <w:szCs w:val="16"/>
        </w:rPr>
        <w:t>data_log_format_t TTCN_Logger::get_log_format();</w:t>
      </w:r>
      <w:r w:rsidRPr="0076694C">
        <w:rPr>
          <w:rFonts w:ascii="Courier New" w:hAnsi="Courier New" w:cs="Courier New"/>
          <w:sz w:val="16"/>
          <w:szCs w:val="16"/>
        </w:rPr>
        <w:br/>
        <w:t>void TTCN_Logger::set_log_format(data_log_format_t p_data_log_format);</w:t>
      </w:r>
      <w:r>
        <w:br/>
        <w:t>A helper class to use a format until the end of the scope, when used as local variable. This can be used as follows:</w:t>
      </w:r>
      <w:r>
        <w:br/>
      </w:r>
      <w:r w:rsidRPr="0076694C">
        <w:rPr>
          <w:rFonts w:ascii="Courier New" w:hAnsi="Courier New" w:cs="Courier New"/>
          <w:sz w:val="16"/>
          <w:szCs w:val="16"/>
        </w:rPr>
        <w:t>{</w:t>
      </w:r>
      <w:r w:rsidRPr="0076694C">
        <w:rPr>
          <w:rFonts w:ascii="Courier New" w:hAnsi="Courier New" w:cs="Courier New"/>
          <w:sz w:val="16"/>
          <w:szCs w:val="16"/>
        </w:rPr>
        <w:br/>
        <w:t xml:space="preserve">    Logger_Format_Scope lfs(TTCN_Logger::LF_TTCN); // sets TTCN-3 log format</w:t>
      </w:r>
      <w:r w:rsidRPr="0076694C">
        <w:rPr>
          <w:rFonts w:ascii="Courier New" w:hAnsi="Courier New" w:cs="Courier New"/>
          <w:sz w:val="16"/>
          <w:szCs w:val="16"/>
        </w:rPr>
        <w:br/>
        <w:t xml:space="preserve">    &lt;log some values and templates&gt;</w:t>
      </w:r>
      <w:r w:rsidRPr="0076694C">
        <w:rPr>
          <w:rFonts w:ascii="Courier New" w:hAnsi="Courier New" w:cs="Courier New"/>
          <w:sz w:val="16"/>
          <w:szCs w:val="16"/>
        </w:rPr>
        <w:br/>
        <w:t>} // end of scope -&gt; the original format is restored</w:t>
      </w:r>
      <w:r>
        <w:br/>
        <w:t>It is recommended to use this helper class because using directly the format setting functions of TTCN_Logger is more error prone, if the globally used logging format is not restored properly then log files might contain values/templates in a mixed/unexpected format.</w:t>
      </w:r>
    </w:p>
    <w:p w:rsidR="00790F09" w:rsidRPr="00C60A3C" w:rsidRDefault="00790F09" w:rsidP="00C60039">
      <w:pPr>
        <w:pStyle w:val="BodyText"/>
        <w:jc w:val="both"/>
      </w:pPr>
    </w:p>
    <w:p w:rsidR="00790F09" w:rsidRDefault="00790F09" w:rsidP="007B6FBA">
      <w:pPr>
        <w:pStyle w:val="Heading3"/>
      </w:pPr>
      <w:bookmarkStart w:id="223" w:name="_Toc376788456"/>
      <w:r>
        <w:t>Examples</w:t>
      </w:r>
      <w:bookmarkEnd w:id="223"/>
    </w:p>
    <w:p w:rsidR="00790F09" w:rsidRDefault="00790F09" w:rsidP="00C60039">
      <w:pPr>
        <w:pStyle w:val="BodyText"/>
        <w:jc w:val="both"/>
      </w:pPr>
      <w:r>
        <w:t xml:space="preserve">The example below demonstrates the combined usage of buffered and unbuffered modes as well as the working mechanism of the event stack: </w:t>
      </w:r>
    </w:p>
    <w:p w:rsidR="00790F09" w:rsidRDefault="00790F09" w:rsidP="00790F09">
      <w:pPr>
        <w:pStyle w:val="ProgramStyle"/>
        <w:spacing w:beforeLines="100" w:before="240"/>
      </w:pPr>
      <w:r>
        <w:t>TTCN_Logger::begin_event(TTCN_DEBUG);</w:t>
      </w:r>
    </w:p>
    <w:p w:rsidR="00790F09" w:rsidRDefault="00790F09" w:rsidP="00790F09">
      <w:pPr>
        <w:pStyle w:val="ProgramStyle"/>
      </w:pPr>
      <w:r>
        <w:t>TTCN_Logger::log_event_str("first ");</w:t>
      </w:r>
    </w:p>
    <w:p w:rsidR="00790F09" w:rsidRDefault="00790F09" w:rsidP="00790F09">
      <w:pPr>
        <w:pStyle w:val="ProgramStyle"/>
      </w:pPr>
      <w:r>
        <w:t>TTCN_Logger::begin_event(TTCN_DEBUG);</w:t>
      </w:r>
    </w:p>
    <w:p w:rsidR="00790F09" w:rsidRDefault="00790F09" w:rsidP="00790F09">
      <w:pPr>
        <w:pStyle w:val="ProgramStyle"/>
      </w:pPr>
      <w:r>
        <w:t>TTCN_Logger::log_event_str("second ");</w:t>
      </w:r>
    </w:p>
    <w:p w:rsidR="00790F09" w:rsidRDefault="00790F09" w:rsidP="00790F09">
      <w:pPr>
        <w:pStyle w:val="ProgramStyle"/>
      </w:pPr>
      <w:r>
        <w:t>TTCN_Logger::log_str(TTCN_DEBUG, "third message");</w:t>
      </w:r>
    </w:p>
    <w:p w:rsidR="00790F09" w:rsidRPr="00DF1E38" w:rsidRDefault="00790F09" w:rsidP="00790F09">
      <w:pPr>
        <w:pStyle w:val="ProgramStyle"/>
        <w:rPr>
          <w:lang w:val="sv-SE"/>
        </w:rPr>
      </w:pPr>
      <w:r w:rsidRPr="00DF1E38">
        <w:rPr>
          <w:lang w:val="sv-SE"/>
        </w:rPr>
        <w:t>TTCN_Logger::log_event_str("message");</w:t>
      </w:r>
    </w:p>
    <w:p w:rsidR="00790F09" w:rsidRDefault="00790F09" w:rsidP="00790F09">
      <w:pPr>
        <w:pStyle w:val="ProgramStyle"/>
      </w:pPr>
      <w:r>
        <w:t>TTCN_Logger::end_event();</w:t>
      </w:r>
    </w:p>
    <w:p w:rsidR="00790F09" w:rsidRDefault="00790F09" w:rsidP="00790F09">
      <w:pPr>
        <w:pStyle w:val="ProgramStyle"/>
      </w:pPr>
      <w:r>
        <w:t>TTCN_Logger::log_event_str("message");</w:t>
      </w:r>
    </w:p>
    <w:p w:rsidR="00790F09" w:rsidRDefault="00790F09" w:rsidP="00790F09">
      <w:pPr>
        <w:pStyle w:val="ProgramStyle"/>
      </w:pPr>
      <w:r>
        <w:t>TTCN_Logger::end_event();</w:t>
      </w:r>
    </w:p>
    <w:p w:rsidR="00790F09" w:rsidRDefault="00790F09" w:rsidP="00C60039">
      <w:pPr>
        <w:pStyle w:val="BodyText"/>
        <w:jc w:val="both"/>
      </w:pPr>
      <w:r>
        <w:t xml:space="preserve">The above code fragment will produce three lines in the log in the following order: </w:t>
      </w:r>
    </w:p>
    <w:p w:rsidR="00790F09" w:rsidRPr="00541B6D" w:rsidRDefault="00790F09" w:rsidP="00C60039">
      <w:pPr>
        <w:pStyle w:val="BodyText"/>
        <w:jc w:val="both"/>
      </w:pPr>
      <w:r w:rsidRPr="00541B6D">
        <w:t>third message</w:t>
      </w:r>
    </w:p>
    <w:p w:rsidR="00790F09" w:rsidRPr="00541B6D" w:rsidRDefault="00790F09" w:rsidP="00790F09">
      <w:pPr>
        <w:pStyle w:val="Text"/>
        <w:rPr>
          <w:rFonts w:ascii="Courier New" w:hAnsi="Courier New" w:cs="Courier New"/>
        </w:rPr>
      </w:pPr>
      <w:r w:rsidRPr="00541B6D">
        <w:rPr>
          <w:rFonts w:ascii="Courier New" w:hAnsi="Courier New" w:cs="Courier New"/>
        </w:rPr>
        <w:t>second message</w:t>
      </w:r>
    </w:p>
    <w:p w:rsidR="00790F09" w:rsidRPr="00541B6D" w:rsidRDefault="00790F09" w:rsidP="00790F09">
      <w:pPr>
        <w:pStyle w:val="Text"/>
        <w:rPr>
          <w:rFonts w:ascii="Courier New" w:hAnsi="Courier New" w:cs="Courier New"/>
        </w:rPr>
      </w:pPr>
      <w:r w:rsidRPr="00541B6D">
        <w:rPr>
          <w:rFonts w:ascii="Courier New" w:hAnsi="Courier New" w:cs="Courier New"/>
        </w:rPr>
        <w:t>first message</w:t>
      </w:r>
    </w:p>
    <w:p w:rsidR="00790F09" w:rsidRDefault="00790F09" w:rsidP="00C60039">
      <w:pPr>
        <w:pStyle w:val="BodyText"/>
        <w:jc w:val="both"/>
      </w:pPr>
      <w:r>
        <w:t xml:space="preserve">If the code calls a C++ function that might throw an exception while the logger has an active event buffer care must be taken that event is properly finished during stack unwinding. Otherwise the stack of the logger and the call stack of the program will get out of sync. The following example illustrates the proper usage of buffered mode with exceptions: </w:t>
      </w:r>
    </w:p>
    <w:p w:rsidR="00790F09" w:rsidRDefault="00790F09" w:rsidP="00790F09">
      <w:pPr>
        <w:pStyle w:val="ProgramStyle"/>
        <w:keepNext/>
        <w:spacing w:beforeLines="100" w:before="240"/>
      </w:pPr>
      <w:r>
        <w:t xml:space="preserve">TTCN_Logger::begin_event(TTCN_DEBUG); </w:t>
      </w:r>
    </w:p>
    <w:p w:rsidR="00790F09" w:rsidRDefault="00790F09" w:rsidP="00790F09">
      <w:pPr>
        <w:pStyle w:val="ProgramStyle"/>
        <w:keepNext/>
      </w:pPr>
      <w:r>
        <w:t>try {</w:t>
      </w:r>
    </w:p>
    <w:p w:rsidR="00790F09" w:rsidRDefault="00790F09" w:rsidP="00790F09">
      <w:pPr>
        <w:pStyle w:val="ProgramStyle"/>
        <w:keepNext/>
      </w:pPr>
      <w:r>
        <w:t xml:space="preserve">  TTCN_Logger::log_event_str("something");</w:t>
      </w:r>
    </w:p>
    <w:p w:rsidR="00790F09" w:rsidRDefault="00790F09" w:rsidP="00790F09">
      <w:pPr>
        <w:pStyle w:val="ProgramStyle"/>
        <w:keepNext/>
      </w:pPr>
      <w:r>
        <w:t xml:space="preserve">  // a function is called from here</w:t>
      </w:r>
    </w:p>
    <w:p w:rsidR="00790F09" w:rsidRDefault="00790F09" w:rsidP="00790F09">
      <w:pPr>
        <w:pStyle w:val="ProgramStyle"/>
        <w:keepNext/>
      </w:pPr>
      <w:r>
        <w:t xml:space="preserve">  // that might throw an exception (</w:t>
      </w:r>
      <w:r w:rsidR="00D303AB">
        <w:t>for example</w:t>
      </w:r>
      <w:r>
        <w:t xml:space="preserve"> TTCN_error())</w:t>
      </w:r>
    </w:p>
    <w:p w:rsidR="00790F09" w:rsidRDefault="00790F09" w:rsidP="00790F09">
      <w:pPr>
        <w:pStyle w:val="ProgramStyle"/>
        <w:keepNext/>
      </w:pPr>
      <w:r>
        <w:t xml:space="preserve">  TTCN_Logger::log_event_str("something else");</w:t>
      </w:r>
    </w:p>
    <w:p w:rsidR="00790F09" w:rsidRDefault="00790F09" w:rsidP="00790F09">
      <w:pPr>
        <w:pStyle w:val="ProgramStyle"/>
      </w:pPr>
      <w:r>
        <w:t xml:space="preserve">  TTCN_Logger::end_event();</w:t>
      </w:r>
    </w:p>
    <w:p w:rsidR="00790F09" w:rsidRDefault="00790F09" w:rsidP="00790F09">
      <w:pPr>
        <w:pStyle w:val="ProgramStyle"/>
        <w:keepNext/>
      </w:pPr>
      <w:r>
        <w:t>} catch (...) {</w:t>
      </w:r>
    </w:p>
    <w:p w:rsidR="00790F09" w:rsidRDefault="00790F09" w:rsidP="00790F09">
      <w:pPr>
        <w:pStyle w:val="ProgramStyle"/>
        <w:keepNext/>
      </w:pPr>
      <w:r>
        <w:t xml:space="preserve">  // don’t forget about the pending event</w:t>
      </w:r>
    </w:p>
    <w:p w:rsidR="00790F09" w:rsidRDefault="00790F09" w:rsidP="00790F09">
      <w:pPr>
        <w:pStyle w:val="ProgramStyle"/>
        <w:keepNext/>
      </w:pPr>
      <w:r>
        <w:t xml:space="preserve">  TTCN_Logger::end_event();</w:t>
      </w:r>
    </w:p>
    <w:p w:rsidR="00790F09" w:rsidRDefault="00790F09" w:rsidP="00790F09">
      <w:pPr>
        <w:pStyle w:val="ProgramStyle"/>
        <w:keepNext/>
      </w:pPr>
      <w:r>
        <w:t xml:space="preserve">  throw;</w:t>
      </w:r>
    </w:p>
    <w:p w:rsidR="00790F09" w:rsidRDefault="00790F09" w:rsidP="00790F09">
      <w:pPr>
        <w:pStyle w:val="ProgramStyle"/>
      </w:pPr>
      <w:r>
        <w:t xml:space="preserve">} </w:t>
      </w:r>
    </w:p>
    <w:p w:rsidR="00790F09" w:rsidRDefault="00790F09" w:rsidP="007B6FBA">
      <w:pPr>
        <w:pStyle w:val="Heading2"/>
      </w:pPr>
      <w:bookmarkStart w:id="224" w:name="_Toc376788457"/>
      <w:bookmarkStart w:id="225" w:name="_Toc517098216"/>
      <w:r>
        <w:t xml:space="preserve">Error </w:t>
      </w:r>
      <w:r w:rsidR="001160AD">
        <w:t>R</w:t>
      </w:r>
      <w:r>
        <w:t xml:space="preserve">ecovery during </w:t>
      </w:r>
      <w:r w:rsidR="001160AD">
        <w:t>T</w:t>
      </w:r>
      <w:r>
        <w:t xml:space="preserve">est </w:t>
      </w:r>
      <w:r w:rsidR="001160AD">
        <w:t>E</w:t>
      </w:r>
      <w:r>
        <w:t>xecution</w:t>
      </w:r>
      <w:bookmarkEnd w:id="224"/>
      <w:bookmarkEnd w:id="225"/>
    </w:p>
    <w:p w:rsidR="00790F09" w:rsidRDefault="00790F09" w:rsidP="00C60039">
      <w:pPr>
        <w:pStyle w:val="BodyText"/>
        <w:jc w:val="both"/>
      </w:pPr>
      <w:r>
        <w:t xml:space="preserve">If a fatal error is encountered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you should call the function </w:t>
      </w:r>
      <w:r w:rsidRPr="00FD54E4">
        <w:rPr>
          <w:rFonts w:ascii="Courier New" w:hAnsi="Courier New" w:cs="Courier New"/>
        </w:rPr>
        <w:t>TTCN_error</w:t>
      </w:r>
      <w:r>
        <w:t xml:space="preserve"> must be called to do the error handling. It has the following prototype in the Base Library: </w:t>
      </w:r>
    </w:p>
    <w:p w:rsidR="00790F09" w:rsidRDefault="00790F09" w:rsidP="00790F09">
      <w:pPr>
        <w:pStyle w:val="ProgramStyle"/>
        <w:spacing w:beforeLines="100" w:before="240"/>
      </w:pPr>
      <w:r>
        <w:t xml:space="preserve">void TTCN_error(const char *fmt, ...); </w:t>
      </w:r>
    </w:p>
    <w:p w:rsidR="00790F09" w:rsidRDefault="00790F09" w:rsidP="00C60039">
      <w:pPr>
        <w:pStyle w:val="BodyText"/>
        <w:jc w:val="both"/>
      </w:pPr>
      <w:r>
        <w:t xml:space="preserve">The parameter </w:t>
      </w:r>
      <w:r w:rsidRPr="00492F2A">
        <w:rPr>
          <w:rFonts w:ascii="Courier New" w:hAnsi="Courier New" w:cs="Courier New"/>
        </w:rPr>
        <w:t>fmt</w:t>
      </w:r>
      <w:r>
        <w:t xml:space="preserve"> contains the reason of the error in a NUL terminated character string in the format of a </w:t>
      </w:r>
      <w:r w:rsidRPr="00492F2A">
        <w:rPr>
          <w:rFonts w:ascii="Courier New" w:hAnsi="Courier New" w:cs="Courier New"/>
        </w:rPr>
        <w:t>printf</w:t>
      </w:r>
      <w:r>
        <w:t xml:space="preserve"> format string. If necessary, additional values should be passed to </w:t>
      </w:r>
      <w:r w:rsidRPr="00492F2A">
        <w:rPr>
          <w:rFonts w:ascii="Courier New" w:hAnsi="Courier New" w:cs="Courier New"/>
        </w:rPr>
        <w:t>TTCN_error</w:t>
      </w:r>
      <w:r>
        <w:t xml:space="preserve"> as specified in the format string. The error handling in the executable test program is implemented using C++ exceptions so the function </w:t>
      </w:r>
      <w:r w:rsidRPr="00492F2A">
        <w:rPr>
          <w:rFonts w:ascii="Courier New" w:hAnsi="Courier New" w:cs="Courier New"/>
        </w:rPr>
        <w:t>TTCN_error</w:t>
      </w:r>
      <w:r>
        <w:t xml:space="preserve"> never returns; instead, it throws an exception. The exception value contains an instance of the empty class called </w:t>
      </w:r>
      <w:r w:rsidRPr="00083D5D">
        <w:rPr>
          <w:rFonts w:ascii="Courier New" w:hAnsi="Courier New" w:cs="Courier New"/>
        </w:rPr>
        <w:t>TC_Error</w:t>
      </w:r>
      <w:r>
        <w:t xml:space="preserve">. This exception is normally caught at the end of each test case and module control part. After logging the reason </w:t>
      </w:r>
      <w:r w:rsidRPr="00083D5D">
        <w:rPr>
          <w:rFonts w:ascii="Courier New" w:hAnsi="Courier New" w:cs="Courier New"/>
        </w:rPr>
        <w:t>TTCN_Logger::OS error()</w:t>
      </w:r>
      <w:r>
        <w:t xml:space="preserve"> is called. Finally, the verdict is set to </w:t>
      </w:r>
      <w:r w:rsidRPr="00083D5D">
        <w:rPr>
          <w:rFonts w:ascii="Courier New" w:hAnsi="Courier New" w:cs="Courier New"/>
        </w:rPr>
        <w:t>error</w:t>
      </w:r>
      <w:r>
        <w:t xml:space="preserve"> and the test executor performs an error recovery, so it continues the execution with the next test case.</w:t>
      </w:r>
    </w:p>
    <w:p w:rsidR="00790F09" w:rsidRDefault="00790F09" w:rsidP="00C60039">
      <w:pPr>
        <w:pStyle w:val="BodyText"/>
        <w:jc w:val="both"/>
      </w:pPr>
      <w:r>
        <w:t>It is not recommended to use own error recovery combined with the default method (</w:t>
      </w:r>
      <w:r w:rsidR="00D303AB">
        <w:t>that is,</w:t>
      </w:r>
      <w:r>
        <w:t xml:space="preserve"> catching this exception).</w:t>
      </w:r>
    </w:p>
    <w:p w:rsidR="00790F09" w:rsidRDefault="00790F09" w:rsidP="007B6FBA">
      <w:pPr>
        <w:pStyle w:val="Heading2"/>
      </w:pPr>
      <w:bookmarkStart w:id="226" w:name="_Toc376788458"/>
      <w:bookmarkStart w:id="227" w:name="_Toc517098217"/>
      <w:r>
        <w:t xml:space="preserve">Using UNIX </w:t>
      </w:r>
      <w:r w:rsidR="001160AD">
        <w:t>S</w:t>
      </w:r>
      <w:r>
        <w:t>ignals</w:t>
      </w:r>
      <w:bookmarkEnd w:id="226"/>
      <w:bookmarkEnd w:id="227"/>
    </w:p>
    <w:p w:rsidR="00790F09" w:rsidRDefault="00790F09" w:rsidP="00C60039">
      <w:pPr>
        <w:pStyle w:val="BodyText"/>
        <w:jc w:val="both"/>
      </w:pPr>
      <w:r>
        <w:t>The UNIX signals may interrupt the normal execution of programs. This may happen when the program executes system calls. In this case, when the signal handler is finished the system call will fail and return immediately with an error code.</w:t>
      </w:r>
    </w:p>
    <w:p w:rsidR="00790F09" w:rsidRDefault="00790F09" w:rsidP="00C60039">
      <w:pPr>
        <w:pStyle w:val="BodyText"/>
        <w:jc w:val="both"/>
      </w:pPr>
      <w:r>
        <w:t>In the executable test program there are system calls not only in the Base Library, but in Test Ports as well. Since the other Test Ports that you are using may have been written by many developers, one cannot be sure that they are prepared to the effects of signals. So it is recommended to avoid using signals in Test Ports.</w:t>
      </w:r>
    </w:p>
    <w:p w:rsidR="00790F09" w:rsidRDefault="00790F09" w:rsidP="007B6FBA">
      <w:pPr>
        <w:pStyle w:val="Heading2"/>
      </w:pPr>
      <w:bookmarkStart w:id="228" w:name="_Toc376788459"/>
      <w:bookmarkStart w:id="229" w:name="_Toc517098218"/>
      <w:r>
        <w:t xml:space="preserve">Mixing C and C++ </w:t>
      </w:r>
      <w:r w:rsidR="001160AD">
        <w:t>M</w:t>
      </w:r>
      <w:r>
        <w:t>odules</w:t>
      </w:r>
      <w:bookmarkEnd w:id="228"/>
      <w:bookmarkEnd w:id="229"/>
    </w:p>
    <w:p w:rsidR="00790F09" w:rsidRDefault="00790F09" w:rsidP="00C60039">
      <w:pPr>
        <w:pStyle w:val="BodyText"/>
        <w:jc w:val="both"/>
      </w:pPr>
      <w:r>
        <w:t xml:space="preserve">Modules written in C language may be used in the Test Ports. In this case the C header files must be included into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source code and the object files of the C module must be linked to the executable. Using a C compiler to compile the C modules may lead to errors when linking the modules together. This is because the C and C++ compilers use different rules for mapping function names to symbol names of the object file to avoid name clashes caused by the C++ polymorphism. There are two possible solutions to solve this problem: </w:t>
      </w:r>
    </w:p>
    <w:p w:rsidR="00790F09" w:rsidRDefault="00790F09" w:rsidP="001A1018">
      <w:pPr>
        <w:pStyle w:val="Listnumberdoubleline"/>
        <w:numPr>
          <w:ilvl w:val="0"/>
          <w:numId w:val="22"/>
        </w:numPr>
        <w:spacing w:before="220"/>
      </w:pPr>
      <w:r>
        <w:t>Use the same C++ compiler to compile all of your source code (including C modules).</w:t>
      </w:r>
    </w:p>
    <w:p w:rsidR="00790F09" w:rsidRDefault="00790F09" w:rsidP="001A1018">
      <w:pPr>
        <w:pStyle w:val="Listnumberdoubleline"/>
        <w:numPr>
          <w:ilvl w:val="0"/>
          <w:numId w:val="22"/>
        </w:numPr>
        <w:spacing w:before="220"/>
      </w:pPr>
      <w:r>
        <w:t xml:space="preserve">If the first one is impossible (when using a third party software that is available in binary format only), the definitions of the C header file must be put into an </w:t>
      </w:r>
      <w:r w:rsidRPr="00B474BB">
        <w:rPr>
          <w:rFonts w:ascii="Courier New" w:hAnsi="Courier New" w:cs="Courier New"/>
        </w:rPr>
        <w:t>extern ”C”</w:t>
      </w:r>
      <w:r>
        <w:t xml:space="preserve"> block like this.</w:t>
      </w:r>
    </w:p>
    <w:p w:rsidR="00790F09" w:rsidRDefault="00790F09" w:rsidP="00790F09">
      <w:pPr>
        <w:pStyle w:val="ProgramStyle"/>
        <w:spacing w:beforeLines="100" w:before="240"/>
        <w:ind w:firstLine="369"/>
      </w:pPr>
      <w:r>
        <w:t>#ifdef __cplusplus</w:t>
      </w:r>
    </w:p>
    <w:p w:rsidR="00790F09" w:rsidRDefault="00790F09" w:rsidP="00790F09">
      <w:pPr>
        <w:pStyle w:val="ProgramStyle"/>
        <w:ind w:firstLine="369"/>
      </w:pPr>
      <w:r>
        <w:t>extern "C" {</w:t>
      </w:r>
    </w:p>
    <w:p w:rsidR="00790F09" w:rsidRDefault="00790F09" w:rsidP="00790F09">
      <w:pPr>
        <w:pStyle w:val="ProgramStyle"/>
        <w:ind w:firstLine="369"/>
      </w:pPr>
      <w:r>
        <w:t>#endif</w:t>
      </w:r>
    </w:p>
    <w:p w:rsidR="00790F09" w:rsidRDefault="00790F09" w:rsidP="00790F09">
      <w:pPr>
        <w:pStyle w:val="ProgramStyle"/>
        <w:ind w:firstLine="369"/>
      </w:pPr>
    </w:p>
    <w:p w:rsidR="00790F09" w:rsidRDefault="00790F09" w:rsidP="00790F09">
      <w:pPr>
        <w:pStyle w:val="ProgramStyle"/>
        <w:ind w:firstLine="369"/>
      </w:pPr>
      <w:r>
        <w:t xml:space="preserve">&lt;... your C definitions ...&gt; </w:t>
      </w:r>
    </w:p>
    <w:p w:rsidR="00790F09" w:rsidRDefault="00790F09" w:rsidP="00790F09">
      <w:pPr>
        <w:pStyle w:val="ProgramStyle"/>
        <w:ind w:firstLine="369"/>
      </w:pPr>
    </w:p>
    <w:p w:rsidR="00790F09" w:rsidRDefault="00790F09" w:rsidP="00790F09">
      <w:pPr>
        <w:pStyle w:val="ProgramStyle"/>
        <w:ind w:firstLine="369"/>
      </w:pPr>
      <w:r>
        <w:t>#ifdef __cplusplus</w:t>
      </w:r>
    </w:p>
    <w:p w:rsidR="00790F09" w:rsidRDefault="00790F09" w:rsidP="00790F09">
      <w:pPr>
        <w:pStyle w:val="ProgramStyle"/>
        <w:ind w:firstLine="369"/>
      </w:pPr>
      <w:r>
        <w:t>};</w:t>
      </w:r>
    </w:p>
    <w:p w:rsidR="00790F09" w:rsidRDefault="00790F09" w:rsidP="00790F09">
      <w:pPr>
        <w:pStyle w:val="ProgramStyle"/>
        <w:ind w:firstLine="369"/>
      </w:pPr>
      <w:r>
        <w:t>#endif</w:t>
      </w:r>
    </w:p>
    <w:p w:rsidR="00790F09" w:rsidRDefault="00790F09" w:rsidP="00C60039">
      <w:pPr>
        <w:pStyle w:val="BodyText"/>
        <w:jc w:val="both"/>
      </w:pPr>
      <w:r>
        <w:t>The latter solution does not work with all C++ compilers; it was tested on GNU C++ compiler only.</w:t>
      </w:r>
    </w:p>
    <w:p w:rsidR="00790F09" w:rsidRDefault="00790F09" w:rsidP="007B6FBA">
      <w:pPr>
        <w:pStyle w:val="Heading1"/>
      </w:pPr>
      <w:r>
        <w:br w:type="page"/>
      </w:r>
      <w:bookmarkStart w:id="230" w:name="_Toc376788460"/>
      <w:bookmarkStart w:id="231" w:name="_Toc517098219"/>
      <w:r>
        <w:t>References</w:t>
      </w:r>
      <w:bookmarkEnd w:id="230"/>
      <w:bookmarkEnd w:id="231"/>
    </w:p>
    <w:p w:rsidR="00790F09" w:rsidRDefault="00790F09" w:rsidP="00790F09">
      <w:pPr>
        <w:pStyle w:val="List"/>
        <w:tabs>
          <w:tab w:val="clear" w:pos="3289"/>
          <w:tab w:val="num" w:pos="2438"/>
        </w:tabs>
        <w:ind w:left="2438"/>
      </w:pPr>
      <w:bookmarkStart w:id="232" w:name="_Ref168737095"/>
      <w:r>
        <w:t xml:space="preserve">Methods for Testing and Specification (MTS); </w:t>
      </w:r>
      <w:r>
        <w:br/>
        <w:t xml:space="preserve">The Testing and Test Control Notation version 3. </w:t>
      </w:r>
      <w:r>
        <w:br/>
        <w:t xml:space="preserve">Part 1: Core Language </w:t>
      </w:r>
      <w:r>
        <w:br/>
        <w:t>European Telecommunications Standards Institute</w:t>
      </w:r>
      <w:r>
        <w:br/>
        <w:t>ES 201 873-1 Version 4.</w:t>
      </w:r>
      <w:r w:rsidR="007B6FBA">
        <w:t>5</w:t>
      </w:r>
      <w:r>
        <w:t>.</w:t>
      </w:r>
      <w:r w:rsidR="007B6FBA">
        <w:t>1</w:t>
      </w:r>
      <w:r>
        <w:t xml:space="preserve">, </w:t>
      </w:r>
      <w:r w:rsidR="007B6FBA">
        <w:t>April 2013</w:t>
      </w:r>
      <w:bookmarkEnd w:id="232"/>
    </w:p>
    <w:p w:rsidR="00790F09" w:rsidRDefault="00790F09" w:rsidP="00790F09">
      <w:pPr>
        <w:pStyle w:val="List"/>
        <w:tabs>
          <w:tab w:val="clear" w:pos="3289"/>
          <w:tab w:val="num" w:pos="2438"/>
        </w:tabs>
        <w:ind w:left="2438"/>
      </w:pPr>
      <w:bookmarkStart w:id="233" w:name="_Ref168808098"/>
      <w:r>
        <w:t xml:space="preserve">Methods for Testing and Specification (MTS); </w:t>
      </w:r>
      <w:r>
        <w:br/>
        <w:t xml:space="preserve">The Testing and Test Control Notation version 3. </w:t>
      </w:r>
      <w:r>
        <w:br/>
        <w:t>Part 4: TTCN–3 Operational Semantics</w:t>
      </w:r>
      <w:r>
        <w:br/>
        <w:t xml:space="preserve">European Telecommunications Standards Institute. </w:t>
      </w:r>
      <w:r>
        <w:br/>
        <w:t>ES 201 873-4 Version 4.</w:t>
      </w:r>
      <w:r w:rsidR="007B6FBA">
        <w:t>4</w:t>
      </w:r>
      <w:r>
        <w:t xml:space="preserve">.1, </w:t>
      </w:r>
      <w:r w:rsidR="007B6FBA">
        <w:t>April 2012</w:t>
      </w:r>
      <w:bookmarkEnd w:id="233"/>
    </w:p>
    <w:p w:rsidR="00790F09" w:rsidRDefault="00790F09" w:rsidP="00790F09">
      <w:pPr>
        <w:pStyle w:val="List"/>
        <w:tabs>
          <w:tab w:val="clear" w:pos="3289"/>
          <w:tab w:val="num" w:pos="2438"/>
        </w:tabs>
        <w:ind w:left="2438"/>
      </w:pPr>
      <w:bookmarkStart w:id="234" w:name="_Ref168807882"/>
      <w:r>
        <w:t xml:space="preserve">Methods for Testing and Specification (MTS); </w:t>
      </w:r>
      <w:r>
        <w:br/>
        <w:t xml:space="preserve">The Testing and Test Control Notation version 3. </w:t>
      </w:r>
      <w:r>
        <w:br/>
        <w:t xml:space="preserve">Part 7: Using ASN.1 with TTCN–3 </w:t>
      </w:r>
      <w:r>
        <w:br/>
        <w:t>European Telecommunications Standards Institute.</w:t>
      </w:r>
      <w:r>
        <w:br/>
        <w:t>ES 201 873-7 Version 4.</w:t>
      </w:r>
      <w:r w:rsidR="007B6FBA">
        <w:t>5.1</w:t>
      </w:r>
      <w:r>
        <w:t xml:space="preserve">, </w:t>
      </w:r>
      <w:r w:rsidR="007B6FBA">
        <w:t>April 2013</w:t>
      </w:r>
      <w:bookmarkEnd w:id="234"/>
    </w:p>
    <w:p w:rsidR="00790F09" w:rsidRDefault="00790F09" w:rsidP="00790F09">
      <w:pPr>
        <w:pStyle w:val="List"/>
        <w:tabs>
          <w:tab w:val="clear" w:pos="3289"/>
          <w:tab w:val="num" w:pos="2438"/>
        </w:tabs>
        <w:ind w:left="2438"/>
      </w:pPr>
      <w:bookmarkStart w:id="235" w:name="_Ref230579941"/>
      <w:r>
        <w:t xml:space="preserve">Methods for Testing and Specification (MTS); </w:t>
      </w:r>
      <w:r>
        <w:br/>
        <w:t xml:space="preserve">The Testing and Test Control Notation version 3. </w:t>
      </w:r>
      <w:r>
        <w:br/>
        <w:t xml:space="preserve">Part 9: Using XML Schema with TTCN–3 </w:t>
      </w:r>
      <w:r>
        <w:br/>
        <w:t>European Telecommunications Standards Institute.</w:t>
      </w:r>
      <w:r>
        <w:br/>
        <w:t>ES 201 873-9 Version 4.</w:t>
      </w:r>
      <w:r w:rsidR="007B6FBA">
        <w:t>5</w:t>
      </w:r>
      <w:r>
        <w:t xml:space="preserve">.1, </w:t>
      </w:r>
      <w:r w:rsidR="007B6FBA">
        <w:t>April 2013</w:t>
      </w:r>
      <w:bookmarkEnd w:id="235"/>
    </w:p>
    <w:p w:rsidR="00790F09" w:rsidRDefault="00790F09" w:rsidP="00790F09">
      <w:pPr>
        <w:pStyle w:val="List"/>
        <w:tabs>
          <w:tab w:val="clear" w:pos="3289"/>
          <w:tab w:val="num" w:pos="2438"/>
        </w:tabs>
        <w:ind w:left="2438"/>
      </w:pPr>
      <w:bookmarkStart w:id="236" w:name="_Ref168808320"/>
      <w:r>
        <w:t>ITU-T, X.690, Information Technology</w:t>
      </w:r>
      <w:r>
        <w:br/>
        <w:t>ASN.1 encoding rules: Specification of Basic Encoding Rules (BER), Canonical Encoding Rules (CER) and Distinguished Encoding Rules (DER)</w:t>
      </w:r>
      <w:r>
        <w:br/>
        <w:t xml:space="preserve">International Telecommunication Union, </w:t>
      </w:r>
      <w:bookmarkEnd w:id="236"/>
      <w:r w:rsidR="007B6FBA">
        <w:t>November 2008</w:t>
      </w:r>
    </w:p>
    <w:p w:rsidR="00790F09" w:rsidRDefault="00790F09" w:rsidP="00790F09">
      <w:pPr>
        <w:pStyle w:val="List"/>
        <w:tabs>
          <w:tab w:val="clear" w:pos="3289"/>
          <w:tab w:val="num" w:pos="2438"/>
        </w:tabs>
        <w:ind w:left="2438"/>
      </w:pPr>
      <w:r w:rsidRPr="001024EB">
        <w:t>ITU-T, X.693, Information Technology</w:t>
      </w:r>
      <w:r w:rsidRPr="001024EB">
        <w:br/>
        <w:t>ASN.1 encoding rules: XML Encoding Rules (XER)</w:t>
      </w:r>
      <w:r>
        <w:t xml:space="preserve">, </w:t>
      </w:r>
      <w:r w:rsidR="007B6FBA">
        <w:t>November 2008</w:t>
      </w:r>
    </w:p>
    <w:p w:rsidR="00790F09" w:rsidRPr="001024EB" w:rsidRDefault="00790F09" w:rsidP="00790F09">
      <w:pPr>
        <w:pStyle w:val="List"/>
        <w:tabs>
          <w:tab w:val="clear" w:pos="3289"/>
          <w:tab w:val="num" w:pos="2438"/>
        </w:tabs>
        <w:ind w:left="2438"/>
      </w:pPr>
      <w:r w:rsidRPr="001024EB">
        <w:t>ITU-T, X.693</w:t>
      </w:r>
      <w:r>
        <w:t xml:space="preserve"> amendment 1</w:t>
      </w:r>
      <w:r w:rsidRPr="001024EB">
        <w:t>, Information Technology</w:t>
      </w:r>
      <w:r w:rsidRPr="001024EB">
        <w:br/>
        <w:t xml:space="preserve">ASN.1 encoding rules: </w:t>
      </w:r>
      <w:r>
        <w:t xml:space="preserve">XER encoding instructions and EXTENDED-XER, </w:t>
      </w:r>
      <w:r w:rsidR="007B6FBA">
        <w:t>November 2008</w:t>
      </w:r>
    </w:p>
    <w:p w:rsidR="00790F09" w:rsidRDefault="00790F09" w:rsidP="00790F09">
      <w:pPr>
        <w:pStyle w:val="List"/>
        <w:tabs>
          <w:tab w:val="clear" w:pos="3289"/>
          <w:tab w:val="num" w:pos="2438"/>
        </w:tabs>
        <w:ind w:left="2438"/>
      </w:pPr>
      <w:bookmarkStart w:id="237" w:name="_Ref168808376"/>
      <w:r>
        <w:t>ISO/IEC 10646-1, Information technology – Universal Multiple-Octet Coded Character Set (UCS) – Part 1: Architecture and Basic Multilingual Plane, Second edition, 200009-15</w:t>
      </w:r>
      <w:bookmarkEnd w:id="237"/>
    </w:p>
    <w:p w:rsidR="00790F09" w:rsidRDefault="00790F09" w:rsidP="00790F09">
      <w:pPr>
        <w:pStyle w:val="List"/>
        <w:tabs>
          <w:tab w:val="clear" w:pos="3289"/>
          <w:tab w:val="num" w:pos="2438"/>
        </w:tabs>
        <w:ind w:left="2438"/>
      </w:pPr>
      <w:bookmarkStart w:id="238" w:name="_Ref231117662"/>
      <w:r>
        <w:t xml:space="preserve">RFC3629: </w:t>
      </w:r>
      <w:r w:rsidRPr="00775919">
        <w:t>UTF-8, a transformation format of ISO 10646</w:t>
      </w:r>
      <w:bookmarkEnd w:id="238"/>
    </w:p>
    <w:p w:rsidR="00790F09" w:rsidRDefault="00790F09" w:rsidP="00790F09">
      <w:pPr>
        <w:pStyle w:val="List"/>
        <w:tabs>
          <w:tab w:val="clear" w:pos="3289"/>
          <w:tab w:val="num" w:pos="2438"/>
        </w:tabs>
        <w:ind w:left="2438"/>
      </w:pPr>
      <w:bookmarkStart w:id="239" w:name="_Ref168807552"/>
      <w:r w:rsidRPr="00F606D7">
        <w:t>User Guide for TITAN TTCN-3 Test Executor</w:t>
      </w:r>
      <w:r w:rsidR="0035793C">
        <w:br/>
        <w:t>1/198 17-CRL 113 200/6</w:t>
      </w:r>
      <w:r>
        <w:t xml:space="preserve"> Uen</w:t>
      </w:r>
      <w:bookmarkEnd w:id="239"/>
    </w:p>
    <w:p w:rsidR="00790F09" w:rsidRDefault="00790F09" w:rsidP="00790F09">
      <w:pPr>
        <w:pStyle w:val="List"/>
        <w:tabs>
          <w:tab w:val="clear" w:pos="3289"/>
          <w:tab w:val="num" w:pos="2438"/>
        </w:tabs>
        <w:ind w:left="2438"/>
      </w:pPr>
      <w:bookmarkStart w:id="240" w:name="_Ref168807582"/>
      <w:r w:rsidRPr="009C6979">
        <w:t>Installation Guide for TITAN TTCN-3 Test Executor</w:t>
      </w:r>
      <w:r w:rsidR="0035793C">
        <w:br/>
        <w:t>1/1531-CRL 113 200/6</w:t>
      </w:r>
      <w:r>
        <w:t xml:space="preserve"> Uen</w:t>
      </w:r>
      <w:bookmarkEnd w:id="240"/>
    </w:p>
    <w:p w:rsidR="00790F09" w:rsidRDefault="00790F09" w:rsidP="00790F09">
      <w:pPr>
        <w:pStyle w:val="List"/>
        <w:tabs>
          <w:tab w:val="clear" w:pos="3289"/>
          <w:tab w:val="num" w:pos="2438"/>
        </w:tabs>
        <w:ind w:left="2438"/>
      </w:pPr>
      <w:bookmarkStart w:id="241" w:name="_Ref168807519"/>
      <w:r>
        <w:t>Re</w:t>
      </w:r>
      <w:r w:rsidR="0035793C">
        <w:t>lease Notes</w:t>
      </w:r>
      <w:r w:rsidR="0035793C">
        <w:br/>
        <w:t>109 47-CRL 113 200/6</w:t>
      </w:r>
      <w:r>
        <w:t xml:space="preserve"> Uen</w:t>
      </w:r>
      <w:bookmarkEnd w:id="241"/>
    </w:p>
    <w:p w:rsidR="00790F09" w:rsidRDefault="00790F09" w:rsidP="00790F09">
      <w:pPr>
        <w:pStyle w:val="List"/>
        <w:tabs>
          <w:tab w:val="clear" w:pos="3289"/>
          <w:tab w:val="num" w:pos="2438"/>
        </w:tabs>
        <w:ind w:left="2438"/>
      </w:pPr>
      <w:bookmarkStart w:id="242" w:name="_Ref171920646"/>
      <w:r w:rsidRPr="00AD347F">
        <w:t>Technical Reference for TITAN TTCN-3 Test Executor</w:t>
      </w:r>
      <w:r>
        <w:br/>
      </w:r>
      <w:r w:rsidRPr="00717524">
        <w:t>2/198 17-CRL 113</w:t>
      </w:r>
      <w:r>
        <w:t> </w:t>
      </w:r>
      <w:r w:rsidRPr="00717524">
        <w:t>200</w:t>
      </w:r>
      <w:r w:rsidR="0035793C">
        <w:t>/6</w:t>
      </w:r>
      <w:r w:rsidRPr="00717524">
        <w:t xml:space="preserve"> Uen</w:t>
      </w:r>
      <w:bookmarkEnd w:id="242"/>
    </w:p>
    <w:p w:rsidR="00790F09" w:rsidRPr="00B47494" w:rsidRDefault="00790F09" w:rsidP="00790F09">
      <w:pPr>
        <w:pStyle w:val="List"/>
        <w:tabs>
          <w:tab w:val="clear" w:pos="3289"/>
          <w:tab w:val="num" w:pos="2438"/>
        </w:tabs>
        <w:ind w:left="2438"/>
      </w:pPr>
      <w:bookmarkStart w:id="243" w:name="_Ref272739964"/>
      <w:r w:rsidRPr="003C57DC">
        <w:rPr>
          <w:rFonts w:eastAsia="MS Mincho"/>
        </w:rPr>
        <w:t>David A. Wheeler</w:t>
      </w:r>
      <w:r>
        <w:rPr>
          <w:rFonts w:eastAsia="MS Mincho"/>
        </w:rPr>
        <w:t xml:space="preserve">, </w:t>
      </w:r>
      <w:r w:rsidRPr="003C57DC">
        <w:rPr>
          <w:rFonts w:eastAsia="MS Mincho"/>
        </w:rPr>
        <w:t>Program Library HOWTO</w:t>
      </w:r>
      <w:r>
        <w:rPr>
          <w:rFonts w:eastAsia="MS Mincho"/>
        </w:rPr>
        <w:t xml:space="preserve">: </w:t>
      </w:r>
      <w:hyperlink r:id="rId10" w:history="1">
        <w:r w:rsidRPr="00EF416E">
          <w:rPr>
            <w:rStyle w:val="Hyperlink"/>
            <w:rFonts w:eastAsia="MS Mincho"/>
          </w:rPr>
          <w:t>http://tldp.org/HOWTO/Program-Library-HOWTO/index.html</w:t>
        </w:r>
      </w:hyperlink>
      <w:bookmarkEnd w:id="243"/>
    </w:p>
    <w:p w:rsidR="00B47494" w:rsidRPr="00685797" w:rsidRDefault="00B47494" w:rsidP="00B47494">
      <w:pPr>
        <w:pStyle w:val="List"/>
        <w:tabs>
          <w:tab w:val="clear" w:pos="3289"/>
          <w:tab w:val="num" w:pos="2438"/>
        </w:tabs>
        <w:ind w:left="2438"/>
      </w:pPr>
      <w:bookmarkStart w:id="244" w:name="_Ref482171844"/>
      <w:r w:rsidRPr="00B47494">
        <w:t>ETSI ES 202 781 V1.4.1. (2015-06 Methods for Testing and Specification (MTS); The Testing and Test Control Notation version 3; TTCN-3 Language Extensions: Configuration and Deployment Support)</w:t>
      </w:r>
      <w:bookmarkEnd w:id="244"/>
    </w:p>
    <w:p w:rsidR="00790F09" w:rsidRDefault="00790F09" w:rsidP="007B6FBA">
      <w:pPr>
        <w:pStyle w:val="Heading1"/>
      </w:pPr>
      <w:r>
        <w:br w:type="page"/>
      </w:r>
      <w:bookmarkStart w:id="245" w:name="_Toc376788461"/>
      <w:bookmarkStart w:id="246" w:name="_Toc517098220"/>
      <w:r w:rsidR="001160AD">
        <w:t>List of T</w:t>
      </w:r>
      <w:r>
        <w:t>ables</w:t>
      </w:r>
      <w:bookmarkEnd w:id="245"/>
      <w:bookmarkEnd w:id="246"/>
    </w:p>
    <w:p w:rsidR="00C5350E" w:rsidRPr="0013474E" w:rsidRDefault="00790F09">
      <w:pPr>
        <w:pStyle w:val="TableofFigures"/>
        <w:rPr>
          <w:rFonts w:ascii="Calibri" w:hAnsi="Calibri"/>
          <w:szCs w:val="22"/>
        </w:rPr>
      </w:pPr>
      <w:r>
        <w:fldChar w:fldCharType="begin"/>
      </w:r>
      <w:r>
        <w:instrText xml:space="preserve"> TOC \h \z \c "Table" \* MERGEFORMAT</w:instrText>
      </w:r>
      <w:r>
        <w:fldChar w:fldCharType="separate"/>
      </w:r>
      <w:hyperlink w:anchor="_Toc433725964" w:history="1">
        <w:r w:rsidR="00C5350E" w:rsidRPr="006A610B">
          <w:rPr>
            <w:rStyle w:val="Hyperlink"/>
          </w:rPr>
          <w:t>Table 1</w:t>
        </w:r>
        <w:r w:rsidR="00C5350E" w:rsidRPr="0013474E">
          <w:rPr>
            <w:rFonts w:ascii="Calibri" w:hAnsi="Calibri"/>
            <w:szCs w:val="22"/>
          </w:rPr>
          <w:tab/>
        </w:r>
        <w:r w:rsidR="00C5350E" w:rsidRPr="006A610B">
          <w:rPr>
            <w:rStyle w:val="Hyperlink"/>
          </w:rPr>
          <w:t xml:space="preserve"> Outgoing and incoming operations</w:t>
        </w:r>
        <w:r w:rsidR="00C5350E">
          <w:rPr>
            <w:webHidden/>
          </w:rPr>
          <w:tab/>
        </w:r>
        <w:r w:rsidR="00C5350E">
          <w:rPr>
            <w:webHidden/>
          </w:rPr>
          <w:fldChar w:fldCharType="begin"/>
        </w:r>
        <w:r w:rsidR="00C5350E">
          <w:rPr>
            <w:webHidden/>
          </w:rPr>
          <w:instrText xml:space="preserve"> PAGEREF _Toc433725964 \h </w:instrText>
        </w:r>
        <w:r w:rsidR="00C5350E">
          <w:rPr>
            <w:webHidden/>
          </w:rPr>
        </w:r>
        <w:r w:rsidR="00C5350E">
          <w:rPr>
            <w:webHidden/>
          </w:rPr>
          <w:fldChar w:fldCharType="separate"/>
        </w:r>
        <w:r w:rsidR="00C5350E">
          <w:rPr>
            <w:webHidden/>
          </w:rPr>
          <w:t>20</w:t>
        </w:r>
        <w:r w:rsidR="00C5350E">
          <w:rPr>
            <w:webHidden/>
          </w:rPr>
          <w:fldChar w:fldCharType="end"/>
        </w:r>
      </w:hyperlink>
    </w:p>
    <w:p w:rsidR="00C5350E" w:rsidRPr="0013474E" w:rsidRDefault="00C5350E">
      <w:pPr>
        <w:pStyle w:val="TableofFigures"/>
        <w:rPr>
          <w:rFonts w:ascii="Calibri" w:hAnsi="Calibri"/>
          <w:szCs w:val="22"/>
        </w:rPr>
      </w:pPr>
      <w:hyperlink w:anchor="_Toc433725965" w:history="1">
        <w:r w:rsidRPr="006A610B">
          <w:rPr>
            <w:rStyle w:val="Hyperlink"/>
          </w:rPr>
          <w:t>Table 2</w:t>
        </w:r>
        <w:r w:rsidRPr="0013474E">
          <w:rPr>
            <w:rFonts w:ascii="Calibri" w:hAnsi="Calibri"/>
            <w:szCs w:val="22"/>
          </w:rPr>
          <w:tab/>
        </w:r>
        <w:r w:rsidRPr="006A610B">
          <w:rPr>
            <w:rStyle w:val="Hyperlink"/>
          </w:rPr>
          <w:t>Protected attributes</w:t>
        </w:r>
        <w:r>
          <w:rPr>
            <w:webHidden/>
          </w:rPr>
          <w:tab/>
        </w:r>
        <w:r>
          <w:rPr>
            <w:webHidden/>
          </w:rPr>
          <w:fldChar w:fldCharType="begin"/>
        </w:r>
        <w:r>
          <w:rPr>
            <w:webHidden/>
          </w:rPr>
          <w:instrText xml:space="preserve"> PAGEREF _Toc433725965 \h </w:instrText>
        </w:r>
        <w:r>
          <w:rPr>
            <w:webHidden/>
          </w:rPr>
        </w:r>
        <w:r>
          <w:rPr>
            <w:webHidden/>
          </w:rPr>
          <w:fldChar w:fldCharType="separate"/>
        </w:r>
        <w:r>
          <w:rPr>
            <w:webHidden/>
          </w:rPr>
          <w:t>20</w:t>
        </w:r>
        <w:r>
          <w:rPr>
            <w:webHidden/>
          </w:rPr>
          <w:fldChar w:fldCharType="end"/>
        </w:r>
      </w:hyperlink>
    </w:p>
    <w:p w:rsidR="00C5350E" w:rsidRPr="0013474E" w:rsidRDefault="00C5350E">
      <w:pPr>
        <w:pStyle w:val="TableofFigures"/>
        <w:rPr>
          <w:rFonts w:ascii="Calibri" w:hAnsi="Calibri"/>
          <w:szCs w:val="22"/>
        </w:rPr>
      </w:pPr>
      <w:hyperlink w:anchor="_Toc433725966" w:history="1">
        <w:r w:rsidRPr="006A610B">
          <w:rPr>
            <w:rStyle w:val="Hyperlink"/>
          </w:rPr>
          <w:t>Table 3</w:t>
        </w:r>
        <w:r w:rsidRPr="0013474E">
          <w:rPr>
            <w:rFonts w:ascii="Calibri" w:hAnsi="Calibri"/>
            <w:szCs w:val="22"/>
          </w:rPr>
          <w:tab/>
        </w:r>
        <w:r w:rsidRPr="006A610B">
          <w:rPr>
            <w:rStyle w:val="Hyperlink"/>
          </w:rPr>
          <w:t>Common error types</w:t>
        </w:r>
        <w:r>
          <w:rPr>
            <w:webHidden/>
          </w:rPr>
          <w:tab/>
        </w:r>
        <w:r>
          <w:rPr>
            <w:webHidden/>
          </w:rPr>
          <w:fldChar w:fldCharType="begin"/>
        </w:r>
        <w:r>
          <w:rPr>
            <w:webHidden/>
          </w:rPr>
          <w:instrText xml:space="preserve"> PAGEREF _Toc433725966 \h </w:instrText>
        </w:r>
        <w:r>
          <w:rPr>
            <w:webHidden/>
          </w:rPr>
        </w:r>
        <w:r>
          <w:rPr>
            <w:webHidden/>
          </w:rPr>
          <w:fldChar w:fldCharType="separate"/>
        </w:r>
        <w:r>
          <w:rPr>
            <w:webHidden/>
          </w:rPr>
          <w:t>33</w:t>
        </w:r>
        <w:r>
          <w:rPr>
            <w:webHidden/>
          </w:rPr>
          <w:fldChar w:fldCharType="end"/>
        </w:r>
      </w:hyperlink>
    </w:p>
    <w:p w:rsidR="00C5350E" w:rsidRPr="0013474E" w:rsidRDefault="00C5350E">
      <w:pPr>
        <w:pStyle w:val="TableofFigures"/>
        <w:rPr>
          <w:rFonts w:ascii="Calibri" w:hAnsi="Calibri"/>
          <w:szCs w:val="22"/>
        </w:rPr>
      </w:pPr>
      <w:hyperlink w:anchor="_Toc433725967" w:history="1">
        <w:r w:rsidRPr="006A610B">
          <w:rPr>
            <w:rStyle w:val="Hyperlink"/>
          </w:rPr>
          <w:t>Table 4</w:t>
        </w:r>
        <w:r w:rsidRPr="0013474E">
          <w:rPr>
            <w:rFonts w:ascii="Calibri" w:hAnsi="Calibri"/>
            <w:szCs w:val="22"/>
          </w:rPr>
          <w:tab/>
        </w:r>
        <w:r w:rsidRPr="006A610B">
          <w:rPr>
            <w:rStyle w:val="Hyperlink"/>
          </w:rPr>
          <w:t>Possible values of error_behavior_t</w:t>
        </w:r>
        <w:r>
          <w:rPr>
            <w:webHidden/>
          </w:rPr>
          <w:tab/>
        </w:r>
        <w:r>
          <w:rPr>
            <w:webHidden/>
          </w:rPr>
          <w:fldChar w:fldCharType="begin"/>
        </w:r>
        <w:r>
          <w:rPr>
            <w:webHidden/>
          </w:rPr>
          <w:instrText xml:space="preserve"> PAGEREF _Toc433725967 \h </w:instrText>
        </w:r>
        <w:r>
          <w:rPr>
            <w:webHidden/>
          </w:rPr>
        </w:r>
        <w:r>
          <w:rPr>
            <w:webHidden/>
          </w:rPr>
          <w:fldChar w:fldCharType="separate"/>
        </w:r>
        <w:r>
          <w:rPr>
            <w:webHidden/>
          </w:rPr>
          <w:t>33</w:t>
        </w:r>
        <w:r>
          <w:rPr>
            <w:webHidden/>
          </w:rPr>
          <w:fldChar w:fldCharType="end"/>
        </w:r>
      </w:hyperlink>
    </w:p>
    <w:p w:rsidR="00C5350E" w:rsidRPr="0013474E" w:rsidRDefault="00C5350E">
      <w:pPr>
        <w:pStyle w:val="TableofFigures"/>
        <w:rPr>
          <w:rFonts w:ascii="Calibri" w:hAnsi="Calibri"/>
          <w:szCs w:val="22"/>
        </w:rPr>
      </w:pPr>
      <w:hyperlink w:anchor="_Toc433725968" w:history="1">
        <w:r w:rsidRPr="006A610B">
          <w:rPr>
            <w:rStyle w:val="Hyperlink"/>
          </w:rPr>
          <w:t>Table 5</w:t>
        </w:r>
        <w:r w:rsidRPr="0013474E">
          <w:rPr>
            <w:rFonts w:ascii="Calibri" w:hAnsi="Calibri"/>
            <w:szCs w:val="22"/>
          </w:rPr>
          <w:tab/>
        </w:r>
        <w:r w:rsidRPr="006A610B">
          <w:rPr>
            <w:rStyle w:val="Hyperlink"/>
          </w:rPr>
          <w:t>BER-coding errors</w:t>
        </w:r>
        <w:r>
          <w:rPr>
            <w:webHidden/>
          </w:rPr>
          <w:tab/>
        </w:r>
        <w:r>
          <w:rPr>
            <w:webHidden/>
          </w:rPr>
          <w:fldChar w:fldCharType="begin"/>
        </w:r>
        <w:r>
          <w:rPr>
            <w:webHidden/>
          </w:rPr>
          <w:instrText xml:space="preserve"> PAGEREF _Toc433725968 \h </w:instrText>
        </w:r>
        <w:r>
          <w:rPr>
            <w:webHidden/>
          </w:rPr>
        </w:r>
        <w:r>
          <w:rPr>
            <w:webHidden/>
          </w:rPr>
          <w:fldChar w:fldCharType="separate"/>
        </w:r>
        <w:r>
          <w:rPr>
            <w:webHidden/>
          </w:rPr>
          <w:t>37</w:t>
        </w:r>
        <w:r>
          <w:rPr>
            <w:webHidden/>
          </w:rPr>
          <w:fldChar w:fldCharType="end"/>
        </w:r>
      </w:hyperlink>
    </w:p>
    <w:p w:rsidR="00C5350E" w:rsidRPr="0013474E" w:rsidRDefault="00C5350E">
      <w:pPr>
        <w:pStyle w:val="TableofFigures"/>
        <w:rPr>
          <w:rFonts w:ascii="Calibri" w:hAnsi="Calibri"/>
          <w:szCs w:val="22"/>
        </w:rPr>
      </w:pPr>
      <w:hyperlink w:anchor="_Toc433725969" w:history="1">
        <w:r w:rsidRPr="006A610B">
          <w:rPr>
            <w:rStyle w:val="Hyperlink"/>
          </w:rPr>
          <w:t>Table 6</w:t>
        </w:r>
        <w:r w:rsidRPr="0013474E">
          <w:rPr>
            <w:rFonts w:ascii="Calibri" w:hAnsi="Calibri"/>
            <w:szCs w:val="22"/>
          </w:rPr>
          <w:tab/>
        </w:r>
        <w:r w:rsidRPr="006A610B">
          <w:rPr>
            <w:rStyle w:val="Hyperlink"/>
          </w:rPr>
          <w:t>RAW-coding errors</w:t>
        </w:r>
        <w:r>
          <w:rPr>
            <w:webHidden/>
          </w:rPr>
          <w:tab/>
        </w:r>
        <w:r>
          <w:rPr>
            <w:webHidden/>
          </w:rPr>
          <w:fldChar w:fldCharType="begin"/>
        </w:r>
        <w:r>
          <w:rPr>
            <w:webHidden/>
          </w:rPr>
          <w:instrText xml:space="preserve"> PAGEREF _Toc433725969 \h </w:instrText>
        </w:r>
        <w:r>
          <w:rPr>
            <w:webHidden/>
          </w:rPr>
        </w:r>
        <w:r>
          <w:rPr>
            <w:webHidden/>
          </w:rPr>
          <w:fldChar w:fldCharType="separate"/>
        </w:r>
        <w:r>
          <w:rPr>
            <w:webHidden/>
          </w:rPr>
          <w:t>39</w:t>
        </w:r>
        <w:r>
          <w:rPr>
            <w:webHidden/>
          </w:rPr>
          <w:fldChar w:fldCharType="end"/>
        </w:r>
      </w:hyperlink>
    </w:p>
    <w:p w:rsidR="00C5350E" w:rsidRPr="0013474E" w:rsidRDefault="00C5350E">
      <w:pPr>
        <w:pStyle w:val="TableofFigures"/>
        <w:rPr>
          <w:rFonts w:ascii="Calibri" w:hAnsi="Calibri"/>
          <w:szCs w:val="22"/>
        </w:rPr>
      </w:pPr>
      <w:hyperlink w:anchor="_Toc433725970" w:history="1">
        <w:r w:rsidRPr="006A610B">
          <w:rPr>
            <w:rStyle w:val="Hyperlink"/>
          </w:rPr>
          <w:t>Table 7</w:t>
        </w:r>
        <w:r w:rsidRPr="0013474E">
          <w:rPr>
            <w:rFonts w:ascii="Calibri" w:hAnsi="Calibri"/>
            <w:szCs w:val="22"/>
          </w:rPr>
          <w:tab/>
        </w:r>
        <w:r w:rsidRPr="006A610B">
          <w:rPr>
            <w:rStyle w:val="Hyperlink"/>
          </w:rPr>
          <w:t>XER coding errors</w:t>
        </w:r>
        <w:r>
          <w:rPr>
            <w:webHidden/>
          </w:rPr>
          <w:tab/>
        </w:r>
        <w:r>
          <w:rPr>
            <w:webHidden/>
          </w:rPr>
          <w:fldChar w:fldCharType="begin"/>
        </w:r>
        <w:r>
          <w:rPr>
            <w:webHidden/>
          </w:rPr>
          <w:instrText xml:space="preserve"> PAGEREF _Toc433725970 \h </w:instrText>
        </w:r>
        <w:r>
          <w:rPr>
            <w:webHidden/>
          </w:rPr>
        </w:r>
        <w:r>
          <w:rPr>
            <w:webHidden/>
          </w:rPr>
          <w:fldChar w:fldCharType="separate"/>
        </w:r>
        <w:r>
          <w:rPr>
            <w:webHidden/>
          </w:rPr>
          <w:t>43</w:t>
        </w:r>
        <w:r>
          <w:rPr>
            <w:webHidden/>
          </w:rPr>
          <w:fldChar w:fldCharType="end"/>
        </w:r>
      </w:hyperlink>
    </w:p>
    <w:p w:rsidR="00C5350E" w:rsidRPr="0013474E" w:rsidRDefault="00C5350E">
      <w:pPr>
        <w:pStyle w:val="TableofFigures"/>
        <w:rPr>
          <w:rFonts w:ascii="Calibri" w:hAnsi="Calibri"/>
          <w:szCs w:val="22"/>
        </w:rPr>
      </w:pPr>
      <w:hyperlink w:anchor="_Toc433725971" w:history="1">
        <w:r w:rsidRPr="006A610B">
          <w:rPr>
            <w:rStyle w:val="Hyperlink"/>
          </w:rPr>
          <w:t>Table 8</w:t>
        </w:r>
        <w:r w:rsidRPr="0013474E">
          <w:rPr>
            <w:rFonts w:ascii="Calibri" w:hAnsi="Calibri"/>
            <w:szCs w:val="22"/>
          </w:rPr>
          <w:tab/>
        </w:r>
        <w:r w:rsidRPr="006A610B">
          <w:rPr>
            <w:rStyle w:val="Hyperlink"/>
          </w:rPr>
          <w:t>Public member functions of the class INTEGER</w:t>
        </w:r>
        <w:r>
          <w:rPr>
            <w:webHidden/>
          </w:rPr>
          <w:tab/>
        </w:r>
        <w:r>
          <w:rPr>
            <w:webHidden/>
          </w:rPr>
          <w:fldChar w:fldCharType="begin"/>
        </w:r>
        <w:r>
          <w:rPr>
            <w:webHidden/>
          </w:rPr>
          <w:instrText xml:space="preserve"> PAGEREF _Toc433725971 \h </w:instrText>
        </w:r>
        <w:r>
          <w:rPr>
            <w:webHidden/>
          </w:rPr>
        </w:r>
        <w:r>
          <w:rPr>
            <w:webHidden/>
          </w:rPr>
          <w:fldChar w:fldCharType="separate"/>
        </w:r>
        <w:r>
          <w:rPr>
            <w:webHidden/>
          </w:rPr>
          <w:t>49</w:t>
        </w:r>
        <w:r>
          <w:rPr>
            <w:webHidden/>
          </w:rPr>
          <w:fldChar w:fldCharType="end"/>
        </w:r>
      </w:hyperlink>
    </w:p>
    <w:p w:rsidR="00C5350E" w:rsidRPr="0013474E" w:rsidRDefault="00C5350E">
      <w:pPr>
        <w:pStyle w:val="TableofFigures"/>
        <w:rPr>
          <w:rFonts w:ascii="Calibri" w:hAnsi="Calibri"/>
          <w:szCs w:val="22"/>
        </w:rPr>
      </w:pPr>
      <w:hyperlink w:anchor="_Toc433725972" w:history="1">
        <w:r w:rsidRPr="006A610B">
          <w:rPr>
            <w:rStyle w:val="Hyperlink"/>
          </w:rPr>
          <w:t>Table 9</w:t>
        </w:r>
        <w:r w:rsidRPr="0013474E">
          <w:rPr>
            <w:rFonts w:ascii="Calibri" w:hAnsi="Calibri"/>
            <w:szCs w:val="22"/>
          </w:rPr>
          <w:tab/>
        </w:r>
        <w:r w:rsidRPr="006A610B">
          <w:rPr>
            <w:rStyle w:val="Hyperlink"/>
          </w:rPr>
          <w:t>Public member functions of the class FLOAT</w:t>
        </w:r>
        <w:r>
          <w:rPr>
            <w:webHidden/>
          </w:rPr>
          <w:tab/>
        </w:r>
        <w:r>
          <w:rPr>
            <w:webHidden/>
          </w:rPr>
          <w:fldChar w:fldCharType="begin"/>
        </w:r>
        <w:r>
          <w:rPr>
            <w:webHidden/>
          </w:rPr>
          <w:instrText xml:space="preserve"> PAGEREF _Toc433725972 \h </w:instrText>
        </w:r>
        <w:r>
          <w:rPr>
            <w:webHidden/>
          </w:rPr>
        </w:r>
        <w:r>
          <w:rPr>
            <w:webHidden/>
          </w:rPr>
          <w:fldChar w:fldCharType="separate"/>
        </w:r>
        <w:r>
          <w:rPr>
            <w:webHidden/>
          </w:rPr>
          <w:t>52</w:t>
        </w:r>
        <w:r>
          <w:rPr>
            <w:webHidden/>
          </w:rPr>
          <w:fldChar w:fldCharType="end"/>
        </w:r>
      </w:hyperlink>
    </w:p>
    <w:p w:rsidR="00C5350E" w:rsidRPr="0013474E" w:rsidRDefault="00C5350E">
      <w:pPr>
        <w:pStyle w:val="TableofFigures"/>
        <w:rPr>
          <w:rFonts w:ascii="Calibri" w:hAnsi="Calibri"/>
          <w:szCs w:val="22"/>
        </w:rPr>
      </w:pPr>
      <w:hyperlink w:anchor="_Toc433725973" w:history="1">
        <w:r w:rsidRPr="006A610B">
          <w:rPr>
            <w:rStyle w:val="Hyperlink"/>
          </w:rPr>
          <w:t>Table 10</w:t>
        </w:r>
        <w:r w:rsidRPr="0013474E">
          <w:rPr>
            <w:rFonts w:ascii="Calibri" w:hAnsi="Calibri"/>
            <w:szCs w:val="22"/>
          </w:rPr>
          <w:tab/>
        </w:r>
        <w:r w:rsidRPr="006A610B">
          <w:rPr>
            <w:rStyle w:val="Hyperlink"/>
          </w:rPr>
          <w:t>Public member functions of the class BOOLEAN</w:t>
        </w:r>
        <w:r>
          <w:rPr>
            <w:webHidden/>
          </w:rPr>
          <w:tab/>
        </w:r>
        <w:r>
          <w:rPr>
            <w:webHidden/>
          </w:rPr>
          <w:fldChar w:fldCharType="begin"/>
        </w:r>
        <w:r>
          <w:rPr>
            <w:webHidden/>
          </w:rPr>
          <w:instrText xml:space="preserve"> PAGEREF _Toc433725973 \h </w:instrText>
        </w:r>
        <w:r>
          <w:rPr>
            <w:webHidden/>
          </w:rPr>
        </w:r>
        <w:r>
          <w:rPr>
            <w:webHidden/>
          </w:rPr>
          <w:fldChar w:fldCharType="separate"/>
        </w:r>
        <w:r>
          <w:rPr>
            <w:webHidden/>
          </w:rPr>
          <w:t>53</w:t>
        </w:r>
        <w:r>
          <w:rPr>
            <w:webHidden/>
          </w:rPr>
          <w:fldChar w:fldCharType="end"/>
        </w:r>
      </w:hyperlink>
    </w:p>
    <w:p w:rsidR="00C5350E" w:rsidRPr="0013474E" w:rsidRDefault="00C5350E">
      <w:pPr>
        <w:pStyle w:val="TableofFigures"/>
        <w:rPr>
          <w:rFonts w:ascii="Calibri" w:hAnsi="Calibri"/>
          <w:szCs w:val="22"/>
        </w:rPr>
      </w:pPr>
      <w:hyperlink w:anchor="_Toc433725974" w:history="1">
        <w:r w:rsidRPr="006A610B">
          <w:rPr>
            <w:rStyle w:val="Hyperlink"/>
          </w:rPr>
          <w:t>Table 11</w:t>
        </w:r>
        <w:r w:rsidRPr="0013474E">
          <w:rPr>
            <w:rFonts w:ascii="Calibri" w:hAnsi="Calibri"/>
            <w:szCs w:val="22"/>
          </w:rPr>
          <w:tab/>
        </w:r>
        <w:r w:rsidRPr="006A610B">
          <w:rPr>
            <w:rStyle w:val="Hyperlink"/>
          </w:rPr>
          <w:t>Public member functions of the class VERDICTTYPE</w:t>
        </w:r>
        <w:r>
          <w:rPr>
            <w:webHidden/>
          </w:rPr>
          <w:tab/>
        </w:r>
        <w:r>
          <w:rPr>
            <w:webHidden/>
          </w:rPr>
          <w:fldChar w:fldCharType="begin"/>
        </w:r>
        <w:r>
          <w:rPr>
            <w:webHidden/>
          </w:rPr>
          <w:instrText xml:space="preserve"> PAGEREF _Toc433725974 \h </w:instrText>
        </w:r>
        <w:r>
          <w:rPr>
            <w:webHidden/>
          </w:rPr>
        </w:r>
        <w:r>
          <w:rPr>
            <w:webHidden/>
          </w:rPr>
          <w:fldChar w:fldCharType="separate"/>
        </w:r>
        <w:r>
          <w:rPr>
            <w:webHidden/>
          </w:rPr>
          <w:t>55</w:t>
        </w:r>
        <w:r>
          <w:rPr>
            <w:webHidden/>
          </w:rPr>
          <w:fldChar w:fldCharType="end"/>
        </w:r>
      </w:hyperlink>
    </w:p>
    <w:p w:rsidR="00C5350E" w:rsidRPr="0013474E" w:rsidRDefault="00C5350E">
      <w:pPr>
        <w:pStyle w:val="TableofFigures"/>
        <w:rPr>
          <w:rFonts w:ascii="Calibri" w:hAnsi="Calibri"/>
          <w:szCs w:val="22"/>
        </w:rPr>
      </w:pPr>
      <w:hyperlink w:anchor="_Toc433725975" w:history="1">
        <w:r w:rsidRPr="006A610B">
          <w:rPr>
            <w:rStyle w:val="Hyperlink"/>
          </w:rPr>
          <w:t>Table 12</w:t>
        </w:r>
        <w:r w:rsidRPr="0013474E">
          <w:rPr>
            <w:rFonts w:ascii="Calibri" w:hAnsi="Calibri"/>
            <w:szCs w:val="22"/>
          </w:rPr>
          <w:tab/>
        </w:r>
        <w:r w:rsidRPr="006A610B">
          <w:rPr>
            <w:rStyle w:val="Hyperlink"/>
          </w:rPr>
          <w:t>Public member functions of the class BITSTRING</w:t>
        </w:r>
        <w:r>
          <w:rPr>
            <w:webHidden/>
          </w:rPr>
          <w:tab/>
        </w:r>
        <w:r>
          <w:rPr>
            <w:webHidden/>
          </w:rPr>
          <w:fldChar w:fldCharType="begin"/>
        </w:r>
        <w:r>
          <w:rPr>
            <w:webHidden/>
          </w:rPr>
          <w:instrText xml:space="preserve"> PAGEREF _Toc433725975 \h </w:instrText>
        </w:r>
        <w:r>
          <w:rPr>
            <w:webHidden/>
          </w:rPr>
        </w:r>
        <w:r>
          <w:rPr>
            <w:webHidden/>
          </w:rPr>
          <w:fldChar w:fldCharType="separate"/>
        </w:r>
        <w:r>
          <w:rPr>
            <w:webHidden/>
          </w:rPr>
          <w:t>56</w:t>
        </w:r>
        <w:r>
          <w:rPr>
            <w:webHidden/>
          </w:rPr>
          <w:fldChar w:fldCharType="end"/>
        </w:r>
      </w:hyperlink>
    </w:p>
    <w:p w:rsidR="00C5350E" w:rsidRPr="0013474E" w:rsidRDefault="00C5350E">
      <w:pPr>
        <w:pStyle w:val="TableofFigures"/>
        <w:rPr>
          <w:rFonts w:ascii="Calibri" w:hAnsi="Calibri"/>
          <w:szCs w:val="22"/>
        </w:rPr>
      </w:pPr>
      <w:hyperlink w:anchor="_Toc433725976" w:history="1">
        <w:r w:rsidRPr="006A610B">
          <w:rPr>
            <w:rStyle w:val="Hyperlink"/>
          </w:rPr>
          <w:t>Table 13</w:t>
        </w:r>
        <w:r w:rsidRPr="0013474E">
          <w:rPr>
            <w:rFonts w:ascii="Calibri" w:hAnsi="Calibri"/>
            <w:szCs w:val="22"/>
          </w:rPr>
          <w:tab/>
        </w:r>
        <w:r w:rsidRPr="006A610B">
          <w:rPr>
            <w:rStyle w:val="Hyperlink"/>
          </w:rPr>
          <w:t>Public member functions of the class BITSTRING_ELEMENT</w:t>
        </w:r>
        <w:r>
          <w:rPr>
            <w:webHidden/>
          </w:rPr>
          <w:tab/>
        </w:r>
        <w:r>
          <w:rPr>
            <w:webHidden/>
          </w:rPr>
          <w:fldChar w:fldCharType="begin"/>
        </w:r>
        <w:r>
          <w:rPr>
            <w:webHidden/>
          </w:rPr>
          <w:instrText xml:space="preserve"> PAGEREF _Toc433725976 \h </w:instrText>
        </w:r>
        <w:r>
          <w:rPr>
            <w:webHidden/>
          </w:rPr>
        </w:r>
        <w:r>
          <w:rPr>
            <w:webHidden/>
          </w:rPr>
          <w:fldChar w:fldCharType="separate"/>
        </w:r>
        <w:r>
          <w:rPr>
            <w:webHidden/>
          </w:rPr>
          <w:t>58</w:t>
        </w:r>
        <w:r>
          <w:rPr>
            <w:webHidden/>
          </w:rPr>
          <w:fldChar w:fldCharType="end"/>
        </w:r>
      </w:hyperlink>
    </w:p>
    <w:p w:rsidR="00C5350E" w:rsidRPr="0013474E" w:rsidRDefault="00C5350E">
      <w:pPr>
        <w:pStyle w:val="TableofFigures"/>
        <w:rPr>
          <w:rFonts w:ascii="Calibri" w:hAnsi="Calibri"/>
          <w:szCs w:val="22"/>
        </w:rPr>
      </w:pPr>
      <w:hyperlink w:anchor="_Toc433725977" w:history="1">
        <w:r w:rsidRPr="006A610B">
          <w:rPr>
            <w:rStyle w:val="Hyperlink"/>
          </w:rPr>
          <w:t>Table 14</w:t>
        </w:r>
        <w:r w:rsidRPr="0013474E">
          <w:rPr>
            <w:rFonts w:ascii="Calibri" w:hAnsi="Calibri"/>
            <w:szCs w:val="22"/>
          </w:rPr>
          <w:tab/>
        </w:r>
        <w:r w:rsidRPr="006A610B">
          <w:rPr>
            <w:rStyle w:val="Hyperlink"/>
          </w:rPr>
          <w:t>Public member functions of the class HEXSTRING</w:t>
        </w:r>
        <w:r>
          <w:rPr>
            <w:webHidden/>
          </w:rPr>
          <w:tab/>
        </w:r>
        <w:r>
          <w:rPr>
            <w:webHidden/>
          </w:rPr>
          <w:fldChar w:fldCharType="begin"/>
        </w:r>
        <w:r>
          <w:rPr>
            <w:webHidden/>
          </w:rPr>
          <w:instrText xml:space="preserve"> PAGEREF _Toc433725977 \h </w:instrText>
        </w:r>
        <w:r>
          <w:rPr>
            <w:webHidden/>
          </w:rPr>
        </w:r>
        <w:r>
          <w:rPr>
            <w:webHidden/>
          </w:rPr>
          <w:fldChar w:fldCharType="separate"/>
        </w:r>
        <w:r>
          <w:rPr>
            <w:webHidden/>
          </w:rPr>
          <w:t>59</w:t>
        </w:r>
        <w:r>
          <w:rPr>
            <w:webHidden/>
          </w:rPr>
          <w:fldChar w:fldCharType="end"/>
        </w:r>
      </w:hyperlink>
    </w:p>
    <w:p w:rsidR="00C5350E" w:rsidRPr="0013474E" w:rsidRDefault="00C5350E">
      <w:pPr>
        <w:pStyle w:val="TableofFigures"/>
        <w:rPr>
          <w:rFonts w:ascii="Calibri" w:hAnsi="Calibri"/>
          <w:szCs w:val="22"/>
        </w:rPr>
      </w:pPr>
      <w:hyperlink w:anchor="_Toc433725978" w:history="1">
        <w:r w:rsidRPr="006A610B">
          <w:rPr>
            <w:rStyle w:val="Hyperlink"/>
          </w:rPr>
          <w:t>Table 15</w:t>
        </w:r>
        <w:r w:rsidRPr="0013474E">
          <w:rPr>
            <w:rFonts w:ascii="Calibri" w:hAnsi="Calibri"/>
            <w:szCs w:val="22"/>
          </w:rPr>
          <w:tab/>
        </w:r>
        <w:r w:rsidRPr="006A610B">
          <w:rPr>
            <w:rStyle w:val="Hyperlink"/>
          </w:rPr>
          <w:t>Public member functions of the class HEXSTRING_ELEMENT</w:t>
        </w:r>
        <w:r>
          <w:rPr>
            <w:webHidden/>
          </w:rPr>
          <w:tab/>
        </w:r>
        <w:r>
          <w:rPr>
            <w:webHidden/>
          </w:rPr>
          <w:fldChar w:fldCharType="begin"/>
        </w:r>
        <w:r>
          <w:rPr>
            <w:webHidden/>
          </w:rPr>
          <w:instrText xml:space="preserve"> PAGEREF _Toc433725978 \h </w:instrText>
        </w:r>
        <w:r>
          <w:rPr>
            <w:webHidden/>
          </w:rPr>
        </w:r>
        <w:r>
          <w:rPr>
            <w:webHidden/>
          </w:rPr>
          <w:fldChar w:fldCharType="separate"/>
        </w:r>
        <w:r>
          <w:rPr>
            <w:webHidden/>
          </w:rPr>
          <w:t>62</w:t>
        </w:r>
        <w:r>
          <w:rPr>
            <w:webHidden/>
          </w:rPr>
          <w:fldChar w:fldCharType="end"/>
        </w:r>
      </w:hyperlink>
    </w:p>
    <w:p w:rsidR="00C5350E" w:rsidRPr="0013474E" w:rsidRDefault="00C5350E">
      <w:pPr>
        <w:pStyle w:val="TableofFigures"/>
        <w:rPr>
          <w:rFonts w:ascii="Calibri" w:hAnsi="Calibri"/>
          <w:szCs w:val="22"/>
        </w:rPr>
      </w:pPr>
      <w:hyperlink w:anchor="_Toc433725979" w:history="1">
        <w:r w:rsidRPr="006A610B">
          <w:rPr>
            <w:rStyle w:val="Hyperlink"/>
          </w:rPr>
          <w:t>Table 16</w:t>
        </w:r>
        <w:r w:rsidRPr="0013474E">
          <w:rPr>
            <w:rFonts w:ascii="Calibri" w:hAnsi="Calibri"/>
            <w:szCs w:val="22"/>
          </w:rPr>
          <w:tab/>
        </w:r>
        <w:r w:rsidRPr="006A610B">
          <w:rPr>
            <w:rStyle w:val="Hyperlink"/>
          </w:rPr>
          <w:t>Public member functions of the class OCTETSTRING</w:t>
        </w:r>
        <w:r>
          <w:rPr>
            <w:webHidden/>
          </w:rPr>
          <w:tab/>
        </w:r>
        <w:r>
          <w:rPr>
            <w:webHidden/>
          </w:rPr>
          <w:fldChar w:fldCharType="begin"/>
        </w:r>
        <w:r>
          <w:rPr>
            <w:webHidden/>
          </w:rPr>
          <w:instrText xml:space="preserve"> PAGEREF _Toc433725979 \h </w:instrText>
        </w:r>
        <w:r>
          <w:rPr>
            <w:webHidden/>
          </w:rPr>
        </w:r>
        <w:r>
          <w:rPr>
            <w:webHidden/>
          </w:rPr>
          <w:fldChar w:fldCharType="separate"/>
        </w:r>
        <w:r>
          <w:rPr>
            <w:webHidden/>
          </w:rPr>
          <w:t>63</w:t>
        </w:r>
        <w:r>
          <w:rPr>
            <w:webHidden/>
          </w:rPr>
          <w:fldChar w:fldCharType="end"/>
        </w:r>
      </w:hyperlink>
    </w:p>
    <w:p w:rsidR="00C5350E" w:rsidRPr="0013474E" w:rsidRDefault="00C5350E">
      <w:pPr>
        <w:pStyle w:val="TableofFigures"/>
        <w:rPr>
          <w:rFonts w:ascii="Calibri" w:hAnsi="Calibri"/>
          <w:szCs w:val="22"/>
        </w:rPr>
      </w:pPr>
      <w:hyperlink w:anchor="_Toc433725980" w:history="1">
        <w:r w:rsidRPr="006A610B">
          <w:rPr>
            <w:rStyle w:val="Hyperlink"/>
          </w:rPr>
          <w:t>Table 17</w:t>
        </w:r>
        <w:r w:rsidRPr="0013474E">
          <w:rPr>
            <w:rFonts w:ascii="Calibri" w:hAnsi="Calibri"/>
            <w:szCs w:val="22"/>
          </w:rPr>
          <w:tab/>
        </w:r>
        <w:r w:rsidRPr="006A610B">
          <w:rPr>
            <w:rStyle w:val="Hyperlink"/>
          </w:rPr>
          <w:t>Public member functions of the class OCTETSTRING_ELEMENT</w:t>
        </w:r>
        <w:r>
          <w:rPr>
            <w:webHidden/>
          </w:rPr>
          <w:tab/>
        </w:r>
        <w:r>
          <w:rPr>
            <w:webHidden/>
          </w:rPr>
          <w:fldChar w:fldCharType="begin"/>
        </w:r>
        <w:r>
          <w:rPr>
            <w:webHidden/>
          </w:rPr>
          <w:instrText xml:space="preserve"> PAGEREF _Toc433725980 \h </w:instrText>
        </w:r>
        <w:r>
          <w:rPr>
            <w:webHidden/>
          </w:rPr>
        </w:r>
        <w:r>
          <w:rPr>
            <w:webHidden/>
          </w:rPr>
          <w:fldChar w:fldCharType="separate"/>
        </w:r>
        <w:r>
          <w:rPr>
            <w:webHidden/>
          </w:rPr>
          <w:t>66</w:t>
        </w:r>
        <w:r>
          <w:rPr>
            <w:webHidden/>
          </w:rPr>
          <w:fldChar w:fldCharType="end"/>
        </w:r>
      </w:hyperlink>
    </w:p>
    <w:p w:rsidR="00C5350E" w:rsidRPr="0013474E" w:rsidRDefault="00C5350E">
      <w:pPr>
        <w:pStyle w:val="TableofFigures"/>
        <w:rPr>
          <w:rFonts w:ascii="Calibri" w:hAnsi="Calibri"/>
          <w:szCs w:val="22"/>
        </w:rPr>
      </w:pPr>
      <w:hyperlink w:anchor="_Toc433725981" w:history="1">
        <w:r w:rsidRPr="006A610B">
          <w:rPr>
            <w:rStyle w:val="Hyperlink"/>
          </w:rPr>
          <w:t>Table 18</w:t>
        </w:r>
        <w:r w:rsidRPr="0013474E">
          <w:rPr>
            <w:rFonts w:ascii="Calibri" w:hAnsi="Calibri"/>
            <w:szCs w:val="22"/>
          </w:rPr>
          <w:tab/>
        </w:r>
        <w:r w:rsidRPr="006A610B">
          <w:rPr>
            <w:rStyle w:val="Hyperlink"/>
          </w:rPr>
          <w:t>Public member functions of the class CHARSTRING</w:t>
        </w:r>
        <w:r>
          <w:rPr>
            <w:webHidden/>
          </w:rPr>
          <w:tab/>
        </w:r>
        <w:r>
          <w:rPr>
            <w:webHidden/>
          </w:rPr>
          <w:fldChar w:fldCharType="begin"/>
        </w:r>
        <w:r>
          <w:rPr>
            <w:webHidden/>
          </w:rPr>
          <w:instrText xml:space="preserve"> PAGEREF _Toc433725981 \h </w:instrText>
        </w:r>
        <w:r>
          <w:rPr>
            <w:webHidden/>
          </w:rPr>
        </w:r>
        <w:r>
          <w:rPr>
            <w:webHidden/>
          </w:rPr>
          <w:fldChar w:fldCharType="separate"/>
        </w:r>
        <w:r>
          <w:rPr>
            <w:webHidden/>
          </w:rPr>
          <w:t>67</w:t>
        </w:r>
        <w:r>
          <w:rPr>
            <w:webHidden/>
          </w:rPr>
          <w:fldChar w:fldCharType="end"/>
        </w:r>
      </w:hyperlink>
    </w:p>
    <w:p w:rsidR="00C5350E" w:rsidRPr="0013474E" w:rsidRDefault="00C5350E">
      <w:pPr>
        <w:pStyle w:val="TableofFigures"/>
        <w:rPr>
          <w:rFonts w:ascii="Calibri" w:hAnsi="Calibri"/>
          <w:szCs w:val="22"/>
        </w:rPr>
      </w:pPr>
      <w:hyperlink w:anchor="_Toc433725982" w:history="1">
        <w:r w:rsidRPr="006A610B">
          <w:rPr>
            <w:rStyle w:val="Hyperlink"/>
          </w:rPr>
          <w:t>Table 19</w:t>
        </w:r>
        <w:r w:rsidRPr="0013474E">
          <w:rPr>
            <w:rFonts w:ascii="Calibri" w:hAnsi="Calibri"/>
            <w:szCs w:val="22"/>
          </w:rPr>
          <w:tab/>
        </w:r>
        <w:r w:rsidRPr="006A610B">
          <w:rPr>
            <w:rStyle w:val="Hyperlink"/>
          </w:rPr>
          <w:t>Public member functions of the class CHARSTRING_ELEMENT</w:t>
        </w:r>
        <w:r>
          <w:rPr>
            <w:webHidden/>
          </w:rPr>
          <w:tab/>
        </w:r>
        <w:r>
          <w:rPr>
            <w:webHidden/>
          </w:rPr>
          <w:fldChar w:fldCharType="begin"/>
        </w:r>
        <w:r>
          <w:rPr>
            <w:webHidden/>
          </w:rPr>
          <w:instrText xml:space="preserve"> PAGEREF _Toc433725982 \h </w:instrText>
        </w:r>
        <w:r>
          <w:rPr>
            <w:webHidden/>
          </w:rPr>
        </w:r>
        <w:r>
          <w:rPr>
            <w:webHidden/>
          </w:rPr>
          <w:fldChar w:fldCharType="separate"/>
        </w:r>
        <w:r>
          <w:rPr>
            <w:webHidden/>
          </w:rPr>
          <w:t>70</w:t>
        </w:r>
        <w:r>
          <w:rPr>
            <w:webHidden/>
          </w:rPr>
          <w:fldChar w:fldCharType="end"/>
        </w:r>
      </w:hyperlink>
    </w:p>
    <w:p w:rsidR="00C5350E" w:rsidRPr="0013474E" w:rsidRDefault="00C5350E">
      <w:pPr>
        <w:pStyle w:val="TableofFigures"/>
        <w:rPr>
          <w:rFonts w:ascii="Calibri" w:hAnsi="Calibri"/>
          <w:szCs w:val="22"/>
        </w:rPr>
      </w:pPr>
      <w:hyperlink w:anchor="_Toc433725983" w:history="1">
        <w:r w:rsidRPr="006A610B">
          <w:rPr>
            <w:rStyle w:val="Hyperlink"/>
          </w:rPr>
          <w:t>Table 20</w:t>
        </w:r>
        <w:r w:rsidRPr="0013474E">
          <w:rPr>
            <w:rFonts w:ascii="Calibri" w:hAnsi="Calibri"/>
            <w:szCs w:val="22"/>
          </w:rPr>
          <w:tab/>
        </w:r>
        <w:r w:rsidRPr="006A610B">
          <w:rPr>
            <w:rStyle w:val="Hyperlink"/>
          </w:rPr>
          <w:t>Public member functions of the class UNIVERSAL_CHARSTRING</w:t>
        </w:r>
        <w:r>
          <w:rPr>
            <w:webHidden/>
          </w:rPr>
          <w:tab/>
        </w:r>
        <w:r>
          <w:rPr>
            <w:webHidden/>
          </w:rPr>
          <w:fldChar w:fldCharType="begin"/>
        </w:r>
        <w:r>
          <w:rPr>
            <w:webHidden/>
          </w:rPr>
          <w:instrText xml:space="preserve"> PAGEREF _Toc433725983 \h </w:instrText>
        </w:r>
        <w:r>
          <w:rPr>
            <w:webHidden/>
          </w:rPr>
        </w:r>
        <w:r>
          <w:rPr>
            <w:webHidden/>
          </w:rPr>
          <w:fldChar w:fldCharType="separate"/>
        </w:r>
        <w:r>
          <w:rPr>
            <w:webHidden/>
          </w:rPr>
          <w:t>72</w:t>
        </w:r>
        <w:r>
          <w:rPr>
            <w:webHidden/>
          </w:rPr>
          <w:fldChar w:fldCharType="end"/>
        </w:r>
      </w:hyperlink>
    </w:p>
    <w:p w:rsidR="00C5350E" w:rsidRPr="0013474E" w:rsidRDefault="00C5350E">
      <w:pPr>
        <w:pStyle w:val="TableofFigures"/>
        <w:rPr>
          <w:rFonts w:ascii="Calibri" w:hAnsi="Calibri"/>
          <w:szCs w:val="22"/>
        </w:rPr>
      </w:pPr>
      <w:hyperlink w:anchor="_Toc433725984" w:history="1">
        <w:r w:rsidRPr="006A610B">
          <w:rPr>
            <w:rStyle w:val="Hyperlink"/>
          </w:rPr>
          <w:t>Table 21</w:t>
        </w:r>
        <w:r w:rsidRPr="0013474E">
          <w:rPr>
            <w:rFonts w:ascii="Calibri" w:hAnsi="Calibri"/>
            <w:szCs w:val="22"/>
          </w:rPr>
          <w:tab/>
        </w:r>
        <w:r w:rsidRPr="006A610B">
          <w:rPr>
            <w:rStyle w:val="Hyperlink"/>
          </w:rPr>
          <w:t>Public member functions of the class UNIVERSAL_CHARSTRING_ELEMENT</w:t>
        </w:r>
        <w:r>
          <w:rPr>
            <w:webHidden/>
          </w:rPr>
          <w:tab/>
        </w:r>
        <w:r>
          <w:rPr>
            <w:webHidden/>
          </w:rPr>
          <w:fldChar w:fldCharType="begin"/>
        </w:r>
        <w:r>
          <w:rPr>
            <w:webHidden/>
          </w:rPr>
          <w:instrText xml:space="preserve"> PAGEREF _Toc433725984 \h </w:instrText>
        </w:r>
        <w:r>
          <w:rPr>
            <w:webHidden/>
          </w:rPr>
        </w:r>
        <w:r>
          <w:rPr>
            <w:webHidden/>
          </w:rPr>
          <w:fldChar w:fldCharType="separate"/>
        </w:r>
        <w:r>
          <w:rPr>
            <w:webHidden/>
          </w:rPr>
          <w:t>77</w:t>
        </w:r>
        <w:r>
          <w:rPr>
            <w:webHidden/>
          </w:rPr>
          <w:fldChar w:fldCharType="end"/>
        </w:r>
      </w:hyperlink>
    </w:p>
    <w:p w:rsidR="00C5350E" w:rsidRPr="0013474E" w:rsidRDefault="00C5350E">
      <w:pPr>
        <w:pStyle w:val="TableofFigures"/>
        <w:rPr>
          <w:rFonts w:ascii="Calibri" w:hAnsi="Calibri"/>
          <w:szCs w:val="22"/>
        </w:rPr>
      </w:pPr>
      <w:hyperlink w:anchor="_Toc433725985" w:history="1">
        <w:r w:rsidRPr="006A610B">
          <w:rPr>
            <w:rStyle w:val="Hyperlink"/>
          </w:rPr>
          <w:t>Table 22</w:t>
        </w:r>
        <w:r w:rsidRPr="0013474E">
          <w:rPr>
            <w:rFonts w:ascii="Calibri" w:hAnsi="Calibri"/>
            <w:szCs w:val="22"/>
          </w:rPr>
          <w:tab/>
        </w:r>
        <w:r w:rsidRPr="006A610B">
          <w:rPr>
            <w:rStyle w:val="Hyperlink"/>
          </w:rPr>
          <w:t>Public member functions of the class OBJID</w:t>
        </w:r>
        <w:r>
          <w:rPr>
            <w:webHidden/>
          </w:rPr>
          <w:tab/>
        </w:r>
        <w:r>
          <w:rPr>
            <w:webHidden/>
          </w:rPr>
          <w:fldChar w:fldCharType="begin"/>
        </w:r>
        <w:r>
          <w:rPr>
            <w:webHidden/>
          </w:rPr>
          <w:instrText xml:space="preserve"> PAGEREF _Toc433725985 \h </w:instrText>
        </w:r>
        <w:r>
          <w:rPr>
            <w:webHidden/>
          </w:rPr>
        </w:r>
        <w:r>
          <w:rPr>
            <w:webHidden/>
          </w:rPr>
          <w:fldChar w:fldCharType="separate"/>
        </w:r>
        <w:r>
          <w:rPr>
            <w:webHidden/>
          </w:rPr>
          <w:t>79</w:t>
        </w:r>
        <w:r>
          <w:rPr>
            <w:webHidden/>
          </w:rPr>
          <w:fldChar w:fldCharType="end"/>
        </w:r>
      </w:hyperlink>
    </w:p>
    <w:p w:rsidR="00C5350E" w:rsidRPr="0013474E" w:rsidRDefault="00C5350E">
      <w:pPr>
        <w:pStyle w:val="TableofFigures"/>
        <w:rPr>
          <w:rFonts w:ascii="Calibri" w:hAnsi="Calibri"/>
          <w:szCs w:val="22"/>
        </w:rPr>
      </w:pPr>
      <w:hyperlink w:anchor="_Toc433725986" w:history="1">
        <w:r w:rsidRPr="006A610B">
          <w:rPr>
            <w:rStyle w:val="Hyperlink"/>
          </w:rPr>
          <w:t>Table 23</w:t>
        </w:r>
        <w:r w:rsidRPr="0013474E">
          <w:rPr>
            <w:rFonts w:ascii="Calibri" w:hAnsi="Calibri"/>
            <w:szCs w:val="22"/>
          </w:rPr>
          <w:tab/>
        </w:r>
        <w:r w:rsidRPr="006A610B">
          <w:rPr>
            <w:rStyle w:val="Hyperlink"/>
          </w:rPr>
          <w:t>Predefined component references</w:t>
        </w:r>
        <w:r>
          <w:rPr>
            <w:webHidden/>
          </w:rPr>
          <w:tab/>
        </w:r>
        <w:r>
          <w:rPr>
            <w:webHidden/>
          </w:rPr>
          <w:fldChar w:fldCharType="begin"/>
        </w:r>
        <w:r>
          <w:rPr>
            <w:webHidden/>
          </w:rPr>
          <w:instrText xml:space="preserve"> PAGEREF _Toc433725986 \h </w:instrText>
        </w:r>
        <w:r>
          <w:rPr>
            <w:webHidden/>
          </w:rPr>
        </w:r>
        <w:r>
          <w:rPr>
            <w:webHidden/>
          </w:rPr>
          <w:fldChar w:fldCharType="separate"/>
        </w:r>
        <w:r>
          <w:rPr>
            <w:webHidden/>
          </w:rPr>
          <w:t>80</w:t>
        </w:r>
        <w:r>
          <w:rPr>
            <w:webHidden/>
          </w:rPr>
          <w:fldChar w:fldCharType="end"/>
        </w:r>
      </w:hyperlink>
    </w:p>
    <w:p w:rsidR="00C5350E" w:rsidRPr="0013474E" w:rsidRDefault="00C5350E">
      <w:pPr>
        <w:pStyle w:val="TableofFigures"/>
        <w:rPr>
          <w:rFonts w:ascii="Calibri" w:hAnsi="Calibri"/>
          <w:szCs w:val="22"/>
        </w:rPr>
      </w:pPr>
      <w:hyperlink w:anchor="_Toc433725987" w:history="1">
        <w:r w:rsidRPr="006A610B">
          <w:rPr>
            <w:rStyle w:val="Hyperlink"/>
          </w:rPr>
          <w:t>Table 24</w:t>
        </w:r>
        <w:r w:rsidRPr="0013474E">
          <w:rPr>
            <w:rFonts w:ascii="Calibri" w:hAnsi="Calibri"/>
            <w:szCs w:val="22"/>
          </w:rPr>
          <w:tab/>
        </w:r>
        <w:r w:rsidRPr="006A610B">
          <w:rPr>
            <w:rStyle w:val="Hyperlink"/>
          </w:rPr>
          <w:t>Public member functions of the class COMPONENT</w:t>
        </w:r>
        <w:r>
          <w:rPr>
            <w:webHidden/>
          </w:rPr>
          <w:tab/>
        </w:r>
        <w:r>
          <w:rPr>
            <w:webHidden/>
          </w:rPr>
          <w:fldChar w:fldCharType="begin"/>
        </w:r>
        <w:r>
          <w:rPr>
            <w:webHidden/>
          </w:rPr>
          <w:instrText xml:space="preserve"> PAGEREF _Toc433725987 \h </w:instrText>
        </w:r>
        <w:r>
          <w:rPr>
            <w:webHidden/>
          </w:rPr>
        </w:r>
        <w:r>
          <w:rPr>
            <w:webHidden/>
          </w:rPr>
          <w:fldChar w:fldCharType="separate"/>
        </w:r>
        <w:r>
          <w:rPr>
            <w:webHidden/>
          </w:rPr>
          <w:t>80</w:t>
        </w:r>
        <w:r>
          <w:rPr>
            <w:webHidden/>
          </w:rPr>
          <w:fldChar w:fldCharType="end"/>
        </w:r>
      </w:hyperlink>
    </w:p>
    <w:p w:rsidR="00C5350E" w:rsidRPr="0013474E" w:rsidRDefault="00C5350E">
      <w:pPr>
        <w:pStyle w:val="TableofFigures"/>
        <w:rPr>
          <w:rFonts w:ascii="Calibri" w:hAnsi="Calibri"/>
          <w:szCs w:val="22"/>
        </w:rPr>
      </w:pPr>
      <w:hyperlink w:anchor="_Toc433725988" w:history="1">
        <w:r w:rsidRPr="006A610B">
          <w:rPr>
            <w:rStyle w:val="Hyperlink"/>
          </w:rPr>
          <w:t>Table 25</w:t>
        </w:r>
        <w:r w:rsidRPr="0013474E">
          <w:rPr>
            <w:rFonts w:ascii="Calibri" w:hAnsi="Calibri"/>
            <w:szCs w:val="22"/>
          </w:rPr>
          <w:tab/>
        </w:r>
        <w:r w:rsidRPr="006A610B">
          <w:rPr>
            <w:rStyle w:val="Hyperlink"/>
          </w:rPr>
          <w:t>Public member functions of the class Dummy</w:t>
        </w:r>
        <w:r>
          <w:rPr>
            <w:webHidden/>
          </w:rPr>
          <w:tab/>
        </w:r>
        <w:r>
          <w:rPr>
            <w:webHidden/>
          </w:rPr>
          <w:fldChar w:fldCharType="begin"/>
        </w:r>
        <w:r>
          <w:rPr>
            <w:webHidden/>
          </w:rPr>
          <w:instrText xml:space="preserve"> PAGEREF _Toc433725988 \h </w:instrText>
        </w:r>
        <w:r>
          <w:rPr>
            <w:webHidden/>
          </w:rPr>
        </w:r>
        <w:r>
          <w:rPr>
            <w:webHidden/>
          </w:rPr>
          <w:fldChar w:fldCharType="separate"/>
        </w:r>
        <w:r>
          <w:rPr>
            <w:webHidden/>
          </w:rPr>
          <w:t>82</w:t>
        </w:r>
        <w:r>
          <w:rPr>
            <w:webHidden/>
          </w:rPr>
          <w:fldChar w:fldCharType="end"/>
        </w:r>
      </w:hyperlink>
    </w:p>
    <w:p w:rsidR="00C5350E" w:rsidRPr="0013474E" w:rsidRDefault="00C5350E">
      <w:pPr>
        <w:pStyle w:val="TableofFigures"/>
        <w:rPr>
          <w:rFonts w:ascii="Calibri" w:hAnsi="Calibri"/>
          <w:szCs w:val="22"/>
        </w:rPr>
      </w:pPr>
      <w:hyperlink w:anchor="_Toc433725989" w:history="1">
        <w:r w:rsidRPr="006A610B">
          <w:rPr>
            <w:rStyle w:val="Hyperlink"/>
          </w:rPr>
          <w:t>Table 26</w:t>
        </w:r>
        <w:r w:rsidRPr="0013474E">
          <w:rPr>
            <w:rFonts w:ascii="Calibri" w:hAnsi="Calibri"/>
            <w:szCs w:val="22"/>
          </w:rPr>
          <w:tab/>
        </w:r>
        <w:r w:rsidRPr="006A610B">
          <w:rPr>
            <w:rStyle w:val="Hyperlink"/>
          </w:rPr>
          <w:t>Public member functions of the class t3</w:t>
        </w:r>
        <w:r>
          <w:rPr>
            <w:webHidden/>
          </w:rPr>
          <w:tab/>
        </w:r>
        <w:r>
          <w:rPr>
            <w:webHidden/>
          </w:rPr>
          <w:fldChar w:fldCharType="begin"/>
        </w:r>
        <w:r>
          <w:rPr>
            <w:webHidden/>
          </w:rPr>
          <w:instrText xml:space="preserve"> PAGEREF _Toc433725989 \h </w:instrText>
        </w:r>
        <w:r>
          <w:rPr>
            <w:webHidden/>
          </w:rPr>
        </w:r>
        <w:r>
          <w:rPr>
            <w:webHidden/>
          </w:rPr>
          <w:fldChar w:fldCharType="separate"/>
        </w:r>
        <w:r>
          <w:rPr>
            <w:webHidden/>
          </w:rPr>
          <w:t>83</w:t>
        </w:r>
        <w:r>
          <w:rPr>
            <w:webHidden/>
          </w:rPr>
          <w:fldChar w:fldCharType="end"/>
        </w:r>
      </w:hyperlink>
    </w:p>
    <w:p w:rsidR="00C5350E" w:rsidRPr="0013474E" w:rsidRDefault="00C5350E">
      <w:pPr>
        <w:pStyle w:val="TableofFigures"/>
        <w:rPr>
          <w:rFonts w:ascii="Calibri" w:hAnsi="Calibri"/>
          <w:szCs w:val="22"/>
        </w:rPr>
      </w:pPr>
      <w:hyperlink w:anchor="_Toc433725990" w:history="1">
        <w:r w:rsidRPr="006A610B">
          <w:rPr>
            <w:rStyle w:val="Hyperlink"/>
          </w:rPr>
          <w:t>Table 27</w:t>
        </w:r>
        <w:r w:rsidRPr="0013474E">
          <w:rPr>
            <w:rFonts w:ascii="Calibri" w:hAnsi="Calibri"/>
            <w:szCs w:val="22"/>
          </w:rPr>
          <w:tab/>
        </w:r>
        <w:r w:rsidRPr="006A610B">
          <w:rPr>
            <w:rStyle w:val="Hyperlink"/>
          </w:rPr>
          <w:t>Public member functions of the class OPTIONAL&lt;t2&gt;</w:t>
        </w:r>
        <w:r>
          <w:rPr>
            <w:webHidden/>
          </w:rPr>
          <w:tab/>
        </w:r>
        <w:r>
          <w:rPr>
            <w:webHidden/>
          </w:rPr>
          <w:fldChar w:fldCharType="begin"/>
        </w:r>
        <w:r>
          <w:rPr>
            <w:webHidden/>
          </w:rPr>
          <w:instrText xml:space="preserve"> PAGEREF _Toc433725990 \h </w:instrText>
        </w:r>
        <w:r>
          <w:rPr>
            <w:webHidden/>
          </w:rPr>
        </w:r>
        <w:r>
          <w:rPr>
            <w:webHidden/>
          </w:rPr>
          <w:fldChar w:fldCharType="separate"/>
        </w:r>
        <w:r>
          <w:rPr>
            <w:webHidden/>
          </w:rPr>
          <w:t>84</w:t>
        </w:r>
        <w:r>
          <w:rPr>
            <w:webHidden/>
          </w:rPr>
          <w:fldChar w:fldCharType="end"/>
        </w:r>
      </w:hyperlink>
    </w:p>
    <w:p w:rsidR="00C5350E" w:rsidRPr="0013474E" w:rsidRDefault="00C5350E">
      <w:pPr>
        <w:pStyle w:val="TableofFigures"/>
        <w:rPr>
          <w:rFonts w:ascii="Calibri" w:hAnsi="Calibri"/>
          <w:szCs w:val="22"/>
        </w:rPr>
      </w:pPr>
      <w:hyperlink w:anchor="_Toc433725991" w:history="1">
        <w:r w:rsidRPr="006A610B">
          <w:rPr>
            <w:rStyle w:val="Hyperlink"/>
          </w:rPr>
          <w:t>Table 28</w:t>
        </w:r>
        <w:r w:rsidRPr="0013474E">
          <w:rPr>
            <w:rFonts w:ascii="Calibri" w:hAnsi="Calibri"/>
            <w:szCs w:val="22"/>
          </w:rPr>
          <w:tab/>
        </w:r>
        <w:r w:rsidRPr="006A610B">
          <w:rPr>
            <w:rStyle w:val="Hyperlink"/>
          </w:rPr>
          <w:t>Public member functions of the class t3</w:t>
        </w:r>
        <w:r>
          <w:rPr>
            <w:webHidden/>
          </w:rPr>
          <w:tab/>
        </w:r>
        <w:r>
          <w:rPr>
            <w:webHidden/>
          </w:rPr>
          <w:fldChar w:fldCharType="begin"/>
        </w:r>
        <w:r>
          <w:rPr>
            <w:webHidden/>
          </w:rPr>
          <w:instrText xml:space="preserve"> PAGEREF _Toc433725991 \h </w:instrText>
        </w:r>
        <w:r>
          <w:rPr>
            <w:webHidden/>
          </w:rPr>
        </w:r>
        <w:r>
          <w:rPr>
            <w:webHidden/>
          </w:rPr>
          <w:fldChar w:fldCharType="separate"/>
        </w:r>
        <w:r>
          <w:rPr>
            <w:webHidden/>
          </w:rPr>
          <w:t>86</w:t>
        </w:r>
        <w:r>
          <w:rPr>
            <w:webHidden/>
          </w:rPr>
          <w:fldChar w:fldCharType="end"/>
        </w:r>
      </w:hyperlink>
    </w:p>
    <w:p w:rsidR="00C5350E" w:rsidRPr="0013474E" w:rsidRDefault="00C5350E">
      <w:pPr>
        <w:pStyle w:val="TableofFigures"/>
        <w:rPr>
          <w:rFonts w:ascii="Calibri" w:hAnsi="Calibri"/>
          <w:szCs w:val="22"/>
        </w:rPr>
      </w:pPr>
      <w:hyperlink w:anchor="_Toc433725992" w:history="1">
        <w:r w:rsidRPr="006A610B">
          <w:rPr>
            <w:rStyle w:val="Hyperlink"/>
          </w:rPr>
          <w:t>Table 29</w:t>
        </w:r>
        <w:r w:rsidRPr="0013474E">
          <w:rPr>
            <w:rFonts w:ascii="Calibri" w:hAnsi="Calibri"/>
            <w:szCs w:val="22"/>
          </w:rPr>
          <w:tab/>
        </w:r>
        <w:r w:rsidRPr="006A610B">
          <w:rPr>
            <w:rStyle w:val="Hyperlink"/>
          </w:rPr>
          <w:t>Public member functions of the class t2</w:t>
        </w:r>
        <w:r>
          <w:rPr>
            <w:webHidden/>
          </w:rPr>
          <w:tab/>
        </w:r>
        <w:r>
          <w:rPr>
            <w:webHidden/>
          </w:rPr>
          <w:fldChar w:fldCharType="begin"/>
        </w:r>
        <w:r>
          <w:rPr>
            <w:webHidden/>
          </w:rPr>
          <w:instrText xml:space="preserve"> PAGEREF _Toc433725992 \h </w:instrText>
        </w:r>
        <w:r>
          <w:rPr>
            <w:webHidden/>
          </w:rPr>
        </w:r>
        <w:r>
          <w:rPr>
            <w:webHidden/>
          </w:rPr>
          <w:fldChar w:fldCharType="separate"/>
        </w:r>
        <w:r>
          <w:rPr>
            <w:webHidden/>
          </w:rPr>
          <w:t>88</w:t>
        </w:r>
        <w:r>
          <w:rPr>
            <w:webHidden/>
          </w:rPr>
          <w:fldChar w:fldCharType="end"/>
        </w:r>
      </w:hyperlink>
    </w:p>
    <w:p w:rsidR="00C5350E" w:rsidRPr="0013474E" w:rsidRDefault="00C5350E">
      <w:pPr>
        <w:pStyle w:val="TableofFigures"/>
        <w:rPr>
          <w:rFonts w:ascii="Calibri" w:hAnsi="Calibri"/>
          <w:szCs w:val="22"/>
        </w:rPr>
      </w:pPr>
      <w:hyperlink w:anchor="_Toc433725993" w:history="1">
        <w:r w:rsidRPr="006A610B">
          <w:rPr>
            <w:rStyle w:val="Hyperlink"/>
          </w:rPr>
          <w:t>Table 30</w:t>
        </w:r>
        <w:r w:rsidRPr="0013474E">
          <w:rPr>
            <w:rFonts w:ascii="Calibri" w:hAnsi="Calibri"/>
            <w:szCs w:val="22"/>
          </w:rPr>
          <w:tab/>
        </w:r>
        <w:r w:rsidRPr="006A610B">
          <w:rPr>
            <w:rStyle w:val="Hyperlink"/>
          </w:rPr>
          <w:t>Pre-generated classes for record of/set of predefined types</w:t>
        </w:r>
        <w:r>
          <w:rPr>
            <w:webHidden/>
          </w:rPr>
          <w:tab/>
        </w:r>
        <w:r>
          <w:rPr>
            <w:webHidden/>
          </w:rPr>
          <w:fldChar w:fldCharType="begin"/>
        </w:r>
        <w:r>
          <w:rPr>
            <w:webHidden/>
          </w:rPr>
          <w:instrText xml:space="preserve"> PAGEREF _Toc433725993 \h </w:instrText>
        </w:r>
        <w:r>
          <w:rPr>
            <w:webHidden/>
          </w:rPr>
        </w:r>
        <w:r>
          <w:rPr>
            <w:webHidden/>
          </w:rPr>
          <w:fldChar w:fldCharType="separate"/>
        </w:r>
        <w:r>
          <w:rPr>
            <w:webHidden/>
          </w:rPr>
          <w:t>90</w:t>
        </w:r>
        <w:r>
          <w:rPr>
            <w:webHidden/>
          </w:rPr>
          <w:fldChar w:fldCharType="end"/>
        </w:r>
      </w:hyperlink>
    </w:p>
    <w:p w:rsidR="00C5350E" w:rsidRPr="0013474E" w:rsidRDefault="00C5350E">
      <w:pPr>
        <w:pStyle w:val="TableofFigures"/>
        <w:rPr>
          <w:rFonts w:ascii="Calibri" w:hAnsi="Calibri"/>
          <w:szCs w:val="22"/>
        </w:rPr>
      </w:pPr>
      <w:hyperlink w:anchor="_Toc433725994" w:history="1">
        <w:r w:rsidRPr="006A610B">
          <w:rPr>
            <w:rStyle w:val="Hyperlink"/>
          </w:rPr>
          <w:t>Table 31</w:t>
        </w:r>
        <w:r w:rsidRPr="0013474E">
          <w:rPr>
            <w:rFonts w:ascii="Calibri" w:hAnsi="Calibri"/>
            <w:szCs w:val="22"/>
          </w:rPr>
          <w:tab/>
        </w:r>
        <w:r w:rsidRPr="006A610B">
          <w:rPr>
            <w:rStyle w:val="Hyperlink"/>
          </w:rPr>
          <w:t>Public member functions of the class Day</w:t>
        </w:r>
        <w:r>
          <w:rPr>
            <w:webHidden/>
          </w:rPr>
          <w:tab/>
        </w:r>
        <w:r>
          <w:rPr>
            <w:webHidden/>
          </w:rPr>
          <w:fldChar w:fldCharType="begin"/>
        </w:r>
        <w:r>
          <w:rPr>
            <w:webHidden/>
          </w:rPr>
          <w:instrText xml:space="preserve"> PAGEREF _Toc433725994 \h </w:instrText>
        </w:r>
        <w:r>
          <w:rPr>
            <w:webHidden/>
          </w:rPr>
        </w:r>
        <w:r>
          <w:rPr>
            <w:webHidden/>
          </w:rPr>
          <w:fldChar w:fldCharType="separate"/>
        </w:r>
        <w:r>
          <w:rPr>
            <w:webHidden/>
          </w:rPr>
          <w:t>93</w:t>
        </w:r>
        <w:r>
          <w:rPr>
            <w:webHidden/>
          </w:rPr>
          <w:fldChar w:fldCharType="end"/>
        </w:r>
      </w:hyperlink>
    </w:p>
    <w:p w:rsidR="00C5350E" w:rsidRPr="0013474E" w:rsidRDefault="00C5350E">
      <w:pPr>
        <w:pStyle w:val="TableofFigures"/>
        <w:rPr>
          <w:rFonts w:ascii="Calibri" w:hAnsi="Calibri"/>
          <w:szCs w:val="22"/>
        </w:rPr>
      </w:pPr>
      <w:hyperlink w:anchor="_Toc433725995" w:history="1">
        <w:r w:rsidRPr="006A610B">
          <w:rPr>
            <w:rStyle w:val="Hyperlink"/>
          </w:rPr>
          <w:t>Table 32</w:t>
        </w:r>
        <w:r w:rsidRPr="0013474E">
          <w:rPr>
            <w:rFonts w:ascii="Calibri" w:hAnsi="Calibri"/>
            <w:szCs w:val="22"/>
          </w:rPr>
          <w:tab/>
        </w:r>
        <w:r w:rsidRPr="006A610B">
          <w:rPr>
            <w:rStyle w:val="Hyperlink"/>
          </w:rPr>
          <w:t>Public member functions of the class MyProc_call</w:t>
        </w:r>
        <w:r>
          <w:rPr>
            <w:webHidden/>
          </w:rPr>
          <w:tab/>
        </w:r>
        <w:r>
          <w:rPr>
            <w:webHidden/>
          </w:rPr>
          <w:fldChar w:fldCharType="begin"/>
        </w:r>
        <w:r>
          <w:rPr>
            <w:webHidden/>
          </w:rPr>
          <w:instrText xml:space="preserve"> PAGEREF _Toc433725995 \h </w:instrText>
        </w:r>
        <w:r>
          <w:rPr>
            <w:webHidden/>
          </w:rPr>
        </w:r>
        <w:r>
          <w:rPr>
            <w:webHidden/>
          </w:rPr>
          <w:fldChar w:fldCharType="separate"/>
        </w:r>
        <w:r>
          <w:rPr>
            <w:webHidden/>
          </w:rPr>
          <w:t>100</w:t>
        </w:r>
        <w:r>
          <w:rPr>
            <w:webHidden/>
          </w:rPr>
          <w:fldChar w:fldCharType="end"/>
        </w:r>
      </w:hyperlink>
    </w:p>
    <w:p w:rsidR="00C5350E" w:rsidRPr="0013474E" w:rsidRDefault="00C5350E">
      <w:pPr>
        <w:pStyle w:val="TableofFigures"/>
        <w:rPr>
          <w:rFonts w:ascii="Calibri" w:hAnsi="Calibri"/>
          <w:szCs w:val="22"/>
        </w:rPr>
      </w:pPr>
      <w:hyperlink w:anchor="_Toc433725996" w:history="1">
        <w:r w:rsidRPr="006A610B">
          <w:rPr>
            <w:rStyle w:val="Hyperlink"/>
          </w:rPr>
          <w:t>Table 33</w:t>
        </w:r>
        <w:r w:rsidRPr="0013474E">
          <w:rPr>
            <w:rFonts w:ascii="Calibri" w:hAnsi="Calibri"/>
            <w:szCs w:val="22"/>
          </w:rPr>
          <w:tab/>
        </w:r>
        <w:r w:rsidRPr="006A610B">
          <w:rPr>
            <w:rStyle w:val="Hyperlink"/>
          </w:rPr>
          <w:t>Public member functions of the class MyProc_reply</w:t>
        </w:r>
        <w:r>
          <w:rPr>
            <w:webHidden/>
          </w:rPr>
          <w:tab/>
        </w:r>
        <w:r>
          <w:rPr>
            <w:webHidden/>
          </w:rPr>
          <w:fldChar w:fldCharType="begin"/>
        </w:r>
        <w:r>
          <w:rPr>
            <w:webHidden/>
          </w:rPr>
          <w:instrText xml:space="preserve"> PAGEREF _Toc433725996 \h </w:instrText>
        </w:r>
        <w:r>
          <w:rPr>
            <w:webHidden/>
          </w:rPr>
        </w:r>
        <w:r>
          <w:rPr>
            <w:webHidden/>
          </w:rPr>
          <w:fldChar w:fldCharType="separate"/>
        </w:r>
        <w:r>
          <w:rPr>
            <w:webHidden/>
          </w:rPr>
          <w:t>101</w:t>
        </w:r>
        <w:r>
          <w:rPr>
            <w:webHidden/>
          </w:rPr>
          <w:fldChar w:fldCharType="end"/>
        </w:r>
      </w:hyperlink>
    </w:p>
    <w:p w:rsidR="00C5350E" w:rsidRPr="0013474E" w:rsidRDefault="00C5350E">
      <w:pPr>
        <w:pStyle w:val="TableofFigures"/>
        <w:rPr>
          <w:rFonts w:ascii="Calibri" w:hAnsi="Calibri"/>
          <w:szCs w:val="22"/>
        </w:rPr>
      </w:pPr>
      <w:hyperlink w:anchor="_Toc433725997" w:history="1">
        <w:r w:rsidRPr="006A610B">
          <w:rPr>
            <w:rStyle w:val="Hyperlink"/>
          </w:rPr>
          <w:t>Table 34</w:t>
        </w:r>
        <w:r w:rsidRPr="0013474E">
          <w:rPr>
            <w:rFonts w:ascii="Calibri" w:hAnsi="Calibri"/>
            <w:szCs w:val="22"/>
          </w:rPr>
          <w:tab/>
        </w:r>
        <w:r w:rsidRPr="006A610B">
          <w:rPr>
            <w:rStyle w:val="Hyperlink"/>
          </w:rPr>
          <w:t>Public member functions of the class MyProc_exception</w:t>
        </w:r>
        <w:r>
          <w:rPr>
            <w:webHidden/>
          </w:rPr>
          <w:tab/>
        </w:r>
        <w:r>
          <w:rPr>
            <w:webHidden/>
          </w:rPr>
          <w:fldChar w:fldCharType="begin"/>
        </w:r>
        <w:r>
          <w:rPr>
            <w:webHidden/>
          </w:rPr>
          <w:instrText xml:space="preserve"> PAGEREF _Toc433725997 \h </w:instrText>
        </w:r>
        <w:r>
          <w:rPr>
            <w:webHidden/>
          </w:rPr>
        </w:r>
        <w:r>
          <w:rPr>
            <w:webHidden/>
          </w:rPr>
          <w:fldChar w:fldCharType="separate"/>
        </w:r>
        <w:r>
          <w:rPr>
            <w:webHidden/>
          </w:rPr>
          <w:t>101</w:t>
        </w:r>
        <w:r>
          <w:rPr>
            <w:webHidden/>
          </w:rPr>
          <w:fldChar w:fldCharType="end"/>
        </w:r>
      </w:hyperlink>
    </w:p>
    <w:p w:rsidR="00C5350E" w:rsidRPr="0013474E" w:rsidRDefault="00C5350E">
      <w:pPr>
        <w:pStyle w:val="TableofFigures"/>
        <w:rPr>
          <w:rFonts w:ascii="Calibri" w:hAnsi="Calibri"/>
          <w:szCs w:val="22"/>
        </w:rPr>
      </w:pPr>
      <w:hyperlink w:anchor="_Toc433725998" w:history="1">
        <w:r w:rsidRPr="006A610B">
          <w:rPr>
            <w:rStyle w:val="Hyperlink"/>
          </w:rPr>
          <w:t>Table 35</w:t>
        </w:r>
        <w:r w:rsidRPr="0013474E">
          <w:rPr>
            <w:rFonts w:ascii="Calibri" w:hAnsi="Calibri"/>
            <w:szCs w:val="22"/>
          </w:rPr>
          <w:tab/>
        </w:r>
        <w:r w:rsidRPr="006A610B">
          <w:rPr>
            <w:rStyle w:val="Hyperlink"/>
          </w:rPr>
          <w:t>TTCN–3 formal parameters and their C++ equivalents</w:t>
        </w:r>
        <w:r>
          <w:rPr>
            <w:webHidden/>
          </w:rPr>
          <w:tab/>
        </w:r>
        <w:r>
          <w:rPr>
            <w:webHidden/>
          </w:rPr>
          <w:fldChar w:fldCharType="begin"/>
        </w:r>
        <w:r>
          <w:rPr>
            <w:webHidden/>
          </w:rPr>
          <w:instrText xml:space="preserve"> PAGEREF _Toc433725998 \h </w:instrText>
        </w:r>
        <w:r>
          <w:rPr>
            <w:webHidden/>
          </w:rPr>
        </w:r>
        <w:r>
          <w:rPr>
            <w:webHidden/>
          </w:rPr>
          <w:fldChar w:fldCharType="separate"/>
        </w:r>
        <w:r>
          <w:rPr>
            <w:webHidden/>
          </w:rPr>
          <w:t>104</w:t>
        </w:r>
        <w:r>
          <w:rPr>
            <w:webHidden/>
          </w:rPr>
          <w:fldChar w:fldCharType="end"/>
        </w:r>
      </w:hyperlink>
    </w:p>
    <w:p w:rsidR="00790F09" w:rsidRDefault="00790F09" w:rsidP="00C60039">
      <w:pPr>
        <w:pStyle w:val="BodyText"/>
        <w:jc w:val="both"/>
      </w:pPr>
      <w:r>
        <w:fldChar w:fldCharType="end"/>
      </w:r>
    </w:p>
    <w:p w:rsidR="00790F09" w:rsidRDefault="00790F09" w:rsidP="007B6FBA">
      <w:pPr>
        <w:pStyle w:val="Heading1"/>
      </w:pPr>
      <w:r>
        <w:br w:type="page"/>
      </w:r>
      <w:bookmarkStart w:id="247" w:name="_Toc376788462"/>
      <w:bookmarkStart w:id="248" w:name="_Toc517098221"/>
      <w:r>
        <w:t>Abbreviations</w:t>
      </w:r>
      <w:bookmarkEnd w:id="247"/>
      <w:bookmarkEnd w:id="248"/>
    </w:p>
    <w:p w:rsidR="00790F09" w:rsidRDefault="00790F09" w:rsidP="00790F09">
      <w:pPr>
        <w:pStyle w:val="Term-list"/>
        <w:tabs>
          <w:tab w:val="right" w:leader="dot" w:pos="9720"/>
        </w:tabs>
        <w:spacing w:beforeLines="100"/>
      </w:pPr>
      <w:r>
        <w:t>API</w:t>
      </w:r>
      <w:r>
        <w:tab/>
        <w:t>Application Programming Interface</w:t>
      </w:r>
    </w:p>
    <w:p w:rsidR="00790F09" w:rsidRDefault="00790F09" w:rsidP="00790F09">
      <w:pPr>
        <w:pStyle w:val="Term-list"/>
        <w:tabs>
          <w:tab w:val="right" w:leader="dot" w:pos="9720"/>
        </w:tabs>
        <w:spacing w:before="0"/>
      </w:pPr>
      <w:r>
        <w:t>ASN.1</w:t>
      </w:r>
      <w:r>
        <w:tab/>
        <w:t>Abstract Syntax Notation One</w:t>
      </w:r>
    </w:p>
    <w:p w:rsidR="00790F09" w:rsidRDefault="00790F09" w:rsidP="00790F09">
      <w:pPr>
        <w:pStyle w:val="Term-list"/>
        <w:tabs>
          <w:tab w:val="right" w:leader="dot" w:pos="9720"/>
        </w:tabs>
        <w:spacing w:before="0"/>
      </w:pPr>
      <w:r>
        <w:t>ATS</w:t>
      </w:r>
      <w:r>
        <w:tab/>
        <w:t>Abstract Test Suite</w:t>
      </w:r>
    </w:p>
    <w:p w:rsidR="00790F09" w:rsidRDefault="00790F09" w:rsidP="00790F09">
      <w:pPr>
        <w:pStyle w:val="Term-list"/>
        <w:tabs>
          <w:tab w:val="right" w:leader="dot" w:pos="9720"/>
        </w:tabs>
        <w:spacing w:before="0"/>
      </w:pPr>
      <w:r>
        <w:t>BER</w:t>
      </w:r>
      <w:r>
        <w:tab/>
        <w:t>Basic Encoding Rules (of ASN.1)</w:t>
      </w:r>
    </w:p>
    <w:p w:rsidR="00790F09" w:rsidRDefault="00790F09" w:rsidP="00790F09">
      <w:pPr>
        <w:pStyle w:val="Term-list"/>
        <w:tabs>
          <w:tab w:val="right" w:leader="dot" w:pos="9720"/>
        </w:tabs>
        <w:spacing w:before="0"/>
      </w:pPr>
      <w:r w:rsidRPr="008D556A">
        <w:t>BXER</w:t>
      </w:r>
      <w:r>
        <w:tab/>
      </w:r>
      <w:r w:rsidRPr="008D556A">
        <w:t>Basic</w:t>
      </w:r>
      <w:r>
        <w:t xml:space="preserve"> </w:t>
      </w:r>
      <w:r w:rsidRPr="008D556A">
        <w:t>XER</w:t>
      </w:r>
    </w:p>
    <w:p w:rsidR="00790F09" w:rsidRDefault="00790F09" w:rsidP="00790F09">
      <w:pPr>
        <w:pStyle w:val="Term-list"/>
        <w:tabs>
          <w:tab w:val="right" w:leader="dot" w:pos="9720"/>
        </w:tabs>
        <w:spacing w:before="0"/>
      </w:pPr>
      <w:r>
        <w:t>BNF</w:t>
      </w:r>
      <w:r>
        <w:tab/>
        <w:t>Backus–Naur Formalism</w:t>
      </w:r>
    </w:p>
    <w:p w:rsidR="00790F09" w:rsidRDefault="00790F09" w:rsidP="00790F09">
      <w:pPr>
        <w:pStyle w:val="Term-list"/>
        <w:tabs>
          <w:tab w:val="right" w:leader="dot" w:pos="9720"/>
        </w:tabs>
        <w:spacing w:before="0"/>
      </w:pPr>
      <w:r>
        <w:t>CER</w:t>
      </w:r>
      <w:r>
        <w:tab/>
        <w:t>Canonical Encoding Rules (of ASN.1)</w:t>
      </w:r>
    </w:p>
    <w:p w:rsidR="00790F09" w:rsidRDefault="00790F09" w:rsidP="00790F09">
      <w:pPr>
        <w:pStyle w:val="Term-list"/>
        <w:tabs>
          <w:tab w:val="right" w:leader="dot" w:pos="9720"/>
        </w:tabs>
        <w:spacing w:before="0"/>
      </w:pPr>
      <w:r w:rsidRPr="008D556A">
        <w:t>CXER</w:t>
      </w:r>
      <w:r>
        <w:tab/>
      </w:r>
      <w:r w:rsidRPr="008D556A">
        <w:t>Canonical XER</w:t>
      </w:r>
    </w:p>
    <w:p w:rsidR="00790F09" w:rsidRDefault="00790F09" w:rsidP="00790F09">
      <w:pPr>
        <w:pStyle w:val="Term-list"/>
        <w:tabs>
          <w:tab w:val="right" w:leader="dot" w:pos="9720"/>
        </w:tabs>
        <w:spacing w:before="0"/>
      </w:pPr>
      <w:r>
        <w:t>DER</w:t>
      </w:r>
      <w:r>
        <w:tab/>
        <w:t>Distinguished Encoding Rules (of ASN.1)</w:t>
      </w:r>
    </w:p>
    <w:p w:rsidR="00790F09" w:rsidRDefault="00790F09" w:rsidP="00790F09">
      <w:pPr>
        <w:pStyle w:val="Term-list"/>
        <w:tabs>
          <w:tab w:val="right" w:leader="dot" w:pos="9720"/>
        </w:tabs>
        <w:spacing w:before="0"/>
      </w:pPr>
      <w:r>
        <w:t>ETS</w:t>
      </w:r>
      <w:r>
        <w:tab/>
        <w:t>Executable Test Suite</w:t>
      </w:r>
    </w:p>
    <w:p w:rsidR="00790F09" w:rsidRDefault="00790F09" w:rsidP="00790F09">
      <w:pPr>
        <w:pStyle w:val="Term-list"/>
        <w:tabs>
          <w:tab w:val="right" w:leader="dot" w:pos="9720"/>
        </w:tabs>
        <w:spacing w:before="0"/>
      </w:pPr>
      <w:r>
        <w:t>ETSI</w:t>
      </w:r>
      <w:r>
        <w:tab/>
        <w:t>European Telecommunications Standards Institute</w:t>
      </w:r>
    </w:p>
    <w:p w:rsidR="00790F09" w:rsidRDefault="00790F09" w:rsidP="00790F09">
      <w:pPr>
        <w:pStyle w:val="Term-list"/>
        <w:tabs>
          <w:tab w:val="right" w:leader="dot" w:pos="9720"/>
        </w:tabs>
        <w:spacing w:before="0"/>
      </w:pPr>
      <w:r w:rsidRPr="008D556A">
        <w:t>EXER</w:t>
      </w:r>
      <w:r>
        <w:tab/>
      </w:r>
      <w:r w:rsidRPr="008D556A">
        <w:t>Extended XER</w:t>
      </w:r>
    </w:p>
    <w:p w:rsidR="00790F09" w:rsidRDefault="00790F09" w:rsidP="00790F09">
      <w:pPr>
        <w:pStyle w:val="Term-list"/>
        <w:tabs>
          <w:tab w:val="right" w:leader="dot" w:pos="9720"/>
        </w:tabs>
        <w:spacing w:before="0"/>
      </w:pPr>
      <w:r>
        <w:t>GUI</w:t>
      </w:r>
      <w:r>
        <w:tab/>
        <w:t>Graphical User Interface</w:t>
      </w:r>
    </w:p>
    <w:p w:rsidR="00790F09" w:rsidRDefault="00790F09" w:rsidP="00790F09">
      <w:pPr>
        <w:pStyle w:val="Term-list"/>
        <w:tabs>
          <w:tab w:val="right" w:leader="dot" w:pos="9720"/>
        </w:tabs>
        <w:spacing w:before="0"/>
      </w:pPr>
      <w:r>
        <w:t>HC</w:t>
      </w:r>
      <w:r>
        <w:tab/>
        <w:t>Host Controller</w:t>
      </w:r>
    </w:p>
    <w:p w:rsidR="00790F09" w:rsidRDefault="00790F09" w:rsidP="00790F09">
      <w:pPr>
        <w:pStyle w:val="Term-list"/>
        <w:tabs>
          <w:tab w:val="right" w:leader="dot" w:pos="9720"/>
        </w:tabs>
        <w:spacing w:before="0"/>
      </w:pPr>
      <w:r>
        <w:t>HTML</w:t>
      </w:r>
      <w:r>
        <w:tab/>
        <w:t>Hypertext Markup Language</w:t>
      </w:r>
    </w:p>
    <w:p w:rsidR="00790F09" w:rsidRPr="000C0083" w:rsidRDefault="00790F09" w:rsidP="00790F09">
      <w:pPr>
        <w:pStyle w:val="Term-list"/>
        <w:tabs>
          <w:tab w:val="right" w:leader="dot" w:pos="9720"/>
        </w:tabs>
        <w:spacing w:before="0"/>
        <w:rPr>
          <w:lang w:val="sv-SE"/>
        </w:rPr>
      </w:pPr>
      <w:r w:rsidRPr="000C0083">
        <w:rPr>
          <w:lang w:val="sv-SE"/>
        </w:rPr>
        <w:t>HTTP</w:t>
      </w:r>
      <w:r w:rsidRPr="000C0083">
        <w:rPr>
          <w:lang w:val="sv-SE"/>
        </w:rPr>
        <w:tab/>
        <w:t>HyperText Transfer Protocol</w:t>
      </w:r>
    </w:p>
    <w:p w:rsidR="00790F09" w:rsidRPr="000C0083" w:rsidRDefault="00790F09" w:rsidP="00790F09">
      <w:pPr>
        <w:pStyle w:val="Term-list"/>
        <w:tabs>
          <w:tab w:val="right" w:leader="dot" w:pos="9720"/>
        </w:tabs>
        <w:spacing w:before="0"/>
        <w:rPr>
          <w:lang w:val="sv-SE"/>
        </w:rPr>
      </w:pPr>
      <w:r w:rsidRPr="000C0083">
        <w:rPr>
          <w:lang w:val="sv-SE"/>
        </w:rPr>
        <w:t>IP</w:t>
      </w:r>
      <w:r w:rsidRPr="000C0083">
        <w:rPr>
          <w:lang w:val="sv-SE"/>
        </w:rPr>
        <w:tab/>
        <w:t>Internet Protocol</w:t>
      </w:r>
    </w:p>
    <w:p w:rsidR="00790F09" w:rsidRDefault="00790F09" w:rsidP="00790F09">
      <w:pPr>
        <w:pStyle w:val="Term-list"/>
        <w:tabs>
          <w:tab w:val="right" w:leader="dot" w:pos="9720"/>
        </w:tabs>
        <w:spacing w:before="0"/>
      </w:pPr>
      <w:r>
        <w:t>LSB</w:t>
      </w:r>
      <w:r>
        <w:tab/>
        <w:t>Least Significant Byte</w:t>
      </w:r>
    </w:p>
    <w:p w:rsidR="00790F09" w:rsidRDefault="00790F09" w:rsidP="00790F09">
      <w:pPr>
        <w:pStyle w:val="Term-list"/>
        <w:tabs>
          <w:tab w:val="right" w:leader="dot" w:pos="9720"/>
        </w:tabs>
        <w:spacing w:before="0"/>
      </w:pPr>
      <w:r>
        <w:t>MC</w:t>
      </w:r>
      <w:r>
        <w:tab/>
        <w:t>Main Controller</w:t>
      </w:r>
    </w:p>
    <w:p w:rsidR="00790F09" w:rsidRDefault="00790F09" w:rsidP="00790F09">
      <w:pPr>
        <w:pStyle w:val="Term-list"/>
        <w:tabs>
          <w:tab w:val="right" w:leader="dot" w:pos="9720"/>
        </w:tabs>
        <w:spacing w:before="0"/>
      </w:pPr>
      <w:r>
        <w:t>MTC</w:t>
      </w:r>
      <w:r>
        <w:tab/>
      </w:r>
      <w:smartTag w:uri="urn:schemas-microsoft-com:office:smarttags" w:element="place">
        <w:r>
          <w:t>Main</w:t>
        </w:r>
      </w:smartTag>
      <w:r>
        <w:t xml:space="preserve"> (or Master) Test Component</w:t>
      </w:r>
    </w:p>
    <w:p w:rsidR="00790F09" w:rsidRDefault="00790F09" w:rsidP="00790F09">
      <w:pPr>
        <w:pStyle w:val="Term-list"/>
        <w:tabs>
          <w:tab w:val="right" w:leader="dot" w:pos="9720"/>
        </w:tabs>
        <w:spacing w:before="0"/>
      </w:pPr>
      <w:r>
        <w:t>PDU</w:t>
      </w:r>
      <w:r>
        <w:tab/>
        <w:t>Protocol Data Unit</w:t>
      </w:r>
    </w:p>
    <w:p w:rsidR="00790F09" w:rsidRDefault="00790F09" w:rsidP="00790F09">
      <w:pPr>
        <w:pStyle w:val="Term-list"/>
        <w:tabs>
          <w:tab w:val="right" w:leader="dot" w:pos="9720"/>
        </w:tabs>
        <w:spacing w:before="0"/>
      </w:pPr>
      <w:r>
        <w:t>pl</w:t>
      </w:r>
      <w:r>
        <w:tab/>
        <w:t>Patch Level</w:t>
      </w:r>
    </w:p>
    <w:p w:rsidR="00790F09" w:rsidRDefault="00790F09" w:rsidP="00790F09">
      <w:pPr>
        <w:pStyle w:val="Term-list"/>
        <w:tabs>
          <w:tab w:val="right" w:leader="dot" w:pos="9720"/>
        </w:tabs>
        <w:spacing w:before="0"/>
      </w:pPr>
      <w:r>
        <w:t>PTC</w:t>
      </w:r>
      <w:r>
        <w:tab/>
        <w:t>Parallel Test Component</w:t>
      </w:r>
    </w:p>
    <w:p w:rsidR="00790F09" w:rsidRDefault="00790F09" w:rsidP="00790F09">
      <w:pPr>
        <w:pStyle w:val="Term-list"/>
        <w:tabs>
          <w:tab w:val="right" w:leader="dot" w:pos="9720"/>
        </w:tabs>
        <w:spacing w:before="0"/>
      </w:pPr>
      <w:r>
        <w:t>PT</w:t>
      </w:r>
      <w:r>
        <w:tab/>
        <w:t>Port Type</w:t>
      </w:r>
    </w:p>
    <w:p w:rsidR="00790F09" w:rsidRDefault="00790F09" w:rsidP="00790F09">
      <w:pPr>
        <w:pStyle w:val="Term-list"/>
        <w:tabs>
          <w:tab w:val="right" w:leader="dot" w:pos="9720"/>
        </w:tabs>
        <w:spacing w:before="0"/>
      </w:pPr>
      <w:r>
        <w:t>SO</w:t>
      </w:r>
      <w:r>
        <w:tab/>
        <w:t>Shared Object</w:t>
      </w:r>
    </w:p>
    <w:p w:rsidR="00790F09" w:rsidRDefault="00790F09" w:rsidP="00790F09">
      <w:pPr>
        <w:pStyle w:val="Term-list"/>
        <w:tabs>
          <w:tab w:val="right" w:leader="dot" w:pos="9720"/>
        </w:tabs>
        <w:spacing w:before="0"/>
      </w:pPr>
      <w:r>
        <w:t>SUT</w:t>
      </w:r>
      <w:r>
        <w:tab/>
        <w:t>System Under Test</w:t>
      </w:r>
    </w:p>
    <w:p w:rsidR="00790F09" w:rsidRDefault="00790F09" w:rsidP="00790F09">
      <w:pPr>
        <w:pStyle w:val="Term-list"/>
        <w:tabs>
          <w:tab w:val="right" w:leader="dot" w:pos="9720"/>
        </w:tabs>
        <w:spacing w:before="0"/>
      </w:pPr>
      <w:r>
        <w:t>TC</w:t>
      </w:r>
      <w:r>
        <w:tab/>
        <w:t>Test Component (either MTC or PTC)</w:t>
      </w:r>
    </w:p>
    <w:p w:rsidR="00790F09" w:rsidRDefault="00790F09" w:rsidP="00790F09">
      <w:pPr>
        <w:pStyle w:val="Term-list"/>
        <w:tabs>
          <w:tab w:val="right" w:leader="dot" w:pos="9720"/>
        </w:tabs>
        <w:spacing w:before="0"/>
      </w:pPr>
      <w:r>
        <w:t>TCC</w:t>
      </w:r>
      <w:r>
        <w:tab/>
      </w:r>
      <w:smartTag w:uri="urn:schemas-microsoft-com:office:smarttags" w:element="place">
        <w:smartTag w:uri="urn:schemas-microsoft-com:office:smarttags" w:element="PlaceName">
          <w:r>
            <w:t>Test</w:t>
          </w:r>
        </w:smartTag>
        <w:r>
          <w:t xml:space="preserve"> </w:t>
        </w:r>
        <w:smartTag w:uri="urn:schemas-microsoft-com:office:smarttags" w:element="PlaceName">
          <w:r>
            <w:t>Competence</w:t>
          </w:r>
        </w:smartTag>
        <w:r>
          <w:t xml:space="preserve"> </w:t>
        </w:r>
        <w:smartTag w:uri="urn:schemas-microsoft-com:office:smarttags" w:element="PlaceType">
          <w:r>
            <w:t>Center</w:t>
          </w:r>
        </w:smartTag>
      </w:smartTag>
    </w:p>
    <w:p w:rsidR="00790F09" w:rsidRDefault="00790F09" w:rsidP="00790F09">
      <w:pPr>
        <w:pStyle w:val="Term-list"/>
        <w:tabs>
          <w:tab w:val="right" w:leader="dot" w:pos="9720"/>
        </w:tabs>
        <w:spacing w:before="0"/>
      </w:pPr>
      <w:r>
        <w:t>TCP</w:t>
      </w:r>
      <w:r>
        <w:tab/>
        <w:t>Transmission Control Protocol</w:t>
      </w:r>
    </w:p>
    <w:p w:rsidR="00790F09" w:rsidRDefault="00790F09" w:rsidP="00790F09">
      <w:pPr>
        <w:pStyle w:val="Term-list"/>
        <w:tabs>
          <w:tab w:val="right" w:leader="dot" w:pos="9720"/>
        </w:tabs>
        <w:spacing w:before="0"/>
      </w:pPr>
      <w:r>
        <w:t>TLV</w:t>
      </w:r>
      <w:r>
        <w:tab/>
        <w:t>Tag, Length, Value</w:t>
      </w:r>
    </w:p>
    <w:p w:rsidR="00790F09" w:rsidRDefault="00790F09" w:rsidP="00790F09">
      <w:pPr>
        <w:pStyle w:val="Term-list"/>
        <w:tabs>
          <w:tab w:val="right" w:leader="dot" w:pos="9720"/>
        </w:tabs>
        <w:spacing w:before="0"/>
      </w:pPr>
      <w:r>
        <w:t>TTCN</w:t>
      </w:r>
      <w:r>
        <w:tab/>
        <w:t>Tree and Tabular Combined Notation</w:t>
      </w:r>
    </w:p>
    <w:p w:rsidR="00790F09" w:rsidRDefault="00790F09" w:rsidP="00790F09">
      <w:pPr>
        <w:pStyle w:val="Term-list"/>
        <w:tabs>
          <w:tab w:val="right" w:leader="dot" w:pos="9720"/>
        </w:tabs>
        <w:spacing w:before="0"/>
      </w:pPr>
      <w:r>
        <w:t>TTCN–2</w:t>
      </w:r>
      <w:r>
        <w:tab/>
        <w:t>Tree and Tabular Combined Notation</w:t>
      </w:r>
    </w:p>
    <w:p w:rsidR="00790F09" w:rsidRDefault="00790F09" w:rsidP="00790F09">
      <w:pPr>
        <w:pStyle w:val="Term-list"/>
        <w:tabs>
          <w:tab w:val="right" w:leader="dot" w:pos="9720"/>
        </w:tabs>
        <w:spacing w:before="0"/>
      </w:pPr>
      <w:r>
        <w:t>TTCN–3</w:t>
      </w:r>
      <w:r>
        <w:tab/>
        <w:t>Tree and Tabular Combined Notation version 3 (formerly)</w:t>
      </w:r>
    </w:p>
    <w:p w:rsidR="00790F09" w:rsidRDefault="00790F09" w:rsidP="00790F09">
      <w:pPr>
        <w:pStyle w:val="Term-list"/>
        <w:tabs>
          <w:tab w:val="right" w:leader="dot" w:pos="9720"/>
        </w:tabs>
        <w:spacing w:before="0"/>
      </w:pPr>
      <w:r>
        <w:tab/>
        <w:t>Testing and Test Control Notation (new resolution)</w:t>
      </w:r>
    </w:p>
    <w:p w:rsidR="00790F09" w:rsidRDefault="00790F09" w:rsidP="00790F09">
      <w:pPr>
        <w:pStyle w:val="Term-list"/>
        <w:tabs>
          <w:tab w:val="right" w:leader="dot" w:pos="9720"/>
        </w:tabs>
        <w:spacing w:before="0"/>
      </w:pPr>
      <w:r>
        <w:t>URL</w:t>
      </w:r>
      <w:r>
        <w:tab/>
        <w:t>Universal Resource Locator</w:t>
      </w:r>
    </w:p>
    <w:p w:rsidR="007B6FBA" w:rsidRDefault="00790F09" w:rsidP="007B6FBA">
      <w:pPr>
        <w:pStyle w:val="Term-list"/>
        <w:tabs>
          <w:tab w:val="right" w:leader="dot" w:pos="9720"/>
        </w:tabs>
        <w:spacing w:before="0"/>
      </w:pPr>
      <w:r>
        <w:t>XER</w:t>
      </w:r>
      <w:r>
        <w:tab/>
      </w:r>
      <w:r w:rsidRPr="001829CD">
        <w:t>XML Encoding Rules for ASN.1</w:t>
      </w:r>
    </w:p>
    <w:p w:rsidR="005326BC" w:rsidRPr="00790F09" w:rsidRDefault="00790F09" w:rsidP="007B6FBA">
      <w:pPr>
        <w:pStyle w:val="Term-list"/>
        <w:tabs>
          <w:tab w:val="right" w:leader="dot" w:pos="9720"/>
        </w:tabs>
        <w:spacing w:before="0"/>
      </w:pPr>
      <w:r>
        <w:t>XML</w:t>
      </w:r>
      <w:r>
        <w:tab/>
      </w:r>
      <w:r w:rsidRPr="001829CD">
        <w:t>Extensible Markup Language</w:t>
      </w:r>
    </w:p>
    <w:sectPr w:rsidR="005326BC" w:rsidRPr="00790F09">
      <w:headerReference w:type="even" r:id="rId11"/>
      <w:headerReference w:type="default" r:id="rId12"/>
      <w:footerReference w:type="even" r:id="rId13"/>
      <w:footerReference w:type="default" r:id="rId14"/>
      <w:headerReference w:type="first" r:id="rId15"/>
      <w:footerReference w:type="first" r:id="rId16"/>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CBA" w:rsidRDefault="008F5CBA">
      <w:r>
        <w:separator/>
      </w:r>
    </w:p>
  </w:endnote>
  <w:endnote w:type="continuationSeparator" w:id="0">
    <w:p w:rsidR="008F5CBA" w:rsidRDefault="008F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0" w:rsidRDefault="00110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0" w:rsidRDefault="00110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0" w:rsidRDefault="0011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CBA" w:rsidRDefault="008F5CBA">
      <w:r>
        <w:separator/>
      </w:r>
    </w:p>
  </w:footnote>
  <w:footnote w:type="continuationSeparator" w:id="0">
    <w:p w:rsidR="008F5CBA" w:rsidRDefault="008F5CBA">
      <w:r>
        <w:continuationSeparator/>
      </w:r>
    </w:p>
  </w:footnote>
  <w:footnote w:id="1">
    <w:p w:rsidR="00110380" w:rsidRDefault="00110380" w:rsidP="00790F09">
      <w:pPr>
        <w:pStyle w:val="FooterText"/>
      </w:pPr>
      <w:r>
        <w:rPr>
          <w:rStyle w:val="FootnoteReference"/>
        </w:rPr>
        <w:footnoteRef/>
      </w:r>
      <w:r>
        <w:t xml:space="preserve"> The test equipment not necessarily requires a special hardware; it can even be a simple PC with an Ethernet interface.</w:t>
      </w:r>
    </w:p>
  </w:footnote>
  <w:footnote w:id="2">
    <w:p w:rsidR="00110380" w:rsidRDefault="00110380" w:rsidP="00790F09">
      <w:pPr>
        <w:pStyle w:val="FooterText"/>
      </w:pPr>
      <w:r>
        <w:rPr>
          <w:rStyle w:val="FootnoteReference"/>
        </w:rPr>
        <w:footnoteRef/>
      </w:r>
      <w:r>
        <w:t xml:space="preserv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parameters have been introduced in version 1.1.pl3</w:t>
      </w:r>
    </w:p>
  </w:footnote>
  <w:footnote w:id="3">
    <w:p w:rsidR="00110380" w:rsidRDefault="00110380" w:rsidP="00790F09">
      <w:pPr>
        <w:pStyle w:val="FooterText"/>
      </w:pPr>
      <w:r>
        <w:rPr>
          <w:rStyle w:val="FootnoteReference"/>
        </w:rPr>
        <w:footnoteRef/>
      </w:r>
      <w:r>
        <w:t xml:space="preserve"> If the same parameter of the same port instance is specified several times in the configuration file, the function </w:t>
      </w:r>
      <w:r w:rsidRPr="00541CA1">
        <w:rPr>
          <w:rFonts w:ascii="Courier New" w:hAnsi="Courier New" w:cs="Courier New"/>
        </w:rPr>
        <w:t>set_parameter</w:t>
      </w:r>
      <w:r>
        <w:t xml:space="preserve"> will also be called several times.</w:t>
      </w:r>
    </w:p>
  </w:footnote>
  <w:footnote w:id="4">
    <w:p w:rsidR="00110380" w:rsidRDefault="00110380" w:rsidP="00790F09">
      <w:pPr>
        <w:pStyle w:val="FooterText"/>
      </w:pPr>
      <w:r>
        <w:rPr>
          <w:rStyle w:val="FootnoteReference"/>
        </w:rPr>
        <w:footnoteRef/>
      </w:r>
      <w:r>
        <w:t xml:space="preserve"> That is, the port has exactly one mapping and either the port has no connections or the message is explicitly addressed by a </w:t>
      </w:r>
      <w:r w:rsidRPr="000408B2">
        <w:rPr>
          <w:rFonts w:ascii="Courier New" w:hAnsi="Courier New" w:cs="Courier New"/>
        </w:rPr>
        <w:t>send</w:t>
      </w:r>
      <w:r>
        <w:t xml:space="preserve"> </w:t>
      </w:r>
      <w:r w:rsidRPr="000408B2">
        <w:rPr>
          <w:rFonts w:ascii="Courier New" w:hAnsi="Courier New" w:cs="Courier New"/>
        </w:rPr>
        <w:t>(...)</w:t>
      </w:r>
      <w:r>
        <w:t xml:space="preserve"> </w:t>
      </w:r>
      <w:r w:rsidRPr="000408B2">
        <w:rPr>
          <w:rFonts w:ascii="Courier New" w:hAnsi="Courier New" w:cs="Courier New"/>
        </w:rPr>
        <w:t>to</w:t>
      </w:r>
      <w:r>
        <w:t xml:space="preserve"> </w:t>
      </w:r>
      <w:r w:rsidRPr="000408B2">
        <w:rPr>
          <w:rFonts w:ascii="Courier New" w:hAnsi="Courier New" w:cs="Courier New"/>
        </w:rPr>
        <w:t>system</w:t>
      </w:r>
      <w:r>
        <w:t xml:space="preserve"> statement.</w:t>
      </w:r>
    </w:p>
  </w:footnote>
  <w:footnote w:id="5">
    <w:p w:rsidR="00110380" w:rsidRDefault="00110380" w:rsidP="00790F09">
      <w:pPr>
        <w:pStyle w:val="FooterText"/>
      </w:pPr>
      <w:r>
        <w:rPr>
          <w:rStyle w:val="FootnoteReference"/>
        </w:rPr>
        <w:footnoteRef/>
      </w:r>
      <w:r>
        <w:t xml:space="preserve"> In versions of Test Executor older than 1.1 the event handler function had no parameters. If you want to upgrade a test port developed for older versions, you should insert this formal parameter list to your event handler both in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header and source file. Otherwise the compilation of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will fail. </w:t>
      </w:r>
    </w:p>
  </w:footnote>
  <w:footnote w:id="6">
    <w:p w:rsidR="00110380" w:rsidRDefault="00110380" w:rsidP="00790F09">
      <w:pPr>
        <w:pStyle w:val="FooterText"/>
      </w:pPr>
      <w:r>
        <w:rPr>
          <w:rStyle w:val="FootnoteReference"/>
        </w:rPr>
        <w:footnoteRef/>
      </w:r>
      <w:r>
        <w:t xml:space="preserve"> Note that if the port has connections as well, the messages coming from other test components will also be inserted into the same queue independently from the event handler.</w:t>
      </w:r>
    </w:p>
  </w:footnote>
  <w:footnote w:id="7">
    <w:p w:rsidR="00110380" w:rsidRDefault="00110380" w:rsidP="00790F09">
      <w:pPr>
        <w:pStyle w:val="FooterText"/>
      </w:pPr>
      <w:r>
        <w:rPr>
          <w:rStyle w:val="FootnoteReference"/>
        </w:rPr>
        <w:footnoteRef/>
      </w:r>
      <w:r>
        <w:t xml:space="preserve"> In the example the signatures were defined in a different TTCN–3 module named MyModule2, as a consequence all types defined in that module must be prefixed with the C++ namespace name of that module.</w:t>
      </w:r>
    </w:p>
  </w:footnote>
  <w:footnote w:id="8">
    <w:p w:rsidR="00110380" w:rsidRDefault="00110380" w:rsidP="00790F09">
      <w:pPr>
        <w:pStyle w:val="FooterText"/>
      </w:pPr>
      <w:r>
        <w:rPr>
          <w:rStyle w:val="FootnoteReference"/>
        </w:rPr>
        <w:footnoteRef/>
      </w:r>
      <w:r>
        <w:t xml:space="preserve"> Though the decoder can be forced to accept only certain length forms (short, long, indefinite or any combination of these.</w:t>
      </w:r>
    </w:p>
  </w:footnote>
  <w:footnote w:id="9">
    <w:p w:rsidR="00110380" w:rsidRDefault="00110380" w:rsidP="00790F09">
      <w:pPr>
        <w:pStyle w:val="FooterText"/>
      </w:pPr>
      <w:r>
        <w:rPr>
          <w:rStyle w:val="FootnoteReference"/>
        </w:rPr>
        <w:footnoteRef/>
      </w:r>
      <w:r>
        <w:t xml:space="preserve"> The built-in </w:t>
      </w:r>
      <w:r w:rsidRPr="00585BEB">
        <w:rPr>
          <w:rFonts w:ascii="Courier New" w:hAnsi="Courier New" w:cs="Courier New"/>
        </w:rPr>
        <w:t>verdict</w:t>
      </w:r>
      <w:r>
        <w:t xml:space="preserve"> and </w:t>
      </w:r>
      <w:r w:rsidRPr="00585BEB">
        <w:rPr>
          <w:rFonts w:ascii="Courier New" w:hAnsi="Courier New" w:cs="Courier New"/>
        </w:rPr>
        <w:t>boolean</w:t>
      </w:r>
      <w:r>
        <w:t xml:space="preserve"> constants in TTCN–3 shall be written with all lowercase letters, such as </w:t>
      </w:r>
      <w:r w:rsidRPr="005717CB">
        <w:rPr>
          <w:rFonts w:ascii="Courier New" w:hAnsi="Courier New" w:cs="Courier New"/>
        </w:rPr>
        <w:t>true</w:t>
      </w:r>
      <w:r>
        <w:t xml:space="preserve"> or </w:t>
      </w:r>
      <w:r w:rsidRPr="005717CB">
        <w:rPr>
          <w:rFonts w:ascii="Courier New" w:hAnsi="Courier New" w:cs="Courier New"/>
        </w:rPr>
        <w:t>pass</w:t>
      </w:r>
      <w:r>
        <w:t xml:space="preserve">. Although previous compiler versions have accepted </w:t>
      </w:r>
      <w:r w:rsidRPr="005717CB">
        <w:rPr>
          <w:rFonts w:ascii="Courier New" w:hAnsi="Courier New" w:cs="Courier New"/>
        </w:rPr>
        <w:t>TRUE</w:t>
      </w:r>
      <w:r>
        <w:t xml:space="preserve"> or </w:t>
      </w:r>
      <w:r w:rsidRPr="005717CB">
        <w:rPr>
          <w:rFonts w:ascii="Courier New" w:hAnsi="Courier New" w:cs="Courier New"/>
        </w:rPr>
        <w:t>PASS</w:t>
      </w:r>
      <w:r>
        <w:t xml:space="preserve"> as well, these words are treated by the compiler as regular identifiers as specified in the standard.</w:t>
      </w:r>
    </w:p>
  </w:footnote>
  <w:footnote w:id="10">
    <w:p w:rsidR="00110380" w:rsidRDefault="00110380" w:rsidP="00790F09">
      <w:pPr>
        <w:pStyle w:val="FooterText"/>
      </w:pPr>
      <w:r>
        <w:rPr>
          <w:rStyle w:val="FootnoteReference"/>
        </w:rPr>
        <w:footnoteRef/>
      </w:r>
      <w:r>
        <w:t xml:space="preserve"> This section deals with the </w:t>
      </w:r>
      <w:r w:rsidRPr="008751E5">
        <w:rPr>
          <w:rFonts w:ascii="Courier New" w:hAnsi="Courier New" w:cs="Courier New"/>
          <w:sz w:val="22"/>
        </w:rPr>
        <w:t>record</w:t>
      </w:r>
      <w:r>
        <w:t xml:space="preserve"> and </w:t>
      </w:r>
      <w:r w:rsidRPr="008751E5">
        <w:rPr>
          <w:rFonts w:ascii="Courier New" w:hAnsi="Courier New" w:cs="Courier New"/>
          <w:sz w:val="22"/>
        </w:rPr>
        <w:t>set</w:t>
      </w:r>
      <w:r>
        <w:t xml:space="preserve"> types that have at least one field. See Section </w:t>
      </w:r>
      <w:r w:rsidRPr="006B7B97">
        <w:rPr>
          <w:color w:val="0000FF"/>
          <w:u w:val="single"/>
        </w:rPr>
        <w:fldChar w:fldCharType="begin"/>
      </w:r>
      <w:r w:rsidRPr="006B7B97">
        <w:rPr>
          <w:color w:val="0000FF"/>
          <w:u w:val="single"/>
        </w:rPr>
        <w:instrText xml:space="preserve"> REF _Ref174527765 \r \h </w:instrText>
      </w:r>
      <w:r w:rsidRPr="006B7B97">
        <w:rPr>
          <w:color w:val="0000FF"/>
          <w:u w:val="single"/>
        </w:rPr>
      </w:r>
      <w:r w:rsidRPr="006B7B97">
        <w:rPr>
          <w:color w:val="0000FF"/>
          <w:u w:val="single"/>
        </w:rPr>
        <w:instrText xml:space="preserve"> \* MERGEFORMAT </w:instrText>
      </w:r>
      <w:r w:rsidRPr="006B7B97">
        <w:rPr>
          <w:color w:val="0000FF"/>
          <w:u w:val="single"/>
        </w:rPr>
        <w:fldChar w:fldCharType="separate"/>
      </w:r>
      <w:r>
        <w:rPr>
          <w:color w:val="0000FF"/>
          <w:u w:val="single"/>
        </w:rPr>
        <w:t>4.3.14</w:t>
      </w:r>
      <w:r w:rsidRPr="006B7B97">
        <w:rPr>
          <w:color w:val="0000FF"/>
          <w:u w:val="single"/>
        </w:rPr>
        <w:fldChar w:fldCharType="end"/>
      </w:r>
      <w:r>
        <w:t xml:space="preserve"> for the C++ mapping of empty record and set types. </w:t>
      </w:r>
    </w:p>
  </w:footnote>
  <w:footnote w:id="11">
    <w:p w:rsidR="00110380" w:rsidRDefault="00110380" w:rsidP="00790F09">
      <w:pPr>
        <w:pStyle w:val="FooterText"/>
      </w:pPr>
      <w:r>
        <w:rPr>
          <w:rStyle w:val="FootnoteReference"/>
        </w:rPr>
        <w:footnoteRef/>
      </w:r>
      <w:r>
        <w:t xml:space="preserve"> The new naming rules are used by default; the naming rules can be changed using the compiler command line switch </w:t>
      </w:r>
      <w:r w:rsidRPr="00DA3659">
        <w:rPr>
          <w:rFonts w:ascii="Courier New" w:hAnsi="Courier New" w:cs="Courier New"/>
          <w:sz w:val="22"/>
        </w:rPr>
        <w:t>-N</w:t>
      </w:r>
      <w:r>
        <w:t>.</w:t>
      </w:r>
    </w:p>
  </w:footnote>
  <w:footnote w:id="12">
    <w:p w:rsidR="00110380" w:rsidRDefault="00110380" w:rsidP="00790F09">
      <w:pPr>
        <w:pStyle w:val="FooterText"/>
      </w:pPr>
      <w:r>
        <w:rPr>
          <w:rStyle w:val="FootnoteReference"/>
        </w:rPr>
        <w:footnoteRef/>
      </w:r>
      <w:r>
        <w:t xml:space="preserve"> The enum hack option has become obsolete with the new naming rules.</w:t>
      </w:r>
    </w:p>
  </w:footnote>
  <w:footnote w:id="13">
    <w:p w:rsidR="00110380" w:rsidRDefault="00110380" w:rsidP="00790F09">
      <w:pPr>
        <w:pStyle w:val="FooterText"/>
      </w:pPr>
      <w:r>
        <w:rPr>
          <w:rStyle w:val="FootnoteReference"/>
        </w:rPr>
        <w:footnoteRef/>
      </w:r>
      <w:r>
        <w:t xml:space="preserve"> C language functions cannot be called directly from TTCN–3; you need at least a wrapper function for them.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0" w:rsidRDefault="00110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110380" w:rsidRPr="00221B4C">
      <w:tblPrEx>
        <w:tblCellMar>
          <w:top w:w="0" w:type="dxa"/>
          <w:bottom w:w="0" w:type="dxa"/>
        </w:tblCellMar>
      </w:tblPrEx>
      <w:trPr>
        <w:gridAfter w:val="1"/>
        <w:wAfter w:w="11" w:type="dxa"/>
        <w:hidden/>
      </w:trPr>
      <w:tc>
        <w:tcPr>
          <w:tcW w:w="5145" w:type="dxa"/>
          <w:gridSpan w:val="2"/>
        </w:tcPr>
        <w:p w:rsidR="00110380" w:rsidRPr="00221B4C" w:rsidRDefault="00110380">
          <w:pPr>
            <w:pStyle w:val="Header"/>
            <w:tabs>
              <w:tab w:val="left" w:pos="3048"/>
            </w:tabs>
            <w:rPr>
              <w:vanish/>
            </w:rPr>
          </w:pPr>
        </w:p>
      </w:tc>
      <w:tc>
        <w:tcPr>
          <w:tcW w:w="3927" w:type="dxa"/>
          <w:gridSpan w:val="3"/>
        </w:tcPr>
        <w:p w:rsidR="00110380" w:rsidRPr="00221B4C" w:rsidRDefault="00110380">
          <w:pPr>
            <w:pStyle w:val="Header"/>
          </w:pPr>
          <w:r w:rsidRPr="00221B4C">
            <w:fldChar w:fldCharType="begin"/>
          </w:r>
          <w:r w:rsidRPr="00221B4C">
            <w:instrText xml:space="preserve"> DOCPROPERTY "Information"  \* MERGEFORMAT </w:instrText>
          </w:r>
          <w:r w:rsidRPr="00221B4C">
            <w:fldChar w:fldCharType="end"/>
          </w:r>
        </w:p>
      </w:tc>
      <w:tc>
        <w:tcPr>
          <w:tcW w:w="1134" w:type="dxa"/>
        </w:tcPr>
        <w:p w:rsidR="00110380" w:rsidRPr="00221B4C" w:rsidRDefault="00110380">
          <w:pPr>
            <w:pStyle w:val="Header"/>
          </w:pPr>
        </w:p>
      </w:tc>
    </w:tr>
    <w:tr w:rsidR="00110380" w:rsidRPr="00221B4C">
      <w:tblPrEx>
        <w:tblCellMar>
          <w:top w:w="0" w:type="dxa"/>
          <w:bottom w:w="0" w:type="dxa"/>
        </w:tblCellMar>
      </w:tblPrEx>
      <w:trPr>
        <w:gridAfter w:val="1"/>
        <w:wAfter w:w="11" w:type="dxa"/>
        <w:trHeight w:val="480"/>
      </w:trPr>
      <w:tc>
        <w:tcPr>
          <w:tcW w:w="5145" w:type="dxa"/>
          <w:gridSpan w:val="2"/>
        </w:tcPr>
        <w:p w:rsidR="00110380" w:rsidRPr="00221B4C" w:rsidRDefault="00CF7069">
          <w:pPr>
            <w:pStyle w:val="Header"/>
          </w:pPr>
          <w:r w:rsidRPr="00221B4C">
            <w:drawing>
              <wp:inline distT="0" distB="0" distL="0" distR="0">
                <wp:extent cx="1158875" cy="23177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231775"/>
                        </a:xfrm>
                        <a:prstGeom prst="rect">
                          <a:avLst/>
                        </a:prstGeom>
                        <a:noFill/>
                        <a:ln>
                          <a:noFill/>
                        </a:ln>
                      </pic:spPr>
                    </pic:pic>
                  </a:graphicData>
                </a:graphic>
              </wp:inline>
            </w:drawing>
          </w:r>
        </w:p>
      </w:tc>
      <w:tc>
        <w:tcPr>
          <w:tcW w:w="3927" w:type="dxa"/>
          <w:gridSpan w:val="3"/>
        </w:tcPr>
        <w:p w:rsidR="00110380" w:rsidRPr="00221B4C" w:rsidRDefault="00110380">
          <w:pPr>
            <w:pStyle w:val="Header"/>
          </w:pPr>
          <w:fldSimple w:instr=" DOCPROPERTY  SecurityClass  \* MERGEFORMAT ">
            <w:r w:rsidR="00D0684B">
              <w:t>Public</w:t>
            </w:r>
          </w:fldSimple>
        </w:p>
        <w:p w:rsidR="00110380" w:rsidRPr="00221B4C" w:rsidRDefault="00110380">
          <w:pPr>
            <w:pStyle w:val="Header"/>
            <w:rPr>
              <w:caps/>
            </w:rPr>
          </w:pPr>
          <w:r w:rsidRPr="00221B4C">
            <w:rPr>
              <w:caps/>
            </w:rPr>
            <w:fldChar w:fldCharType="begin"/>
          </w:r>
          <w:r w:rsidRPr="00221B4C">
            <w:rPr>
              <w:caps/>
            </w:rPr>
            <w:instrText xml:space="preserve"> DOCPROPERTY "DocName"  \* MERGEFORMAT </w:instrText>
          </w:r>
          <w:r w:rsidRPr="00221B4C">
            <w:rPr>
              <w:caps/>
            </w:rPr>
            <w:fldChar w:fldCharType="separate"/>
          </w:r>
          <w:r w:rsidR="00D0684B">
            <w:rPr>
              <w:caps/>
            </w:rPr>
            <w:t>PROGRAMMER'S GUIDE</w:t>
          </w:r>
          <w:r w:rsidRPr="00221B4C">
            <w:rPr>
              <w:caps/>
            </w:rPr>
            <w:fldChar w:fldCharType="end"/>
          </w:r>
        </w:p>
      </w:tc>
      <w:tc>
        <w:tcPr>
          <w:tcW w:w="1134" w:type="dxa"/>
        </w:tcPr>
        <w:p w:rsidR="00110380" w:rsidRPr="00221B4C" w:rsidRDefault="00110380">
          <w:pPr>
            <w:pStyle w:val="Header"/>
            <w:jc w:val="right"/>
          </w:pPr>
        </w:p>
        <w:p w:rsidR="00110380" w:rsidRPr="00221B4C" w:rsidRDefault="00110380">
          <w:pPr>
            <w:pStyle w:val="Header"/>
            <w:jc w:val="right"/>
          </w:pPr>
          <w:r w:rsidRPr="00221B4C">
            <w:fldChar w:fldCharType="begin"/>
          </w:r>
          <w:r w:rsidRPr="00221B4C">
            <w:instrText>\PAGE arab</w:instrText>
          </w:r>
          <w:r w:rsidRPr="00221B4C">
            <w:fldChar w:fldCharType="separate"/>
          </w:r>
          <w:r w:rsidR="00CF7069">
            <w:t>2</w:t>
          </w:r>
          <w:r w:rsidRPr="00221B4C">
            <w:fldChar w:fldCharType="end"/>
          </w:r>
          <w:r w:rsidRPr="00221B4C">
            <w:t xml:space="preserve"> (</w:t>
          </w:r>
          <w:r w:rsidRPr="00221B4C">
            <w:fldChar w:fldCharType="begin"/>
          </w:r>
          <w:r w:rsidRPr="00221B4C">
            <w:instrText xml:space="preserve">\NUMPAGES </w:instrText>
          </w:r>
          <w:r w:rsidRPr="00221B4C">
            <w:fldChar w:fldCharType="separate"/>
          </w:r>
          <w:r w:rsidR="00CF7069">
            <w:t>96</w:t>
          </w:r>
          <w:r w:rsidRPr="00221B4C">
            <w:fldChar w:fldCharType="end"/>
          </w:r>
          <w:r w:rsidRPr="00221B4C">
            <w:t>)</w:t>
          </w:r>
        </w:p>
      </w:tc>
    </w:tr>
    <w:tr w:rsidR="00110380" w:rsidRPr="00221B4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110380" w:rsidRPr="00221B4C" w:rsidRDefault="00110380">
          <w:pPr>
            <w:pStyle w:val="NoSpellcheck"/>
          </w:pPr>
          <w:r w:rsidRPr="00221B4C">
            <w:t>Prepared (Subject resp)</w:t>
          </w:r>
        </w:p>
      </w:tc>
      <w:tc>
        <w:tcPr>
          <w:tcW w:w="5060" w:type="dxa"/>
          <w:gridSpan w:val="4"/>
          <w:tcBorders>
            <w:top w:val="single" w:sz="6" w:space="0" w:color="auto"/>
          </w:tcBorders>
        </w:tcPr>
        <w:p w:rsidR="00110380" w:rsidRPr="00221B4C" w:rsidRDefault="00110380">
          <w:pPr>
            <w:pStyle w:val="NoSpellcheck"/>
          </w:pPr>
          <w:r w:rsidRPr="00221B4C">
            <w:t>No.</w:t>
          </w:r>
        </w:p>
      </w:tc>
    </w:tr>
    <w:tr w:rsidR="00110380" w:rsidRPr="00221B4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110380" w:rsidRPr="00221B4C" w:rsidRDefault="00110380">
          <w:pPr>
            <w:pStyle w:val="Header"/>
            <w:tabs>
              <w:tab w:val="clear" w:pos="4320"/>
              <w:tab w:val="clear" w:pos="8640"/>
              <w:tab w:val="left" w:pos="2381"/>
              <w:tab w:val="left" w:pos="2609"/>
              <w:tab w:val="left" w:pos="2835"/>
              <w:tab w:val="left" w:pos="3062"/>
            </w:tabs>
          </w:pPr>
          <w:fldSimple w:instr=" DOCPROPERTY &quot;Prepared&quot; \* MERGEFORMAT ">
            <w:r w:rsidR="00D0684B">
              <w:t>ETHBAAT Jeno Balasko</w:t>
            </w:r>
          </w:fldSimple>
        </w:p>
      </w:tc>
      <w:tc>
        <w:tcPr>
          <w:tcW w:w="5060" w:type="dxa"/>
          <w:gridSpan w:val="4"/>
          <w:tcBorders>
            <w:bottom w:val="single" w:sz="6" w:space="0" w:color="auto"/>
          </w:tcBorders>
        </w:tcPr>
        <w:p w:rsidR="00110380" w:rsidRPr="00221B4C" w:rsidRDefault="00110380">
          <w:pPr>
            <w:pStyle w:val="Header"/>
          </w:pPr>
          <w:fldSimple w:instr=" DOCPROPERTY &quot;DocNo&quot;  &quot;LangCode&quot; \* MERGEFORMAT ">
            <w:r w:rsidR="00D0684B">
              <w:t>6/198 17-CRL 113 200/6</w:t>
            </w:r>
          </w:fldSimple>
        </w:p>
      </w:tc>
    </w:tr>
    <w:tr w:rsidR="00110380" w:rsidRPr="00221B4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110380" w:rsidRPr="00221B4C" w:rsidRDefault="00110380">
          <w:pPr>
            <w:pStyle w:val="NoSpellcheck"/>
          </w:pPr>
          <w:r w:rsidRPr="00221B4C">
            <w:t>Approved (Document resp)</w:t>
          </w:r>
        </w:p>
      </w:tc>
      <w:tc>
        <w:tcPr>
          <w:tcW w:w="1319" w:type="dxa"/>
          <w:tcBorders>
            <w:top w:val="single" w:sz="6" w:space="0" w:color="auto"/>
            <w:right w:val="single" w:sz="6" w:space="0" w:color="auto"/>
          </w:tcBorders>
        </w:tcPr>
        <w:p w:rsidR="00110380" w:rsidRPr="00221B4C" w:rsidRDefault="00110380">
          <w:pPr>
            <w:pStyle w:val="NoSpellcheck"/>
          </w:pPr>
          <w:r w:rsidRPr="00221B4C">
            <w:t>Checked</w:t>
          </w:r>
        </w:p>
      </w:tc>
      <w:tc>
        <w:tcPr>
          <w:tcW w:w="1516" w:type="dxa"/>
          <w:tcBorders>
            <w:right w:val="single" w:sz="6" w:space="0" w:color="auto"/>
          </w:tcBorders>
        </w:tcPr>
        <w:p w:rsidR="00110380" w:rsidRPr="00221B4C" w:rsidRDefault="00110380">
          <w:pPr>
            <w:pStyle w:val="NoSpellcheck"/>
          </w:pPr>
          <w:r w:rsidRPr="00221B4C">
            <w:t>Date</w:t>
          </w:r>
        </w:p>
      </w:tc>
      <w:tc>
        <w:tcPr>
          <w:tcW w:w="964" w:type="dxa"/>
        </w:tcPr>
        <w:p w:rsidR="00110380" w:rsidRPr="00221B4C" w:rsidRDefault="00110380">
          <w:pPr>
            <w:pStyle w:val="NoSpellcheck"/>
          </w:pPr>
          <w:r w:rsidRPr="00221B4C">
            <w:t>Rev</w:t>
          </w:r>
        </w:p>
      </w:tc>
      <w:tc>
        <w:tcPr>
          <w:tcW w:w="2579" w:type="dxa"/>
          <w:gridSpan w:val="2"/>
          <w:tcBorders>
            <w:left w:val="single" w:sz="6" w:space="0" w:color="auto"/>
          </w:tcBorders>
        </w:tcPr>
        <w:p w:rsidR="00110380" w:rsidRPr="00221B4C" w:rsidRDefault="00110380">
          <w:pPr>
            <w:pStyle w:val="NoSpellcheck"/>
          </w:pPr>
          <w:r w:rsidRPr="00221B4C">
            <w:t>Reference</w:t>
          </w:r>
        </w:p>
      </w:tc>
    </w:tr>
    <w:tr w:rsidR="00110380">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110380" w:rsidRPr="00221B4C" w:rsidRDefault="00110380">
          <w:pPr>
            <w:pStyle w:val="Header"/>
          </w:pPr>
          <w:fldSimple w:instr=" DOCPROPERTY &quot;ApprovedBy&quot; \* MERGEFORMAT ">
            <w:r w:rsidR="00D0684B">
              <w:t>ETHLEL Elemer Lelik</w:t>
            </w:r>
          </w:fldSimple>
        </w:p>
      </w:tc>
      <w:tc>
        <w:tcPr>
          <w:tcW w:w="1318" w:type="dxa"/>
          <w:tcBorders>
            <w:left w:val="nil"/>
            <w:bottom w:val="single" w:sz="6" w:space="0" w:color="auto"/>
            <w:right w:val="single" w:sz="6" w:space="0" w:color="auto"/>
          </w:tcBorders>
        </w:tcPr>
        <w:p w:rsidR="00110380" w:rsidRPr="00221B4C" w:rsidRDefault="00110380">
          <w:pPr>
            <w:pStyle w:val="Header"/>
          </w:pPr>
          <w:fldSimple w:instr=" DOCPROPERTY &quot;Checked&quot; \* MERGEFORMAT ">
            <w:r w:rsidR="00D0684B">
              <w:t>ETHGRY</w:t>
            </w:r>
          </w:fldSimple>
        </w:p>
      </w:tc>
      <w:tc>
        <w:tcPr>
          <w:tcW w:w="1518" w:type="dxa"/>
          <w:tcBorders>
            <w:bottom w:val="single" w:sz="6" w:space="0" w:color="auto"/>
          </w:tcBorders>
        </w:tcPr>
        <w:p w:rsidR="00110380" w:rsidRPr="00221B4C" w:rsidRDefault="00110380">
          <w:pPr>
            <w:pStyle w:val="Header"/>
          </w:pPr>
          <w:fldSimple w:instr=" DOCPROPERTY &quot;Date&quot; \* MERGEFORMAT ">
            <w:r w:rsidR="00D0684B">
              <w:t>2018-06-18</w:t>
            </w:r>
          </w:fldSimple>
        </w:p>
      </w:tc>
      <w:tc>
        <w:tcPr>
          <w:tcW w:w="964" w:type="dxa"/>
          <w:tcBorders>
            <w:bottom w:val="single" w:sz="6" w:space="0" w:color="auto"/>
          </w:tcBorders>
        </w:tcPr>
        <w:p w:rsidR="00110380" w:rsidRPr="00221B4C" w:rsidRDefault="00110380" w:rsidP="006E0392">
          <w:pPr>
            <w:pStyle w:val="Header"/>
          </w:pPr>
          <w:fldSimple w:instr=" DOCPROPERTY &quot;Revision&quot; \* MERGEFORMAT ">
            <w:r w:rsidR="00D0684B">
              <w:t>PE1</w:t>
            </w:r>
          </w:fldSimple>
        </w:p>
      </w:tc>
      <w:tc>
        <w:tcPr>
          <w:tcW w:w="2589" w:type="dxa"/>
          <w:gridSpan w:val="3"/>
          <w:tcBorders>
            <w:left w:val="single" w:sz="6" w:space="0" w:color="auto"/>
            <w:bottom w:val="single" w:sz="6" w:space="0" w:color="auto"/>
          </w:tcBorders>
        </w:tcPr>
        <w:p w:rsidR="00110380" w:rsidRPr="00221B4C" w:rsidRDefault="00110380">
          <w:pPr>
            <w:pStyle w:val="Header"/>
          </w:pPr>
          <w:r w:rsidRPr="00221B4C">
            <w:fldChar w:fldCharType="begin"/>
          </w:r>
          <w:r w:rsidRPr="00221B4C">
            <w:instrText xml:space="preserve"> DOCPROPERTY "Reference" \* MERGEFORMAT </w:instrText>
          </w:r>
          <w:r w:rsidRPr="00221B4C">
            <w:fldChar w:fldCharType="end"/>
          </w:r>
        </w:p>
      </w:tc>
    </w:tr>
  </w:tbl>
  <w:p w:rsidR="00110380" w:rsidRDefault="001103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80" w:rsidRDefault="00110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D6FD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D743686"/>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49FCD12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5C5E1768"/>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D3E1120"/>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B783BBE"/>
    <w:multiLevelType w:val="hybridMultilevel"/>
    <w:tmpl w:val="3BF6BAD6"/>
    <w:lvl w:ilvl="0" w:tplc="0409000F">
      <w:start w:val="1"/>
      <w:numFmt w:val="decimal"/>
      <w:lvlText w:val="%1."/>
      <w:lvlJc w:val="left"/>
      <w:pPr>
        <w:tabs>
          <w:tab w:val="num" w:pos="2421"/>
        </w:tabs>
        <w:ind w:left="2421" w:hanging="360"/>
      </w:p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11"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78683B"/>
    <w:multiLevelType w:val="hybridMultilevel"/>
    <w:tmpl w:val="C9AEBD32"/>
    <w:lvl w:ilvl="0" w:tplc="0409000F">
      <w:start w:val="1"/>
      <w:numFmt w:val="decimal"/>
      <w:lvlText w:val="%1."/>
      <w:lvlJc w:val="left"/>
      <w:pPr>
        <w:tabs>
          <w:tab w:val="num" w:pos="2421"/>
        </w:tabs>
        <w:ind w:left="2421" w:hanging="360"/>
      </w:p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13"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4"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7"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5AA6E0B"/>
    <w:multiLevelType w:val="hybridMultilevel"/>
    <w:tmpl w:val="DF160B0A"/>
    <w:lvl w:ilvl="0" w:tplc="0409000F">
      <w:start w:val="1"/>
      <w:numFmt w:val="decimal"/>
      <w:lvlText w:val="%1."/>
      <w:lvlJc w:val="left"/>
      <w:pPr>
        <w:tabs>
          <w:tab w:val="num" w:pos="2421"/>
        </w:tabs>
        <w:ind w:left="2421" w:hanging="360"/>
      </w:p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19"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31392E"/>
    <w:multiLevelType w:val="multilevel"/>
    <w:tmpl w:val="C458EF60"/>
    <w:lvl w:ilvl="0">
      <w:start w:val="1"/>
      <w:numFmt w:val="bullet"/>
      <w:pStyle w:val="Listabcdoubleline"/>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23"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4" w15:restartNumberingAfterBreak="0">
    <w:nsid w:val="4A4342EA"/>
    <w:multiLevelType w:val="hybridMultilevel"/>
    <w:tmpl w:val="B3287B2C"/>
    <w:lvl w:ilvl="0" w:tplc="0409000F">
      <w:start w:val="1"/>
      <w:numFmt w:val="decimal"/>
      <w:lvlText w:val="%1."/>
      <w:lvlJc w:val="left"/>
      <w:pPr>
        <w:tabs>
          <w:tab w:val="num" w:pos="2421"/>
        </w:tabs>
        <w:ind w:left="2421" w:hanging="360"/>
      </w:p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25" w15:restartNumberingAfterBreak="0">
    <w:nsid w:val="53C503B0"/>
    <w:multiLevelType w:val="hybridMultilevel"/>
    <w:tmpl w:val="97960094"/>
    <w:lvl w:ilvl="0" w:tplc="BAB2EAD8">
      <w:start w:val="1"/>
      <w:numFmt w:val="decimal"/>
      <w:lvlRestart w:val="0"/>
      <w:pStyle w:val="Listnumbersinglelinewid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7" w15:restartNumberingAfterBreak="0">
    <w:nsid w:val="6A127121"/>
    <w:multiLevelType w:val="hybridMultilevel"/>
    <w:tmpl w:val="B162779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8"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6"/>
  </w:num>
  <w:num w:numId="3">
    <w:abstractNumId w:val="19"/>
  </w:num>
  <w:num w:numId="4">
    <w:abstractNumId w:val="9"/>
  </w:num>
  <w:num w:numId="5">
    <w:abstractNumId w:val="30"/>
  </w:num>
  <w:num w:numId="6">
    <w:abstractNumId w:val="23"/>
  </w:num>
  <w:num w:numId="7">
    <w:abstractNumId w:val="8"/>
  </w:num>
  <w:num w:numId="8">
    <w:abstractNumId w:val="15"/>
  </w:num>
  <w:num w:numId="9">
    <w:abstractNumId w:val="14"/>
  </w:num>
  <w:num w:numId="10">
    <w:abstractNumId w:val="11"/>
  </w:num>
  <w:num w:numId="11">
    <w:abstractNumId w:val="17"/>
  </w:num>
  <w:num w:numId="12">
    <w:abstractNumId w:val="29"/>
  </w:num>
  <w:num w:numId="13">
    <w:abstractNumId w:val="21"/>
  </w:num>
  <w:num w:numId="14">
    <w:abstractNumId w:val="13"/>
  </w:num>
  <w:num w:numId="15">
    <w:abstractNumId w:val="26"/>
  </w:num>
  <w:num w:numId="16">
    <w:abstractNumId w:val="0"/>
  </w:num>
  <w:num w:numId="17">
    <w:abstractNumId w:val="7"/>
  </w:num>
  <w:num w:numId="18">
    <w:abstractNumId w:val="28"/>
  </w:num>
  <w:num w:numId="19">
    <w:abstractNumId w:val="20"/>
  </w:num>
  <w:num w:numId="20">
    <w:abstractNumId w:val="22"/>
  </w:num>
  <w:num w:numId="21">
    <w:abstractNumId w:val="1"/>
  </w:num>
  <w:num w:numId="22">
    <w:abstractNumId w:val="25"/>
  </w:num>
  <w:num w:numId="23">
    <w:abstractNumId w:val="5"/>
  </w:num>
  <w:num w:numId="24">
    <w:abstractNumId w:val="4"/>
  </w:num>
  <w:num w:numId="25">
    <w:abstractNumId w:val="3"/>
  </w:num>
  <w:num w:numId="26">
    <w:abstractNumId w:val="2"/>
  </w:num>
  <w:num w:numId="27">
    <w:abstractNumId w:val="8"/>
    <w:lvlOverride w:ilvl="0">
      <w:startOverride w:val="1"/>
    </w:lvlOverride>
  </w:num>
  <w:num w:numId="28">
    <w:abstractNumId w:val="10"/>
  </w:num>
  <w:num w:numId="29">
    <w:abstractNumId w:val="18"/>
  </w:num>
  <w:num w:numId="30">
    <w:abstractNumId w:val="12"/>
  </w:num>
  <w:num w:numId="31">
    <w:abstractNumId w:val="24"/>
  </w:num>
  <w:num w:numId="32">
    <w:abstractNumId w:val="27"/>
  </w:num>
  <w:num w:numId="33">
    <w:abstractNumId w:val="17"/>
  </w:num>
  <w:num w:numId="34">
    <w:abstractNumId w:val="17"/>
  </w:num>
  <w:num w:numId="35">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09"/>
    <w:rsid w:val="000217C1"/>
    <w:rsid w:val="000237E7"/>
    <w:rsid w:val="000369F4"/>
    <w:rsid w:val="0004241C"/>
    <w:rsid w:val="00050CDE"/>
    <w:rsid w:val="00051BD4"/>
    <w:rsid w:val="00062C40"/>
    <w:rsid w:val="000659F1"/>
    <w:rsid w:val="00071AFC"/>
    <w:rsid w:val="00072AF5"/>
    <w:rsid w:val="00073C5C"/>
    <w:rsid w:val="000872A9"/>
    <w:rsid w:val="00090A10"/>
    <w:rsid w:val="000D158F"/>
    <w:rsid w:val="000D1797"/>
    <w:rsid w:val="000D1D26"/>
    <w:rsid w:val="000D4816"/>
    <w:rsid w:val="000F4BB3"/>
    <w:rsid w:val="001002B4"/>
    <w:rsid w:val="00102A94"/>
    <w:rsid w:val="0010311E"/>
    <w:rsid w:val="001073BE"/>
    <w:rsid w:val="00110380"/>
    <w:rsid w:val="001160AD"/>
    <w:rsid w:val="00116334"/>
    <w:rsid w:val="00122482"/>
    <w:rsid w:val="00122834"/>
    <w:rsid w:val="00132133"/>
    <w:rsid w:val="0013474E"/>
    <w:rsid w:val="00136603"/>
    <w:rsid w:val="00140CF8"/>
    <w:rsid w:val="00145BFF"/>
    <w:rsid w:val="0015244E"/>
    <w:rsid w:val="00153BE1"/>
    <w:rsid w:val="00162C46"/>
    <w:rsid w:val="00172336"/>
    <w:rsid w:val="00172E24"/>
    <w:rsid w:val="0018428C"/>
    <w:rsid w:val="00186674"/>
    <w:rsid w:val="00194233"/>
    <w:rsid w:val="00194558"/>
    <w:rsid w:val="001A1018"/>
    <w:rsid w:val="001C067F"/>
    <w:rsid w:val="001C0880"/>
    <w:rsid w:val="001D223B"/>
    <w:rsid w:val="001E4ADC"/>
    <w:rsid w:val="001E694F"/>
    <w:rsid w:val="00203906"/>
    <w:rsid w:val="00203A53"/>
    <w:rsid w:val="002054A4"/>
    <w:rsid w:val="002066AD"/>
    <w:rsid w:val="002115E8"/>
    <w:rsid w:val="0021552B"/>
    <w:rsid w:val="002164AF"/>
    <w:rsid w:val="00216F63"/>
    <w:rsid w:val="002206C5"/>
    <w:rsid w:val="00221B4C"/>
    <w:rsid w:val="00222AF9"/>
    <w:rsid w:val="002257BE"/>
    <w:rsid w:val="00230A24"/>
    <w:rsid w:val="00244BFB"/>
    <w:rsid w:val="00244F3A"/>
    <w:rsid w:val="002518AA"/>
    <w:rsid w:val="002549FB"/>
    <w:rsid w:val="00265458"/>
    <w:rsid w:val="002732A1"/>
    <w:rsid w:val="002A4567"/>
    <w:rsid w:val="002A6354"/>
    <w:rsid w:val="002B0B07"/>
    <w:rsid w:val="002B3167"/>
    <w:rsid w:val="002C04C2"/>
    <w:rsid w:val="002F2510"/>
    <w:rsid w:val="002F3DA9"/>
    <w:rsid w:val="002F4FFC"/>
    <w:rsid w:val="002F5722"/>
    <w:rsid w:val="00303ACC"/>
    <w:rsid w:val="00305E2E"/>
    <w:rsid w:val="00311C3A"/>
    <w:rsid w:val="00326BEF"/>
    <w:rsid w:val="00327FB2"/>
    <w:rsid w:val="00335A2E"/>
    <w:rsid w:val="00342E7A"/>
    <w:rsid w:val="003529B2"/>
    <w:rsid w:val="0035503F"/>
    <w:rsid w:val="003565C3"/>
    <w:rsid w:val="0035793C"/>
    <w:rsid w:val="00365993"/>
    <w:rsid w:val="003851E6"/>
    <w:rsid w:val="003858D6"/>
    <w:rsid w:val="00387E83"/>
    <w:rsid w:val="00397EDD"/>
    <w:rsid w:val="003A11DD"/>
    <w:rsid w:val="003B6FBA"/>
    <w:rsid w:val="003C31B4"/>
    <w:rsid w:val="003C3C6A"/>
    <w:rsid w:val="003C6D52"/>
    <w:rsid w:val="003E3469"/>
    <w:rsid w:val="00407065"/>
    <w:rsid w:val="0041727C"/>
    <w:rsid w:val="00422192"/>
    <w:rsid w:val="00442DCC"/>
    <w:rsid w:val="0044595B"/>
    <w:rsid w:val="00461740"/>
    <w:rsid w:val="0046268B"/>
    <w:rsid w:val="0048592C"/>
    <w:rsid w:val="004B7974"/>
    <w:rsid w:val="004C273F"/>
    <w:rsid w:val="004D3E76"/>
    <w:rsid w:val="004E5145"/>
    <w:rsid w:val="00501FAC"/>
    <w:rsid w:val="00511249"/>
    <w:rsid w:val="00512C16"/>
    <w:rsid w:val="005179DE"/>
    <w:rsid w:val="005209F8"/>
    <w:rsid w:val="00521B26"/>
    <w:rsid w:val="005326BC"/>
    <w:rsid w:val="00533C7F"/>
    <w:rsid w:val="00550F85"/>
    <w:rsid w:val="0056092A"/>
    <w:rsid w:val="00574573"/>
    <w:rsid w:val="00593DEF"/>
    <w:rsid w:val="00596652"/>
    <w:rsid w:val="00596FC8"/>
    <w:rsid w:val="005A1B59"/>
    <w:rsid w:val="005A2197"/>
    <w:rsid w:val="005A4643"/>
    <w:rsid w:val="005A4F0D"/>
    <w:rsid w:val="005A5E2D"/>
    <w:rsid w:val="005B3EEB"/>
    <w:rsid w:val="005B5382"/>
    <w:rsid w:val="005C1FA3"/>
    <w:rsid w:val="005E41D1"/>
    <w:rsid w:val="00602D8F"/>
    <w:rsid w:val="00603FB5"/>
    <w:rsid w:val="006150CF"/>
    <w:rsid w:val="00621ACD"/>
    <w:rsid w:val="00627B54"/>
    <w:rsid w:val="00630C17"/>
    <w:rsid w:val="00637DD1"/>
    <w:rsid w:val="00665133"/>
    <w:rsid w:val="00671885"/>
    <w:rsid w:val="006830F0"/>
    <w:rsid w:val="0069223A"/>
    <w:rsid w:val="006957C3"/>
    <w:rsid w:val="006A0C8A"/>
    <w:rsid w:val="006A0CB9"/>
    <w:rsid w:val="006A61DC"/>
    <w:rsid w:val="006B1F26"/>
    <w:rsid w:val="006B24B4"/>
    <w:rsid w:val="006B751C"/>
    <w:rsid w:val="006C10C8"/>
    <w:rsid w:val="006C29EC"/>
    <w:rsid w:val="006C579C"/>
    <w:rsid w:val="006D5E54"/>
    <w:rsid w:val="006E0392"/>
    <w:rsid w:val="006E3726"/>
    <w:rsid w:val="006F1AEF"/>
    <w:rsid w:val="006F7DB4"/>
    <w:rsid w:val="00713F64"/>
    <w:rsid w:val="00725B24"/>
    <w:rsid w:val="007332E6"/>
    <w:rsid w:val="007338EE"/>
    <w:rsid w:val="00734AAC"/>
    <w:rsid w:val="007609E4"/>
    <w:rsid w:val="00790F09"/>
    <w:rsid w:val="0079582B"/>
    <w:rsid w:val="0079669D"/>
    <w:rsid w:val="007A4D33"/>
    <w:rsid w:val="007B6FBA"/>
    <w:rsid w:val="007D1095"/>
    <w:rsid w:val="007D795D"/>
    <w:rsid w:val="007F0F93"/>
    <w:rsid w:val="007F2309"/>
    <w:rsid w:val="007F538B"/>
    <w:rsid w:val="00800094"/>
    <w:rsid w:val="00801586"/>
    <w:rsid w:val="00805F99"/>
    <w:rsid w:val="00810792"/>
    <w:rsid w:val="00810D3F"/>
    <w:rsid w:val="008152E9"/>
    <w:rsid w:val="0081627C"/>
    <w:rsid w:val="0083260E"/>
    <w:rsid w:val="0083403E"/>
    <w:rsid w:val="00846952"/>
    <w:rsid w:val="00851551"/>
    <w:rsid w:val="0085730B"/>
    <w:rsid w:val="00863F32"/>
    <w:rsid w:val="00870A94"/>
    <w:rsid w:val="00873193"/>
    <w:rsid w:val="0087637D"/>
    <w:rsid w:val="0088449E"/>
    <w:rsid w:val="00890D67"/>
    <w:rsid w:val="0089799B"/>
    <w:rsid w:val="008A2063"/>
    <w:rsid w:val="008A481C"/>
    <w:rsid w:val="008A745B"/>
    <w:rsid w:val="008C0C2F"/>
    <w:rsid w:val="008C36C9"/>
    <w:rsid w:val="008C402E"/>
    <w:rsid w:val="008E5EE8"/>
    <w:rsid w:val="008F5CBA"/>
    <w:rsid w:val="008F601B"/>
    <w:rsid w:val="009016F7"/>
    <w:rsid w:val="00917C11"/>
    <w:rsid w:val="009264FF"/>
    <w:rsid w:val="00930F0A"/>
    <w:rsid w:val="00943BA4"/>
    <w:rsid w:val="0094622A"/>
    <w:rsid w:val="00961CF0"/>
    <w:rsid w:val="0096576A"/>
    <w:rsid w:val="009735C1"/>
    <w:rsid w:val="009770C2"/>
    <w:rsid w:val="00983D30"/>
    <w:rsid w:val="00985A14"/>
    <w:rsid w:val="00986BAE"/>
    <w:rsid w:val="009B2C84"/>
    <w:rsid w:val="009C30B7"/>
    <w:rsid w:val="009D176B"/>
    <w:rsid w:val="009D55F0"/>
    <w:rsid w:val="009E0676"/>
    <w:rsid w:val="009E359C"/>
    <w:rsid w:val="009F172B"/>
    <w:rsid w:val="009F2333"/>
    <w:rsid w:val="00A07FDD"/>
    <w:rsid w:val="00A14392"/>
    <w:rsid w:val="00A16B18"/>
    <w:rsid w:val="00A3346F"/>
    <w:rsid w:val="00A335EB"/>
    <w:rsid w:val="00A33BD4"/>
    <w:rsid w:val="00A3799C"/>
    <w:rsid w:val="00A44A50"/>
    <w:rsid w:val="00A4540F"/>
    <w:rsid w:val="00A50580"/>
    <w:rsid w:val="00A50B49"/>
    <w:rsid w:val="00A5267F"/>
    <w:rsid w:val="00A712D8"/>
    <w:rsid w:val="00A7738D"/>
    <w:rsid w:val="00A8201C"/>
    <w:rsid w:val="00A85DC2"/>
    <w:rsid w:val="00A90DD8"/>
    <w:rsid w:val="00AA122E"/>
    <w:rsid w:val="00AA4875"/>
    <w:rsid w:val="00AC0680"/>
    <w:rsid w:val="00AE022C"/>
    <w:rsid w:val="00AE37BC"/>
    <w:rsid w:val="00B11D6D"/>
    <w:rsid w:val="00B26417"/>
    <w:rsid w:val="00B415F3"/>
    <w:rsid w:val="00B41C6D"/>
    <w:rsid w:val="00B47494"/>
    <w:rsid w:val="00B51BE9"/>
    <w:rsid w:val="00B63C06"/>
    <w:rsid w:val="00B9158A"/>
    <w:rsid w:val="00B978F3"/>
    <w:rsid w:val="00BA4F68"/>
    <w:rsid w:val="00BB4ECB"/>
    <w:rsid w:val="00BC52DA"/>
    <w:rsid w:val="00BD21EF"/>
    <w:rsid w:val="00BF6876"/>
    <w:rsid w:val="00C04989"/>
    <w:rsid w:val="00C106C5"/>
    <w:rsid w:val="00C22C6E"/>
    <w:rsid w:val="00C23578"/>
    <w:rsid w:val="00C26CC0"/>
    <w:rsid w:val="00C313E3"/>
    <w:rsid w:val="00C320DD"/>
    <w:rsid w:val="00C33E56"/>
    <w:rsid w:val="00C43DDE"/>
    <w:rsid w:val="00C5350E"/>
    <w:rsid w:val="00C56A94"/>
    <w:rsid w:val="00C56F0B"/>
    <w:rsid w:val="00C60039"/>
    <w:rsid w:val="00C60145"/>
    <w:rsid w:val="00C6116E"/>
    <w:rsid w:val="00C7685B"/>
    <w:rsid w:val="00C77F55"/>
    <w:rsid w:val="00C827B4"/>
    <w:rsid w:val="00C921CE"/>
    <w:rsid w:val="00C9587C"/>
    <w:rsid w:val="00CB51D1"/>
    <w:rsid w:val="00CC00AD"/>
    <w:rsid w:val="00CC738D"/>
    <w:rsid w:val="00CD2197"/>
    <w:rsid w:val="00CE29CC"/>
    <w:rsid w:val="00CF3E7D"/>
    <w:rsid w:val="00CF4C8A"/>
    <w:rsid w:val="00CF53A0"/>
    <w:rsid w:val="00CF7069"/>
    <w:rsid w:val="00D02FCE"/>
    <w:rsid w:val="00D04DDA"/>
    <w:rsid w:val="00D0684B"/>
    <w:rsid w:val="00D15BBF"/>
    <w:rsid w:val="00D303AB"/>
    <w:rsid w:val="00D377E5"/>
    <w:rsid w:val="00D45847"/>
    <w:rsid w:val="00D52B58"/>
    <w:rsid w:val="00D54CF3"/>
    <w:rsid w:val="00D612A1"/>
    <w:rsid w:val="00D63554"/>
    <w:rsid w:val="00D72541"/>
    <w:rsid w:val="00D73FB4"/>
    <w:rsid w:val="00D74CC3"/>
    <w:rsid w:val="00D76764"/>
    <w:rsid w:val="00D87532"/>
    <w:rsid w:val="00D970D6"/>
    <w:rsid w:val="00DB35FA"/>
    <w:rsid w:val="00DB571D"/>
    <w:rsid w:val="00DB7B29"/>
    <w:rsid w:val="00DD4827"/>
    <w:rsid w:val="00DE1175"/>
    <w:rsid w:val="00DE606F"/>
    <w:rsid w:val="00DE6688"/>
    <w:rsid w:val="00DF3121"/>
    <w:rsid w:val="00E01230"/>
    <w:rsid w:val="00E1079F"/>
    <w:rsid w:val="00E14642"/>
    <w:rsid w:val="00E22248"/>
    <w:rsid w:val="00E259F1"/>
    <w:rsid w:val="00E61AB2"/>
    <w:rsid w:val="00E666AF"/>
    <w:rsid w:val="00E72C40"/>
    <w:rsid w:val="00E8020B"/>
    <w:rsid w:val="00E8414E"/>
    <w:rsid w:val="00E95DBA"/>
    <w:rsid w:val="00EA026E"/>
    <w:rsid w:val="00EA10FE"/>
    <w:rsid w:val="00EA14D3"/>
    <w:rsid w:val="00EA55F5"/>
    <w:rsid w:val="00EB1018"/>
    <w:rsid w:val="00ED57F8"/>
    <w:rsid w:val="00EF1211"/>
    <w:rsid w:val="00EF194B"/>
    <w:rsid w:val="00EF439C"/>
    <w:rsid w:val="00EF655E"/>
    <w:rsid w:val="00EF7C94"/>
    <w:rsid w:val="00EF7F21"/>
    <w:rsid w:val="00F133FE"/>
    <w:rsid w:val="00F246F6"/>
    <w:rsid w:val="00F31DE6"/>
    <w:rsid w:val="00F354EA"/>
    <w:rsid w:val="00F53D2A"/>
    <w:rsid w:val="00F910CE"/>
    <w:rsid w:val="00F911DF"/>
    <w:rsid w:val="00F9455B"/>
    <w:rsid w:val="00FB779F"/>
    <w:rsid w:val="00FC117E"/>
    <w:rsid w:val="00FC2DA1"/>
    <w:rsid w:val="00FD26F9"/>
    <w:rsid w:val="00FD2C17"/>
    <w:rsid w:val="00FE1904"/>
    <w:rsid w:val="00FF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72BD1622-8D49-4C12-B9CE-AC12D0A2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next w:val="BodyText"/>
    <w:qFormat/>
    <w:rsid w:val="00E01230"/>
    <w:pPr>
      <w:keepNext/>
      <w:numPr>
        <w:numId w:val="1"/>
      </w:numPr>
      <w:tabs>
        <w:tab w:val="clear" w:pos="0"/>
        <w:tab w:val="left" w:pos="1304"/>
      </w:tabs>
      <w:spacing w:before="480"/>
      <w:ind w:left="1304"/>
      <w:outlineLvl w:val="0"/>
    </w:pPr>
    <w:rPr>
      <w:rFonts w:ascii="Arial" w:hAnsi="Arial"/>
      <w:b/>
      <w:kern w:val="28"/>
      <w:sz w:val="28"/>
    </w:rPr>
  </w:style>
  <w:style w:type="paragraph" w:styleId="Heading2">
    <w:name w:val="heading 2"/>
    <w:basedOn w:val="Heading1"/>
    <w:next w:val="BodyText"/>
    <w:qFormat/>
    <w:rsid w:val="008152E9"/>
    <w:pPr>
      <w:numPr>
        <w:ilvl w:val="1"/>
      </w:numPr>
      <w:tabs>
        <w:tab w:val="clear" w:pos="0"/>
      </w:tabs>
      <w:spacing w:before="360"/>
      <w:ind w:left="1304"/>
      <w:outlineLvl w:val="1"/>
    </w:pPr>
    <w:rPr>
      <w:sz w:val="24"/>
    </w:rPr>
  </w:style>
  <w:style w:type="paragraph" w:styleId="Heading3">
    <w:name w:val="heading 3"/>
    <w:basedOn w:val="Heading2"/>
    <w:next w:val="BodyText"/>
    <w:qFormat/>
    <w:rsid w:val="00071AFC"/>
    <w:pPr>
      <w:numPr>
        <w:ilvl w:val="2"/>
      </w:numPr>
      <w:ind w:left="1304"/>
      <w:outlineLvl w:val="2"/>
    </w:pPr>
    <w:rPr>
      <w:sz w:val="22"/>
    </w:rPr>
  </w:style>
  <w:style w:type="paragraph" w:styleId="Heading4">
    <w:name w:val="heading 4"/>
    <w:basedOn w:val="Heading3"/>
    <w:next w:val="BodyText"/>
    <w:qFormat/>
    <w:rsid w:val="008152E9"/>
    <w:pPr>
      <w:numPr>
        <w:ilvl w:val="3"/>
      </w:numPr>
      <w:ind w:left="1304"/>
      <w:outlineLvl w:val="3"/>
    </w:pPr>
    <w:rPr>
      <w:b w:val="0"/>
    </w:rPr>
  </w:style>
  <w:style w:type="paragraph" w:styleId="Heading5">
    <w:name w:val="heading 5"/>
    <w:basedOn w:val="Heading4"/>
    <w:next w:val="BodyText"/>
    <w:qFormat/>
    <w:rsid w:val="008152E9"/>
    <w:pPr>
      <w:numPr>
        <w:ilvl w:val="4"/>
      </w:numPr>
      <w:spacing w:after="60"/>
      <w:ind w:left="1304" w:hanging="1304"/>
      <w:outlineLvl w:val="4"/>
    </w:pPr>
    <w:rPr>
      <w:bCs/>
      <w:iCs/>
      <w:szCs w:val="26"/>
    </w:rPr>
  </w:style>
  <w:style w:type="paragraph" w:styleId="Heading6">
    <w:name w:val="heading 6"/>
    <w:basedOn w:val="Heading5"/>
    <w:next w:val="BodyText"/>
    <w:link w:val="Heading6Char"/>
    <w:qFormat/>
    <w:rsid w:val="00790F09"/>
    <w:pPr>
      <w:keepLines/>
      <w:numPr>
        <w:ilvl w:val="0"/>
        <w:numId w:val="0"/>
      </w:numPr>
      <w:tabs>
        <w:tab w:val="clear" w:pos="1304"/>
        <w:tab w:val="num" w:pos="1701"/>
      </w:tabs>
      <w:spacing w:before="480" w:after="0"/>
      <w:ind w:left="1701" w:hanging="1701"/>
      <w:outlineLvl w:val="5"/>
    </w:pPr>
    <w:rPr>
      <w:b/>
      <w:bCs w:val="0"/>
      <w:iCs w:val="0"/>
      <w:szCs w:val="22"/>
    </w:rPr>
  </w:style>
  <w:style w:type="paragraph" w:styleId="Heading7">
    <w:name w:val="heading 7"/>
    <w:basedOn w:val="Heading6"/>
    <w:next w:val="BodyText"/>
    <w:link w:val="Heading7Char"/>
    <w:qFormat/>
    <w:rsid w:val="00790F09"/>
    <w:pPr>
      <w:spacing w:after="60"/>
      <w:outlineLvl w:val="6"/>
    </w:pPr>
  </w:style>
  <w:style w:type="paragraph" w:styleId="Heading8">
    <w:name w:val="heading 8"/>
    <w:basedOn w:val="Normal"/>
    <w:next w:val="Normal"/>
    <w:link w:val="Heading8Char"/>
    <w:qFormat/>
    <w:rsid w:val="00790F09"/>
    <w:pPr>
      <w:spacing w:before="240" w:after="60"/>
      <w:outlineLvl w:val="7"/>
    </w:pPr>
    <w:rPr>
      <w:rFonts w:ascii="Times New Roman" w:hAnsi="Times New Roman"/>
      <w:i/>
      <w:iCs/>
      <w:sz w:val="24"/>
      <w:szCs w:val="24"/>
      <w:lang w:val="en-US" w:eastAsia="sv-SE"/>
    </w:rPr>
  </w:style>
  <w:style w:type="paragraph" w:styleId="Heading9">
    <w:name w:val="heading 9"/>
    <w:basedOn w:val="Normal"/>
    <w:next w:val="Normal"/>
    <w:link w:val="Heading9Char"/>
    <w:qFormat/>
    <w:rsid w:val="00790F09"/>
    <w:pPr>
      <w:spacing w:before="240" w:after="60"/>
      <w:outlineLvl w:val="8"/>
    </w:pPr>
    <w:rPr>
      <w:rFonts w:cs="Arial"/>
      <w:szCs w:val="22"/>
      <w:lang w:val="en-US" w:eastAsia="sv-S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071AFC"/>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1304"/>
    </w:pPr>
    <w:rPr>
      <w:rFonts w:ascii="Arial" w:hAnsi="Arial"/>
      <w:b/>
      <w:sz w:val="28"/>
    </w:rPr>
  </w:style>
  <w:style w:type="paragraph" w:styleId="TOC1">
    <w:name w:val="toc 1"/>
    <w:next w:val="Text"/>
    <w:autoRedefine/>
    <w:uiPriority w:val="39"/>
    <w:rsid w:val="00E01230"/>
    <w:pPr>
      <w:tabs>
        <w:tab w:val="right" w:leader="dot" w:pos="10206"/>
      </w:tabs>
      <w:spacing w:before="120"/>
      <w:ind w:left="1871" w:hanging="567"/>
    </w:pPr>
    <w:rPr>
      <w:rFonts w:ascii="Arial" w:hAnsi="Arial"/>
      <w:b/>
      <w:noProof/>
      <w:sz w:val="22"/>
    </w:rPr>
  </w:style>
  <w:style w:type="paragraph" w:styleId="TOC2">
    <w:name w:val="toc 2"/>
    <w:basedOn w:val="TOC1"/>
    <w:next w:val="Text"/>
    <w:autoRedefine/>
    <w:uiPriority w:val="39"/>
    <w:pPr>
      <w:spacing w:before="0"/>
      <w:ind w:left="2721" w:hanging="850"/>
    </w:pPr>
    <w:rPr>
      <w:b w:val="0"/>
    </w:rPr>
  </w:style>
  <w:style w:type="paragraph" w:styleId="TOC3">
    <w:name w:val="toc 3"/>
    <w:basedOn w:val="TOC1"/>
    <w:next w:val="Text"/>
    <w:autoRedefine/>
    <w:uiPriority w:val="39"/>
  </w:style>
  <w:style w:type="paragraph" w:styleId="TOC4">
    <w:name w:val="toc 4"/>
    <w:basedOn w:val="TOC1"/>
    <w:next w:val="Text"/>
    <w:autoRedefine/>
    <w:uiPriority w:val="39"/>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1304"/>
    </w:pPr>
    <w:rPr>
      <w:rFonts w:ascii="Arial" w:hAnsi="Arial"/>
      <w:b/>
      <w:sz w:val="22"/>
    </w:rPr>
  </w:style>
  <w:style w:type="paragraph" w:customStyle="1" w:styleId="Contents">
    <w:name w:val="Contents"/>
    <w:next w:val="Text"/>
    <w:rsid w:val="00A8201C"/>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6"/>
      </w:numPr>
    </w:pPr>
  </w:style>
  <w:style w:type="paragraph" w:customStyle="1" w:styleId="ProgramStyle">
    <w:name w:val="ProgramStyle"/>
    <w:next w:val="BodyText"/>
    <w:link w:val="ProgramStyleChar"/>
    <w:rsid w:val="00071AFC"/>
    <w:pPr>
      <w:ind w:left="2552"/>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rsid w:val="00071AFC"/>
    <w:pPr>
      <w:numPr>
        <w:numId w:val="5"/>
      </w:numPr>
      <w:ind w:left="2921" w:hanging="369"/>
    </w:pPr>
    <w:rPr>
      <w:rFonts w:ascii="Arial" w:hAnsi="Arial"/>
      <w:sz w:val="22"/>
    </w:rPr>
  </w:style>
  <w:style w:type="paragraph" w:customStyle="1" w:styleId="Listabcdoubleline">
    <w:name w:val="List abc double line"/>
    <w:rsid w:val="00071AFC"/>
    <w:pPr>
      <w:numPr>
        <w:numId w:val="7"/>
      </w:numPr>
      <w:spacing w:before="220"/>
      <w:ind w:left="2921" w:hanging="369"/>
    </w:pPr>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rsid w:val="00071AFC"/>
    <w:pPr>
      <w:numPr>
        <w:numId w:val="19"/>
      </w:numPr>
      <w:spacing w:before="240"/>
      <w:ind w:left="2921" w:hanging="369"/>
    </w:pPr>
    <w:rPr>
      <w:rFonts w:ascii="Arial" w:hAnsi="Arial"/>
      <w:sz w:val="22"/>
    </w:rPr>
  </w:style>
  <w:style w:type="paragraph" w:customStyle="1" w:styleId="Listabcsinglelinewide">
    <w:name w:val="List abc single line (wide)"/>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1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rsid w:val="00071AFC"/>
    <w:pPr>
      <w:numPr>
        <w:numId w:val="8"/>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9"/>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3572" w:hanging="2268"/>
    </w:pPr>
    <w:rPr>
      <w:rFonts w:ascii="Arial" w:hAnsi="Arial"/>
      <w:sz w:val="22"/>
    </w:rPr>
  </w:style>
  <w:style w:type="paragraph" w:styleId="FootnoteText">
    <w:name w:val="footnote text"/>
    <w:basedOn w:val="Normal"/>
    <w:link w:val="FootnoteTextChar"/>
    <w:rsid w:val="00790F09"/>
    <w:rPr>
      <w:sz w:val="20"/>
      <w:lang w:val="en-US"/>
    </w:rPr>
  </w:style>
  <w:style w:type="character" w:customStyle="1" w:styleId="FootnoteTextChar">
    <w:name w:val="Footnote Text Char"/>
    <w:link w:val="FootnoteText"/>
    <w:rsid w:val="00790F09"/>
    <w:rPr>
      <w:rFonts w:ascii="Arial" w:hAnsi="Arial"/>
    </w:rPr>
  </w:style>
  <w:style w:type="paragraph" w:styleId="Caption">
    <w:name w:val="caption"/>
    <w:basedOn w:val="Normal"/>
    <w:next w:val="Normal"/>
    <w:unhideWhenUsed/>
    <w:qFormat/>
    <w:rsid w:val="00790F09"/>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customStyle="1" w:styleId="Heading6Char">
    <w:name w:val="Heading 6 Char"/>
    <w:link w:val="Heading6"/>
    <w:rsid w:val="00790F09"/>
    <w:rPr>
      <w:rFonts w:ascii="Arial" w:hAnsi="Arial"/>
      <w:b/>
      <w:kern w:val="28"/>
      <w:sz w:val="22"/>
      <w:szCs w:val="22"/>
    </w:rPr>
  </w:style>
  <w:style w:type="character" w:customStyle="1" w:styleId="Heading7Char">
    <w:name w:val="Heading 7 Char"/>
    <w:link w:val="Heading7"/>
    <w:rsid w:val="00790F09"/>
    <w:rPr>
      <w:rFonts w:ascii="Arial" w:hAnsi="Arial"/>
      <w:b/>
      <w:kern w:val="28"/>
      <w:sz w:val="22"/>
      <w:szCs w:val="22"/>
    </w:rPr>
  </w:style>
  <w:style w:type="character" w:customStyle="1" w:styleId="Heading8Char">
    <w:name w:val="Heading 8 Char"/>
    <w:link w:val="Heading8"/>
    <w:rsid w:val="00790F09"/>
    <w:rPr>
      <w:i/>
      <w:iCs/>
      <w:sz w:val="24"/>
      <w:szCs w:val="24"/>
      <w:lang w:eastAsia="sv-SE"/>
    </w:rPr>
  </w:style>
  <w:style w:type="character" w:customStyle="1" w:styleId="Heading9Char">
    <w:name w:val="Heading 9 Char"/>
    <w:link w:val="Heading9"/>
    <w:rsid w:val="00790F09"/>
    <w:rPr>
      <w:rFonts w:ascii="Arial" w:hAnsi="Arial" w:cs="Arial"/>
      <w:sz w:val="22"/>
      <w:szCs w:val="22"/>
      <w:lang w:eastAsia="sv-SE"/>
    </w:rPr>
  </w:style>
  <w:style w:type="paragraph" w:customStyle="1" w:styleId="DocName">
    <w:name w:val="DocName"/>
    <w:rsid w:val="00790F09"/>
    <w:pPr>
      <w:jc w:val="right"/>
    </w:pPr>
    <w:rPr>
      <w:rFonts w:ascii="Arial" w:hAnsi="Arial"/>
      <w:sz w:val="36"/>
    </w:rPr>
  </w:style>
  <w:style w:type="paragraph" w:customStyle="1" w:styleId="TableCaptionColumn">
    <w:name w:val="TableCaptionColumn"/>
    <w:next w:val="BodyText"/>
    <w:rsid w:val="00790F09"/>
    <w:pPr>
      <w:keepNext/>
      <w:keepLines/>
      <w:tabs>
        <w:tab w:val="left" w:pos="1134"/>
        <w:tab w:val="left" w:pos="3119"/>
      </w:tabs>
      <w:spacing w:before="320" w:after="60"/>
      <w:ind w:left="2835" w:hanging="1134"/>
    </w:pPr>
    <w:rPr>
      <w:rFonts w:ascii="Arial" w:hAnsi="Arial"/>
      <w:bCs/>
      <w:i/>
      <w:kern w:val="26"/>
      <w:sz w:val="22"/>
    </w:rPr>
  </w:style>
  <w:style w:type="paragraph" w:customStyle="1" w:styleId="FooterText">
    <w:name w:val="FooterText"/>
    <w:rsid w:val="00790F09"/>
    <w:rPr>
      <w:rFonts w:ascii="Arial" w:hAnsi="Arial" w:cs="Arial"/>
      <w:sz w:val="16"/>
    </w:rPr>
  </w:style>
  <w:style w:type="paragraph" w:customStyle="1" w:styleId="PageNo">
    <w:name w:val="PageNo"/>
    <w:rsid w:val="00790F09"/>
    <w:pPr>
      <w:jc w:val="right"/>
    </w:pPr>
    <w:rPr>
      <w:rFonts w:ascii="Arial" w:hAnsi="Arial"/>
      <w:sz w:val="18"/>
    </w:rPr>
  </w:style>
  <w:style w:type="paragraph" w:styleId="TOC5">
    <w:name w:val="toc 5"/>
    <w:basedOn w:val="Normal"/>
    <w:next w:val="Normal"/>
    <w:autoRedefine/>
    <w:uiPriority w:val="39"/>
    <w:rsid w:val="00790F09"/>
    <w:pPr>
      <w:ind w:left="960"/>
    </w:pPr>
    <w:rPr>
      <w:szCs w:val="24"/>
      <w:lang w:val="en-US" w:eastAsia="sv-SE"/>
    </w:rPr>
  </w:style>
  <w:style w:type="paragraph" w:styleId="TOC6">
    <w:name w:val="toc 6"/>
    <w:basedOn w:val="Normal"/>
    <w:next w:val="Normal"/>
    <w:autoRedefine/>
    <w:uiPriority w:val="39"/>
    <w:rsid w:val="00790F09"/>
    <w:pPr>
      <w:ind w:left="1200"/>
    </w:pPr>
    <w:rPr>
      <w:szCs w:val="24"/>
      <w:lang w:val="en-US" w:eastAsia="sv-SE"/>
    </w:rPr>
  </w:style>
  <w:style w:type="paragraph" w:styleId="TOC7">
    <w:name w:val="toc 7"/>
    <w:basedOn w:val="Normal"/>
    <w:next w:val="Normal"/>
    <w:autoRedefine/>
    <w:uiPriority w:val="39"/>
    <w:rsid w:val="00790F09"/>
    <w:pPr>
      <w:ind w:left="1440"/>
    </w:pPr>
    <w:rPr>
      <w:szCs w:val="24"/>
      <w:lang w:val="en-US" w:eastAsia="sv-SE"/>
    </w:rPr>
  </w:style>
  <w:style w:type="paragraph" w:styleId="TOC8">
    <w:name w:val="toc 8"/>
    <w:basedOn w:val="Normal"/>
    <w:next w:val="Normal"/>
    <w:autoRedefine/>
    <w:uiPriority w:val="39"/>
    <w:rsid w:val="00790F09"/>
    <w:pPr>
      <w:ind w:left="1680"/>
    </w:pPr>
    <w:rPr>
      <w:szCs w:val="24"/>
      <w:lang w:val="en-US" w:eastAsia="sv-SE"/>
    </w:rPr>
  </w:style>
  <w:style w:type="paragraph" w:styleId="TOC9">
    <w:name w:val="toc 9"/>
    <w:basedOn w:val="Normal"/>
    <w:next w:val="Normal"/>
    <w:autoRedefine/>
    <w:uiPriority w:val="39"/>
    <w:rsid w:val="00790F09"/>
    <w:pPr>
      <w:ind w:left="1920"/>
    </w:pPr>
    <w:rPr>
      <w:szCs w:val="24"/>
      <w:lang w:val="en-US" w:eastAsia="sv-SE"/>
    </w:rPr>
  </w:style>
  <w:style w:type="paragraph" w:customStyle="1" w:styleId="SubTitle">
    <w:name w:val="SubTitle"/>
    <w:basedOn w:val="Heading6"/>
    <w:rsid w:val="00790F09"/>
    <w:pPr>
      <w:keepLines w:val="0"/>
      <w:tabs>
        <w:tab w:val="clear" w:pos="1701"/>
      </w:tabs>
      <w:spacing w:before="200"/>
      <w:ind w:left="0" w:firstLine="0"/>
      <w:jc w:val="right"/>
    </w:pPr>
    <w:rPr>
      <w:b w:val="0"/>
      <w:kern w:val="56"/>
      <w:sz w:val="24"/>
      <w:szCs w:val="20"/>
      <w:lang w:val="en-GB"/>
    </w:rPr>
  </w:style>
  <w:style w:type="paragraph" w:styleId="ListNumber4">
    <w:name w:val="List Number 4"/>
    <w:basedOn w:val="Normal"/>
    <w:rsid w:val="00790F09"/>
    <w:pPr>
      <w:numPr>
        <w:numId w:val="21"/>
      </w:numPr>
    </w:pPr>
    <w:rPr>
      <w:szCs w:val="24"/>
      <w:lang w:val="en-US" w:eastAsia="sv-SE"/>
    </w:rPr>
  </w:style>
  <w:style w:type="paragraph" w:customStyle="1" w:styleId="Note">
    <w:name w:val="Note"/>
    <w:next w:val="BodyText"/>
    <w:rsid w:val="00790F09"/>
    <w:pPr>
      <w:tabs>
        <w:tab w:val="left" w:pos="2495"/>
      </w:tabs>
      <w:spacing w:before="240"/>
      <w:ind w:left="2495" w:hanging="794"/>
    </w:pPr>
    <w:rPr>
      <w:rFonts w:ascii="Arial" w:hAnsi="Arial"/>
      <w:sz w:val="22"/>
    </w:rPr>
  </w:style>
  <w:style w:type="paragraph" w:customStyle="1" w:styleId="TableCaption">
    <w:name w:val="TableCaption"/>
    <w:next w:val="BodyText"/>
    <w:rsid w:val="00790F09"/>
    <w:pPr>
      <w:keepNext/>
      <w:keepLines/>
      <w:tabs>
        <w:tab w:val="left" w:pos="1134"/>
      </w:tabs>
      <w:spacing w:before="320" w:after="60"/>
      <w:ind w:left="1134" w:hanging="1134"/>
    </w:pPr>
    <w:rPr>
      <w:rFonts w:ascii="Arial" w:hAnsi="Arial"/>
      <w:bCs/>
      <w:i/>
      <w:kern w:val="20"/>
      <w:sz w:val="22"/>
    </w:rPr>
  </w:style>
  <w:style w:type="paragraph" w:styleId="MacroText">
    <w:name w:val="macro"/>
    <w:link w:val="MacroTextChar"/>
    <w:rsid w:val="00790F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customStyle="1" w:styleId="MacroTextChar">
    <w:name w:val="Macro Text Char"/>
    <w:link w:val="MacroText"/>
    <w:rsid w:val="00790F09"/>
    <w:rPr>
      <w:rFonts w:ascii="Courier New" w:hAnsi="Courier New" w:cs="Courier New"/>
      <w:lang w:eastAsia="sv-SE"/>
    </w:rPr>
  </w:style>
  <w:style w:type="character" w:styleId="Hyperlink">
    <w:name w:val="Hyperlink"/>
    <w:uiPriority w:val="99"/>
    <w:rsid w:val="00790F09"/>
    <w:rPr>
      <w:color w:val="0000FF"/>
      <w:u w:val="single"/>
    </w:rPr>
  </w:style>
  <w:style w:type="paragraph" w:customStyle="1" w:styleId="DocNo">
    <w:name w:val="DocNo"/>
    <w:rsid w:val="00790F09"/>
    <w:pPr>
      <w:jc w:val="right"/>
    </w:pPr>
    <w:rPr>
      <w:rFonts w:ascii="Arial" w:hAnsi="Arial" w:cs="Arial"/>
      <w:sz w:val="12"/>
    </w:rPr>
  </w:style>
  <w:style w:type="character" w:styleId="FollowedHyperlink">
    <w:name w:val="FollowedHyperlink"/>
    <w:rsid w:val="00790F09"/>
    <w:rPr>
      <w:color w:val="800080"/>
      <w:u w:val="single"/>
    </w:rPr>
  </w:style>
  <w:style w:type="paragraph" w:customStyle="1" w:styleId="TableHeading">
    <w:name w:val="TableHeading"/>
    <w:basedOn w:val="TableText"/>
    <w:next w:val="BodyText"/>
    <w:rsid w:val="00790F09"/>
    <w:rPr>
      <w:b/>
      <w:sz w:val="22"/>
    </w:rPr>
  </w:style>
  <w:style w:type="paragraph" w:customStyle="1" w:styleId="TableText">
    <w:name w:val="TableText"/>
    <w:rsid w:val="00790F09"/>
    <w:pPr>
      <w:spacing w:before="80" w:after="80"/>
    </w:pPr>
    <w:rPr>
      <w:rFonts w:ascii="Arial" w:hAnsi="Arial"/>
      <w:kern w:val="26"/>
    </w:rPr>
  </w:style>
  <w:style w:type="paragraph" w:styleId="TableofFigures">
    <w:name w:val="table of figures"/>
    <w:next w:val="BodyText"/>
    <w:uiPriority w:val="99"/>
    <w:rsid w:val="00790F09"/>
    <w:pPr>
      <w:tabs>
        <w:tab w:val="left" w:pos="1701"/>
        <w:tab w:val="right" w:pos="9356"/>
      </w:tabs>
      <w:spacing w:after="240"/>
    </w:pPr>
    <w:rPr>
      <w:rFonts w:ascii="Arial" w:hAnsi="Arial"/>
      <w:noProof/>
      <w:sz w:val="22"/>
      <w:szCs w:val="24"/>
    </w:rPr>
  </w:style>
  <w:style w:type="paragraph" w:customStyle="1" w:styleId="ColumnCaption">
    <w:name w:val="ColumnCaption"/>
    <w:basedOn w:val="CaptionFigureExternal"/>
    <w:next w:val="BodyText"/>
    <w:rsid w:val="00790F09"/>
    <w:pPr>
      <w:keepLines/>
      <w:tabs>
        <w:tab w:val="left" w:pos="3119"/>
      </w:tabs>
      <w:ind w:left="2835" w:hanging="1134"/>
    </w:pPr>
  </w:style>
  <w:style w:type="paragraph" w:customStyle="1" w:styleId="CaptionFigureExternal">
    <w:name w:val="CaptionFigureExternal"/>
    <w:next w:val="BodyText"/>
    <w:rsid w:val="00790F09"/>
    <w:pPr>
      <w:tabs>
        <w:tab w:val="left" w:pos="1134"/>
      </w:tabs>
      <w:spacing w:before="60" w:after="120"/>
    </w:pPr>
    <w:rPr>
      <w:rFonts w:ascii="Arial" w:hAnsi="Arial"/>
      <w:i/>
      <w:kern w:val="26"/>
      <w:sz w:val="22"/>
    </w:rPr>
  </w:style>
  <w:style w:type="paragraph" w:customStyle="1" w:styleId="Captionwide">
    <w:name w:val="Caption wide"/>
    <w:next w:val="BodyText"/>
    <w:rsid w:val="00790F09"/>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790F09"/>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790F09"/>
    <w:rPr>
      <w:b/>
      <w:color w:val="0000FF"/>
    </w:rPr>
  </w:style>
  <w:style w:type="paragraph" w:customStyle="1" w:styleId="BlueIndentedText">
    <w:name w:val="BlueIndentedText"/>
    <w:basedOn w:val="Text"/>
    <w:next w:val="BodyText"/>
    <w:rsid w:val="00790F09"/>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styleId="PlainText">
    <w:name w:val="Plain Text"/>
    <w:basedOn w:val="Normal"/>
    <w:link w:val="PlainTextChar"/>
    <w:rsid w:val="00790F09"/>
    <w:rPr>
      <w:rFonts w:ascii="Courier New" w:eastAsia="SimSun" w:hAnsi="Courier New" w:cs="Courier New"/>
      <w:sz w:val="20"/>
      <w:lang w:val="en-US" w:eastAsia="zh-CN"/>
    </w:rPr>
  </w:style>
  <w:style w:type="character" w:customStyle="1" w:styleId="PlainTextChar">
    <w:name w:val="Plain Text Char"/>
    <w:link w:val="PlainText"/>
    <w:rsid w:val="00790F09"/>
    <w:rPr>
      <w:rFonts w:ascii="Courier New" w:eastAsia="SimSun" w:hAnsi="Courier New" w:cs="Courier New"/>
      <w:lang w:eastAsia="zh-CN"/>
    </w:rPr>
  </w:style>
  <w:style w:type="character" w:styleId="FootnoteReference">
    <w:name w:val="footnote reference"/>
    <w:rsid w:val="00790F09"/>
    <w:rPr>
      <w:vertAlign w:val="superscript"/>
    </w:rPr>
  </w:style>
  <w:style w:type="character" w:customStyle="1" w:styleId="BodyTextChar">
    <w:name w:val="Body Text Char"/>
    <w:rsid w:val="00790F09"/>
    <w:rPr>
      <w:rFonts w:ascii="Arial" w:hAnsi="Arial"/>
      <w:sz w:val="22"/>
      <w:lang w:val="en-US" w:eastAsia="en-US" w:bidi="ar-SA"/>
    </w:rPr>
  </w:style>
  <w:style w:type="character" w:customStyle="1" w:styleId="Heading1Char">
    <w:name w:val="Heading 1 Char"/>
    <w:rsid w:val="00790F09"/>
    <w:rPr>
      <w:rFonts w:ascii="Arial" w:hAnsi="Arial"/>
      <w:kern w:val="28"/>
      <w:sz w:val="40"/>
      <w:lang w:val="en-US" w:eastAsia="en-US" w:bidi="ar-SA"/>
    </w:rPr>
  </w:style>
  <w:style w:type="character" w:customStyle="1" w:styleId="Heading2Char">
    <w:name w:val="Heading 2 Char"/>
    <w:rsid w:val="00790F09"/>
    <w:rPr>
      <w:rFonts w:ascii="Arial" w:hAnsi="Arial"/>
      <w:kern w:val="28"/>
      <w:sz w:val="32"/>
      <w:lang w:val="en-US" w:eastAsia="en-US" w:bidi="ar-SA"/>
    </w:rPr>
  </w:style>
  <w:style w:type="character" w:customStyle="1" w:styleId="Heading3Char">
    <w:name w:val="Heading 3 Char"/>
    <w:rsid w:val="00790F09"/>
    <w:rPr>
      <w:rFonts w:ascii="Arial" w:hAnsi="Arial"/>
      <w:b/>
      <w:kern w:val="28"/>
      <w:sz w:val="24"/>
      <w:lang w:val="en-US" w:eastAsia="en-US" w:bidi="ar-SA"/>
    </w:rPr>
  </w:style>
  <w:style w:type="character" w:customStyle="1" w:styleId="TextChar">
    <w:name w:val="Text Char"/>
    <w:rsid w:val="00790F09"/>
    <w:rPr>
      <w:rFonts w:ascii="Arial" w:hAnsi="Arial"/>
      <w:sz w:val="22"/>
      <w:lang w:val="en-US" w:eastAsia="en-US" w:bidi="ar-SA"/>
    </w:rPr>
  </w:style>
  <w:style w:type="paragraph" w:styleId="BlockText">
    <w:name w:val="Block Text"/>
    <w:basedOn w:val="Normal"/>
    <w:rsid w:val="00790F09"/>
    <w:pPr>
      <w:spacing w:after="120"/>
      <w:ind w:left="1440" w:right="1440"/>
    </w:pPr>
    <w:rPr>
      <w:szCs w:val="24"/>
      <w:lang w:val="en-US" w:eastAsia="sv-SE"/>
    </w:rPr>
  </w:style>
  <w:style w:type="paragraph" w:styleId="BodyText2">
    <w:name w:val="Body Text 2"/>
    <w:basedOn w:val="Normal"/>
    <w:link w:val="BodyText2Char"/>
    <w:rsid w:val="00790F09"/>
    <w:pPr>
      <w:spacing w:after="120" w:line="480" w:lineRule="auto"/>
    </w:pPr>
    <w:rPr>
      <w:szCs w:val="24"/>
      <w:lang w:val="en-US" w:eastAsia="sv-SE"/>
    </w:rPr>
  </w:style>
  <w:style w:type="character" w:customStyle="1" w:styleId="BodyText2Char">
    <w:name w:val="Body Text 2 Char"/>
    <w:link w:val="BodyText2"/>
    <w:rsid w:val="00790F09"/>
    <w:rPr>
      <w:rFonts w:ascii="Arial" w:hAnsi="Arial"/>
      <w:sz w:val="22"/>
      <w:szCs w:val="24"/>
      <w:lang w:eastAsia="sv-SE"/>
    </w:rPr>
  </w:style>
  <w:style w:type="paragraph" w:styleId="BodyText3">
    <w:name w:val="Body Text 3"/>
    <w:basedOn w:val="Normal"/>
    <w:link w:val="BodyText3Char"/>
    <w:rsid w:val="00790F09"/>
    <w:pPr>
      <w:spacing w:after="120"/>
    </w:pPr>
    <w:rPr>
      <w:sz w:val="16"/>
      <w:szCs w:val="16"/>
      <w:lang w:val="en-US" w:eastAsia="sv-SE"/>
    </w:rPr>
  </w:style>
  <w:style w:type="character" w:customStyle="1" w:styleId="BodyText3Char">
    <w:name w:val="Body Text 3 Char"/>
    <w:link w:val="BodyText3"/>
    <w:rsid w:val="00790F09"/>
    <w:rPr>
      <w:rFonts w:ascii="Arial" w:hAnsi="Arial"/>
      <w:sz w:val="16"/>
      <w:szCs w:val="16"/>
      <w:lang w:eastAsia="sv-SE"/>
    </w:rPr>
  </w:style>
  <w:style w:type="paragraph" w:styleId="BodyTextFirstIndent">
    <w:name w:val="Body Text First Indent"/>
    <w:basedOn w:val="BodyText"/>
    <w:link w:val="BodyTextFirstIndentChar"/>
    <w:rsid w:val="00790F09"/>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rPr>
      <w:szCs w:val="24"/>
      <w:lang w:eastAsia="sv-SE"/>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link w:val="BodyText"/>
    <w:rsid w:val="00790F09"/>
    <w:rPr>
      <w:rFonts w:ascii="Arial" w:hAnsi="Arial"/>
      <w:sz w:val="22"/>
    </w:rPr>
  </w:style>
  <w:style w:type="character" w:customStyle="1" w:styleId="BodyTextFirstIndentChar">
    <w:name w:val="Body Text First Indent Char"/>
    <w:link w:val="BodyTextFirstIndent"/>
    <w:rsid w:val="00790F09"/>
    <w:rPr>
      <w:rFonts w:ascii="Arial" w:hAnsi="Arial"/>
      <w:sz w:val="22"/>
      <w:szCs w:val="24"/>
      <w:lang w:eastAsia="sv-SE"/>
    </w:rPr>
  </w:style>
  <w:style w:type="paragraph" w:styleId="BodyTextIndent">
    <w:name w:val="Body Text Indent"/>
    <w:basedOn w:val="Normal"/>
    <w:link w:val="BodyTextIndentChar"/>
    <w:rsid w:val="00790F09"/>
    <w:pPr>
      <w:spacing w:after="120"/>
      <w:ind w:left="360"/>
    </w:pPr>
    <w:rPr>
      <w:szCs w:val="24"/>
      <w:lang w:val="en-US" w:eastAsia="sv-SE"/>
    </w:rPr>
  </w:style>
  <w:style w:type="character" w:customStyle="1" w:styleId="BodyTextIndentChar">
    <w:name w:val="Body Text Indent Char"/>
    <w:link w:val="BodyTextIndent"/>
    <w:rsid w:val="00790F09"/>
    <w:rPr>
      <w:rFonts w:ascii="Arial" w:hAnsi="Arial"/>
      <w:sz w:val="22"/>
      <w:szCs w:val="24"/>
      <w:lang w:eastAsia="sv-SE"/>
    </w:rPr>
  </w:style>
  <w:style w:type="paragraph" w:styleId="BodyTextFirstIndent2">
    <w:name w:val="Body Text First Indent 2"/>
    <w:basedOn w:val="BodyTextIndent"/>
    <w:link w:val="BodyTextFirstIndent2Char"/>
    <w:rsid w:val="00790F09"/>
    <w:pPr>
      <w:ind w:firstLine="210"/>
    </w:pPr>
  </w:style>
  <w:style w:type="character" w:customStyle="1" w:styleId="BodyTextFirstIndent2Char">
    <w:name w:val="Body Text First Indent 2 Char"/>
    <w:basedOn w:val="BodyTextIndentChar"/>
    <w:link w:val="BodyTextFirstIndent2"/>
    <w:rsid w:val="00790F09"/>
    <w:rPr>
      <w:rFonts w:ascii="Arial" w:hAnsi="Arial"/>
      <w:sz w:val="22"/>
      <w:szCs w:val="24"/>
      <w:lang w:eastAsia="sv-SE"/>
    </w:rPr>
  </w:style>
  <w:style w:type="paragraph" w:styleId="BodyTextIndent2">
    <w:name w:val="Body Text Indent 2"/>
    <w:basedOn w:val="Normal"/>
    <w:link w:val="BodyTextIndent2Char"/>
    <w:rsid w:val="00790F09"/>
    <w:pPr>
      <w:spacing w:after="120" w:line="480" w:lineRule="auto"/>
      <w:ind w:left="360"/>
    </w:pPr>
    <w:rPr>
      <w:szCs w:val="24"/>
      <w:lang w:val="en-US" w:eastAsia="sv-SE"/>
    </w:rPr>
  </w:style>
  <w:style w:type="character" w:customStyle="1" w:styleId="BodyTextIndent2Char">
    <w:name w:val="Body Text Indent 2 Char"/>
    <w:link w:val="BodyTextIndent2"/>
    <w:rsid w:val="00790F09"/>
    <w:rPr>
      <w:rFonts w:ascii="Arial" w:hAnsi="Arial"/>
      <w:sz w:val="22"/>
      <w:szCs w:val="24"/>
      <w:lang w:eastAsia="sv-SE"/>
    </w:rPr>
  </w:style>
  <w:style w:type="paragraph" w:styleId="BodyTextIndent3">
    <w:name w:val="Body Text Indent 3"/>
    <w:basedOn w:val="Normal"/>
    <w:link w:val="BodyTextIndent3Char"/>
    <w:rsid w:val="00790F09"/>
    <w:pPr>
      <w:spacing w:after="120"/>
      <w:ind w:left="360"/>
    </w:pPr>
    <w:rPr>
      <w:sz w:val="16"/>
      <w:szCs w:val="16"/>
      <w:lang w:val="en-US" w:eastAsia="sv-SE"/>
    </w:rPr>
  </w:style>
  <w:style w:type="character" w:customStyle="1" w:styleId="BodyTextIndent3Char">
    <w:name w:val="Body Text Indent 3 Char"/>
    <w:link w:val="BodyTextIndent3"/>
    <w:rsid w:val="00790F09"/>
    <w:rPr>
      <w:rFonts w:ascii="Arial" w:hAnsi="Arial"/>
      <w:sz w:val="16"/>
      <w:szCs w:val="16"/>
      <w:lang w:eastAsia="sv-SE"/>
    </w:rPr>
  </w:style>
  <w:style w:type="paragraph" w:styleId="CommentText">
    <w:name w:val="annotation text"/>
    <w:basedOn w:val="Normal"/>
    <w:link w:val="CommentTextChar"/>
    <w:rsid w:val="00790F09"/>
    <w:rPr>
      <w:sz w:val="20"/>
      <w:lang w:val="en-US" w:eastAsia="sv-SE"/>
    </w:rPr>
  </w:style>
  <w:style w:type="character" w:customStyle="1" w:styleId="CommentTextChar">
    <w:name w:val="Comment Text Char"/>
    <w:link w:val="CommentText"/>
    <w:rsid w:val="00790F09"/>
    <w:rPr>
      <w:rFonts w:ascii="Arial" w:hAnsi="Arial"/>
      <w:lang w:eastAsia="sv-SE"/>
    </w:rPr>
  </w:style>
  <w:style w:type="paragraph" w:styleId="Date">
    <w:name w:val="Date"/>
    <w:basedOn w:val="Normal"/>
    <w:next w:val="Normal"/>
    <w:link w:val="DateChar"/>
    <w:rsid w:val="00790F09"/>
    <w:rPr>
      <w:szCs w:val="24"/>
      <w:lang w:val="en-US" w:eastAsia="sv-SE"/>
    </w:rPr>
  </w:style>
  <w:style w:type="character" w:customStyle="1" w:styleId="DateChar">
    <w:name w:val="Date Char"/>
    <w:link w:val="Date"/>
    <w:rsid w:val="00790F09"/>
    <w:rPr>
      <w:rFonts w:ascii="Arial" w:hAnsi="Arial"/>
      <w:sz w:val="22"/>
      <w:szCs w:val="24"/>
      <w:lang w:eastAsia="sv-SE"/>
    </w:rPr>
  </w:style>
  <w:style w:type="paragraph" w:styleId="DocumentMap">
    <w:name w:val="Document Map"/>
    <w:basedOn w:val="Normal"/>
    <w:link w:val="DocumentMapChar"/>
    <w:rsid w:val="00790F09"/>
    <w:pPr>
      <w:shd w:val="clear" w:color="auto" w:fill="000080"/>
    </w:pPr>
    <w:rPr>
      <w:rFonts w:ascii="Tahoma" w:hAnsi="Tahoma" w:cs="Tahoma"/>
      <w:szCs w:val="24"/>
      <w:lang w:val="en-US" w:eastAsia="sv-SE"/>
    </w:rPr>
  </w:style>
  <w:style w:type="character" w:customStyle="1" w:styleId="DocumentMapChar">
    <w:name w:val="Document Map Char"/>
    <w:link w:val="DocumentMap"/>
    <w:rsid w:val="00790F09"/>
    <w:rPr>
      <w:rFonts w:ascii="Tahoma" w:hAnsi="Tahoma" w:cs="Tahoma"/>
      <w:sz w:val="22"/>
      <w:szCs w:val="24"/>
      <w:shd w:val="clear" w:color="auto" w:fill="000080"/>
      <w:lang w:eastAsia="sv-SE"/>
    </w:rPr>
  </w:style>
  <w:style w:type="paragraph" w:styleId="E-mailSignature">
    <w:name w:val="E-mail Signature"/>
    <w:basedOn w:val="Normal"/>
    <w:link w:val="E-mailSignatureChar"/>
    <w:rsid w:val="00790F09"/>
    <w:rPr>
      <w:szCs w:val="24"/>
      <w:lang w:val="en-US" w:eastAsia="sv-SE"/>
    </w:rPr>
  </w:style>
  <w:style w:type="character" w:customStyle="1" w:styleId="E-mailSignatureChar">
    <w:name w:val="E-mail Signature Char"/>
    <w:link w:val="E-mailSignature"/>
    <w:rsid w:val="00790F09"/>
    <w:rPr>
      <w:rFonts w:ascii="Arial" w:hAnsi="Arial"/>
      <w:sz w:val="22"/>
      <w:szCs w:val="24"/>
      <w:lang w:eastAsia="sv-SE"/>
    </w:rPr>
  </w:style>
  <w:style w:type="paragraph" w:styleId="EndnoteText">
    <w:name w:val="endnote text"/>
    <w:basedOn w:val="Normal"/>
    <w:link w:val="EndnoteTextChar"/>
    <w:rsid w:val="00790F09"/>
    <w:rPr>
      <w:sz w:val="20"/>
      <w:lang w:val="en-US" w:eastAsia="sv-SE"/>
    </w:rPr>
  </w:style>
  <w:style w:type="character" w:customStyle="1" w:styleId="EndnoteTextChar">
    <w:name w:val="Endnote Text Char"/>
    <w:link w:val="EndnoteText"/>
    <w:rsid w:val="00790F09"/>
    <w:rPr>
      <w:rFonts w:ascii="Arial" w:hAnsi="Arial"/>
      <w:lang w:eastAsia="sv-SE"/>
    </w:rPr>
  </w:style>
  <w:style w:type="paragraph" w:styleId="EnvelopeAddress">
    <w:name w:val="envelope address"/>
    <w:basedOn w:val="Normal"/>
    <w:rsid w:val="00790F09"/>
    <w:pPr>
      <w:framePr w:w="7920" w:h="1980" w:hRule="exact" w:hSpace="180" w:wrap="auto" w:hAnchor="page" w:xAlign="center" w:yAlign="bottom"/>
      <w:ind w:left="2880"/>
    </w:pPr>
    <w:rPr>
      <w:rFonts w:cs="Arial"/>
      <w:sz w:val="24"/>
      <w:szCs w:val="24"/>
      <w:lang w:val="en-US" w:eastAsia="sv-SE"/>
    </w:rPr>
  </w:style>
  <w:style w:type="paragraph" w:styleId="EnvelopeReturn">
    <w:name w:val="envelope return"/>
    <w:basedOn w:val="Normal"/>
    <w:rsid w:val="00790F09"/>
    <w:rPr>
      <w:rFonts w:cs="Arial"/>
      <w:sz w:val="20"/>
      <w:lang w:val="en-US" w:eastAsia="sv-SE"/>
    </w:rPr>
  </w:style>
  <w:style w:type="paragraph" w:styleId="HTMLAddress">
    <w:name w:val="HTML Address"/>
    <w:basedOn w:val="Normal"/>
    <w:link w:val="HTMLAddressChar"/>
    <w:rsid w:val="00790F09"/>
    <w:rPr>
      <w:i/>
      <w:iCs/>
      <w:szCs w:val="24"/>
      <w:lang w:val="en-US" w:eastAsia="sv-SE"/>
    </w:rPr>
  </w:style>
  <w:style w:type="character" w:customStyle="1" w:styleId="HTMLAddressChar">
    <w:name w:val="HTML Address Char"/>
    <w:link w:val="HTMLAddress"/>
    <w:rsid w:val="00790F09"/>
    <w:rPr>
      <w:rFonts w:ascii="Arial" w:hAnsi="Arial"/>
      <w:i/>
      <w:iCs/>
      <w:sz w:val="22"/>
      <w:szCs w:val="24"/>
      <w:lang w:eastAsia="sv-SE"/>
    </w:rPr>
  </w:style>
  <w:style w:type="paragraph" w:styleId="HTMLPreformatted">
    <w:name w:val="HTML Preformatted"/>
    <w:basedOn w:val="Normal"/>
    <w:link w:val="HTMLPreformattedChar"/>
    <w:rsid w:val="00790F09"/>
    <w:rPr>
      <w:rFonts w:ascii="Courier New" w:hAnsi="Courier New" w:cs="Courier New"/>
      <w:sz w:val="20"/>
      <w:lang w:val="en-US" w:eastAsia="sv-SE"/>
    </w:rPr>
  </w:style>
  <w:style w:type="character" w:customStyle="1" w:styleId="HTMLPreformattedChar">
    <w:name w:val="HTML Preformatted Char"/>
    <w:link w:val="HTMLPreformatted"/>
    <w:rsid w:val="00790F09"/>
    <w:rPr>
      <w:rFonts w:ascii="Courier New" w:hAnsi="Courier New" w:cs="Courier New"/>
      <w:lang w:eastAsia="sv-SE"/>
    </w:rPr>
  </w:style>
  <w:style w:type="paragraph" w:styleId="Index1">
    <w:name w:val="index 1"/>
    <w:basedOn w:val="Normal"/>
    <w:next w:val="Normal"/>
    <w:autoRedefine/>
    <w:rsid w:val="00790F09"/>
    <w:pPr>
      <w:ind w:left="220" w:hanging="220"/>
    </w:pPr>
    <w:rPr>
      <w:szCs w:val="24"/>
      <w:lang w:val="en-US" w:eastAsia="sv-SE"/>
    </w:rPr>
  </w:style>
  <w:style w:type="paragraph" w:styleId="Index2">
    <w:name w:val="index 2"/>
    <w:basedOn w:val="Normal"/>
    <w:next w:val="Normal"/>
    <w:autoRedefine/>
    <w:rsid w:val="00790F09"/>
    <w:pPr>
      <w:ind w:left="440" w:hanging="220"/>
    </w:pPr>
    <w:rPr>
      <w:szCs w:val="24"/>
      <w:lang w:val="en-US" w:eastAsia="sv-SE"/>
    </w:rPr>
  </w:style>
  <w:style w:type="paragraph" w:styleId="Index3">
    <w:name w:val="index 3"/>
    <w:basedOn w:val="Normal"/>
    <w:next w:val="Normal"/>
    <w:autoRedefine/>
    <w:rsid w:val="00790F09"/>
    <w:pPr>
      <w:ind w:left="660" w:hanging="220"/>
    </w:pPr>
    <w:rPr>
      <w:szCs w:val="24"/>
      <w:lang w:val="en-US" w:eastAsia="sv-SE"/>
    </w:rPr>
  </w:style>
  <w:style w:type="paragraph" w:styleId="Index4">
    <w:name w:val="index 4"/>
    <w:basedOn w:val="Normal"/>
    <w:next w:val="Normal"/>
    <w:autoRedefine/>
    <w:rsid w:val="00790F09"/>
    <w:pPr>
      <w:ind w:left="880" w:hanging="220"/>
    </w:pPr>
    <w:rPr>
      <w:szCs w:val="24"/>
      <w:lang w:val="en-US" w:eastAsia="sv-SE"/>
    </w:rPr>
  </w:style>
  <w:style w:type="paragraph" w:styleId="Index5">
    <w:name w:val="index 5"/>
    <w:basedOn w:val="Normal"/>
    <w:next w:val="Normal"/>
    <w:autoRedefine/>
    <w:rsid w:val="00790F09"/>
    <w:pPr>
      <w:ind w:left="1100" w:hanging="220"/>
    </w:pPr>
    <w:rPr>
      <w:szCs w:val="24"/>
      <w:lang w:val="en-US" w:eastAsia="sv-SE"/>
    </w:rPr>
  </w:style>
  <w:style w:type="paragraph" w:styleId="Index6">
    <w:name w:val="index 6"/>
    <w:basedOn w:val="Normal"/>
    <w:next w:val="Normal"/>
    <w:autoRedefine/>
    <w:rsid w:val="00790F09"/>
    <w:pPr>
      <w:ind w:left="1320" w:hanging="220"/>
    </w:pPr>
    <w:rPr>
      <w:szCs w:val="24"/>
      <w:lang w:val="en-US" w:eastAsia="sv-SE"/>
    </w:rPr>
  </w:style>
  <w:style w:type="paragraph" w:styleId="Index7">
    <w:name w:val="index 7"/>
    <w:basedOn w:val="Normal"/>
    <w:next w:val="Normal"/>
    <w:autoRedefine/>
    <w:rsid w:val="00790F09"/>
    <w:pPr>
      <w:ind w:left="1540" w:hanging="220"/>
    </w:pPr>
    <w:rPr>
      <w:szCs w:val="24"/>
      <w:lang w:val="en-US" w:eastAsia="sv-SE"/>
    </w:rPr>
  </w:style>
  <w:style w:type="paragraph" w:styleId="Index8">
    <w:name w:val="index 8"/>
    <w:basedOn w:val="Normal"/>
    <w:next w:val="Normal"/>
    <w:autoRedefine/>
    <w:rsid w:val="00790F09"/>
    <w:pPr>
      <w:ind w:left="1760" w:hanging="220"/>
    </w:pPr>
    <w:rPr>
      <w:szCs w:val="24"/>
      <w:lang w:val="en-US" w:eastAsia="sv-SE"/>
    </w:rPr>
  </w:style>
  <w:style w:type="paragraph" w:styleId="Index9">
    <w:name w:val="index 9"/>
    <w:basedOn w:val="Normal"/>
    <w:next w:val="Normal"/>
    <w:autoRedefine/>
    <w:rsid w:val="00790F09"/>
    <w:pPr>
      <w:ind w:left="1980" w:hanging="220"/>
    </w:pPr>
    <w:rPr>
      <w:szCs w:val="24"/>
      <w:lang w:val="en-US" w:eastAsia="sv-SE"/>
    </w:rPr>
  </w:style>
  <w:style w:type="paragraph" w:styleId="IndexHeading">
    <w:name w:val="index heading"/>
    <w:basedOn w:val="Normal"/>
    <w:next w:val="Index1"/>
    <w:rsid w:val="00790F09"/>
    <w:rPr>
      <w:rFonts w:cs="Arial"/>
      <w:b/>
      <w:bCs/>
      <w:szCs w:val="24"/>
      <w:lang w:val="en-US" w:eastAsia="sv-SE"/>
    </w:rPr>
  </w:style>
  <w:style w:type="paragraph" w:styleId="List3">
    <w:name w:val="List 3"/>
    <w:basedOn w:val="Normal"/>
    <w:rsid w:val="00790F09"/>
    <w:pPr>
      <w:ind w:left="1080" w:hanging="360"/>
    </w:pPr>
    <w:rPr>
      <w:szCs w:val="24"/>
      <w:lang w:val="en-US" w:eastAsia="sv-SE"/>
    </w:rPr>
  </w:style>
  <w:style w:type="paragraph" w:styleId="List4">
    <w:name w:val="List 4"/>
    <w:basedOn w:val="Normal"/>
    <w:rsid w:val="00790F09"/>
    <w:pPr>
      <w:ind w:left="1440" w:hanging="360"/>
    </w:pPr>
    <w:rPr>
      <w:szCs w:val="24"/>
      <w:lang w:val="en-US" w:eastAsia="sv-SE"/>
    </w:rPr>
  </w:style>
  <w:style w:type="paragraph" w:styleId="List5">
    <w:name w:val="List 5"/>
    <w:basedOn w:val="Normal"/>
    <w:rsid w:val="00790F09"/>
    <w:pPr>
      <w:ind w:left="1800" w:hanging="360"/>
    </w:pPr>
    <w:rPr>
      <w:szCs w:val="24"/>
      <w:lang w:val="en-US" w:eastAsia="sv-SE"/>
    </w:rPr>
  </w:style>
  <w:style w:type="paragraph" w:styleId="ListBullet3">
    <w:name w:val="List Bullet 3"/>
    <w:basedOn w:val="Normal"/>
    <w:autoRedefine/>
    <w:rsid w:val="00790F09"/>
    <w:pPr>
      <w:numPr>
        <w:numId w:val="23"/>
      </w:numPr>
    </w:pPr>
    <w:rPr>
      <w:szCs w:val="24"/>
      <w:lang w:val="en-US" w:eastAsia="sv-SE"/>
    </w:rPr>
  </w:style>
  <w:style w:type="paragraph" w:styleId="ListBullet4">
    <w:name w:val="List Bullet 4"/>
    <w:basedOn w:val="Normal"/>
    <w:autoRedefine/>
    <w:rsid w:val="00790F09"/>
    <w:pPr>
      <w:numPr>
        <w:numId w:val="24"/>
      </w:numPr>
    </w:pPr>
    <w:rPr>
      <w:szCs w:val="24"/>
      <w:lang w:val="en-US" w:eastAsia="sv-SE"/>
    </w:rPr>
  </w:style>
  <w:style w:type="paragraph" w:styleId="ListBullet5">
    <w:name w:val="List Bullet 5"/>
    <w:basedOn w:val="Normal"/>
    <w:autoRedefine/>
    <w:rsid w:val="00790F09"/>
    <w:pPr>
      <w:numPr>
        <w:numId w:val="25"/>
      </w:numPr>
    </w:pPr>
    <w:rPr>
      <w:szCs w:val="24"/>
      <w:lang w:val="en-US" w:eastAsia="sv-SE"/>
    </w:rPr>
  </w:style>
  <w:style w:type="paragraph" w:styleId="ListContinue">
    <w:name w:val="List Continue"/>
    <w:basedOn w:val="Normal"/>
    <w:rsid w:val="00790F09"/>
    <w:pPr>
      <w:spacing w:after="120"/>
      <w:ind w:left="360"/>
    </w:pPr>
    <w:rPr>
      <w:szCs w:val="24"/>
      <w:lang w:val="en-US" w:eastAsia="sv-SE"/>
    </w:rPr>
  </w:style>
  <w:style w:type="paragraph" w:styleId="ListContinue2">
    <w:name w:val="List Continue 2"/>
    <w:basedOn w:val="Normal"/>
    <w:rsid w:val="00790F09"/>
    <w:pPr>
      <w:spacing w:after="120"/>
      <w:ind w:left="720"/>
    </w:pPr>
    <w:rPr>
      <w:szCs w:val="24"/>
      <w:lang w:val="en-US" w:eastAsia="sv-SE"/>
    </w:rPr>
  </w:style>
  <w:style w:type="paragraph" w:styleId="ListContinue3">
    <w:name w:val="List Continue 3"/>
    <w:basedOn w:val="Normal"/>
    <w:rsid w:val="00790F09"/>
    <w:pPr>
      <w:spacing w:after="120"/>
      <w:ind w:left="1080"/>
    </w:pPr>
    <w:rPr>
      <w:szCs w:val="24"/>
      <w:lang w:val="en-US" w:eastAsia="sv-SE"/>
    </w:rPr>
  </w:style>
  <w:style w:type="paragraph" w:styleId="ListContinue4">
    <w:name w:val="List Continue 4"/>
    <w:basedOn w:val="Normal"/>
    <w:rsid w:val="00790F09"/>
    <w:pPr>
      <w:spacing w:after="120"/>
      <w:ind w:left="1440"/>
    </w:pPr>
    <w:rPr>
      <w:szCs w:val="24"/>
      <w:lang w:val="en-US" w:eastAsia="sv-SE"/>
    </w:rPr>
  </w:style>
  <w:style w:type="paragraph" w:styleId="ListContinue5">
    <w:name w:val="List Continue 5"/>
    <w:basedOn w:val="Normal"/>
    <w:rsid w:val="00790F09"/>
    <w:pPr>
      <w:spacing w:after="120"/>
      <w:ind w:left="1800"/>
    </w:pPr>
    <w:rPr>
      <w:szCs w:val="24"/>
      <w:lang w:val="en-US" w:eastAsia="sv-SE"/>
    </w:rPr>
  </w:style>
  <w:style w:type="paragraph" w:styleId="ListNumber3">
    <w:name w:val="List Number 3"/>
    <w:basedOn w:val="Normal"/>
    <w:rsid w:val="00790F09"/>
    <w:pPr>
      <w:numPr>
        <w:numId w:val="26"/>
      </w:numPr>
    </w:pPr>
    <w:rPr>
      <w:szCs w:val="24"/>
      <w:lang w:val="en-US" w:eastAsia="sv-SE"/>
    </w:rPr>
  </w:style>
  <w:style w:type="paragraph" w:styleId="MessageHeader">
    <w:name w:val="Message Header"/>
    <w:basedOn w:val="Normal"/>
    <w:link w:val="MessageHeaderChar"/>
    <w:rsid w:val="00790F0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lang w:val="en-US" w:eastAsia="sv-SE"/>
    </w:rPr>
  </w:style>
  <w:style w:type="character" w:customStyle="1" w:styleId="MessageHeaderChar">
    <w:name w:val="Message Header Char"/>
    <w:link w:val="MessageHeader"/>
    <w:rsid w:val="00790F09"/>
    <w:rPr>
      <w:rFonts w:ascii="Arial" w:hAnsi="Arial" w:cs="Arial"/>
      <w:sz w:val="24"/>
      <w:szCs w:val="24"/>
      <w:shd w:val="pct20" w:color="auto" w:fill="auto"/>
      <w:lang w:eastAsia="sv-SE"/>
    </w:rPr>
  </w:style>
  <w:style w:type="paragraph" w:styleId="NormalWeb">
    <w:name w:val="Normal (Web)"/>
    <w:basedOn w:val="Normal"/>
    <w:rsid w:val="00790F09"/>
    <w:rPr>
      <w:rFonts w:ascii="Times New Roman" w:hAnsi="Times New Roman"/>
      <w:sz w:val="24"/>
      <w:szCs w:val="24"/>
      <w:lang w:val="en-US" w:eastAsia="sv-SE"/>
    </w:rPr>
  </w:style>
  <w:style w:type="paragraph" w:styleId="NormalIndent">
    <w:name w:val="Normal Indent"/>
    <w:basedOn w:val="Normal"/>
    <w:rsid w:val="00790F09"/>
    <w:pPr>
      <w:ind w:left="720"/>
    </w:pPr>
    <w:rPr>
      <w:szCs w:val="24"/>
      <w:lang w:val="en-US" w:eastAsia="sv-SE"/>
    </w:rPr>
  </w:style>
  <w:style w:type="paragraph" w:styleId="NoteHeading">
    <w:name w:val="Note Heading"/>
    <w:basedOn w:val="Normal"/>
    <w:next w:val="Normal"/>
    <w:link w:val="NoteHeadingChar"/>
    <w:rsid w:val="00790F09"/>
    <w:rPr>
      <w:szCs w:val="24"/>
      <w:lang w:val="en-US" w:eastAsia="sv-SE"/>
    </w:rPr>
  </w:style>
  <w:style w:type="character" w:customStyle="1" w:styleId="NoteHeadingChar">
    <w:name w:val="Note Heading Char"/>
    <w:link w:val="NoteHeading"/>
    <w:rsid w:val="00790F09"/>
    <w:rPr>
      <w:rFonts w:ascii="Arial" w:hAnsi="Arial"/>
      <w:sz w:val="22"/>
      <w:szCs w:val="24"/>
      <w:lang w:eastAsia="sv-SE"/>
    </w:rPr>
  </w:style>
  <w:style w:type="paragraph" w:styleId="Salutation">
    <w:name w:val="Salutation"/>
    <w:basedOn w:val="Normal"/>
    <w:next w:val="Normal"/>
    <w:link w:val="SalutationChar"/>
    <w:rsid w:val="00790F09"/>
    <w:rPr>
      <w:szCs w:val="24"/>
      <w:lang w:val="en-US" w:eastAsia="sv-SE"/>
    </w:rPr>
  </w:style>
  <w:style w:type="character" w:customStyle="1" w:styleId="SalutationChar">
    <w:name w:val="Salutation Char"/>
    <w:link w:val="Salutation"/>
    <w:rsid w:val="00790F09"/>
    <w:rPr>
      <w:rFonts w:ascii="Arial" w:hAnsi="Arial"/>
      <w:sz w:val="22"/>
      <w:szCs w:val="24"/>
      <w:lang w:eastAsia="sv-SE"/>
    </w:rPr>
  </w:style>
  <w:style w:type="paragraph" w:styleId="Signature">
    <w:name w:val="Signature"/>
    <w:basedOn w:val="Normal"/>
    <w:link w:val="SignatureChar"/>
    <w:rsid w:val="00790F09"/>
    <w:pPr>
      <w:ind w:left="4320"/>
    </w:pPr>
    <w:rPr>
      <w:szCs w:val="24"/>
      <w:lang w:val="en-US" w:eastAsia="sv-SE"/>
    </w:rPr>
  </w:style>
  <w:style w:type="character" w:customStyle="1" w:styleId="SignatureChar">
    <w:name w:val="Signature Char"/>
    <w:link w:val="Signature"/>
    <w:rsid w:val="00790F09"/>
    <w:rPr>
      <w:rFonts w:ascii="Arial" w:hAnsi="Arial"/>
      <w:sz w:val="22"/>
      <w:szCs w:val="24"/>
      <w:lang w:eastAsia="sv-SE"/>
    </w:rPr>
  </w:style>
  <w:style w:type="paragraph" w:styleId="Subtitle0">
    <w:name w:val="Subtitle"/>
    <w:basedOn w:val="Normal"/>
    <w:link w:val="SubtitleChar"/>
    <w:qFormat/>
    <w:rsid w:val="00790F09"/>
    <w:pPr>
      <w:spacing w:after="60"/>
      <w:jc w:val="center"/>
      <w:outlineLvl w:val="1"/>
    </w:pPr>
    <w:rPr>
      <w:rFonts w:cs="Arial"/>
      <w:sz w:val="24"/>
      <w:szCs w:val="24"/>
      <w:lang w:val="en-US" w:eastAsia="sv-SE"/>
    </w:rPr>
  </w:style>
  <w:style w:type="character" w:customStyle="1" w:styleId="SubtitleChar">
    <w:name w:val="Subtitle Char"/>
    <w:link w:val="Subtitle0"/>
    <w:rsid w:val="00790F09"/>
    <w:rPr>
      <w:rFonts w:ascii="Arial" w:hAnsi="Arial" w:cs="Arial"/>
      <w:sz w:val="24"/>
      <w:szCs w:val="24"/>
      <w:lang w:eastAsia="sv-SE"/>
    </w:rPr>
  </w:style>
  <w:style w:type="paragraph" w:styleId="TableofAuthorities">
    <w:name w:val="table of authorities"/>
    <w:basedOn w:val="Normal"/>
    <w:next w:val="Normal"/>
    <w:rsid w:val="00790F09"/>
    <w:pPr>
      <w:ind w:left="220" w:hanging="220"/>
    </w:pPr>
    <w:rPr>
      <w:szCs w:val="24"/>
      <w:lang w:val="en-US" w:eastAsia="sv-SE"/>
    </w:rPr>
  </w:style>
  <w:style w:type="paragraph" w:styleId="TOAHeading">
    <w:name w:val="toa heading"/>
    <w:basedOn w:val="Normal"/>
    <w:next w:val="Normal"/>
    <w:rsid w:val="00790F09"/>
    <w:pPr>
      <w:spacing w:before="120"/>
    </w:pPr>
    <w:rPr>
      <w:rFonts w:cs="Arial"/>
      <w:b/>
      <w:bCs/>
      <w:sz w:val="24"/>
      <w:szCs w:val="24"/>
      <w:lang w:val="en-US" w:eastAsia="sv-SE"/>
    </w:rPr>
  </w:style>
  <w:style w:type="character" w:styleId="Emphasis">
    <w:name w:val="Emphasis"/>
    <w:qFormat/>
    <w:rsid w:val="00790F09"/>
    <w:rPr>
      <w:i/>
      <w:iCs/>
    </w:rPr>
  </w:style>
  <w:style w:type="character" w:customStyle="1" w:styleId="ProgramStyleChar">
    <w:name w:val="ProgramStyle Char"/>
    <w:link w:val="ProgramStyle"/>
    <w:rsid w:val="00790F09"/>
    <w:rPr>
      <w:rFonts w:ascii="Courier New" w:hAnsi="Courier New"/>
      <w:sz w:val="16"/>
    </w:rPr>
  </w:style>
  <w:style w:type="table" w:styleId="TableGrid">
    <w:name w:val="Table Grid"/>
    <w:basedOn w:val="TableNormal"/>
    <w:rsid w:val="00790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90F09"/>
    <w:rPr>
      <w:rFonts w:ascii="Tahoma" w:hAnsi="Tahoma" w:cs="Tahoma"/>
      <w:sz w:val="16"/>
      <w:szCs w:val="16"/>
      <w:lang w:val="en-US" w:eastAsia="sv-SE"/>
    </w:rPr>
  </w:style>
  <w:style w:type="character" w:customStyle="1" w:styleId="BalloonTextChar">
    <w:name w:val="Balloon Text Char"/>
    <w:link w:val="BalloonText"/>
    <w:rsid w:val="00790F09"/>
    <w:rPr>
      <w:rFonts w:ascii="Tahoma" w:hAnsi="Tahoma" w:cs="Tahoma"/>
      <w:sz w:val="16"/>
      <w:szCs w:val="16"/>
      <w:lang w:eastAsia="sv-SE"/>
    </w:rPr>
  </w:style>
  <w:style w:type="character" w:customStyle="1" w:styleId="BodyTextChar3">
    <w:name w:val="Body Text Char3"/>
    <w:rsid w:val="000237E7"/>
    <w:rPr>
      <w:rFonts w:ascii="Arial" w:hAnsi="Arial"/>
      <w:sz w:val="22"/>
    </w:rPr>
  </w:style>
  <w:style w:type="character" w:customStyle="1" w:styleId="UnresolvedMention">
    <w:name w:val="Unresolved Mention"/>
    <w:uiPriority w:val="99"/>
    <w:semiHidden/>
    <w:unhideWhenUsed/>
    <w:rsid w:val="00D0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tldp.org/HOWTO/Program-Library-HOWTO/index.html" TargetMode="External"/><Relationship Id="rId4" Type="http://schemas.openxmlformats.org/officeDocument/2006/relationships/settings" Target="settings.xml"/><Relationship Id="rId9" Type="http://schemas.openxmlformats.org/officeDocument/2006/relationships/hyperlink" Target="https://www.eclipse.org/org/documents/epl-2.0/EPL-2.0.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74AAB-0D8B-46BC-BAB1-A50D8A0A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32329</Words>
  <Characters>184277</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API Technical Reference for TITAN TTCN-3 Test Executor</vt:lpstr>
    </vt:vector>
  </TitlesOfParts>
  <Company>Ericsson</Company>
  <LinksUpToDate>false</LinksUpToDate>
  <CharactersWithSpaces>216174</CharactersWithSpaces>
  <SharedDoc>false</SharedDoc>
  <HLinks>
    <vt:vector size="462" baseType="variant">
      <vt:variant>
        <vt:i4>2031676</vt:i4>
      </vt:variant>
      <vt:variant>
        <vt:i4>680</vt:i4>
      </vt:variant>
      <vt:variant>
        <vt:i4>0</vt:i4>
      </vt:variant>
      <vt:variant>
        <vt:i4>5</vt:i4>
      </vt:variant>
      <vt:variant>
        <vt:lpwstr/>
      </vt:variant>
      <vt:variant>
        <vt:lpwstr>_Toc433725998</vt:lpwstr>
      </vt:variant>
      <vt:variant>
        <vt:i4>2031676</vt:i4>
      </vt:variant>
      <vt:variant>
        <vt:i4>674</vt:i4>
      </vt:variant>
      <vt:variant>
        <vt:i4>0</vt:i4>
      </vt:variant>
      <vt:variant>
        <vt:i4>5</vt:i4>
      </vt:variant>
      <vt:variant>
        <vt:lpwstr/>
      </vt:variant>
      <vt:variant>
        <vt:lpwstr>_Toc433725997</vt:lpwstr>
      </vt:variant>
      <vt:variant>
        <vt:i4>2031676</vt:i4>
      </vt:variant>
      <vt:variant>
        <vt:i4>668</vt:i4>
      </vt:variant>
      <vt:variant>
        <vt:i4>0</vt:i4>
      </vt:variant>
      <vt:variant>
        <vt:i4>5</vt:i4>
      </vt:variant>
      <vt:variant>
        <vt:lpwstr/>
      </vt:variant>
      <vt:variant>
        <vt:lpwstr>_Toc433725996</vt:lpwstr>
      </vt:variant>
      <vt:variant>
        <vt:i4>2031676</vt:i4>
      </vt:variant>
      <vt:variant>
        <vt:i4>662</vt:i4>
      </vt:variant>
      <vt:variant>
        <vt:i4>0</vt:i4>
      </vt:variant>
      <vt:variant>
        <vt:i4>5</vt:i4>
      </vt:variant>
      <vt:variant>
        <vt:lpwstr/>
      </vt:variant>
      <vt:variant>
        <vt:lpwstr>_Toc433725995</vt:lpwstr>
      </vt:variant>
      <vt:variant>
        <vt:i4>2031676</vt:i4>
      </vt:variant>
      <vt:variant>
        <vt:i4>656</vt:i4>
      </vt:variant>
      <vt:variant>
        <vt:i4>0</vt:i4>
      </vt:variant>
      <vt:variant>
        <vt:i4>5</vt:i4>
      </vt:variant>
      <vt:variant>
        <vt:lpwstr/>
      </vt:variant>
      <vt:variant>
        <vt:lpwstr>_Toc433725994</vt:lpwstr>
      </vt:variant>
      <vt:variant>
        <vt:i4>2031676</vt:i4>
      </vt:variant>
      <vt:variant>
        <vt:i4>650</vt:i4>
      </vt:variant>
      <vt:variant>
        <vt:i4>0</vt:i4>
      </vt:variant>
      <vt:variant>
        <vt:i4>5</vt:i4>
      </vt:variant>
      <vt:variant>
        <vt:lpwstr/>
      </vt:variant>
      <vt:variant>
        <vt:lpwstr>_Toc433725993</vt:lpwstr>
      </vt:variant>
      <vt:variant>
        <vt:i4>2031676</vt:i4>
      </vt:variant>
      <vt:variant>
        <vt:i4>644</vt:i4>
      </vt:variant>
      <vt:variant>
        <vt:i4>0</vt:i4>
      </vt:variant>
      <vt:variant>
        <vt:i4>5</vt:i4>
      </vt:variant>
      <vt:variant>
        <vt:lpwstr/>
      </vt:variant>
      <vt:variant>
        <vt:lpwstr>_Toc433725992</vt:lpwstr>
      </vt:variant>
      <vt:variant>
        <vt:i4>2031676</vt:i4>
      </vt:variant>
      <vt:variant>
        <vt:i4>638</vt:i4>
      </vt:variant>
      <vt:variant>
        <vt:i4>0</vt:i4>
      </vt:variant>
      <vt:variant>
        <vt:i4>5</vt:i4>
      </vt:variant>
      <vt:variant>
        <vt:lpwstr/>
      </vt:variant>
      <vt:variant>
        <vt:lpwstr>_Toc433725991</vt:lpwstr>
      </vt:variant>
      <vt:variant>
        <vt:i4>2031676</vt:i4>
      </vt:variant>
      <vt:variant>
        <vt:i4>632</vt:i4>
      </vt:variant>
      <vt:variant>
        <vt:i4>0</vt:i4>
      </vt:variant>
      <vt:variant>
        <vt:i4>5</vt:i4>
      </vt:variant>
      <vt:variant>
        <vt:lpwstr/>
      </vt:variant>
      <vt:variant>
        <vt:lpwstr>_Toc433725990</vt:lpwstr>
      </vt:variant>
      <vt:variant>
        <vt:i4>1966140</vt:i4>
      </vt:variant>
      <vt:variant>
        <vt:i4>626</vt:i4>
      </vt:variant>
      <vt:variant>
        <vt:i4>0</vt:i4>
      </vt:variant>
      <vt:variant>
        <vt:i4>5</vt:i4>
      </vt:variant>
      <vt:variant>
        <vt:lpwstr/>
      </vt:variant>
      <vt:variant>
        <vt:lpwstr>_Toc433725989</vt:lpwstr>
      </vt:variant>
      <vt:variant>
        <vt:i4>1966140</vt:i4>
      </vt:variant>
      <vt:variant>
        <vt:i4>620</vt:i4>
      </vt:variant>
      <vt:variant>
        <vt:i4>0</vt:i4>
      </vt:variant>
      <vt:variant>
        <vt:i4>5</vt:i4>
      </vt:variant>
      <vt:variant>
        <vt:lpwstr/>
      </vt:variant>
      <vt:variant>
        <vt:lpwstr>_Toc433725988</vt:lpwstr>
      </vt:variant>
      <vt:variant>
        <vt:i4>1966140</vt:i4>
      </vt:variant>
      <vt:variant>
        <vt:i4>614</vt:i4>
      </vt:variant>
      <vt:variant>
        <vt:i4>0</vt:i4>
      </vt:variant>
      <vt:variant>
        <vt:i4>5</vt:i4>
      </vt:variant>
      <vt:variant>
        <vt:lpwstr/>
      </vt:variant>
      <vt:variant>
        <vt:lpwstr>_Toc433725987</vt:lpwstr>
      </vt:variant>
      <vt:variant>
        <vt:i4>1966140</vt:i4>
      </vt:variant>
      <vt:variant>
        <vt:i4>608</vt:i4>
      </vt:variant>
      <vt:variant>
        <vt:i4>0</vt:i4>
      </vt:variant>
      <vt:variant>
        <vt:i4>5</vt:i4>
      </vt:variant>
      <vt:variant>
        <vt:lpwstr/>
      </vt:variant>
      <vt:variant>
        <vt:lpwstr>_Toc433725986</vt:lpwstr>
      </vt:variant>
      <vt:variant>
        <vt:i4>1966140</vt:i4>
      </vt:variant>
      <vt:variant>
        <vt:i4>602</vt:i4>
      </vt:variant>
      <vt:variant>
        <vt:i4>0</vt:i4>
      </vt:variant>
      <vt:variant>
        <vt:i4>5</vt:i4>
      </vt:variant>
      <vt:variant>
        <vt:lpwstr/>
      </vt:variant>
      <vt:variant>
        <vt:lpwstr>_Toc433725985</vt:lpwstr>
      </vt:variant>
      <vt:variant>
        <vt:i4>1966140</vt:i4>
      </vt:variant>
      <vt:variant>
        <vt:i4>596</vt:i4>
      </vt:variant>
      <vt:variant>
        <vt:i4>0</vt:i4>
      </vt:variant>
      <vt:variant>
        <vt:i4>5</vt:i4>
      </vt:variant>
      <vt:variant>
        <vt:lpwstr/>
      </vt:variant>
      <vt:variant>
        <vt:lpwstr>_Toc433725984</vt:lpwstr>
      </vt:variant>
      <vt:variant>
        <vt:i4>1966140</vt:i4>
      </vt:variant>
      <vt:variant>
        <vt:i4>590</vt:i4>
      </vt:variant>
      <vt:variant>
        <vt:i4>0</vt:i4>
      </vt:variant>
      <vt:variant>
        <vt:i4>5</vt:i4>
      </vt:variant>
      <vt:variant>
        <vt:lpwstr/>
      </vt:variant>
      <vt:variant>
        <vt:lpwstr>_Toc433725983</vt:lpwstr>
      </vt:variant>
      <vt:variant>
        <vt:i4>1966140</vt:i4>
      </vt:variant>
      <vt:variant>
        <vt:i4>584</vt:i4>
      </vt:variant>
      <vt:variant>
        <vt:i4>0</vt:i4>
      </vt:variant>
      <vt:variant>
        <vt:i4>5</vt:i4>
      </vt:variant>
      <vt:variant>
        <vt:lpwstr/>
      </vt:variant>
      <vt:variant>
        <vt:lpwstr>_Toc433725982</vt:lpwstr>
      </vt:variant>
      <vt:variant>
        <vt:i4>1966140</vt:i4>
      </vt:variant>
      <vt:variant>
        <vt:i4>578</vt:i4>
      </vt:variant>
      <vt:variant>
        <vt:i4>0</vt:i4>
      </vt:variant>
      <vt:variant>
        <vt:i4>5</vt:i4>
      </vt:variant>
      <vt:variant>
        <vt:lpwstr/>
      </vt:variant>
      <vt:variant>
        <vt:lpwstr>_Toc433725981</vt:lpwstr>
      </vt:variant>
      <vt:variant>
        <vt:i4>1966140</vt:i4>
      </vt:variant>
      <vt:variant>
        <vt:i4>572</vt:i4>
      </vt:variant>
      <vt:variant>
        <vt:i4>0</vt:i4>
      </vt:variant>
      <vt:variant>
        <vt:i4>5</vt:i4>
      </vt:variant>
      <vt:variant>
        <vt:lpwstr/>
      </vt:variant>
      <vt:variant>
        <vt:lpwstr>_Toc433725980</vt:lpwstr>
      </vt:variant>
      <vt:variant>
        <vt:i4>1114172</vt:i4>
      </vt:variant>
      <vt:variant>
        <vt:i4>566</vt:i4>
      </vt:variant>
      <vt:variant>
        <vt:i4>0</vt:i4>
      </vt:variant>
      <vt:variant>
        <vt:i4>5</vt:i4>
      </vt:variant>
      <vt:variant>
        <vt:lpwstr/>
      </vt:variant>
      <vt:variant>
        <vt:lpwstr>_Toc433725979</vt:lpwstr>
      </vt:variant>
      <vt:variant>
        <vt:i4>1114172</vt:i4>
      </vt:variant>
      <vt:variant>
        <vt:i4>560</vt:i4>
      </vt:variant>
      <vt:variant>
        <vt:i4>0</vt:i4>
      </vt:variant>
      <vt:variant>
        <vt:i4>5</vt:i4>
      </vt:variant>
      <vt:variant>
        <vt:lpwstr/>
      </vt:variant>
      <vt:variant>
        <vt:lpwstr>_Toc433725978</vt:lpwstr>
      </vt:variant>
      <vt:variant>
        <vt:i4>1114172</vt:i4>
      </vt:variant>
      <vt:variant>
        <vt:i4>554</vt:i4>
      </vt:variant>
      <vt:variant>
        <vt:i4>0</vt:i4>
      </vt:variant>
      <vt:variant>
        <vt:i4>5</vt:i4>
      </vt:variant>
      <vt:variant>
        <vt:lpwstr/>
      </vt:variant>
      <vt:variant>
        <vt:lpwstr>_Toc433725977</vt:lpwstr>
      </vt:variant>
      <vt:variant>
        <vt:i4>1114172</vt:i4>
      </vt:variant>
      <vt:variant>
        <vt:i4>548</vt:i4>
      </vt:variant>
      <vt:variant>
        <vt:i4>0</vt:i4>
      </vt:variant>
      <vt:variant>
        <vt:i4>5</vt:i4>
      </vt:variant>
      <vt:variant>
        <vt:lpwstr/>
      </vt:variant>
      <vt:variant>
        <vt:lpwstr>_Toc433725976</vt:lpwstr>
      </vt:variant>
      <vt:variant>
        <vt:i4>1114172</vt:i4>
      </vt:variant>
      <vt:variant>
        <vt:i4>542</vt:i4>
      </vt:variant>
      <vt:variant>
        <vt:i4>0</vt:i4>
      </vt:variant>
      <vt:variant>
        <vt:i4>5</vt:i4>
      </vt:variant>
      <vt:variant>
        <vt:lpwstr/>
      </vt:variant>
      <vt:variant>
        <vt:lpwstr>_Toc433725975</vt:lpwstr>
      </vt:variant>
      <vt:variant>
        <vt:i4>1114172</vt:i4>
      </vt:variant>
      <vt:variant>
        <vt:i4>536</vt:i4>
      </vt:variant>
      <vt:variant>
        <vt:i4>0</vt:i4>
      </vt:variant>
      <vt:variant>
        <vt:i4>5</vt:i4>
      </vt:variant>
      <vt:variant>
        <vt:lpwstr/>
      </vt:variant>
      <vt:variant>
        <vt:lpwstr>_Toc433725974</vt:lpwstr>
      </vt:variant>
      <vt:variant>
        <vt:i4>1114172</vt:i4>
      </vt:variant>
      <vt:variant>
        <vt:i4>530</vt:i4>
      </vt:variant>
      <vt:variant>
        <vt:i4>0</vt:i4>
      </vt:variant>
      <vt:variant>
        <vt:i4>5</vt:i4>
      </vt:variant>
      <vt:variant>
        <vt:lpwstr/>
      </vt:variant>
      <vt:variant>
        <vt:lpwstr>_Toc433725973</vt:lpwstr>
      </vt:variant>
      <vt:variant>
        <vt:i4>1114172</vt:i4>
      </vt:variant>
      <vt:variant>
        <vt:i4>524</vt:i4>
      </vt:variant>
      <vt:variant>
        <vt:i4>0</vt:i4>
      </vt:variant>
      <vt:variant>
        <vt:i4>5</vt:i4>
      </vt:variant>
      <vt:variant>
        <vt:lpwstr/>
      </vt:variant>
      <vt:variant>
        <vt:lpwstr>_Toc433725972</vt:lpwstr>
      </vt:variant>
      <vt:variant>
        <vt:i4>1114172</vt:i4>
      </vt:variant>
      <vt:variant>
        <vt:i4>518</vt:i4>
      </vt:variant>
      <vt:variant>
        <vt:i4>0</vt:i4>
      </vt:variant>
      <vt:variant>
        <vt:i4>5</vt:i4>
      </vt:variant>
      <vt:variant>
        <vt:lpwstr/>
      </vt:variant>
      <vt:variant>
        <vt:lpwstr>_Toc433725971</vt:lpwstr>
      </vt:variant>
      <vt:variant>
        <vt:i4>1114172</vt:i4>
      </vt:variant>
      <vt:variant>
        <vt:i4>512</vt:i4>
      </vt:variant>
      <vt:variant>
        <vt:i4>0</vt:i4>
      </vt:variant>
      <vt:variant>
        <vt:i4>5</vt:i4>
      </vt:variant>
      <vt:variant>
        <vt:lpwstr/>
      </vt:variant>
      <vt:variant>
        <vt:lpwstr>_Toc433725970</vt:lpwstr>
      </vt:variant>
      <vt:variant>
        <vt:i4>1048636</vt:i4>
      </vt:variant>
      <vt:variant>
        <vt:i4>506</vt:i4>
      </vt:variant>
      <vt:variant>
        <vt:i4>0</vt:i4>
      </vt:variant>
      <vt:variant>
        <vt:i4>5</vt:i4>
      </vt:variant>
      <vt:variant>
        <vt:lpwstr/>
      </vt:variant>
      <vt:variant>
        <vt:lpwstr>_Toc433725969</vt:lpwstr>
      </vt:variant>
      <vt:variant>
        <vt:i4>1048636</vt:i4>
      </vt:variant>
      <vt:variant>
        <vt:i4>500</vt:i4>
      </vt:variant>
      <vt:variant>
        <vt:i4>0</vt:i4>
      </vt:variant>
      <vt:variant>
        <vt:i4>5</vt:i4>
      </vt:variant>
      <vt:variant>
        <vt:lpwstr/>
      </vt:variant>
      <vt:variant>
        <vt:lpwstr>_Toc433725968</vt:lpwstr>
      </vt:variant>
      <vt:variant>
        <vt:i4>1048636</vt:i4>
      </vt:variant>
      <vt:variant>
        <vt:i4>494</vt:i4>
      </vt:variant>
      <vt:variant>
        <vt:i4>0</vt:i4>
      </vt:variant>
      <vt:variant>
        <vt:i4>5</vt:i4>
      </vt:variant>
      <vt:variant>
        <vt:lpwstr/>
      </vt:variant>
      <vt:variant>
        <vt:lpwstr>_Toc433725967</vt:lpwstr>
      </vt:variant>
      <vt:variant>
        <vt:i4>1048636</vt:i4>
      </vt:variant>
      <vt:variant>
        <vt:i4>488</vt:i4>
      </vt:variant>
      <vt:variant>
        <vt:i4>0</vt:i4>
      </vt:variant>
      <vt:variant>
        <vt:i4>5</vt:i4>
      </vt:variant>
      <vt:variant>
        <vt:lpwstr/>
      </vt:variant>
      <vt:variant>
        <vt:lpwstr>_Toc433725966</vt:lpwstr>
      </vt:variant>
      <vt:variant>
        <vt:i4>1048636</vt:i4>
      </vt:variant>
      <vt:variant>
        <vt:i4>482</vt:i4>
      </vt:variant>
      <vt:variant>
        <vt:i4>0</vt:i4>
      </vt:variant>
      <vt:variant>
        <vt:i4>5</vt:i4>
      </vt:variant>
      <vt:variant>
        <vt:lpwstr/>
      </vt:variant>
      <vt:variant>
        <vt:lpwstr>_Toc433725965</vt:lpwstr>
      </vt:variant>
      <vt:variant>
        <vt:i4>1048636</vt:i4>
      </vt:variant>
      <vt:variant>
        <vt:i4>476</vt:i4>
      </vt:variant>
      <vt:variant>
        <vt:i4>0</vt:i4>
      </vt:variant>
      <vt:variant>
        <vt:i4>5</vt:i4>
      </vt:variant>
      <vt:variant>
        <vt:lpwstr/>
      </vt:variant>
      <vt:variant>
        <vt:lpwstr>_Toc433725964</vt:lpwstr>
      </vt:variant>
      <vt:variant>
        <vt:i4>6815867</vt:i4>
      </vt:variant>
      <vt:variant>
        <vt:i4>471</vt:i4>
      </vt:variant>
      <vt:variant>
        <vt:i4>0</vt:i4>
      </vt:variant>
      <vt:variant>
        <vt:i4>5</vt:i4>
      </vt:variant>
      <vt:variant>
        <vt:lpwstr>http://tldp.org/HOWTO/Program-Library-HOWTO/index.html</vt:lpwstr>
      </vt:variant>
      <vt:variant>
        <vt:lpwstr/>
      </vt:variant>
      <vt:variant>
        <vt:i4>1835065</vt:i4>
      </vt:variant>
      <vt:variant>
        <vt:i4>242</vt:i4>
      </vt:variant>
      <vt:variant>
        <vt:i4>0</vt:i4>
      </vt:variant>
      <vt:variant>
        <vt:i4>5</vt:i4>
      </vt:variant>
      <vt:variant>
        <vt:lpwstr/>
      </vt:variant>
      <vt:variant>
        <vt:lpwstr>_Toc517098221</vt:lpwstr>
      </vt:variant>
      <vt:variant>
        <vt:i4>1835065</vt:i4>
      </vt:variant>
      <vt:variant>
        <vt:i4>236</vt:i4>
      </vt:variant>
      <vt:variant>
        <vt:i4>0</vt:i4>
      </vt:variant>
      <vt:variant>
        <vt:i4>5</vt:i4>
      </vt:variant>
      <vt:variant>
        <vt:lpwstr/>
      </vt:variant>
      <vt:variant>
        <vt:lpwstr>_Toc517098220</vt:lpwstr>
      </vt:variant>
      <vt:variant>
        <vt:i4>2031673</vt:i4>
      </vt:variant>
      <vt:variant>
        <vt:i4>230</vt:i4>
      </vt:variant>
      <vt:variant>
        <vt:i4>0</vt:i4>
      </vt:variant>
      <vt:variant>
        <vt:i4>5</vt:i4>
      </vt:variant>
      <vt:variant>
        <vt:lpwstr/>
      </vt:variant>
      <vt:variant>
        <vt:lpwstr>_Toc517098219</vt:lpwstr>
      </vt:variant>
      <vt:variant>
        <vt:i4>2031673</vt:i4>
      </vt:variant>
      <vt:variant>
        <vt:i4>224</vt:i4>
      </vt:variant>
      <vt:variant>
        <vt:i4>0</vt:i4>
      </vt:variant>
      <vt:variant>
        <vt:i4>5</vt:i4>
      </vt:variant>
      <vt:variant>
        <vt:lpwstr/>
      </vt:variant>
      <vt:variant>
        <vt:lpwstr>_Toc517098218</vt:lpwstr>
      </vt:variant>
      <vt:variant>
        <vt:i4>2031673</vt:i4>
      </vt:variant>
      <vt:variant>
        <vt:i4>218</vt:i4>
      </vt:variant>
      <vt:variant>
        <vt:i4>0</vt:i4>
      </vt:variant>
      <vt:variant>
        <vt:i4>5</vt:i4>
      </vt:variant>
      <vt:variant>
        <vt:lpwstr/>
      </vt:variant>
      <vt:variant>
        <vt:lpwstr>_Toc517098217</vt:lpwstr>
      </vt:variant>
      <vt:variant>
        <vt:i4>2031673</vt:i4>
      </vt:variant>
      <vt:variant>
        <vt:i4>212</vt:i4>
      </vt:variant>
      <vt:variant>
        <vt:i4>0</vt:i4>
      </vt:variant>
      <vt:variant>
        <vt:i4>5</vt:i4>
      </vt:variant>
      <vt:variant>
        <vt:lpwstr/>
      </vt:variant>
      <vt:variant>
        <vt:lpwstr>_Toc517098216</vt:lpwstr>
      </vt:variant>
      <vt:variant>
        <vt:i4>2031673</vt:i4>
      </vt:variant>
      <vt:variant>
        <vt:i4>206</vt:i4>
      </vt:variant>
      <vt:variant>
        <vt:i4>0</vt:i4>
      </vt:variant>
      <vt:variant>
        <vt:i4>5</vt:i4>
      </vt:variant>
      <vt:variant>
        <vt:lpwstr/>
      </vt:variant>
      <vt:variant>
        <vt:lpwstr>_Toc517098215</vt:lpwstr>
      </vt:variant>
      <vt:variant>
        <vt:i4>2031673</vt:i4>
      </vt:variant>
      <vt:variant>
        <vt:i4>200</vt:i4>
      </vt:variant>
      <vt:variant>
        <vt:i4>0</vt:i4>
      </vt:variant>
      <vt:variant>
        <vt:i4>5</vt:i4>
      </vt:variant>
      <vt:variant>
        <vt:lpwstr/>
      </vt:variant>
      <vt:variant>
        <vt:lpwstr>_Toc517098214</vt:lpwstr>
      </vt:variant>
      <vt:variant>
        <vt:i4>2031673</vt:i4>
      </vt:variant>
      <vt:variant>
        <vt:i4>194</vt:i4>
      </vt:variant>
      <vt:variant>
        <vt:i4>0</vt:i4>
      </vt:variant>
      <vt:variant>
        <vt:i4>5</vt:i4>
      </vt:variant>
      <vt:variant>
        <vt:lpwstr/>
      </vt:variant>
      <vt:variant>
        <vt:lpwstr>_Toc517098213</vt:lpwstr>
      </vt:variant>
      <vt:variant>
        <vt:i4>2031673</vt:i4>
      </vt:variant>
      <vt:variant>
        <vt:i4>188</vt:i4>
      </vt:variant>
      <vt:variant>
        <vt:i4>0</vt:i4>
      </vt:variant>
      <vt:variant>
        <vt:i4>5</vt:i4>
      </vt:variant>
      <vt:variant>
        <vt:lpwstr/>
      </vt:variant>
      <vt:variant>
        <vt:lpwstr>_Toc517098212</vt:lpwstr>
      </vt:variant>
      <vt:variant>
        <vt:i4>2031673</vt:i4>
      </vt:variant>
      <vt:variant>
        <vt:i4>182</vt:i4>
      </vt:variant>
      <vt:variant>
        <vt:i4>0</vt:i4>
      </vt:variant>
      <vt:variant>
        <vt:i4>5</vt:i4>
      </vt:variant>
      <vt:variant>
        <vt:lpwstr/>
      </vt:variant>
      <vt:variant>
        <vt:lpwstr>_Toc517098211</vt:lpwstr>
      </vt:variant>
      <vt:variant>
        <vt:i4>2031673</vt:i4>
      </vt:variant>
      <vt:variant>
        <vt:i4>176</vt:i4>
      </vt:variant>
      <vt:variant>
        <vt:i4>0</vt:i4>
      </vt:variant>
      <vt:variant>
        <vt:i4>5</vt:i4>
      </vt:variant>
      <vt:variant>
        <vt:lpwstr/>
      </vt:variant>
      <vt:variant>
        <vt:lpwstr>_Toc517098210</vt:lpwstr>
      </vt:variant>
      <vt:variant>
        <vt:i4>1966137</vt:i4>
      </vt:variant>
      <vt:variant>
        <vt:i4>170</vt:i4>
      </vt:variant>
      <vt:variant>
        <vt:i4>0</vt:i4>
      </vt:variant>
      <vt:variant>
        <vt:i4>5</vt:i4>
      </vt:variant>
      <vt:variant>
        <vt:lpwstr/>
      </vt:variant>
      <vt:variant>
        <vt:lpwstr>_Toc517098209</vt:lpwstr>
      </vt:variant>
      <vt:variant>
        <vt:i4>1966137</vt:i4>
      </vt:variant>
      <vt:variant>
        <vt:i4>164</vt:i4>
      </vt:variant>
      <vt:variant>
        <vt:i4>0</vt:i4>
      </vt:variant>
      <vt:variant>
        <vt:i4>5</vt:i4>
      </vt:variant>
      <vt:variant>
        <vt:lpwstr/>
      </vt:variant>
      <vt:variant>
        <vt:lpwstr>_Toc517098208</vt:lpwstr>
      </vt:variant>
      <vt:variant>
        <vt:i4>1966137</vt:i4>
      </vt:variant>
      <vt:variant>
        <vt:i4>158</vt:i4>
      </vt:variant>
      <vt:variant>
        <vt:i4>0</vt:i4>
      </vt:variant>
      <vt:variant>
        <vt:i4>5</vt:i4>
      </vt:variant>
      <vt:variant>
        <vt:lpwstr/>
      </vt:variant>
      <vt:variant>
        <vt:lpwstr>_Toc517098207</vt:lpwstr>
      </vt:variant>
      <vt:variant>
        <vt:i4>1966137</vt:i4>
      </vt:variant>
      <vt:variant>
        <vt:i4>152</vt:i4>
      </vt:variant>
      <vt:variant>
        <vt:i4>0</vt:i4>
      </vt:variant>
      <vt:variant>
        <vt:i4>5</vt:i4>
      </vt:variant>
      <vt:variant>
        <vt:lpwstr/>
      </vt:variant>
      <vt:variant>
        <vt:lpwstr>_Toc517098206</vt:lpwstr>
      </vt:variant>
      <vt:variant>
        <vt:i4>1966137</vt:i4>
      </vt:variant>
      <vt:variant>
        <vt:i4>146</vt:i4>
      </vt:variant>
      <vt:variant>
        <vt:i4>0</vt:i4>
      </vt:variant>
      <vt:variant>
        <vt:i4>5</vt:i4>
      </vt:variant>
      <vt:variant>
        <vt:lpwstr/>
      </vt:variant>
      <vt:variant>
        <vt:lpwstr>_Toc517098205</vt:lpwstr>
      </vt:variant>
      <vt:variant>
        <vt:i4>1966137</vt:i4>
      </vt:variant>
      <vt:variant>
        <vt:i4>140</vt:i4>
      </vt:variant>
      <vt:variant>
        <vt:i4>0</vt:i4>
      </vt:variant>
      <vt:variant>
        <vt:i4>5</vt:i4>
      </vt:variant>
      <vt:variant>
        <vt:lpwstr/>
      </vt:variant>
      <vt:variant>
        <vt:lpwstr>_Toc517098204</vt:lpwstr>
      </vt:variant>
      <vt:variant>
        <vt:i4>1966137</vt:i4>
      </vt:variant>
      <vt:variant>
        <vt:i4>134</vt:i4>
      </vt:variant>
      <vt:variant>
        <vt:i4>0</vt:i4>
      </vt:variant>
      <vt:variant>
        <vt:i4>5</vt:i4>
      </vt:variant>
      <vt:variant>
        <vt:lpwstr/>
      </vt:variant>
      <vt:variant>
        <vt:lpwstr>_Toc517098203</vt:lpwstr>
      </vt:variant>
      <vt:variant>
        <vt:i4>1966137</vt:i4>
      </vt:variant>
      <vt:variant>
        <vt:i4>128</vt:i4>
      </vt:variant>
      <vt:variant>
        <vt:i4>0</vt:i4>
      </vt:variant>
      <vt:variant>
        <vt:i4>5</vt:i4>
      </vt:variant>
      <vt:variant>
        <vt:lpwstr/>
      </vt:variant>
      <vt:variant>
        <vt:lpwstr>_Toc517098202</vt:lpwstr>
      </vt:variant>
      <vt:variant>
        <vt:i4>1966137</vt:i4>
      </vt:variant>
      <vt:variant>
        <vt:i4>122</vt:i4>
      </vt:variant>
      <vt:variant>
        <vt:i4>0</vt:i4>
      </vt:variant>
      <vt:variant>
        <vt:i4>5</vt:i4>
      </vt:variant>
      <vt:variant>
        <vt:lpwstr/>
      </vt:variant>
      <vt:variant>
        <vt:lpwstr>_Toc517098201</vt:lpwstr>
      </vt:variant>
      <vt:variant>
        <vt:i4>1966137</vt:i4>
      </vt:variant>
      <vt:variant>
        <vt:i4>116</vt:i4>
      </vt:variant>
      <vt:variant>
        <vt:i4>0</vt:i4>
      </vt:variant>
      <vt:variant>
        <vt:i4>5</vt:i4>
      </vt:variant>
      <vt:variant>
        <vt:lpwstr/>
      </vt:variant>
      <vt:variant>
        <vt:lpwstr>_Toc517098200</vt:lpwstr>
      </vt:variant>
      <vt:variant>
        <vt:i4>1507386</vt:i4>
      </vt:variant>
      <vt:variant>
        <vt:i4>110</vt:i4>
      </vt:variant>
      <vt:variant>
        <vt:i4>0</vt:i4>
      </vt:variant>
      <vt:variant>
        <vt:i4>5</vt:i4>
      </vt:variant>
      <vt:variant>
        <vt:lpwstr/>
      </vt:variant>
      <vt:variant>
        <vt:lpwstr>_Toc517098199</vt:lpwstr>
      </vt:variant>
      <vt:variant>
        <vt:i4>1507386</vt:i4>
      </vt:variant>
      <vt:variant>
        <vt:i4>104</vt:i4>
      </vt:variant>
      <vt:variant>
        <vt:i4>0</vt:i4>
      </vt:variant>
      <vt:variant>
        <vt:i4>5</vt:i4>
      </vt:variant>
      <vt:variant>
        <vt:lpwstr/>
      </vt:variant>
      <vt:variant>
        <vt:lpwstr>_Toc517098198</vt:lpwstr>
      </vt:variant>
      <vt:variant>
        <vt:i4>1507386</vt:i4>
      </vt:variant>
      <vt:variant>
        <vt:i4>98</vt:i4>
      </vt:variant>
      <vt:variant>
        <vt:i4>0</vt:i4>
      </vt:variant>
      <vt:variant>
        <vt:i4>5</vt:i4>
      </vt:variant>
      <vt:variant>
        <vt:lpwstr/>
      </vt:variant>
      <vt:variant>
        <vt:lpwstr>_Toc517098197</vt:lpwstr>
      </vt:variant>
      <vt:variant>
        <vt:i4>1507386</vt:i4>
      </vt:variant>
      <vt:variant>
        <vt:i4>92</vt:i4>
      </vt:variant>
      <vt:variant>
        <vt:i4>0</vt:i4>
      </vt:variant>
      <vt:variant>
        <vt:i4>5</vt:i4>
      </vt:variant>
      <vt:variant>
        <vt:lpwstr/>
      </vt:variant>
      <vt:variant>
        <vt:lpwstr>_Toc517098196</vt:lpwstr>
      </vt:variant>
      <vt:variant>
        <vt:i4>1507386</vt:i4>
      </vt:variant>
      <vt:variant>
        <vt:i4>86</vt:i4>
      </vt:variant>
      <vt:variant>
        <vt:i4>0</vt:i4>
      </vt:variant>
      <vt:variant>
        <vt:i4>5</vt:i4>
      </vt:variant>
      <vt:variant>
        <vt:lpwstr/>
      </vt:variant>
      <vt:variant>
        <vt:lpwstr>_Toc517098195</vt:lpwstr>
      </vt:variant>
      <vt:variant>
        <vt:i4>1507386</vt:i4>
      </vt:variant>
      <vt:variant>
        <vt:i4>80</vt:i4>
      </vt:variant>
      <vt:variant>
        <vt:i4>0</vt:i4>
      </vt:variant>
      <vt:variant>
        <vt:i4>5</vt:i4>
      </vt:variant>
      <vt:variant>
        <vt:lpwstr/>
      </vt:variant>
      <vt:variant>
        <vt:lpwstr>_Toc517098194</vt:lpwstr>
      </vt:variant>
      <vt:variant>
        <vt:i4>1507386</vt:i4>
      </vt:variant>
      <vt:variant>
        <vt:i4>74</vt:i4>
      </vt:variant>
      <vt:variant>
        <vt:i4>0</vt:i4>
      </vt:variant>
      <vt:variant>
        <vt:i4>5</vt:i4>
      </vt:variant>
      <vt:variant>
        <vt:lpwstr/>
      </vt:variant>
      <vt:variant>
        <vt:lpwstr>_Toc517098193</vt:lpwstr>
      </vt:variant>
      <vt:variant>
        <vt:i4>1507386</vt:i4>
      </vt:variant>
      <vt:variant>
        <vt:i4>68</vt:i4>
      </vt:variant>
      <vt:variant>
        <vt:i4>0</vt:i4>
      </vt:variant>
      <vt:variant>
        <vt:i4>5</vt:i4>
      </vt:variant>
      <vt:variant>
        <vt:lpwstr/>
      </vt:variant>
      <vt:variant>
        <vt:lpwstr>_Toc517098192</vt:lpwstr>
      </vt:variant>
      <vt:variant>
        <vt:i4>1507386</vt:i4>
      </vt:variant>
      <vt:variant>
        <vt:i4>62</vt:i4>
      </vt:variant>
      <vt:variant>
        <vt:i4>0</vt:i4>
      </vt:variant>
      <vt:variant>
        <vt:i4>5</vt:i4>
      </vt:variant>
      <vt:variant>
        <vt:lpwstr/>
      </vt:variant>
      <vt:variant>
        <vt:lpwstr>_Toc517098191</vt:lpwstr>
      </vt:variant>
      <vt:variant>
        <vt:i4>1507386</vt:i4>
      </vt:variant>
      <vt:variant>
        <vt:i4>56</vt:i4>
      </vt:variant>
      <vt:variant>
        <vt:i4>0</vt:i4>
      </vt:variant>
      <vt:variant>
        <vt:i4>5</vt:i4>
      </vt:variant>
      <vt:variant>
        <vt:lpwstr/>
      </vt:variant>
      <vt:variant>
        <vt:lpwstr>_Toc517098190</vt:lpwstr>
      </vt:variant>
      <vt:variant>
        <vt:i4>1441850</vt:i4>
      </vt:variant>
      <vt:variant>
        <vt:i4>50</vt:i4>
      </vt:variant>
      <vt:variant>
        <vt:i4>0</vt:i4>
      </vt:variant>
      <vt:variant>
        <vt:i4>5</vt:i4>
      </vt:variant>
      <vt:variant>
        <vt:lpwstr/>
      </vt:variant>
      <vt:variant>
        <vt:lpwstr>_Toc517098189</vt:lpwstr>
      </vt:variant>
      <vt:variant>
        <vt:i4>1441850</vt:i4>
      </vt:variant>
      <vt:variant>
        <vt:i4>44</vt:i4>
      </vt:variant>
      <vt:variant>
        <vt:i4>0</vt:i4>
      </vt:variant>
      <vt:variant>
        <vt:i4>5</vt:i4>
      </vt:variant>
      <vt:variant>
        <vt:lpwstr/>
      </vt:variant>
      <vt:variant>
        <vt:lpwstr>_Toc517098188</vt:lpwstr>
      </vt:variant>
      <vt:variant>
        <vt:i4>1441850</vt:i4>
      </vt:variant>
      <vt:variant>
        <vt:i4>38</vt:i4>
      </vt:variant>
      <vt:variant>
        <vt:i4>0</vt:i4>
      </vt:variant>
      <vt:variant>
        <vt:i4>5</vt:i4>
      </vt:variant>
      <vt:variant>
        <vt:lpwstr/>
      </vt:variant>
      <vt:variant>
        <vt:lpwstr>_Toc517098187</vt:lpwstr>
      </vt:variant>
      <vt:variant>
        <vt:i4>1441850</vt:i4>
      </vt:variant>
      <vt:variant>
        <vt:i4>32</vt:i4>
      </vt:variant>
      <vt:variant>
        <vt:i4>0</vt:i4>
      </vt:variant>
      <vt:variant>
        <vt:i4>5</vt:i4>
      </vt:variant>
      <vt:variant>
        <vt:lpwstr/>
      </vt:variant>
      <vt:variant>
        <vt:lpwstr>_Toc517098186</vt:lpwstr>
      </vt:variant>
      <vt:variant>
        <vt:i4>1441850</vt:i4>
      </vt:variant>
      <vt:variant>
        <vt:i4>26</vt:i4>
      </vt:variant>
      <vt:variant>
        <vt:i4>0</vt:i4>
      </vt:variant>
      <vt:variant>
        <vt:i4>5</vt:i4>
      </vt:variant>
      <vt:variant>
        <vt:lpwstr/>
      </vt:variant>
      <vt:variant>
        <vt:lpwstr>_Toc517098185</vt:lpwstr>
      </vt:variant>
      <vt:variant>
        <vt:i4>1441850</vt:i4>
      </vt:variant>
      <vt:variant>
        <vt:i4>20</vt:i4>
      </vt:variant>
      <vt:variant>
        <vt:i4>0</vt:i4>
      </vt:variant>
      <vt:variant>
        <vt:i4>5</vt:i4>
      </vt:variant>
      <vt:variant>
        <vt:lpwstr/>
      </vt:variant>
      <vt:variant>
        <vt:lpwstr>_Toc517098184</vt:lpwstr>
      </vt:variant>
      <vt:variant>
        <vt:i4>1441850</vt:i4>
      </vt:variant>
      <vt:variant>
        <vt:i4>14</vt:i4>
      </vt:variant>
      <vt:variant>
        <vt:i4>0</vt:i4>
      </vt:variant>
      <vt:variant>
        <vt:i4>5</vt:i4>
      </vt:variant>
      <vt:variant>
        <vt:lpwstr/>
      </vt:variant>
      <vt:variant>
        <vt:lpwstr>_Toc517098183</vt:lpwstr>
      </vt:variant>
      <vt:variant>
        <vt:i4>1441850</vt:i4>
      </vt:variant>
      <vt:variant>
        <vt:i4>8</vt:i4>
      </vt:variant>
      <vt:variant>
        <vt:i4>0</vt:i4>
      </vt:variant>
      <vt:variant>
        <vt:i4>5</vt:i4>
      </vt:variant>
      <vt:variant>
        <vt:lpwstr/>
      </vt:variant>
      <vt:variant>
        <vt:lpwstr>_Toc517098182</vt:lpwstr>
      </vt:variant>
      <vt:variant>
        <vt:i4>2228270</vt:i4>
      </vt:variant>
      <vt:variant>
        <vt:i4>3</vt:i4>
      </vt:variant>
      <vt:variant>
        <vt:i4>0</vt:i4>
      </vt:variant>
      <vt:variant>
        <vt:i4>5</vt:i4>
      </vt:variant>
      <vt:variant>
        <vt:lpwstr>https://www.eclipse.org/org/documents/epl-2.0/EPL-2.0.html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Technical Reference for TITAN TTCN-3 Test Executor</dc:title>
  <dc:subject/>
  <dc:creator>ETHBAAT Jeno Balasko</dc:creator>
  <cp:keywords/>
  <dc:description>6/198 17-CRL 113 200/6_x000d_Rev PE1</dc:description>
  <cp:lastModifiedBy>Imre Nagy</cp:lastModifiedBy>
  <cp:revision>2</cp:revision>
  <cp:lastPrinted>1998-10-07T09:52:00Z</cp:lastPrinted>
  <dcterms:created xsi:type="dcterms:W3CDTF">2018-07-09T11:10:00Z</dcterms:created>
  <dcterms:modified xsi:type="dcterms:W3CDTF">2018-07-09T11:10:00Z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ETHBAAT Jeno Balasko</vt:lpwstr>
  </property>
  <property fmtid="{D5CDD505-2E9C-101B-9397-08002B2CF9AE}" pid="5" name="DocNo">
    <vt:lpwstr>6/198 17-CRL 113 200/6</vt:lpwstr>
  </property>
  <property fmtid="{D5CDD505-2E9C-101B-9397-08002B2CF9AE}" pid="6" name="Revision">
    <vt:lpwstr>PE1</vt:lpwstr>
  </property>
  <property fmtid="{D5CDD505-2E9C-101B-9397-08002B2CF9AE}" pid="7" name="Checked">
    <vt:lpwstr>ETHGRY</vt:lpwstr>
  </property>
  <property fmtid="{D5CDD505-2E9C-101B-9397-08002B2CF9AE}" pid="8" name="Title">
    <vt:lpwstr>API Technical Reference for TITAN TTCN-3 Test Executor</vt:lpwstr>
  </property>
  <property fmtid="{D5CDD505-2E9C-101B-9397-08002B2CF9AE}" pid="9" name="Reference">
    <vt:lpwstr/>
  </property>
  <property fmtid="{D5CDD505-2E9C-101B-9397-08002B2CF9AE}" pid="10" name="Date">
    <vt:lpwstr>2018-06-18</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Wide</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y fmtid="{D5CDD505-2E9C-101B-9397-08002B2CF9AE}" pid="23" name="BCategory">
    <vt:lpwstr/>
  </property>
  <property fmtid="{D5CDD505-2E9C-101B-9397-08002B2CF9AE}" pid="24" name="BSubject">
    <vt:lpwstr/>
  </property>
  <property fmtid="{D5CDD505-2E9C-101B-9397-08002B2CF9AE}" pid="25" name="DocType">
    <vt:lpwstr/>
  </property>
</Properties>
</file>