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Clasificando recursos naturales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10-11 años</w:t>
            </w:r>
          </w:p>
          <w:p w:rsidR="00000000" w:rsidDel="00000000" w:rsidP="00000000" w:rsidRDefault="00000000" w:rsidRPr="00000000" w14:paraId="000000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9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reconocer, clasificar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B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OA 10: Reconocer e indicar en mapas recursos naturales significativos de Chile.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Imaginemos que Chile ha perdido toda la información sobre los recursos naturales, pues la base de datos que los contenía, fue atacada por un ciberataque, perdiéndose toda la información.</w:t>
            </w:r>
          </w:p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Sensor de inclinación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Lámpara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el profesor proyectará una lámina con el mapa de la macrozona que además tiene dibujado cinco recursos naturales.</w:t>
            </w:r>
          </w:p>
          <w:p w:rsidR="00000000" w:rsidDel="00000000" w:rsidP="00000000" w:rsidRDefault="00000000" w:rsidRPr="00000000" w14:paraId="00000017">
            <w:pPr>
              <w:widowControl w:val="1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Se le indica al estudiante que al inclinar su celular a la izquierda se clasifica el recurso como No renovable, mientras si lo inclina hacia la derecha el recurso será clasificado como renovable.</w:t>
            </w:r>
          </w:p>
          <w:p w:rsidR="00000000" w:rsidDel="00000000" w:rsidP="00000000" w:rsidRDefault="00000000" w:rsidRPr="00000000" w14:paraId="00000018">
            <w:pPr>
              <w:widowControl w:val="1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si el estudiante se equivoca deberá comenzar nuevamente.</w:t>
            </w:r>
          </w:p>
          <w:p w:rsidR="00000000" w:rsidDel="00000000" w:rsidP="00000000" w:rsidRDefault="00000000" w:rsidRPr="00000000" w14:paraId="00000019">
            <w:pPr>
              <w:widowControl w:val="1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4.- si el estudiante clasifica  correctamente pasa a su compañero el celular y así sigue el juego.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podría modificar el juego haciéndose masivo , es decir que cada estudiante esté en el juego simultáneamente.</w:t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Agregando contador de aciertos.</w:t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premio final sería completar todas Macrozonas y sus recursos naturales.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MeeRodcjDSbVc3o4NisfkATcw==">CgMxLjA4AHIhMXlaMTZDSVZFdFl2cW1GZHdjekV5bHJlZDFhb29WVm00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