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Inclinación Sísmica</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años (1° Medio)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Comprender el concepto de equilibrio rotacional y torque básico a través de la inclinación de objetos.</w:t>
            </w:r>
          </w:p>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Relacionar los movimientos telúricos con la seguridad en el hogar según la realidad geográfica de Chile.</w:t>
            </w:r>
          </w:p>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Crear un prototipo tecnológico que detecte cambios físicos y emita una alerta sonora autónoma.</w:t>
            </w:r>
          </w:p>
        </w:tc>
      </w:tr>
      <w:tr>
        <w:trPr>
          <w:cantSplit w:val="0"/>
          <w:trHeight w:val="299" w:hRule="atLeast"/>
          <w:tblHeader w:val="0"/>
        </w:trPr>
        <w:tc>
          <w:tcPr>
            <w:shd w:fill="bcd5ed" w:val="clear"/>
          </w:tcPr>
          <w:p w:rsidR="00000000" w:rsidDel="00000000" w:rsidP="00000000" w:rsidRDefault="00000000" w:rsidRPr="00000000" w14:paraId="00000010">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1">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Vives en un país donde la tierra se mueve constantemente. Como futuro ingeniero o ingeniera, tu misión no es solo construir estructuras altas, sino asegurar que los objetos dentro de ellas no se conviertan en proyectiles o trampas durante un sismo. En Chile, la normativa sísmica es estricta para los edificios, pero ¿qué pasa con los muebles de nuestro hogar?.</w:t>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Conflicto: Imagina una estantería llena de libros o una televisión sobre un mueble delgado. Cuando las ondas sísmicas sacuden el suelo, aplican una fuerza sobre la base del objeto. Si esa fuerza genera un torque (o momento de una fuerza) suficiente para desplazar el centro de gravedad fuera de la base de apoyo, el objeto perderá su equilibrio estable y se volcará.</w:t>
            </w:r>
          </w:p>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Misión: Debes diseñar y programar un "Centinela de Estabilidad" utilizando Protobject. Este dispositivo se instalará en una torre de prueba (tu prototipo físico). Su función es actuar como un sistema de alerta temprana:</w:t>
            </w:r>
          </w:p>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Monitoreo constante: El sensor de inclinación leerá cada segundo la posición angular de la estructura.</w:t>
            </w:r>
          </w:p>
          <w:p w:rsidR="00000000" w:rsidDel="00000000" w:rsidP="00000000" w:rsidRDefault="00000000" w:rsidRPr="00000000" w14:paraId="00000019">
            <w:pPr>
              <w:widowControl w:val="1"/>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Detección de riesgo: Si la torre se inclina más de 15 grados —el "punto de no retorno" que has calculado para tu diseño— el sistema debe reconocer que el equilibrio es ahora inestable.</w:t>
            </w:r>
          </w:p>
          <w:p w:rsidR="00000000" w:rsidDel="00000000" w:rsidP="00000000" w:rsidRDefault="00000000" w:rsidRPr="00000000" w14:paraId="0000001B">
            <w:pPr>
              <w:widowControl w:val="1"/>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Acción inmediata: Antes de que la gravedad complete el trabajo y el objeto caiga, una alarma sonora (el tambor musical) debe dar aviso para que las personas se alejen de la zona de caída.</w:t>
            </w:r>
          </w:p>
        </w:tc>
      </w:tr>
      <w:tr>
        <w:trPr>
          <w:cantSplit w:val="0"/>
          <w:trHeight w:val="300" w:hRule="atLeast"/>
          <w:tblHeader w:val="0"/>
        </w:trPr>
        <w:tc>
          <w:tcPr>
            <w:shd w:fill="bcd5ed" w:val="clear"/>
          </w:tcPr>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E">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Los estudiantes deben construir una "torre" con cajas de cartón o bloques de madera y adherir el dispositivo (celular/tablet) a ella. El objetivo es que, si la torre se inclina peligrosamente debido a una fuerza externa, el sistema dé aviso inmediato.</w:t>
            </w:r>
          </w:p>
          <w:p w:rsidR="00000000" w:rsidDel="00000000" w:rsidP="00000000" w:rsidRDefault="00000000" w:rsidRPr="00000000" w14:paraId="0000001F">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w:t>
            </w:r>
            <w:r w:rsidDel="00000000" w:rsidR="00000000" w:rsidRPr="00000000">
              <w:rPr>
                <w:rFonts w:ascii="Calibri" w:cs="Calibri" w:eastAsia="Calibri" w:hAnsi="Calibri"/>
                <w:sz w:val="20"/>
                <w:szCs w:val="20"/>
                <w:rtl w:val="0"/>
              </w:rPr>
              <w:t xml:space="preserve"> Sensor de inclinación (</w:t>
            </w:r>
            <w:r w:rsidDel="00000000" w:rsidR="00000000" w:rsidRPr="00000000">
              <w:rPr>
                <w:rFonts w:ascii="Calibri" w:cs="Calibri" w:eastAsia="Calibri" w:hAnsi="Calibri"/>
                <w:i w:val="1"/>
                <w:iCs w:val="1"/>
                <w:sz w:val="20"/>
                <w:szCs w:val="20"/>
                <w:rtl w:val="0"/>
              </w:rPr>
              <w:t xml:space="preserve">Inclination</w:t>
            </w:r>
            <w:r w:rsidDel="00000000" w:rsidR="00000000" w:rsidRPr="00000000">
              <w:rPr>
                <w:rFonts w:ascii="Calibri" w:cs="Calibri" w:eastAsia="Calibri" w:hAnsi="Calibri"/>
                <w:sz w:val="20"/>
                <w:szCs w:val="20"/>
                <w:rtl w:val="0"/>
              </w:rPr>
              <w:t xml:space="preserve">) de Protobject</w:t>
            </w:r>
          </w:p>
          <w:p w:rsidR="00000000" w:rsidDel="00000000" w:rsidP="00000000" w:rsidRDefault="00000000" w:rsidRPr="00000000" w14:paraId="0000002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Fonts w:ascii="Calibri" w:cs="Calibri" w:eastAsia="Calibri" w:hAnsi="Calibri"/>
                <w:sz w:val="20"/>
                <w:szCs w:val="20"/>
                <w:rtl w:val="0"/>
              </w:rPr>
              <w:t xml:space="preserve"> Batería (</w:t>
            </w:r>
            <w:r w:rsidDel="00000000" w:rsidR="00000000" w:rsidRPr="00000000">
              <w:rPr>
                <w:rFonts w:ascii="Calibri" w:cs="Calibri" w:eastAsia="Calibri" w:hAnsi="Calibri"/>
                <w:i w:val="1"/>
                <w:iCs w:val="1"/>
                <w:sz w:val="20"/>
                <w:szCs w:val="20"/>
                <w:rtl w:val="0"/>
              </w:rPr>
              <w:t xml:space="preserve">Musical Drum</w:t>
            </w:r>
            <w:r w:rsidDel="00000000" w:rsidR="00000000" w:rsidRPr="00000000">
              <w:rPr>
                <w:rFonts w:ascii="Calibri" w:cs="Calibri" w:eastAsia="Calibri" w:hAnsi="Calibri"/>
                <w:sz w:val="20"/>
                <w:szCs w:val="20"/>
                <w:rtl w:val="0"/>
              </w:rPr>
              <w:t xml:space="preserve">) de Protobject.</w:t>
            </w:r>
          </w:p>
        </w:tc>
      </w:tr>
      <w:tr>
        <w:trPr>
          <w:cantSplit w:val="0"/>
          <w:trHeight w:val="270" w:hRule="atLeast"/>
          <w:tblHeader w:val="0"/>
        </w:trPr>
        <w:tc>
          <w:tcPr>
            <w:shd w:fill="bcd5ed" w:val="clear"/>
          </w:tcPr>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22">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23">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Lógica:</w:t>
            </w:r>
            <w:r w:rsidDel="00000000" w:rsidR="00000000" w:rsidRPr="00000000">
              <w:rPr>
                <w:rFonts w:ascii="Calibri" w:cs="Calibri" w:eastAsia="Calibri" w:hAnsi="Calibri"/>
                <w:sz w:val="20"/>
                <w:szCs w:val="20"/>
                <w:rtl w:val="0"/>
              </w:rPr>
              <w:t xml:space="preserve"> El programa monitorea constantemente el eje Y del sensor de inclinación. Si el valor absoluto de la inclinación supera un umbral de seguridad (por ejemplo, 15 grados), significa que el objeto ha perdido su verticalidad estable. En ese momento, se activa un sonido de percusión repetitivo como alarma.</w:t>
            </w:r>
          </w:p>
          <w:p w:rsidR="00000000" w:rsidDel="00000000" w:rsidP="00000000" w:rsidRDefault="00000000" w:rsidRPr="00000000" w14:paraId="00000024">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Instrucciones:</w:t>
            </w:r>
          </w:p>
          <w:p w:rsidR="00000000" w:rsidDel="00000000" w:rsidP="00000000" w:rsidRDefault="00000000" w:rsidRPr="00000000" w14:paraId="00000025">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Abrir Protobject y añadir los componentes </w:t>
            </w:r>
            <w:r w:rsidDel="00000000" w:rsidR="00000000" w:rsidRPr="00000000">
              <w:rPr>
                <w:rFonts w:ascii="Calibri" w:cs="Calibri" w:eastAsia="Calibri" w:hAnsi="Calibri"/>
                <w:i w:val="1"/>
                <w:iCs w:val="1"/>
                <w:sz w:val="20"/>
                <w:szCs w:val="20"/>
                <w:rtl w:val="0"/>
              </w:rPr>
              <w:t xml:space="preserve">Inclination</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i w:val="1"/>
                <w:iCs w:val="1"/>
                <w:sz w:val="20"/>
                <w:szCs w:val="20"/>
                <w:rtl w:val="0"/>
              </w:rPr>
              <w:t xml:space="preserve">Musical Drum</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6">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Definir que el sensor debe gatillar la acción al detectar el cambio de ángulo.</w:t>
            </w:r>
          </w:p>
          <w:p w:rsidR="00000000" w:rsidDel="00000000" w:rsidP="00000000" w:rsidRDefault="00000000" w:rsidRPr="00000000" w14:paraId="00000027">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Configurar el sonido del tambor para que sea una alerta clara.</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A">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B">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w:t>
            </w:r>
            <w:r w:rsidDel="00000000" w:rsidR="00000000" w:rsidRPr="00000000">
              <w:rPr>
                <w:rFonts w:ascii="Calibri" w:cs="Calibri" w:eastAsia="Calibri" w:hAnsi="Calibri"/>
                <w:sz w:val="20"/>
                <w:szCs w:val="20"/>
                <w:rtl w:val="0"/>
              </w:rPr>
              <w:t xml:space="preserve"> ¿Cómo podríamos hacer que la alarma sea más "urgente" a medida que la inclinación es mayor?</w:t>
            </w:r>
          </w:p>
          <w:p w:rsidR="00000000" w:rsidDel="00000000" w:rsidP="00000000" w:rsidRDefault="00000000" w:rsidRPr="00000000" w14:paraId="0000002C">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Pista:</w:t>
            </w:r>
            <w:r w:rsidDel="00000000" w:rsidR="00000000" w:rsidRPr="00000000">
              <w:rPr>
                <w:rFonts w:ascii="Calibri" w:cs="Calibri" w:eastAsia="Calibri" w:hAnsi="Calibri"/>
                <w:sz w:val="20"/>
                <w:szCs w:val="20"/>
                <w:rtl w:val="0"/>
              </w:rPr>
              <w:t xml:space="preserve"> Intenta usar bloques matemáticos para que el volumen del tambor o la velocidad del golpe aumenten proporcionalmente al ángulo detectado.</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iYIakG5A5+4tXo66JVk2oQ1w==">CgMxLjA4AHIhMVhGZzRkb2w0R0lfbVpfY0ljbEYwWmxjNWlyUFhnbjhL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