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77536ca9d0d5720c1b9a9c3cd38600b479dcb2"/>
    <w:p>
      <w:pPr>
        <w:pStyle w:val="Heading1"/>
      </w:pPr>
      <w:r>
        <w:t xml:space="preserve">Contrato de Integração por Banco de Dados — Grupo 3 → Grupo 5</w:t>
      </w:r>
    </w:p>
    <w:p>
      <w:pPr>
        <w:pStyle w:val="BlockText"/>
      </w:pPr>
      <w:r>
        <w:t xml:space="preserve">Versão 1.1 — baseada no contrato enviado pelo Grupo 3 (v1.0) e complementada pelo Grupo 5 com os itens exigidos no enunciado do trabalho (seções 9.1 a 9.4 e 10). Os campos, tipos e regras definidos pelo Grupo 3 foram mantidos sem alteração.</w:t>
      </w:r>
    </w:p>
    <w:bookmarkStart w:id="20" w:name="identificação"/>
    <w:p>
      <w:pPr>
        <w:pStyle w:val="Heading2"/>
      </w:pPr>
      <w:r>
        <w:t xml:space="preserve">1. Identificação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produtor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3 — Sistema de 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5 — Sistema de Pedidos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produtor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grupo3_db</w:t>
            </w:r>
            <w:r>
              <w:t xml:space="preserve"> </w:t>
            </w:r>
            <w:r>
              <w:t xml:space="preserve">(PostgreSQL), porta 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consumidor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grupo5_db</w:t>
            </w:r>
            <w:r>
              <w:t xml:space="preserve"> </w:t>
            </w:r>
            <w:r>
              <w:t xml:space="preserve">(PostgreSQL)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Disponibilizar ao Sistema de Pedidos o catálogo de produtos (nome, categoria, preço, unidade e situação) para que os pedidos sejam montados apenas com produtos válidos e com preço atualizado.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direta à view</w:t>
            </w:r>
            <w:r>
              <w:t xml:space="preserve"> </w:t>
            </w:r>
            <w:r>
              <w:rPr>
                <w:rStyle w:val="VerbatimChar"/>
              </w:rPr>
              <w:t xml:space="preserve">public.vw_integracao_produtos</w:t>
            </w:r>
            <w:r>
              <w:t xml:space="preserve">, somente 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 demanda (menu do Sistema de Pedidos) durante os testes e a apresentação; em produção, a cada 1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 pela 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3 (produtor). Qualquer alteração na view deve ser avisada ao Grupo 5 antes de ser aplicada e gerar nova versão deste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 pelo 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  <w:r>
              <w:t xml:space="preserve"> </w:t>
            </w:r>
            <w:r>
              <w:rPr>
                <w:rStyle w:val="VerbatimChar"/>
              </w:rPr>
              <w:t xml:space="preserve">grupo3_app</w:t>
            </w:r>
            <w:r>
              <w:t xml:space="preserve">, fornecido pelo Grupo 3. Para a integração ele deve ter somente leitura na view (seção 6)</w:t>
            </w:r>
          </w:p>
        </w:tc>
      </w:tr>
    </w:tbl>
    <w:bookmarkEnd w:id="20"/>
    <w:bookmarkStart w:id="21" w:name="estrutura-disponibilizada"/>
    <w:p>
      <w:pPr>
        <w:pStyle w:val="Heading2"/>
      </w:pPr>
      <w:r>
        <w:t xml:space="preserve">2. Estrutura disponibilizada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public.vw_integracao_produtos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(o Grupo 5 não acessa as tabelas internas do Grupo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 primária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— não pode se repetir na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garantida; o consumidor ordena por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</w:p>
        </w:tc>
      </w:tr>
    </w:tbl>
    <w:bookmarkEnd w:id="21"/>
    <w:bookmarkStart w:id="22" w:name="campos"/>
    <w:p>
      <w:pPr>
        <w:pStyle w:val="Heading2"/>
      </w:pPr>
      <w:r>
        <w:t xml:space="preserve">3. Campos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3"/>
        <w:gridCol w:w="1635"/>
        <w:gridCol w:w="774"/>
        <w:gridCol w:w="602"/>
        <w:gridCol w:w="2152"/>
        <w:gridCol w:w="12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e permanente (inteiro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não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Arroz Tipo 1 5kg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 NULL ou texto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Arroz agulhinha tipo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obrigatório e não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que zero, com duas casas decimais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unidade_medida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comercialização (ex.: UN, KG,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(ativo) ou FALSE (inativo)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atualizado_em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da última alteração, com fuso 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 14:30:00-03</w:t>
            </w:r>
          </w:p>
        </w:tc>
      </w:tr>
    </w:tbl>
    <w:bookmarkEnd w:id="22"/>
    <w:bookmarkStart w:id="23" w:name="regras-dos-dados-definidas-pelo-grupo-3"/>
    <w:p>
      <w:pPr>
        <w:pStyle w:val="Heading2"/>
      </w:pPr>
      <w:r>
        <w:t xml:space="preserve">4. Regras dos dados (definidas pelo Grupo 3)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id_produto</w:t>
      </w:r>
      <w:r>
        <w:t xml:space="preserve">: identificador único e permanente.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nome</w:t>
      </w:r>
      <w:r>
        <w:t xml:space="preserve">: texto não vazio.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descricao</w:t>
      </w:r>
      <w:r>
        <w:t xml:space="preserve">: aceita NULL ou texto vazio.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categoria</w:t>
      </w:r>
      <w:r>
        <w:t xml:space="preserve">: texto obrigatório e não vazio.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preco</w:t>
      </w:r>
      <w:r>
        <w:t xml:space="preserve">: valor maior que zero, com duas casas decimais.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unidade_medida</w:t>
      </w:r>
      <w:r>
        <w:t xml:space="preserve">: unidade de comercialização (ex.: UN, KG, L).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ativo</w:t>
      </w:r>
      <w:r>
        <w:t xml:space="preserve">: TRUE (ativo) ou FALSE (inativo).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atualizado_em</w:t>
      </w:r>
      <w:r>
        <w:t xml:space="preserve">: data e hora da última alteração, com fuso horário.</w:t>
      </w:r>
    </w:p>
    <w:bookmarkEnd w:id="23"/>
    <w:bookmarkStart w:id="24" w:name="regras-da-integração"/>
    <w:p>
      <w:pPr>
        <w:pStyle w:val="Heading2"/>
      </w:pPr>
      <w:r>
        <w:t xml:space="preserve">5. Regras da integração</w:t>
      </w:r>
    </w:p>
    <w:p>
      <w:pPr>
        <w:pStyle w:val="FirstParagraph"/>
      </w:pPr>
      <w:r>
        <w:rPr>
          <w:bCs/>
          <w:b/>
        </w:rPr>
        <w:t xml:space="preserve">Identificação dos registros.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 </w:t>
      </w:r>
      <w:r>
        <w:t xml:space="preserve">é usado para identificar produtos já importados e evitar duplicidade. No banco do Grupo 5 ele é gravado em</w:t>
      </w:r>
      <w:r>
        <w:t xml:space="preserve"> </w:t>
      </w:r>
      <w:r>
        <w:rPr>
          <w:rStyle w:val="VerbatimChar"/>
        </w:rPr>
        <w:t xml:space="preserve">pedidos.produto.id_produto_origem</w:t>
      </w:r>
      <w:r>
        <w:t xml:space="preserve">, com restrição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 A chave primária local (</w:t>
      </w:r>
      <w:r>
        <w:rPr>
          <w:rStyle w:val="VerbatimChar"/>
        </w:rPr>
        <w:t xml:space="preserve">produto_id</w:t>
      </w:r>
      <w:r>
        <w:t xml:space="preserve">) é gerada pelo banco do Grupo 5 e não depende do Grupo 3.</w:t>
      </w:r>
    </w:p>
    <w:p>
      <w:pPr>
        <w:pStyle w:val="BodyText"/>
      </w:pPr>
      <w:r>
        <w:rPr>
          <w:bCs/>
          <w:b/>
        </w:rPr>
        <w:t xml:space="preserve">Atualização.</w:t>
      </w:r>
      <w:r>
        <w:t xml:space="preserve"> </w:t>
      </w:r>
      <w:r>
        <w:t xml:space="preserve">Produtos alterados são atualizados no banco consumidor. O Grupo 5 compara campo a campo (nome, descrição, categoria, preço, unidade e situação) e registra o</w:t>
      </w:r>
      <w:r>
        <w:t xml:space="preserve"> </w:t>
      </w:r>
      <w:r>
        <w:t xml:space="preserve">“</w:t>
      </w:r>
      <w:r>
        <w:t xml:space="preserve">antes → depois</w:t>
      </w:r>
      <w:r>
        <w:t xml:space="preserve">”</w:t>
      </w:r>
      <w:r>
        <w:t xml:space="preserve"> </w:t>
      </w:r>
      <w:r>
        <w:t xml:space="preserve">no relatório. O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 </w:t>
      </w:r>
      <w:r>
        <w:t xml:space="preserve">é armazenado em</w:t>
      </w:r>
      <w:r>
        <w:t xml:space="preserve"> </w:t>
      </w:r>
      <w:r>
        <w:rPr>
          <w:rStyle w:val="VerbatimChar"/>
        </w:rPr>
        <w:t xml:space="preserve">data_atualizacao_origem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Produtos inativos.</w:t>
      </w:r>
      <w:r>
        <w:t xml:space="preserve"> </w:t>
      </w:r>
      <w:r>
        <w:t xml:space="preserve">São disponibilizados pelo Grupo 3 com</w:t>
      </w:r>
      <w:r>
        <w:t xml:space="preserve"> </w:t>
      </w:r>
      <w:r>
        <w:rPr>
          <w:rStyle w:val="VerbatimChar"/>
        </w:rPr>
        <w:t xml:space="preserve">ativo = FALSE</w:t>
      </w:r>
      <w:r>
        <w:t xml:space="preserve">. O Grupo 5 integra normalmente, marca o produto como indisponível e impede que ele entre em novos pedidos.</w:t>
      </w:r>
    </w:p>
    <w:p>
      <w:pPr>
        <w:pStyle w:val="BodyText"/>
      </w:pPr>
      <w:r>
        <w:rPr>
          <w:bCs/>
          <w:b/>
        </w:rPr>
        <w:t xml:space="preserve">Categoria.</w:t>
      </w:r>
      <w:r>
        <w:t xml:space="preserve"> </w:t>
      </w:r>
      <w:r>
        <w:t xml:space="preserve">A categoria é enviada como texto. No Grupo 5 ela vira um registro em</w:t>
      </w:r>
      <w:r>
        <w:t xml:space="preserve"> </w:t>
      </w:r>
      <w:r>
        <w:rPr>
          <w:rStyle w:val="VerbatimChar"/>
        </w:rPr>
        <w:t xml:space="preserve">pedidos.categoria</w:t>
      </w:r>
      <w:r>
        <w:t xml:space="preserve"> </w:t>
      </w:r>
      <w:r>
        <w:t xml:space="preserve">(nome único, sem diferenciar maiúsculas e minúsculas) e o produto passa a apontar para ela por chave estrangeira. Se o Grupo 3 renomear uma categoria, o Grupo 5 passa a usar o novo nome a partir da próxima integração.</w:t>
      </w:r>
    </w:p>
    <w:p>
      <w:pPr>
        <w:pStyle w:val="BodyText"/>
      </w:pPr>
      <w:r>
        <w:rPr>
          <w:bCs/>
          <w:b/>
        </w:rPr>
        <w:t xml:space="preserve">Exclusão.</w:t>
      </w:r>
      <w:r>
        <w:t xml:space="preserve"> </w:t>
      </w:r>
      <w:r>
        <w:t xml:space="preserve">O Grupo 3 deve inativar (</w:t>
      </w:r>
      <w:r>
        <w:rPr>
          <w:rStyle w:val="VerbatimChar"/>
        </w:rPr>
        <w:t xml:space="preserve">ativo = FALSE</w:t>
      </w:r>
      <w:r>
        <w:t xml:space="preserve">) em vez de apagar. Se um produto já integrado deixar de aparecer na view, o Grupo 5</w:t>
      </w:r>
      <w:r>
        <w:t xml:space="preserve"> </w:t>
      </w:r>
      <w:r>
        <w:rPr>
          <w:bCs/>
          <w:b/>
        </w:rPr>
        <w:t xml:space="preserve">não o exclui</w:t>
      </w:r>
      <w:r>
        <w:t xml:space="preserve"> </w:t>
      </w:r>
      <w:r>
        <w:t xml:space="preserve">(ele pode estar em pedidos): marca-o como indisponível e registra um aviso</w:t>
      </w:r>
      <w:r>
        <w:t xml:space="preserve"> </w:t>
      </w:r>
      <w:r>
        <w:rPr>
          <w:rStyle w:val="VerbatimChar"/>
        </w:rPr>
        <w:t xml:space="preserve">REGISTRO_REMOVIDO_ORIGEM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Registros duplicados.</w:t>
      </w:r>
      <w:r>
        <w:t xml:space="preserve"> </w:t>
      </w:r>
      <w:r>
        <w:t xml:space="preserve">A view não pode trazer o mesmo</w:t>
      </w:r>
      <w:r>
        <w:t xml:space="preserve"> </w:t>
      </w:r>
      <w:r>
        <w:rPr>
          <w:rStyle w:val="VerbatimChar"/>
        </w:rPr>
        <w:t xml:space="preserve">id_produto</w:t>
      </w:r>
      <w:r>
        <w:t xml:space="preserve"> </w:t>
      </w:r>
      <w:r>
        <w:t xml:space="preserve">mais de uma vez. Se isso acontecer, o Grupo 5 rejeita todas as ocorrências daquele código (</w:t>
      </w:r>
      <w:r>
        <w:rPr>
          <w:rStyle w:val="VerbatimChar"/>
        </w:rPr>
        <w:t xml:space="preserve">REGISTRO_DUPLICADO</w:t>
      </w:r>
      <w:r>
        <w:t xml:space="preserve">), porque não há como saber qual versão é a correta; o produto já gravado permanece como estava.</w:t>
      </w:r>
    </w:p>
    <w:p>
      <w:pPr>
        <w:pStyle w:val="BodyText"/>
      </w:pPr>
      <w:r>
        <w:rPr>
          <w:bCs/>
          <w:b/>
        </w:rPr>
        <w:t xml:space="preserve">Valores nulos e vazios.</w:t>
      </w:r>
      <w:r>
        <w:t xml:space="preserve"> </w:t>
      </w:r>
      <w:r>
        <w:t xml:space="preserve">Campos obrigatórios nulos ou vazios rejeitam o registro (</w:t>
      </w:r>
      <w:r>
        <w:rPr>
          <w:rStyle w:val="VerbatimChar"/>
        </w:rPr>
        <w:t xml:space="preserve">CAMPO_OBRIGATORIO</w:t>
      </w:r>
      <w:r>
        <w:t xml:space="preserve">).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 </w:t>
      </w:r>
      <w:r>
        <w:t xml:space="preserve">vazia é gravada como NULL.</w:t>
      </w:r>
    </w:p>
    <w:p>
      <w:pPr>
        <w:pStyle w:val="BodyText"/>
      </w:pPr>
      <w:r>
        <w:rPr>
          <w:bCs/>
          <w:b/>
        </w:rPr>
        <w:t xml:space="preserve">Registros inválidos.</w:t>
      </w:r>
      <w:r>
        <w:t xml:space="preserve"> </w:t>
      </w:r>
      <w:r>
        <w:t xml:space="preserve">São rejeitados e registrados em</w:t>
      </w:r>
      <w:r>
        <w:t xml:space="preserve"> </w:t>
      </w:r>
      <w:r>
        <w:rPr>
          <w:rStyle w:val="VerbatimChar"/>
        </w:rPr>
        <w:t xml:space="preserve">controle.erro_integracao</w:t>
      </w:r>
      <w:r>
        <w:t xml:space="preserve"> </w:t>
      </w:r>
      <w:r>
        <w:t xml:space="preserve">para posterior correção, sem interromper os demais (processamento parcial). Depois que o Grupo 3 corrigir, o registro é integrado na próxima execução e o erro é marcado como resolvido (reprocessamento).</w:t>
      </w:r>
    </w:p>
    <w:p>
      <w:pPr>
        <w:pStyle w:val="BodyText"/>
      </w:pPr>
      <w:r>
        <w:rPr>
          <w:bCs/>
          <w:b/>
        </w:rPr>
        <w:t xml:space="preserve">Armazenamento.</w:t>
      </w:r>
      <w:r>
        <w:t xml:space="preserve"> </w:t>
      </w:r>
      <w:r>
        <w:t xml:space="preserve">Os dados importados são gravados no banco próprio do Grupo 5 (</w:t>
      </w:r>
      <w:r>
        <w:rPr>
          <w:rStyle w:val="VerbatimChar"/>
        </w:rPr>
        <w:t xml:space="preserve">grupo5_db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Problemas estruturais.</w:t>
      </w:r>
      <w:r>
        <w:t xml:space="preserve"> </w:t>
      </w:r>
      <w:r>
        <w:t xml:space="preserve">Se a view não existir, alguma coluna do contrato faltar ou mudar de nome, o usuário perder a permissão ou o banco estiver indisponível, a integração é interrompida sem gravar nada e registrada com status</w:t>
      </w:r>
      <w:r>
        <w:t xml:space="preserve"> </w:t>
      </w:r>
      <w:r>
        <w:rPr>
          <w:rStyle w:val="VerbatimChar"/>
        </w:rPr>
        <w:t xml:space="preserve">FALHA</w:t>
      </w:r>
      <w:r>
        <w:t xml:space="preserve">. Colunas novas, que não estejam no contrato, são ignoradas e geram apenas aviso.</w:t>
      </w:r>
    </w:p>
    <w:bookmarkEnd w:id="24"/>
    <w:bookmarkStart w:id="25" w:name="Xda30bc3c6f7512497f412ab7fbf65f61d3d397c"/>
    <w:p>
      <w:pPr>
        <w:pStyle w:val="Heading2"/>
      </w:pPr>
      <w:r>
        <w:t xml:space="preserve">6. Acesso e permissões (responsabilidade do Grupo 3)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grupo3_app LOGIN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'********'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grupo3_db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grupo3_app;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grupo3_app;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.vw_integracao_produtos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grupo3_app;</w:t>
      </w:r>
    </w:p>
    <w:p>
      <w:pPr>
        <w:pStyle w:val="FirstParagraph"/>
      </w:pPr>
      <w:r>
        <w:t xml:space="preserve">O usuário do Grupo 5 não recebe INSERT, UPDATE, DELETE, ALTER ou DROP, nem acesso às tabelas internas do Grupo 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Dado de 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(preencher no 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/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Informado pelo Grupo 3 no dia da apresentação (o IP muda na rede do laboratório)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grupo3_db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(o Grupo 5 também localiza a view automaticamente se estiver em outro schema)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grupo3_app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Fornecida pelo Grupo 3</w:t>
            </w:r>
          </w:p>
        </w:tc>
      </w:tr>
    </w:tbl>
    <w:bookmarkEnd w:id="25"/>
    <w:bookmarkStart w:id="26" w:name="X0f691f3bfcba013dac39252875ee396600f07bd"/>
    <w:p>
      <w:pPr>
        <w:pStyle w:val="Heading2"/>
      </w:pPr>
      <w:r>
        <w:t xml:space="preserve">7. Códigos de erro registrados pelo consumidor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CAMPO_OBRIGATORIO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obrigatório nulo ou vazio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que não pode ser convertido para o tipo do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TAMANHO_EXCEDIDO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maior que o tamanho do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menor ou igual a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REGISTRO_DUPLICADO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mais de uma vez na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REGISTRO_REMOVIDO_ORIGEM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já integrado que sumiu da view (aviso)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COLUNA_NAO_PREVISTA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que não está no contrato (aviso)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ESTRUTURA_ALTERADA / ESTRUTURA_INEXISTENTE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 do contrato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BANCO_INDISPONIVEL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do Grupo 3 fora do ar depois de 3 tentativas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AUTENTICACAO_FALHOU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ou senha recusados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BANCO_INEXISTENTE / ACESSO_BLOQUEADO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banco errado ou IP não liberado no pg_hba.conf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sem CONNECT, sem USAGE no schema ou sem SELECT na view (fatal, com o GRANT que falta)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SEM_PERMISSAO_CONSUMIDOR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do Grupo 5 sem permissão de gravar no próprio banco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INTEGRIDADE_REFERENCIAL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sem categoria válida (categoria inexistente no Grupo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DADO_INCONSISTENTE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válido isoladamente, mas que viola regra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REGISTRO_BLOQUEADO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travado por outra transação por mais de 5 s (desfeito e reprocessado depois)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TRANSACAO_INTERROMPIDA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caiu no meio da integração (fatal)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ERRO_BANCO_CONSUMIDOR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Outra falha ao gravar no banco do Grupo 5 (registro desfeito com ROLLBACK)</w:t>
            </w:r>
          </w:p>
        </w:tc>
      </w:tr>
    </w:tbl>
    <w:bookmarkEnd w:id="26"/>
    <w:bookmarkStart w:id="27" w:name="X998789de1452e44230538d84683c7254474be75"/>
    <w:p>
      <w:pPr>
        <w:pStyle w:val="Heading2"/>
      </w:pPr>
      <w:r>
        <w:t xml:space="preserve">8. Decisões para os problemas de integração (itens 15.11 a 15.20)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adotada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consumidor tenta conectar 3 vezes, com 2 s de intervalo e timeout de 5 s. Se não conseguir, a execução é registrada com status</w:t>
            </w:r>
            <w:r>
              <w:t xml:space="preserve"> </w:t>
            </w:r>
            <w:r>
              <w:rPr>
                <w:rStyle w:val="VerbatimChar"/>
              </w:rPr>
              <w:t xml:space="preserve">FALHA</w:t>
            </w:r>
            <w:r>
              <w:t xml:space="preserve"> </w:t>
            </w:r>
            <w:r>
              <w:t xml:space="preserve">e a mensagem diz qual é a causa (servidor fora do ar, senha errada, banco inexistente ou IP bloqueado). Nada é alterado no banco do Grupo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sem permissão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consumidor identifica qual permissão está faltando (CONNECT no banco, USAGE no schema ou SELECT na view) e registra um erro</w:t>
            </w:r>
            <w:r>
              <w:t xml:space="preserve"> </w:t>
            </w:r>
            <w:r>
              <w:rPr>
                <w:rStyle w:val="VerbatimChar"/>
              </w:rPr>
              <w:t xml:space="preserve">SEM_PERMISSAO</w:t>
            </w:r>
            <w:r>
              <w:t xml:space="preserve"> </w:t>
            </w:r>
            <w:r>
              <w:t xml:space="preserve">com o comando GRANT que o Grupo 3 precisa executar. A correção é sempre do produtor; o consumidor não tem e não deve ter permissão para alterar o banco do Grupo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indisponível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 Pedidos continua funcionando com os últimos produtos integrados. Quando o banco voltar, a próxima execução sincroniza tudo, porque a integração lê a view inteira a cada execução.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Violação de chave primária (registro reenviado)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Atualiza ou ignora.</w:t>
            </w:r>
            <w:r>
              <w:t xml:space="preserve"> </w:t>
            </w:r>
            <w:r>
              <w:t xml:space="preserve">Se o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já existe no Grupo 5 e algum campo mudou, o registro é atualizado; se nada mudou, é ignorado e contado como</w:t>
            </w:r>
            <w:r>
              <w:t xml:space="preserve"> </w:t>
            </w:r>
            <w:r>
              <w:t xml:space="preserve">“</w:t>
            </w:r>
            <w:r>
              <w:t xml:space="preserve">sem alteração</w:t>
            </w:r>
            <w:r>
              <w:t xml:space="preserve">”</w:t>
            </w:r>
            <w:r>
              <w:t xml:space="preserve">. Nunca é inserido de novo, o que é garantido pela restrição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id_produto_origem</w:t>
            </w:r>
            <w:r>
              <w:t xml:space="preserve">. Se o mesmo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vier repetido na</w:t>
            </w:r>
            <w:r>
              <w:t xml:space="preserve"> </w:t>
            </w:r>
            <w:r>
              <w:rPr>
                <w:bCs/>
                <w:b/>
              </w:rPr>
              <w:t xml:space="preserve">mesma</w:t>
            </w:r>
            <w:r>
              <w:t xml:space="preserve"> </w:t>
            </w:r>
            <w:r>
              <w:t xml:space="preserve">consulta, todas as ocorrências são</w:t>
            </w:r>
            <w:r>
              <w:t xml:space="preserve"> </w:t>
            </w:r>
            <w:r>
              <w:rPr>
                <w:bCs/>
                <w:b/>
              </w:rPr>
              <w:t xml:space="preserve">rejeitadas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REGISTRO_DUPLICADO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Violação de integridade 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produto depende da categoria. Se a categoria vem preenchida, ela é criada automaticamente no Grupo 5 antes do produto, na mesma transação. Se vem nula (produto apontando para uma categoria que não existe no Grupo 3), o produto é</w:t>
            </w:r>
            <w:r>
              <w:t xml:space="preserve"> </w:t>
            </w:r>
            <w:r>
              <w:rPr>
                <w:bCs/>
                <w:b/>
              </w:rPr>
              <w:t xml:space="preserve">rejeitado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INTEGRIDADE_REFERENCIAL</w:t>
            </w:r>
            <w:r>
              <w:t xml:space="preserve">), fica registrado e é reprocessado automaticamente quando o Grupo 3 corrigir.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inconsistentes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negócio verificadas: (1)</w:t>
            </w:r>
            <w:r>
              <w:t xml:space="preserve"> </w:t>
            </w:r>
            <w:r>
              <w:rPr>
                <w:rStyle w:val="VerbatimChar"/>
              </w:rPr>
              <w:t xml:space="preserve">atualizado_em</w:t>
            </w:r>
            <w:r>
              <w:t xml:space="preserve"> </w:t>
            </w:r>
            <w:r>
              <w:t xml:space="preserve">não pode estar no futuro; (2) um produto já integrado não pode chegar com dados diferentes e</w:t>
            </w:r>
            <w:r>
              <w:t xml:space="preserve"> </w:t>
            </w:r>
            <w:r>
              <w:rPr>
                <w:rStyle w:val="VerbatimChar"/>
              </w:rPr>
              <w:t xml:space="preserve">atualizado_em</w:t>
            </w:r>
            <w:r>
              <w:t xml:space="preserve"> </w:t>
            </w:r>
            <w:r>
              <w:rPr>
                <w:bCs/>
                <w:b/>
              </w:rPr>
              <w:t xml:space="preserve">anterior</w:t>
            </w:r>
            <w:r>
              <w:t xml:space="preserve"> </w:t>
            </w:r>
            <w:r>
              <w:t xml:space="preserve">ao da versão gravada (uma versão antiga não sobrescreve uma mais nova). Esses registros são rejeitados como</w:t>
            </w:r>
            <w:r>
              <w:t xml:space="preserve"> </w:t>
            </w:r>
            <w:r>
              <w:rPr>
                <w:rStyle w:val="VerbatimChar"/>
              </w:rPr>
              <w:t xml:space="preserve">DADO_INCONSISTENTE</w:t>
            </w:r>
            <w:r>
              <w:t xml:space="preserve"> </w:t>
            </w:r>
            <w:r>
              <w:t xml:space="preserve">e reprocessados quando o Grupo 3 corrigir.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 de registro já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Identificada pelo</w:t>
            </w:r>
            <w:r>
              <w:t xml:space="preserve"> </w:t>
            </w:r>
            <w:r>
              <w:rPr>
                <w:rStyle w:val="VerbatimChar"/>
              </w:rPr>
              <w:t xml:space="preserve">id_produto</w:t>
            </w:r>
            <w:r>
              <w:t xml:space="preserve"> </w:t>
            </w:r>
            <w:r>
              <w:t xml:space="preserve">e por comparação campo a campo (nome, descrição, categoria, preço, unidade e situação). Só faz UPDATE se algo mudou, e o relatório mostra</w:t>
            </w:r>
            <w:r>
              <w:t xml:space="preserve"> </w:t>
            </w:r>
            <w:r>
              <w:t xml:space="preserve">“</w:t>
            </w:r>
            <w:r>
              <w:t xml:space="preserve">antes → depois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de 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Registrada, não replicada.</w:t>
            </w:r>
            <w:r>
              <w:t xml:space="preserve"> </w:t>
            </w:r>
            <w:r>
              <w:t xml:space="preserve">O produto não é apagado no Grupo 5, porque pode estar em pedidos. Ele é marcado como indisponível (não entra em novos pedidos) e é registrado um aviso</w:t>
            </w:r>
            <w:r>
              <w:t xml:space="preserve"> </w:t>
            </w:r>
            <w:r>
              <w:rPr>
                <w:rStyle w:val="VerbatimChar"/>
              </w:rPr>
              <w:t xml:space="preserve">REGISTRO_REMOVIDO_ORIGEM</w:t>
            </w:r>
            <w:r>
              <w:t xml:space="preserve">. Se voltar à view, é reativado.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de transação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Uma transação por registro.</w:t>
            </w:r>
            <w:r>
              <w:t xml:space="preserve"> </w:t>
            </w:r>
            <w:r>
              <w:t xml:space="preserve">Cada produto é gravado e confirmado com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. Se ocorrer uma falha no meio, o registro em andamento é desfeito com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, o que já foi confirmado permanece correto e o restante é processado na próxima execução, sem duplicar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registro é travado com</w:t>
            </w:r>
            <w:r>
              <w:t xml:space="preserve"> </w:t>
            </w:r>
            <w:r>
              <w:rPr>
                <w:rStyle w:val="VerbatimChar"/>
              </w:rPr>
              <w:t xml:space="preserve">SELECT ... FOR UPDATE</w:t>
            </w:r>
            <w:r>
              <w:t xml:space="preserve"> </w:t>
            </w:r>
            <w:r>
              <w:t xml:space="preserve">enquanto é comparado e gravado. Se outro processo estiver com o mesmo registro, a integração espera até 5 s (</w:t>
            </w:r>
            <w:r>
              <w:rPr>
                <w:rStyle w:val="VerbatimChar"/>
              </w:rPr>
              <w:t xml:space="preserve">lock_timeout</w:t>
            </w:r>
            <w:r>
              <w:t xml:space="preserve">); passando disso, desfaz só aquele registro e o reprocessa depois (</w:t>
            </w:r>
            <w:r>
              <w:rPr>
                <w:rStyle w:val="VerbatimChar"/>
              </w:rPr>
              <w:t xml:space="preserve">REGISTRO_BLOQUEADO</w:t>
            </w:r>
            <w:r>
              <w:t xml:space="preserve">). Um advisory lock impede duas integrações ao mesmo tempo, e a leitura no Grupo 3 usa isolamento</w:t>
            </w:r>
            <w:r>
              <w:t xml:space="preserve"> </w:t>
            </w:r>
            <w:r>
              <w:rPr>
                <w:rStyle w:val="VerbatimChar"/>
              </w:rPr>
              <w:t xml:space="preserve">REPEATABLE READ</w:t>
            </w:r>
            <w:r>
              <w:t xml:space="preserve">.</w:t>
            </w:r>
          </w:p>
        </w:tc>
      </w:tr>
    </w:tbl>
    <w:bookmarkEnd w:id="27"/>
    <w:bookmarkStart w:id="28" w:name="situação-das-pendências"/>
    <w:p>
      <w:pPr>
        <w:pStyle w:val="Heading2"/>
      </w:pPr>
      <w:r>
        <w:t xml:space="preserve">9. Situação das pendências</w:t>
      </w:r>
    </w:p>
    <w:p>
      <w:pPr>
        <w:numPr>
          <w:ilvl w:val="0"/>
          <w:numId w:val="1002"/>
        </w:numPr>
        <w:pStyle w:val="Compact"/>
      </w:pPr>
      <w:r>
        <w:t xml:space="preserve">Campo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: confirmado pelo Grupo 3 (já existe na tabela de produtos).</w:t>
      </w:r>
    </w:p>
    <w:p>
      <w:pPr>
        <w:numPr>
          <w:ilvl w:val="0"/>
          <w:numId w:val="1002"/>
        </w:numPr>
        <w:pStyle w:val="Compact"/>
      </w:pPr>
      <w:r>
        <w:t xml:space="preserve">Banco, porta, usuário e senha: informados pelo Grupo 3.</w:t>
      </w:r>
    </w:p>
    <w:p>
      <w:pPr>
        <w:numPr>
          <w:ilvl w:val="0"/>
          <w:numId w:val="1002"/>
        </w:numPr>
        <w:pStyle w:val="Compact"/>
      </w:pPr>
      <w:r>
        <w:t xml:space="preserve">Host/IP: será informado no dia da apresentação.</w:t>
      </w:r>
    </w:p>
    <w:bookmarkEnd w:id="28"/>
    <w:bookmarkStart w:id="29" w:name="histórico-de-versões"/>
    <w:p>
      <w:pPr>
        <w:pStyle w:val="Heading2"/>
      </w:pPr>
      <w:r>
        <w:t xml:space="preserve">10. Histórico de versões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inicial enviado pelo Grupo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acesso do Grupo 3 e confirmação do</w:t>
            </w:r>
            <w:r>
              <w:t xml:space="preserve"> </w:t>
            </w:r>
            <w:r>
              <w:rPr>
                <w:rStyle w:val="VerbatimChar"/>
              </w:rPr>
              <w:t xml:space="preserve">atualizado_em</w:t>
            </w:r>
            <w:r>
              <w:t xml:space="preserve">. Complementos do Grupo 5: identificação, frequência, responsáveis, chave, exemplos, regras de exclusão, duplicidade, nulos, estrutura, permissões, códigos de erro e decisões para os problemas 15.11 a 15.20</w:t>
            </w:r>
          </w:p>
        </w:tc>
      </w:tr>
    </w:tbl>
    <w:p>
      <w:pPr>
        <w:pStyle w:val="BodyText"/>
      </w:pPr>
      <w:r>
        <w:rPr>
          <w:bCs/>
          <w:b/>
        </w:rPr>
        <w:t xml:space="preserve">Grupo 3 (produtor):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Grupo 5 (consumidor):</w:t>
      </w:r>
      <w:r>
        <w:t xml:space="preserve"> </w:t>
      </w:r>
      <w:r>
        <w:t xml:space="preserve">Amanda Carmo dos Santos, Ana Carolina Carmo dos Santos, Nathalia Marcelino Lima</w:t>
      </w:r>
    </w:p>
    <w:bookmarkEnd w:id="29"/>
    <w:bookmarkEnd w:id="30"/>
    <w:sectPr>
      <w:pgSz w:h="16838" w:w="11906"/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  <w:jc w:val="both"/>
    </w:pPr>
    <w:qFormat/>
    <w:rPr>
      <w:rFonts w:ascii="Arial" w:hAnsi="Arial"/>
      <w:color w:val="000000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Arial" w:hAnsi="Arial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Arial" w:hAnsi="Arial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Arial" w:asciiTheme="majorHAnsi" w:cstheme="majorBidi" w:eastAsiaTheme="majorEastAsia" w:hAnsi="Arial" w:hAnsiTheme="majorHAnsi"/>
      <w:b/>
      <w:bCs/>
      <w:i w:val="0"/>
      <w:cap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Theme="majorEastAsia" w:hAnsi="Arial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Theme="majorEastAsia" w:hAnsi="Arial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color w:val="000000"/>
    </w:rPr>
  </w:style>
  <w:style w:customStyle="1" w:styleId="Definition" w:type="paragraph">
    <w:name w:val="Definition"/>
    <w:basedOn w:val="Normal"/>
    <w:rPr>
      <w:rFonts w:ascii="Arial" w:hAnsi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  <w:color w:val="000000"/>
    </w:rPr>
  </w:style>
  <w:style w:customStyle="1" w:styleId="ImageCaption" w:type="paragraph">
    <w:name w:val="Image Caption"/>
    <w:basedOn w:val="Caption"/>
    <w:rPr>
      <w:rFonts w:ascii="Arial" w:hAnsi="Arial"/>
      <w:color w:val="000000"/>
    </w:rPr>
  </w:style>
  <w:style w:customStyle="1" w:styleId="Figure" w:type="paragraph">
    <w:name w:val="Figure"/>
    <w:basedOn w:val="Normal"/>
    <w:rPr>
      <w:rFonts w:ascii="Arial" w:hAnsi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Theme="majorEastAsia" w:hAnsi="Arial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2026-10-22T13:11:36Z</dcterms:created>
  <dcterms:modified xsi:type="dcterms:W3CDTF">2026-10-22T13:11:36Z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