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ind w:left="0" w:firstLine="480"/>
      </w:pPr>
      <w:r>
        <w:rPr>
          <w:rStyle w:val="7"/>
          <w:rFonts w:hint="eastAsia" w:ascii="宋体" w:hAnsi="宋体" w:eastAsia="宋体" w:cs="宋体"/>
          <w:color w:val="393939"/>
          <w:sz w:val="24"/>
          <w:szCs w:val="24"/>
        </w:rPr>
        <w:t>11月3日上午，第十届学院运动会的学生项目紧锣密鼓地开展着，与此同时在我院南区篮球场，教职工趣味运动会如火如荼的举行。全院共13个教职工小组参加投篮、跳绳接力、同舟共济、托球接力跑和板凳接龙等5项比赛，最终外国语系工会小组夺得桂冠。机关工会第三小组、信息工程系工会小组分获二、三名。</w:t>
      </w:r>
    </w:p>
    <w:p>
      <w:pPr>
        <w:pStyle w:val="2"/>
        <w:keepNext w:val="0"/>
        <w:keepLines w:val="0"/>
        <w:widowControl/>
        <w:suppressLineNumbers w:val="0"/>
        <w:spacing w:line="360" w:lineRule="auto"/>
        <w:ind w:left="0" w:firstLine="480"/>
      </w:pPr>
      <w:r>
        <w:rPr>
          <w:rFonts w:ascii="Verdana" w:hAnsi="Verdana" w:eastAsia="宋体" w:cs="Verdana"/>
          <w:color w:val="393939"/>
          <w:sz w:val="24"/>
          <w:szCs w:val="24"/>
        </w:rPr>
        <w:t xml:space="preserve">本次趣味运动会在学院领导的关注下、在组委会成员的热心支持以及众多教职工的积极参与下有条不紊地进行，比赛过程中，各个参赛队都奋勇争先、精诚合作，充分体现了各个系部的团队精神，展示了元培人的良好精神风貌！  </w:t>
      </w:r>
    </w:p>
    <w:p>
      <w:pPr>
        <w:keepNext w:val="0"/>
        <w:keepLines w:val="0"/>
        <w:widowControl/>
        <w:suppressLineNumbers w:val="0"/>
        <w:spacing w:before="0" w:beforeAutospacing="1" w:after="0" w:afterAutospacing="1" w:line="480" w:lineRule="auto"/>
        <w:ind w:left="0" w:right="0"/>
        <w:jc w:val="center"/>
      </w:pPr>
      <w:r>
        <w:rPr>
          <w:rFonts w:hint="eastAsia" w:ascii="宋体" w:hAnsi="宋体" w:eastAsia="宋体" w:cs="宋体"/>
          <w:b/>
          <w:bCs w:val="0"/>
          <w:color w:val="393939"/>
          <w:kern w:val="0"/>
          <w:sz w:val="28"/>
          <w:szCs w:val="28"/>
          <w:lang w:val="en-US" w:eastAsia="zh-CN" w:bidi="ar"/>
        </w:rPr>
        <w:t>各单项前五名</w:t>
      </w:r>
    </w:p>
    <w:tbl>
      <w:tblPr>
        <w:tblW w:w="8388" w:type="dxa"/>
        <w:tblInd w:w="0" w:type="dxa"/>
        <w:shd w:val="clear"/>
        <w:tblLayout w:type="fixed"/>
        <w:tblCellMar>
          <w:top w:w="0" w:type="dxa"/>
          <w:left w:w="108" w:type="dxa"/>
          <w:bottom w:w="0" w:type="dxa"/>
          <w:right w:w="108" w:type="dxa"/>
        </w:tblCellMar>
      </w:tblPr>
      <w:tblGrid>
        <w:gridCol w:w="1008"/>
        <w:gridCol w:w="1476"/>
        <w:gridCol w:w="1476"/>
        <w:gridCol w:w="1476"/>
        <w:gridCol w:w="1476"/>
        <w:gridCol w:w="1476"/>
      </w:tblGrid>
      <w:tr>
        <w:tblPrEx>
          <w:tblLayout w:type="fixed"/>
          <w:tblCellMar>
            <w:top w:w="0" w:type="dxa"/>
            <w:left w:w="108" w:type="dxa"/>
            <w:bottom w:w="0" w:type="dxa"/>
            <w:right w:w="108" w:type="dxa"/>
          </w:tblCellMar>
        </w:tblPrEx>
        <w:trPr>
          <w:trHeight w:val="397" w:hRule="exact"/>
        </w:trPr>
        <w:tc>
          <w:tcPr>
            <w:tcW w:w="1008"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名称</w:t>
            </w:r>
          </w:p>
        </w:tc>
        <w:tc>
          <w:tcPr>
            <w:tcW w:w="7380" w:type="dxa"/>
            <w:gridSpan w:val="5"/>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项目</w:t>
            </w:r>
          </w:p>
        </w:tc>
      </w:tr>
      <w:tr>
        <w:tblPrEx>
          <w:tblLayout w:type="fixed"/>
          <w:tblCellMar>
            <w:top w:w="0" w:type="dxa"/>
            <w:left w:w="108" w:type="dxa"/>
            <w:bottom w:w="0" w:type="dxa"/>
            <w:right w:w="108" w:type="dxa"/>
          </w:tblCellMar>
        </w:tblPrEx>
        <w:trPr>
          <w:trHeight w:val="397" w:hRule="exact"/>
        </w:trPr>
        <w:tc>
          <w:tcPr>
            <w:tcW w:w="1008" w:type="dxa"/>
            <w:vMerge w:val="continue"/>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color w:val="393939"/>
                <w:sz w:val="18"/>
                <w:szCs w:val="18"/>
              </w:rPr>
            </w:pP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投篮接力</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跳绳接力</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同舟共济</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托球跑接力</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板凳接龙</w:t>
            </w:r>
          </w:p>
        </w:tc>
      </w:tr>
      <w:tr>
        <w:tblPrEx>
          <w:tblLayout w:type="fixed"/>
          <w:tblCellMar>
            <w:top w:w="0" w:type="dxa"/>
            <w:left w:w="108" w:type="dxa"/>
            <w:bottom w:w="0" w:type="dxa"/>
            <w:right w:w="108" w:type="dxa"/>
          </w:tblCellMar>
        </w:tblPrEx>
        <w:trPr>
          <w:cantSplit/>
          <w:trHeight w:val="773" w:hRule="exact"/>
        </w:trPr>
        <w:tc>
          <w:tcPr>
            <w:tcW w:w="100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第一名</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外语、</w:t>
            </w:r>
          </w:p>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机关三</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信工</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人文</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外语</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机关二</w:t>
            </w:r>
          </w:p>
        </w:tc>
      </w:tr>
      <w:tr>
        <w:tblPrEx>
          <w:shd w:val="clear"/>
          <w:tblLayout w:type="fixed"/>
          <w:tblCellMar>
            <w:top w:w="0" w:type="dxa"/>
            <w:left w:w="108" w:type="dxa"/>
            <w:bottom w:w="0" w:type="dxa"/>
            <w:right w:w="108" w:type="dxa"/>
          </w:tblCellMar>
        </w:tblPrEx>
        <w:trPr>
          <w:trHeight w:val="397" w:hRule="exact"/>
        </w:trPr>
        <w:tc>
          <w:tcPr>
            <w:tcW w:w="100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第二名</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 </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机关三</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机关四</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机关一</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外语</w:t>
            </w:r>
          </w:p>
        </w:tc>
      </w:tr>
      <w:tr>
        <w:tblPrEx>
          <w:shd w:val="clear"/>
          <w:tblLayout w:type="fixed"/>
          <w:tblCellMar>
            <w:top w:w="0" w:type="dxa"/>
            <w:left w:w="108" w:type="dxa"/>
            <w:bottom w:w="0" w:type="dxa"/>
            <w:right w:w="108" w:type="dxa"/>
          </w:tblCellMar>
        </w:tblPrEx>
        <w:trPr>
          <w:trHeight w:val="397" w:hRule="exact"/>
        </w:trPr>
        <w:tc>
          <w:tcPr>
            <w:tcW w:w="100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第三名</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信工</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经管</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经管</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医药</w:t>
            </w:r>
          </w:p>
        </w:tc>
        <w:tc>
          <w:tcPr>
            <w:tcW w:w="14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机关四</w:t>
            </w:r>
          </w:p>
        </w:tc>
      </w:tr>
      <w:tr>
        <w:tblPrEx>
          <w:shd w:val="clear"/>
          <w:tblLayout w:type="fixed"/>
          <w:tblCellMar>
            <w:top w:w="0" w:type="dxa"/>
            <w:left w:w="108" w:type="dxa"/>
            <w:bottom w:w="0" w:type="dxa"/>
            <w:right w:w="108" w:type="dxa"/>
          </w:tblCellMar>
        </w:tblPrEx>
        <w:trPr>
          <w:trHeight w:val="750" w:hRule="exact"/>
        </w:trPr>
        <w:tc>
          <w:tcPr>
            <w:tcW w:w="100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第四名</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建工</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机电、</w:t>
            </w:r>
          </w:p>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机关一</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机关三</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机关三</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信工</w:t>
            </w:r>
          </w:p>
        </w:tc>
      </w:tr>
      <w:tr>
        <w:tblPrEx>
          <w:tblLayout w:type="fixed"/>
          <w:tblCellMar>
            <w:top w:w="0" w:type="dxa"/>
            <w:left w:w="108" w:type="dxa"/>
            <w:bottom w:w="0" w:type="dxa"/>
            <w:right w:w="108" w:type="dxa"/>
          </w:tblCellMar>
        </w:tblPrEx>
        <w:trPr>
          <w:trHeight w:val="781" w:hRule="exact"/>
        </w:trPr>
        <w:tc>
          <w:tcPr>
            <w:tcW w:w="100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第五名</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 xml:space="preserve"> 经管、</w:t>
            </w:r>
          </w:p>
          <w:p>
            <w:pPr>
              <w:keepNext w:val="0"/>
              <w:keepLines w:val="0"/>
              <w:widowControl/>
              <w:suppressLineNumbers w:val="0"/>
              <w:spacing w:before="0" w:beforeAutospacing="1" w:after="0" w:afterAutospacing="1" w:line="300" w:lineRule="atLeast"/>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医药</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 </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机关一</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建工</w:t>
            </w:r>
          </w:p>
        </w:tc>
        <w:tc>
          <w:tcPr>
            <w:tcW w:w="147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1"/>
                <w:bdr w:val="none" w:color="auto" w:sz="0" w:space="0"/>
                <w:lang w:val="en-US" w:eastAsia="zh-CN" w:bidi="ar"/>
              </w:rPr>
              <w:t>服装</w:t>
            </w:r>
          </w:p>
        </w:tc>
      </w:tr>
    </w:tbl>
    <w:p>
      <w:pPr>
        <w:keepNext w:val="0"/>
        <w:keepLines w:val="0"/>
        <w:widowControl/>
        <w:suppressLineNumbers w:val="0"/>
        <w:spacing w:before="0" w:beforeAutospacing="1" w:after="0" w:afterAutospacing="1" w:line="480" w:lineRule="auto"/>
        <w:ind w:left="0" w:right="0" w:firstLine="1940" w:firstLineChars="690"/>
        <w:jc w:val="center"/>
      </w:pPr>
      <w:r>
        <w:rPr>
          <w:rFonts w:hint="default" w:ascii="Verdana" w:hAnsi="Verdana" w:cs="Verdana" w:eastAsiaTheme="minorEastAsia"/>
          <w:b/>
          <w:bCs w:val="0"/>
          <w:color w:val="393939"/>
          <w:kern w:val="0"/>
          <w:sz w:val="28"/>
          <w:szCs w:val="28"/>
          <w:lang w:val="en-US" w:eastAsia="zh-CN" w:bidi="ar"/>
        </w:rPr>
        <w:t> </w:t>
      </w:r>
    </w:p>
    <w:p>
      <w:pPr>
        <w:keepNext w:val="0"/>
        <w:keepLines w:val="0"/>
        <w:widowControl/>
        <w:suppressLineNumbers w:val="0"/>
        <w:spacing w:before="0" w:beforeAutospacing="1" w:after="0" w:afterAutospacing="1" w:line="480" w:lineRule="auto"/>
        <w:ind w:left="0" w:right="0"/>
        <w:jc w:val="center"/>
      </w:pPr>
      <w:r>
        <w:rPr>
          <w:rFonts w:hint="eastAsia" w:ascii="Times New Roman" w:hAnsi="Times New Roman" w:eastAsia="宋体" w:cs="宋体"/>
          <w:b/>
          <w:bCs w:val="0"/>
          <w:color w:val="393939"/>
          <w:kern w:val="0"/>
          <w:sz w:val="28"/>
          <w:szCs w:val="28"/>
          <w:lang w:val="en-US" w:eastAsia="zh-CN" w:bidi="ar"/>
        </w:rPr>
        <w:t>团体总分前五名</w:t>
      </w:r>
    </w:p>
    <w:tbl>
      <w:tblPr>
        <w:tblW w:w="8388" w:type="dxa"/>
        <w:tblInd w:w="0" w:type="dxa"/>
        <w:shd w:val="clear"/>
        <w:tblLayout w:type="fixed"/>
        <w:tblCellMar>
          <w:top w:w="0" w:type="dxa"/>
          <w:left w:w="108" w:type="dxa"/>
          <w:bottom w:w="0" w:type="dxa"/>
          <w:right w:w="108" w:type="dxa"/>
        </w:tblCellMar>
      </w:tblPr>
      <w:tblGrid>
        <w:gridCol w:w="2448"/>
        <w:gridCol w:w="5940"/>
      </w:tblGrid>
      <w:tr>
        <w:tblPrEx>
          <w:tblLayout w:type="fixed"/>
          <w:tblCellMar>
            <w:top w:w="0" w:type="dxa"/>
            <w:left w:w="108" w:type="dxa"/>
            <w:bottom w:w="0" w:type="dxa"/>
            <w:right w:w="108" w:type="dxa"/>
          </w:tblCellMar>
        </w:tblPrEx>
        <w:trPr>
          <w:trHeight w:val="405"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名次</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参赛队</w:t>
            </w:r>
          </w:p>
        </w:tc>
      </w:tr>
      <w:tr>
        <w:tblPrEx>
          <w:shd w:val="clear"/>
          <w:tblLayout w:type="fixed"/>
          <w:tblCellMar>
            <w:top w:w="0" w:type="dxa"/>
            <w:left w:w="108" w:type="dxa"/>
            <w:bottom w:w="0" w:type="dxa"/>
            <w:right w:w="108" w:type="dxa"/>
          </w:tblCellMar>
        </w:tblPrEx>
        <w:trPr>
          <w:trHeight w:val="477"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第一名</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外语</w:t>
            </w:r>
          </w:p>
        </w:tc>
      </w:tr>
      <w:tr>
        <w:tblPrEx>
          <w:shd w:val="clear"/>
          <w:tblLayout w:type="fixed"/>
          <w:tblCellMar>
            <w:top w:w="0" w:type="dxa"/>
            <w:left w:w="108" w:type="dxa"/>
            <w:bottom w:w="0" w:type="dxa"/>
            <w:right w:w="108" w:type="dxa"/>
          </w:tblCellMar>
        </w:tblPrEx>
        <w:trPr>
          <w:trHeight w:val="473"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第二名</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机关三</w:t>
            </w:r>
          </w:p>
        </w:tc>
      </w:tr>
      <w:tr>
        <w:tblPrEx>
          <w:tblLayout w:type="fixed"/>
          <w:tblCellMar>
            <w:top w:w="0" w:type="dxa"/>
            <w:left w:w="108" w:type="dxa"/>
            <w:bottom w:w="0" w:type="dxa"/>
            <w:right w:w="108" w:type="dxa"/>
          </w:tblCellMar>
        </w:tblPrEx>
        <w:trPr>
          <w:trHeight w:val="473"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第三名</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信工</w:t>
            </w:r>
          </w:p>
        </w:tc>
      </w:tr>
      <w:tr>
        <w:tblPrEx>
          <w:tblLayout w:type="fixed"/>
          <w:tblCellMar>
            <w:top w:w="0" w:type="dxa"/>
            <w:left w:w="108" w:type="dxa"/>
            <w:bottom w:w="0" w:type="dxa"/>
            <w:right w:w="108" w:type="dxa"/>
          </w:tblCellMar>
        </w:tblPrEx>
        <w:trPr>
          <w:trHeight w:val="473"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第四名</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机关一、经管、机关四</w:t>
            </w:r>
          </w:p>
        </w:tc>
      </w:tr>
      <w:tr>
        <w:tblPrEx>
          <w:tblLayout w:type="fixed"/>
          <w:tblCellMar>
            <w:top w:w="0" w:type="dxa"/>
            <w:left w:w="108" w:type="dxa"/>
            <w:bottom w:w="0" w:type="dxa"/>
            <w:right w:w="108" w:type="dxa"/>
          </w:tblCellMar>
        </w:tblPrEx>
        <w:trPr>
          <w:trHeight w:val="473" w:hRule="atLeast"/>
        </w:trPr>
        <w:tc>
          <w:tcPr>
            <w:tcW w:w="244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第五名</w:t>
            </w:r>
          </w:p>
        </w:tc>
        <w:tc>
          <w:tcPr>
            <w:tcW w:w="59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spacing w:before="0" w:beforeAutospacing="1" w:after="0" w:afterAutospacing="1" w:line="360" w:lineRule="auto"/>
              <w:ind w:left="0" w:right="0"/>
              <w:jc w:val="center"/>
              <w:textAlignment w:val="center"/>
            </w:pPr>
            <w:r>
              <w:rPr>
                <w:rFonts w:hint="eastAsia" w:ascii="宋体" w:hAnsi="宋体" w:eastAsia="宋体" w:cs="宋体"/>
                <w:b/>
                <w:bCs w:val="0"/>
                <w:color w:val="393939"/>
                <w:kern w:val="0"/>
                <w:sz w:val="24"/>
                <w:szCs w:val="24"/>
                <w:bdr w:val="none" w:color="auto" w:sz="0" w:space="0"/>
                <w:lang w:val="en-US" w:eastAsia="zh-CN" w:bidi="ar"/>
              </w:rPr>
              <w:t> </w:t>
            </w:r>
          </w:p>
        </w:tc>
      </w:tr>
    </w:tbl>
    <w:p>
      <w:pPr>
        <w:pStyle w:val="2"/>
        <w:keepNext w:val="0"/>
        <w:keepLines w:val="0"/>
        <w:widowControl/>
        <w:suppressLineNumbers w:val="0"/>
        <w:spacing w:line="300" w:lineRule="atLeast"/>
      </w:pPr>
      <w:r>
        <w:rPr>
          <w:color w:val="393939"/>
          <w:sz w:val="18"/>
          <w:szCs w:val="18"/>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31349"/>
    <w:rsid w:val="37B313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000000"/>
      <w:sz w:val="18"/>
      <w:szCs w:val="18"/>
      <w:u w:val="none"/>
    </w:rPr>
  </w:style>
  <w:style w:type="character" w:styleId="5">
    <w:name w:val="Hyperlink"/>
    <w:basedOn w:val="3"/>
    <w:uiPriority w:val="0"/>
    <w:rPr>
      <w:color w:val="000000"/>
      <w:sz w:val="18"/>
      <w:szCs w:val="18"/>
      <w:u w:val="none"/>
    </w:rPr>
  </w:style>
  <w:style w:type="character" w:customStyle="1" w:styleId="7">
    <w:name w:val="font11"/>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2016-12-11T07:47:00Z</dcterms:created>
  <dc:creator>lv keng keng</dc:creator>
  <cp:lastModifiedBy>lv keng keng</cp:lastModifiedBy>
  <dcterms:modified xsi:type="dcterms:W3CDTF">2016-12-11T07:47:44Z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