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200"/>
      </w:pPr>
    </w:p>
    <w:p xmlns:wp14="http://schemas.microsoft.com/office/word/2010/wordml" w14:paraId="0A37501D" wp14:textId="77777777">
      <w:pPr>
        <w:spacing w:after="200"/>
      </w:pPr>
    </w:p>
    <w:p xmlns:wp14="http://schemas.microsoft.com/office/word/2010/wordml" w14:paraId="5DAB6C7B" wp14:textId="77777777">
      <w:pPr>
        <w:spacing w:after="200"/>
      </w:pPr>
    </w:p>
    <w:p xmlns:wp14="http://schemas.microsoft.com/office/word/2010/wordml" w14:paraId="02EB378F" wp14:textId="77777777">
      <w:pPr>
        <w:spacing w:after="200"/>
      </w:pPr>
    </w:p>
    <w:p xmlns:wp14="http://schemas.microsoft.com/office/word/2010/wordml" w14:paraId="6A05A809" wp14:textId="77777777">
      <w:pPr>
        <w:spacing w:after="200"/>
      </w:pPr>
    </w:p>
    <w:p xmlns:wp14="http://schemas.microsoft.com/office/word/2010/wordml" w14:paraId="5B0014A8" wp14:textId="77777777">
      <w:pPr>
        <w:spacing w:after="100"/>
        <w:jc w:val="center"/>
      </w:pPr>
      <w:r>
        <w:rPr>
          <w:rFonts w:ascii="Arial" w:hAnsi="Arial" w:eastAsia="Arial" w:cs="Arial"/>
          <w:b/>
          <w:bCs/>
          <w:color w:val="2E75B6"/>
          <w:sz w:val="72"/>
          <w:szCs w:val="72"/>
        </w:rPr>
        <w:t xml:space="preserve">BLUEPRINT</w:t>
      </w:r>
    </w:p>
    <w:p xmlns:wp14="http://schemas.microsoft.com/office/word/2010/wordml" w14:paraId="08A691BF" wp14:textId="77777777">
      <w:pPr>
        <w:spacing w:after="60"/>
        <w:jc w:val="center"/>
      </w:pPr>
      <w:r>
        <w:rPr>
          <w:rFonts w:ascii="Arial" w:hAnsi="Arial" w:eastAsia="Arial" w:cs="Arial"/>
          <w:color w:val="666666"/>
          <w:sz w:val="28"/>
          <w:szCs w:val="28"/>
        </w:rPr>
        <w:t xml:space="preserve">FOR</w:t>
      </w:r>
    </w:p>
    <w:p xmlns:wp14="http://schemas.microsoft.com/office/word/2010/wordml" w14:paraId="7CC25C92" wp14:textId="77777777">
      <w:pPr>
        <w:spacing w:after="200"/>
        <w:jc w:val="center"/>
      </w:pPr>
      <w:r>
        <w:rPr>
          <w:rFonts w:ascii="Arial" w:hAnsi="Arial" w:eastAsia="Arial" w:cs="Arial"/>
          <w:b/>
          <w:bCs/>
          <w:color w:val="1B3A5C"/>
          <w:sz w:val="32"/>
          <w:szCs w:val="32"/>
        </w:rPr>
        <w:t xml:space="preserve">ANTICIPATING, DETECTING, AND COUNTERING</w:t>
      </w:r>
    </w:p>
    <w:p xmlns:wp14="http://schemas.microsoft.com/office/word/2010/wordml" w14:paraId="542EA59D" wp14:textId="77777777">
      <w:pPr>
        <w:spacing w:after="400"/>
        <w:jc w:val="center"/>
      </w:pPr>
      <w:r>
        <w:rPr>
          <w:rFonts w:ascii="Arial" w:hAnsi="Arial" w:eastAsia="Arial" w:cs="Arial"/>
          <w:b/>
          <w:bCs/>
          <w:color w:val="1B3A5C"/>
          <w:sz w:val="36"/>
          <w:szCs w:val="36"/>
        </w:rPr>
        <w:t xml:space="preserve">FOOD FRAUD IN THE EUROPEAN UNION</w:t>
      </w:r>
    </w:p>
    <w:p xmlns:wp14="http://schemas.microsoft.com/office/word/2010/wordml" w14:paraId="7E04BA20" wp14:textId="77777777">
      <w:pPr>
        <w:pBdr>
          <w:top w:val="single" w:color="E87722" w:sz="6" w:space="8"/>
        </w:pBdr>
        <w:spacing w:before="200" w:after="100"/>
        <w:jc w:val="center"/>
      </w:pPr>
      <w:r>
        <w:rPr>
          <w:rFonts w:ascii="Arial" w:hAnsi="Arial" w:eastAsia="Arial" w:cs="Arial"/>
          <w:i/>
          <w:iCs/>
          <w:color w:val="555555"/>
          <w:sz w:val="24"/>
          <w:szCs w:val="24"/>
        </w:rPr>
        <w:t xml:space="preserve">A Data-Driven Vulnerability Intelligence System</w:t>
      </w:r>
    </w:p>
    <w:p xmlns:wp14="http://schemas.microsoft.com/office/word/2010/wordml" w14:paraId="67921246" wp14:textId="77777777">
      <w:pPr>
        <w:spacing w:after="100"/>
        <w:jc w:val="center"/>
      </w:pPr>
      <w:r>
        <w:rPr>
          <w:rFonts w:ascii="Arial" w:hAnsi="Arial" w:eastAsia="Arial" w:cs="Arial"/>
          <w:color w:val="777777"/>
          <w:sz w:val="22"/>
          <w:szCs w:val="22"/>
        </w:rPr>
        <w:t xml:space="preserve">Comprehensive Technical &amp; Strategic Documentation</w:t>
      </w:r>
    </w:p>
    <w:p xmlns:wp14="http://schemas.microsoft.com/office/word/2010/wordml" w14:paraId="5A39BBE3" wp14:textId="77777777">
      <w:pPr>
        <w:spacing w:after="200"/>
      </w:pPr>
    </w:p>
    <w:p xmlns:wp14="http://schemas.microsoft.com/office/word/2010/wordml" w14:paraId="41C8F396" wp14:textId="77777777">
      <w:pPr>
        <w:spacing w:after="200"/>
      </w:pPr>
    </w:p>
    <w:p xmlns:wp14="http://schemas.microsoft.com/office/word/2010/wordml" w14:paraId="72A3D3EC" wp14:textId="77777777">
      <w:pPr>
        <w:spacing w:after="200"/>
      </w:pPr>
    </w:p>
    <w:p xmlns:wp14="http://schemas.microsoft.com/office/word/2010/wordml" w14:paraId="0D0B940D" wp14:textId="77777777">
      <w:pPr>
        <w:spacing w:after="200"/>
      </w:pPr>
    </w:p>
    <w:p xmlns:wp14="http://schemas.microsoft.com/office/word/2010/wordml" w14:paraId="0E27B00A" wp14:textId="77777777">
      <w:pPr>
        <w:spacing w:after="200"/>
      </w:pPr>
    </w:p>
    <w:p xmlns:wp14="http://schemas.microsoft.com/office/word/2010/wordml" w14:paraId="60061E4C" wp14:textId="77777777">
      <w:pPr>
        <w:spacing w:after="200"/>
      </w:pPr>
    </w:p>
    <w:p xmlns:wp14="http://schemas.microsoft.com/office/word/2010/wordml" w14:paraId="1997A08E" wp14:textId="77777777">
      <w:pPr>
        <w:spacing w:after="60"/>
        <w:jc w:val="center"/>
      </w:pPr>
      <w:r w:rsidRPr="68A49065" w:rsidR="68A49065">
        <w:rPr>
          <w:rFonts w:ascii="Arial" w:hAnsi="Arial" w:eastAsia="Arial" w:cs="Arial"/>
          <w:color w:val="999999"/>
          <w:sz w:val="20"/>
          <w:szCs w:val="20"/>
          <w:lang w:val="en-US"/>
        </w:rPr>
        <w:t xml:space="preserve">Version </w:t>
      </w:r>
      <w:r w:rsidRPr="68A49065" w:rsidR="68A49065">
        <w:rPr>
          <w:rFonts w:ascii="Arial" w:hAnsi="Arial" w:eastAsia="Arial" w:cs="Arial"/>
          <w:color w:val="999999"/>
          <w:sz w:val="20"/>
          <w:szCs w:val="20"/>
          <w:lang w:val="en-US"/>
        </w:rPr>
        <w:t>1.0  |</w:t>
      </w:r>
      <w:r w:rsidRPr="68A49065" w:rsidR="68A49065">
        <w:rPr>
          <w:rFonts w:ascii="Arial" w:hAnsi="Arial" w:eastAsia="Arial" w:cs="Arial"/>
          <w:color w:val="999999"/>
          <w:sz w:val="20"/>
          <w:szCs w:val="20"/>
          <w:lang w:val="en-US"/>
        </w:rPr>
        <w:t xml:space="preserve">  February 2026</w:t>
      </w:r>
    </w:p>
    <w:p xmlns:wp14="http://schemas.microsoft.com/office/word/2010/wordml" w14:paraId="35A00363" wp14:textId="77777777">
      <w:pPr>
        <w:jc w:val="center"/>
      </w:pPr>
      <w:r>
        <w:rPr>
          <w:rFonts w:ascii="Arial" w:hAnsi="Arial" w:eastAsia="Arial" w:cs="Arial"/>
          <w:b/>
          <w:bCs/>
          <w:color w:val="E87722"/>
          <w:sz w:val="20"/>
          <w:szCs w:val="20"/>
        </w:rPr>
        <w:t xml:space="preserve">CLASSIFICATION: WORKING DRAFT</w:t>
      </w:r>
    </w:p>
    <w:p xmlns:wp14="http://schemas.microsoft.com/office/word/2010/wordml" w14:paraId="44EAFD9C" wp14:textId="77777777">
      <w:pPr>
        <w:sectPr>
          <w:pgSz w:w="11906" w:h="16838" w:orient="portrait"/>
          <w:pgMar w:top="1440" w:right="1440" w:bottom="1440" w:left="1440" w:header="708" w:footer="708" w:gutter="0"/>
          <w:pgNumType/>
          <w:docGrid w:linePitch="360"/>
          <w:cols w:num="1"/>
        </w:sectPr>
      </w:pPr>
    </w:p>
    <w:p xmlns:wp14="http://schemas.microsoft.com/office/word/2010/wordml" w14:paraId="22E0FC93" wp14:textId="77777777">
      <w:pPr>
        <w:pStyle w:val="Heading1"/>
      </w:pPr>
      <w:r>
        <w:t xml:space="preserve">Table of Contents</w:t>
      </w:r>
    </w:p>
    <w:p xmlns:wp14="http://schemas.microsoft.com/office/word/2010/wordml" w14:paraId="4B94D5A5" wp14:textId="77777777">
      <w:pPr>
        <w:spacing w:after="200"/>
      </w:pPr>
    </w:p>
    <w:p xmlns:wp14="http://schemas.microsoft.com/office/word/2010/wordml" w14:paraId="6BA849BD" wp14:textId="77777777">
      <w:pPr>
        <w:spacing w:after="120"/>
      </w:pPr>
      <w:r>
        <w:rPr>
          <w:b/>
          <w:bCs/>
          <w:sz w:val="24"/>
          <w:szCs w:val="24"/>
        </w:rPr>
        <w:t xml:space="preserve">Part I: Strategic Foundation</w:t>
      </w:r>
    </w:p>
    <w:p xmlns:wp14="http://schemas.microsoft.com/office/word/2010/wordml" w14:paraId="5AA7AB50" wp14:textId="77777777">
      <w:pPr>
        <w:spacing w:after="120"/>
      </w:pPr>
      <w:r>
        <w:t xml:space="preserve">   1. Executive Summary</w:t>
      </w:r>
    </w:p>
    <w:p xmlns:wp14="http://schemas.microsoft.com/office/word/2010/wordml" w14:paraId="691CFFF5" wp14:textId="77777777">
      <w:pPr>
        <w:spacing w:after="120"/>
      </w:pPr>
      <w:r>
        <w:t xml:space="preserve">   2. Problem Statement &amp; Strategic Context</w:t>
      </w:r>
    </w:p>
    <w:p xmlns:wp14="http://schemas.microsoft.com/office/word/2010/wordml" w14:paraId="79A1EB16" wp14:textId="77777777">
      <w:pPr>
        <w:spacing w:after="120"/>
      </w:pPr>
      <w:r>
        <w:t xml:space="preserve">   3. Vision, Mission &amp; Objectives</w:t>
      </w:r>
    </w:p>
    <w:p xmlns:wp14="http://schemas.microsoft.com/office/word/2010/wordml" w14:paraId="23830B31" wp14:textId="77777777">
      <w:pPr>
        <w:spacing w:after="120"/>
      </w:pPr>
      <w:r>
        <w:t xml:space="preserve">   4. Scope &amp; Boundaries</w:t>
      </w:r>
    </w:p>
    <w:p xmlns:wp14="http://schemas.microsoft.com/office/word/2010/wordml" w14:paraId="3DEEC669" wp14:textId="77777777">
      <w:pPr>
        <w:spacing w:after="200"/>
      </w:pPr>
    </w:p>
    <w:p xmlns:wp14="http://schemas.microsoft.com/office/word/2010/wordml" w14:paraId="7EC5A98A" wp14:textId="77777777">
      <w:pPr>
        <w:spacing w:after="120"/>
      </w:pPr>
      <w:r>
        <w:rPr>
          <w:b/>
          <w:bCs/>
          <w:sz w:val="24"/>
          <w:szCs w:val="24"/>
        </w:rPr>
        <w:t xml:space="preserve">Part II: The Analytical Framework</w:t>
      </w:r>
    </w:p>
    <w:p xmlns:wp14="http://schemas.microsoft.com/office/word/2010/wordml" w14:paraId="793FCC7E" wp14:textId="77777777">
      <w:pPr>
        <w:spacing w:after="120"/>
      </w:pPr>
      <w:r>
        <w:t xml:space="preserve">   5. The Core Data Layers (The Recipe)</w:t>
      </w:r>
    </w:p>
    <w:p xmlns:wp14="http://schemas.microsoft.com/office/word/2010/wordml" w14:paraId="503638AE" wp14:textId="77777777">
      <w:pPr>
        <w:spacing w:after="120"/>
      </w:pPr>
      <w:r>
        <w:t xml:space="preserve">   6. The Extended Intelligence Layers</w:t>
      </w:r>
    </w:p>
    <w:p xmlns:wp14="http://schemas.microsoft.com/office/word/2010/wordml" w14:paraId="0DE63F35" wp14:textId="77777777">
      <w:pPr>
        <w:spacing w:after="120"/>
      </w:pPr>
      <w:r>
        <w:t xml:space="preserve">   7. The Vulnerability Scoring Model</w:t>
      </w:r>
    </w:p>
    <w:p xmlns:wp14="http://schemas.microsoft.com/office/word/2010/wordml" w14:paraId="1527F969" wp14:textId="77777777">
      <w:pPr>
        <w:spacing w:after="120"/>
      </w:pPr>
      <w:r>
        <w:t xml:space="preserve">   8. Anticipation Engine</w:t>
      </w:r>
    </w:p>
    <w:p xmlns:wp14="http://schemas.microsoft.com/office/word/2010/wordml" w14:paraId="18EB99A5" wp14:textId="77777777">
      <w:pPr>
        <w:spacing w:after="120"/>
      </w:pPr>
      <w:r>
        <w:t xml:space="preserve">   9. Detection Engine</w:t>
      </w:r>
    </w:p>
    <w:p xmlns:wp14="http://schemas.microsoft.com/office/word/2010/wordml" w14:paraId="2569DE02" wp14:textId="77777777">
      <w:pPr>
        <w:spacing w:after="120"/>
      </w:pPr>
      <w:r>
        <w:t xml:space="preserve">   10. Countering Engine</w:t>
      </w:r>
    </w:p>
    <w:p xmlns:wp14="http://schemas.microsoft.com/office/word/2010/wordml" w14:paraId="3656B9AB" wp14:textId="77777777">
      <w:pPr>
        <w:spacing w:after="200"/>
      </w:pPr>
    </w:p>
    <w:p xmlns:wp14="http://schemas.microsoft.com/office/word/2010/wordml" w14:paraId="25EC21F7" wp14:textId="77777777">
      <w:pPr>
        <w:spacing w:after="120"/>
      </w:pPr>
      <w:r>
        <w:rPr>
          <w:b/>
          <w:bCs/>
          <w:sz w:val="24"/>
          <w:szCs w:val="24"/>
        </w:rPr>
        <w:t xml:space="preserve">Part III: Data Architecture &amp; Sources</w:t>
      </w:r>
    </w:p>
    <w:p xmlns:wp14="http://schemas.microsoft.com/office/word/2010/wordml" w14:paraId="13D5FFBE" wp14:textId="77777777">
      <w:pPr>
        <w:spacing w:after="120"/>
      </w:pPr>
      <w:r>
        <w:t xml:space="preserve">   11. Data Source Registry</w:t>
      </w:r>
    </w:p>
    <w:p xmlns:wp14="http://schemas.microsoft.com/office/word/2010/wordml" w14:paraId="2BD96802" wp14:textId="77777777">
      <w:pPr>
        <w:spacing w:after="120"/>
      </w:pPr>
      <w:r>
        <w:t xml:space="preserve">   12. Data Model &amp; Entity Relationships</w:t>
      </w:r>
    </w:p>
    <w:p xmlns:wp14="http://schemas.microsoft.com/office/word/2010/wordml" w14:paraId="4E6F9F36" wp14:textId="77777777">
      <w:pPr>
        <w:spacing w:after="120"/>
      </w:pPr>
      <w:r>
        <w:t xml:space="preserve">   13. Data Quality &amp; Governance</w:t>
      </w:r>
    </w:p>
    <w:p xmlns:wp14="http://schemas.microsoft.com/office/word/2010/wordml" w14:paraId="45FB0818" wp14:textId="77777777">
      <w:pPr>
        <w:spacing w:after="200"/>
      </w:pPr>
    </w:p>
    <w:p xmlns:wp14="http://schemas.microsoft.com/office/word/2010/wordml" w14:paraId="67D52338" wp14:textId="77777777">
      <w:pPr>
        <w:spacing w:after="120"/>
      </w:pPr>
      <w:r>
        <w:rPr>
          <w:b/>
          <w:bCs/>
          <w:sz w:val="24"/>
          <w:szCs w:val="24"/>
        </w:rPr>
        <w:t xml:space="preserve">Part IV: System Architecture</w:t>
      </w:r>
    </w:p>
    <w:p xmlns:wp14="http://schemas.microsoft.com/office/word/2010/wordml" w14:paraId="200F0F5D" wp14:textId="77777777">
      <w:pPr>
        <w:spacing w:after="120"/>
      </w:pPr>
      <w:r>
        <w:t xml:space="preserve">   14. Technical Architecture</w:t>
      </w:r>
    </w:p>
    <w:p xmlns:wp14="http://schemas.microsoft.com/office/word/2010/wordml" w14:paraId="4E418380" wp14:textId="77777777">
      <w:pPr>
        <w:spacing w:after="120"/>
      </w:pPr>
      <w:r>
        <w:t xml:space="preserve">   15. Integration &amp; Interoperability</w:t>
      </w:r>
    </w:p>
    <w:p xmlns:wp14="http://schemas.microsoft.com/office/word/2010/wordml" w14:paraId="2EAF21E2" wp14:textId="77777777">
      <w:pPr>
        <w:spacing w:after="120"/>
      </w:pPr>
      <w:r>
        <w:t xml:space="preserve">   16. User Interface &amp; Dashboards</w:t>
      </w:r>
    </w:p>
    <w:p xmlns:wp14="http://schemas.microsoft.com/office/word/2010/wordml" w14:paraId="049F31CB" wp14:textId="77777777">
      <w:pPr>
        <w:spacing w:after="200"/>
      </w:pPr>
    </w:p>
    <w:p xmlns:wp14="http://schemas.microsoft.com/office/word/2010/wordml" w14:paraId="046A3ECE" wp14:textId="77777777">
      <w:pPr>
        <w:spacing w:after="120"/>
      </w:pPr>
      <w:r>
        <w:rPr>
          <w:b/>
          <w:bCs/>
          <w:sz w:val="24"/>
          <w:szCs w:val="24"/>
        </w:rPr>
        <w:t xml:space="preserve">Part V: Operations &amp; Governance</w:t>
      </w:r>
    </w:p>
    <w:p xmlns:wp14="http://schemas.microsoft.com/office/word/2010/wordml" w14:paraId="5F28A95E" wp14:textId="77777777">
      <w:pPr>
        <w:spacing w:after="120"/>
      </w:pPr>
      <w:r>
        <w:t xml:space="preserve">   17. Operational Workflows</w:t>
      </w:r>
    </w:p>
    <w:p xmlns:wp14="http://schemas.microsoft.com/office/word/2010/wordml" w14:paraId="1EA5318E" wp14:textId="77777777">
      <w:pPr>
        <w:spacing w:after="120"/>
      </w:pPr>
      <w:r>
        <w:t xml:space="preserve">   18. Stakeholder Ecosystem</w:t>
      </w:r>
    </w:p>
    <w:p xmlns:wp14="http://schemas.microsoft.com/office/word/2010/wordml" w14:paraId="51EB3AFA" wp14:textId="77777777">
      <w:pPr>
        <w:spacing w:after="120"/>
      </w:pPr>
      <w:r>
        <w:t xml:space="preserve">   19. Legal &amp; Regulatory Compliance</w:t>
      </w:r>
    </w:p>
    <w:p xmlns:wp14="http://schemas.microsoft.com/office/word/2010/wordml" w14:paraId="6856AB87" wp14:textId="77777777">
      <w:pPr>
        <w:spacing w:after="120"/>
      </w:pPr>
      <w:r>
        <w:t xml:space="preserve">   20. Gap Analysis &amp; Risk Register</w:t>
      </w:r>
    </w:p>
    <w:p xmlns:wp14="http://schemas.microsoft.com/office/word/2010/wordml" w14:paraId="53128261" wp14:textId="77777777">
      <w:pPr>
        <w:spacing w:after="200"/>
      </w:pPr>
    </w:p>
    <w:p xmlns:wp14="http://schemas.microsoft.com/office/word/2010/wordml" w14:paraId="324F7F1A" wp14:textId="77777777">
      <w:pPr>
        <w:spacing w:after="120"/>
      </w:pPr>
      <w:r>
        <w:rPr>
          <w:b/>
          <w:bCs/>
          <w:sz w:val="24"/>
          <w:szCs w:val="24"/>
        </w:rPr>
        <w:t xml:space="preserve">Part VI: Implementation</w:t>
      </w:r>
    </w:p>
    <w:p xmlns:wp14="http://schemas.microsoft.com/office/word/2010/wordml" w14:paraId="03BD88AD" wp14:textId="77777777">
      <w:pPr>
        <w:spacing w:after="120"/>
      </w:pPr>
      <w:r>
        <w:t xml:space="preserve">   21. Implementation Roadmap</w:t>
      </w:r>
    </w:p>
    <w:p xmlns:wp14="http://schemas.microsoft.com/office/word/2010/wordml" w14:paraId="3E69CD17" wp14:textId="77777777">
      <w:pPr>
        <w:spacing w:after="120"/>
      </w:pPr>
      <w:r>
        <w:t xml:space="preserve">   22. Success Metrics &amp; KPIs</w:t>
      </w:r>
    </w:p>
    <w:p xmlns:wp14="http://schemas.microsoft.com/office/word/2010/wordml" w14:paraId="6F9C54EE" wp14:textId="77777777">
      <w:pPr>
        <w:spacing w:after="120"/>
      </w:pPr>
      <w:r>
        <w:t xml:space="preserve">   23. Appendices</w:t>
      </w:r>
    </w:p>
    <w:p xmlns:wp14="http://schemas.microsoft.com/office/word/2010/wordml" w14:paraId="62486C05" wp14:textId="77777777">
      <w:r>
        <w:br w:type="page"/>
      </w:r>
    </w:p>
    <w:p xmlns:wp14="http://schemas.microsoft.com/office/word/2010/wordml" w14:paraId="4101652C" wp14:textId="77777777">
      <w:pPr>
        <w:sectPr>
          <w:headerReference w:type="default" r:id="rId7"/>
          <w:footerReference w:type="default" r:id="rId8"/>
          <w:pgSz w:w="11906" w:h="16838" w:orient="portrait"/>
          <w:pgMar w:top="1440" w:right="1440" w:bottom="1440" w:left="1440" w:header="708" w:footer="708" w:gutter="0"/>
          <w:pgNumType/>
          <w:docGrid w:linePitch="360"/>
          <w:cols w:num="1"/>
        </w:sectPr>
      </w:pPr>
    </w:p>
    <w:p xmlns:wp14="http://schemas.microsoft.com/office/word/2010/wordml" w14:paraId="56D9A6E6" wp14:textId="77777777">
      <w:pPr>
        <w:spacing w:after="200"/>
      </w:pPr>
      <w:r>
        <w:rPr>
          <w:rFonts w:ascii="Arial" w:hAnsi="Arial" w:eastAsia="Arial" w:cs="Arial"/>
          <w:b/>
          <w:bCs/>
          <w:color w:val="E87722"/>
          <w:sz w:val="28"/>
          <w:szCs w:val="28"/>
        </w:rPr>
        <w:t xml:space="preserve">PART I: STRATEGIC FOUNDATION</w:t>
      </w:r>
    </w:p>
    <w:p xmlns:wp14="http://schemas.microsoft.com/office/word/2010/wordml" w14:paraId="0583529C" wp14:textId="77777777">
      <w:pPr>
        <w:pStyle w:val="Heading1"/>
      </w:pPr>
      <w:r>
        <w:t xml:space="preserve">1. Executive Summary</w:t>
      </w:r>
    </w:p>
    <w:p xmlns:wp14="http://schemas.microsoft.com/office/word/2010/wordml" w14:paraId="6F7CDF93" wp14:textId="77777777">
      <w:pPr>
        <w:spacing w:after="120"/>
      </w:pPr>
      <w:r w:rsidRPr="68A49065" w:rsidR="68A49065">
        <w:rPr>
          <w:lang w:val="en-US"/>
        </w:rPr>
        <w:t xml:space="preserve">Food fraud </w:t>
      </w:r>
      <w:r w:rsidRPr="68A49065" w:rsidR="68A49065">
        <w:rPr>
          <w:lang w:val="en-US"/>
        </w:rPr>
        <w:t>represents</w:t>
      </w:r>
      <w:r w:rsidRPr="68A49065" w:rsidR="68A49065">
        <w:rPr>
          <w:lang w:val="en-US"/>
        </w:rPr>
        <w:t xml:space="preserve"> one of the most persistent, economically motivated threats to the integrity of the European Union’s agri-food supply chain. It is estimated to cost the global food industry between €8 billion and €12 billion annually, and the European Union, as the world’s largest single food market, is disproportionately exposed. Despite the existence of institutional mechanisms such as the EU Agri-Food Fraud Network (FFN), the Rapid Alert System for Food and Feed (RASFF), and the Knowledge Centre for Food Fraud and Quality (KC-FFQ), the EU’s current approach to food fraud remains predominantly reactive: it responds to incidents after they have occurred rather than systematically anticipating and pre-empting them.</w:t>
      </w:r>
    </w:p>
    <w:p xmlns:wp14="http://schemas.microsoft.com/office/word/2010/wordml" w14:paraId="12381F71" wp14:textId="77777777">
      <w:pPr>
        <w:spacing w:after="120"/>
      </w:pPr>
      <w:r w:rsidRPr="68A49065" w:rsidR="68A49065">
        <w:rPr>
          <w:lang w:val="en-US"/>
        </w:rPr>
        <w:t xml:space="preserve">This Blueprint proposes </w:t>
      </w:r>
      <w:r w:rsidRPr="68A49065" w:rsidR="68A49065">
        <w:rPr>
          <w:lang w:val="en-US"/>
        </w:rPr>
        <w:t>a paradigm shift</w:t>
      </w:r>
      <w:r w:rsidRPr="68A49065" w:rsidR="68A49065">
        <w:rPr>
          <w:lang w:val="en-US"/>
        </w:rPr>
        <w:t>: the design and construction of a comprehensive, data-driven digital system that integrates multiple independent data streams into a unified Vulnerability Intelligence Platform. The system is architected around three core functions—Anticipation, Detection, and Countering—and is powered by a multi-layered analytical framework that fuses food safety alerts, international trade data, domestic production statistics, consumption patterns, price intelligence, and supply chain complexity analysis.</w:t>
      </w:r>
    </w:p>
    <w:p xmlns:wp14="http://schemas.microsoft.com/office/word/2010/wordml" w14:paraId="07A985B3" wp14:textId="77777777">
      <w:pPr>
        <w:spacing w:after="120"/>
      </w:pPr>
      <w:r w:rsidRPr="68A49065" w:rsidR="68A49065">
        <w:rPr>
          <w:lang w:val="en-US"/>
        </w:rPr>
        <w:t xml:space="preserve">The foundational </w:t>
      </w:r>
      <w:r w:rsidRPr="68A49065" w:rsidR="68A49065">
        <w:rPr>
          <w:lang w:val="en-US"/>
        </w:rPr>
        <w:t>methodology</w:t>
      </w:r>
      <w:r w:rsidRPr="68A49065" w:rsidR="68A49065">
        <w:rPr>
          <w:lang w:val="en-US"/>
        </w:rPr>
        <w:t xml:space="preserve">—developed and </w:t>
      </w:r>
      <w:r w:rsidRPr="68A49065" w:rsidR="68A49065">
        <w:rPr>
          <w:lang w:val="en-US"/>
        </w:rPr>
        <w:t>validated</w:t>
      </w:r>
      <w:r w:rsidRPr="68A49065" w:rsidR="68A49065">
        <w:rPr>
          <w:lang w:val="en-US"/>
        </w:rPr>
        <w:t xml:space="preserve"> through practical analysis of RASFF Window data cross-referenced with UN Comtrade trade flows—</w:t>
      </w:r>
      <w:r w:rsidRPr="68A49065" w:rsidR="68A49065">
        <w:rPr>
          <w:lang w:val="en-US"/>
        </w:rPr>
        <w:t>establishes</w:t>
      </w:r>
      <w:r w:rsidRPr="68A49065" w:rsidR="68A49065">
        <w:rPr>
          <w:lang w:val="en-US"/>
        </w:rPr>
        <w:t xml:space="preserve"> that food fraud risk can be quantified by measuring the structural vulnerability of commodity-country trade corridors. Specifically, when a destination country exhibits high import dependency for a commodity from a specific origin, high domestic consumption of that commodity, significant trade volume and value in the corridor, and a documented history of hazard incidents in RASFF, the convergence of these factors creates conditions that are systematically exploitable by fraudulent actors.</w:t>
      </w:r>
    </w:p>
    <w:p xmlns:wp14="http://schemas.microsoft.com/office/word/2010/wordml" w14:paraId="4A706415" wp14:textId="77777777">
      <w:pPr>
        <w:spacing w:after="120"/>
      </w:pPr>
      <w:r w:rsidRPr="68A49065" w:rsidR="68A49065">
        <w:rPr>
          <w:lang w:val="en-US"/>
        </w:rPr>
        <w:t xml:space="preserve">This document provides the complete architectural specification for building this system, including the data model, scoring </w:t>
      </w:r>
      <w:r w:rsidRPr="68A49065" w:rsidR="68A49065">
        <w:rPr>
          <w:lang w:val="en-US"/>
        </w:rPr>
        <w:t>methodology</w:t>
      </w:r>
      <w:r w:rsidRPr="68A49065" w:rsidR="68A49065">
        <w:rPr>
          <w:lang w:val="en-US"/>
        </w:rPr>
        <w:t>, integration architecture, operational workflows, gap analysis, and phased implementation roadmap.</w:t>
      </w:r>
    </w:p>
    <w:p xmlns:wp14="http://schemas.microsoft.com/office/word/2010/wordml" w14:paraId="4B99056E" wp14:textId="77777777">
      <w:r>
        <w:br w:type="page"/>
      </w:r>
    </w:p>
    <w:p xmlns:wp14="http://schemas.microsoft.com/office/word/2010/wordml" w14:paraId="623A907C" wp14:textId="77777777">
      <w:pPr>
        <w:pStyle w:val="Heading1"/>
      </w:pPr>
      <w:r>
        <w:t xml:space="preserve">2. Problem Statement &amp; Strategic Context</w:t>
      </w:r>
    </w:p>
    <w:p xmlns:wp14="http://schemas.microsoft.com/office/word/2010/wordml" w14:paraId="2EF36806" wp14:textId="77777777">
      <w:pPr>
        <w:pStyle w:val="Heading2"/>
      </w:pPr>
      <w:r>
        <w:t xml:space="preserve">2.1 The Nature of Food Fraud in the EU</w:t>
      </w:r>
    </w:p>
    <w:p xmlns:wp14="http://schemas.microsoft.com/office/word/2010/wordml" w14:paraId="03B65D63" wp14:textId="77777777">
      <w:pPr>
        <w:spacing w:after="120"/>
      </w:pPr>
      <w:r>
        <w:t xml:space="preserve">Food fraud in the EU context is defined as any suspected intentional action by businesses or individuals for the purpose of deceiving purchasers and gaining undue advantage therefrom, in violation of EU agri-food chain legislation (as defined under Regulation (EU) 2017/625). Four operative criteria must all be met for a case to be classified as fraud rather than mere non-compliance: violation of EU rules, intentionality, economic or financial gain for the perpetrator, and deception of the purchaser.</w:t>
      </w:r>
    </w:p>
    <w:p xmlns:wp14="http://schemas.microsoft.com/office/word/2010/wordml" w14:paraId="4E7B5BD4" wp14:textId="77777777">
      <w:pPr>
        <w:spacing w:after="120"/>
      </w:pPr>
      <w:r w:rsidRPr="68A49065" w:rsidR="68A49065">
        <w:rPr>
          <w:lang w:val="en-US"/>
        </w:rPr>
        <w:t xml:space="preserve">The EU’s food fraud challenge is compounded by several structural characteristics of the single market: the free movement of goods across 27 Member States creates an enormous internal trade surface; the diversity of national enforcement capabilities creates uneven detection coverage; the complexity and length of modern supply chains create opacity; and the economic pressures on food producers create incentive structures that </w:t>
      </w:r>
      <w:r w:rsidRPr="68A49065" w:rsidR="68A49065">
        <w:rPr>
          <w:lang w:val="en-US"/>
        </w:rPr>
        <w:t>favour</w:t>
      </w:r>
      <w:r w:rsidRPr="68A49065" w:rsidR="68A49065">
        <w:rPr>
          <w:lang w:val="en-US"/>
        </w:rPr>
        <w:t xml:space="preserve"> cutting corners.</w:t>
      </w:r>
    </w:p>
    <w:p xmlns:wp14="http://schemas.microsoft.com/office/word/2010/wordml" w14:paraId="4D727601" wp14:textId="77777777">
      <w:pPr>
        <w:pStyle w:val="Heading2"/>
      </w:pPr>
      <w:r>
        <w:t xml:space="preserve">2.2 Why Current Systems Are Insufficient</w:t>
      </w:r>
    </w:p>
    <w:p xmlns:wp14="http://schemas.microsoft.com/office/word/2010/wordml" w14:paraId="1B233A47" wp14:textId="77777777">
      <w:pPr>
        <w:spacing w:after="120"/>
      </w:pPr>
      <w:r w:rsidRPr="68A49065" w:rsidR="68A49065">
        <w:rPr>
          <w:lang w:val="en-US"/>
        </w:rPr>
        <w:t xml:space="preserve">The existing EU infrastructure, while valuable, has fundamental limitations. The RASFF system was designed for food safety, not fraud—it captures hazard incidents but does not systematically </w:t>
      </w:r>
      <w:r w:rsidRPr="68A49065" w:rsidR="68A49065">
        <w:rPr>
          <w:lang w:val="en-US"/>
        </w:rPr>
        <w:t>analyse</w:t>
      </w:r>
      <w:r w:rsidRPr="68A49065" w:rsidR="68A49065">
        <w:rPr>
          <w:lang w:val="en-US"/>
        </w:rPr>
        <w:t xml:space="preserve"> the economic conditions that make fraud likely. The FFN facilitates cross-border cooperation but is intelligence-sharing, not predictive analytics. The KC-FFQ provides scientific knowledge but lacks a real-time, integrated data platform. DG SANTE’s own 2023 assessment found that no Member State had fully implemented Article 9(2) of Regulation 2017/625 across all control areas, and significant gaps </w:t>
      </w:r>
      <w:r w:rsidRPr="68A49065" w:rsidR="68A49065">
        <w:rPr>
          <w:lang w:val="en-US"/>
        </w:rPr>
        <w:t>remain</w:t>
      </w:r>
      <w:r w:rsidRPr="68A49065" w:rsidR="68A49065">
        <w:rPr>
          <w:lang w:val="en-US"/>
        </w:rPr>
        <w:t xml:space="preserve"> in definitions, resources, and inter-authority cooperation.</w:t>
      </w:r>
    </w:p>
    <w:p xmlns:wp14="http://schemas.microsoft.com/office/word/2010/wordml" w14:paraId="73917105" wp14:textId="77777777">
      <w:pPr>
        <w:spacing w:after="120"/>
      </w:pPr>
      <w:r w:rsidRPr="68A49065" w:rsidR="68A49065">
        <w:rPr>
          <w:lang w:val="en-US"/>
        </w:rPr>
        <w:t xml:space="preserve">The critical missing capability is anticipation: the ability to </w:t>
      </w:r>
      <w:r w:rsidRPr="68A49065" w:rsidR="68A49065">
        <w:rPr>
          <w:lang w:val="en-US"/>
        </w:rPr>
        <w:t>identify</w:t>
      </w:r>
      <w:r w:rsidRPr="68A49065" w:rsidR="68A49065">
        <w:rPr>
          <w:lang w:val="en-US"/>
        </w:rPr>
        <w:t xml:space="preserve"> commodity-origin-destination corridors that are structurally vulnerable to fraud before an incident occurs. This is precisely the capability this Blueprint is designed to provide.</w:t>
      </w:r>
    </w:p>
    <w:p xmlns:wp14="http://schemas.microsoft.com/office/word/2010/wordml" w14:paraId="71088572" wp14:textId="77777777">
      <w:pPr>
        <w:pStyle w:val="Heading2"/>
      </w:pPr>
      <w:r>
        <w:t xml:space="preserve">2.3 The Case for a Data-Driven Approach</w:t>
      </w:r>
    </w:p>
    <w:p xmlns:wp14="http://schemas.microsoft.com/office/word/2010/wordml" w14:paraId="44AAB52A" wp14:textId="77777777">
      <w:pPr>
        <w:spacing w:after="120"/>
      </w:pPr>
      <w:r w:rsidRPr="68A49065" w:rsidR="68A49065">
        <w:rPr>
          <w:lang w:val="en-US"/>
        </w:rPr>
        <w:t xml:space="preserve">The JRC’s 2024 report on information-based risk analysis explicitly recommended that the European Commission aggregate existing food chain data to enable predictive analytics for targeting risk-based official controls. The Farm to Fork Strategy called for intensified efforts to combat fraud while enhancing traceability and alert systems. EU-funded research projects like ALLIANCE have </w:t>
      </w:r>
      <w:r w:rsidRPr="68A49065" w:rsidR="68A49065">
        <w:rPr>
          <w:lang w:val="en-US"/>
        </w:rPr>
        <w:t>demonstrated</w:t>
      </w:r>
      <w:r w:rsidRPr="68A49065" w:rsidR="68A49065">
        <w:rPr>
          <w:lang w:val="en-US"/>
        </w:rPr>
        <w:t xml:space="preserve"> that digital frameworks integrating IoT, AI, and distributed ledger technologies can improve fraud detection. This Blueprint translates these aspirations into a concrete, buildable system architecture.</w:t>
      </w:r>
    </w:p>
    <w:p xmlns:wp14="http://schemas.microsoft.com/office/word/2010/wordml" w14:paraId="1299C43A" wp14:textId="77777777">
      <w:r>
        <w:br w:type="page"/>
      </w:r>
    </w:p>
    <w:p xmlns:wp14="http://schemas.microsoft.com/office/word/2010/wordml" w14:paraId="15414F81" wp14:textId="77777777">
      <w:pPr>
        <w:pStyle w:val="Heading1"/>
      </w:pPr>
      <w:r>
        <w:t xml:space="preserve">3. Vision, Mission &amp; Objectives</w:t>
      </w:r>
    </w:p>
    <w:p xmlns:wp14="http://schemas.microsoft.com/office/word/2010/wordml" w14:paraId="5D01081F" wp14:textId="77777777">
      <w:pPr>
        <w:pStyle w:val="Heading2"/>
      </w:pPr>
      <w:r>
        <w:t xml:space="preserve">3.1 Vision</w:t>
      </w:r>
    </w:p>
    <w:p xmlns:wp14="http://schemas.microsoft.com/office/word/2010/wordml" w14:paraId="003EC96C" wp14:textId="77777777">
      <w:pPr>
        <w:spacing w:after="120"/>
      </w:pPr>
      <w:r w:rsidRPr="68A49065" w:rsidR="68A49065">
        <w:rPr>
          <w:lang w:val="en-US"/>
        </w:rPr>
        <w:t xml:space="preserve">A European food system where fraud is </w:t>
      </w:r>
      <w:r w:rsidRPr="68A49065" w:rsidR="68A49065">
        <w:rPr>
          <w:lang w:val="en-US"/>
        </w:rPr>
        <w:t>anticipated</w:t>
      </w:r>
      <w:r w:rsidRPr="68A49065" w:rsidR="68A49065">
        <w:rPr>
          <w:lang w:val="en-US"/>
        </w:rPr>
        <w:t xml:space="preserve"> before it manifests, detected in near-real-time when it occurs, and countered through targeted, intelligence-led enforcement that makes fraud structurally unviable.</w:t>
      </w:r>
    </w:p>
    <w:p xmlns:wp14="http://schemas.microsoft.com/office/word/2010/wordml" w14:paraId="33126FB6" wp14:textId="77777777">
      <w:pPr>
        <w:pStyle w:val="Heading2"/>
      </w:pPr>
      <w:r>
        <w:t xml:space="preserve">3.2 Mission</w:t>
      </w:r>
    </w:p>
    <w:p xmlns:wp14="http://schemas.microsoft.com/office/word/2010/wordml" w14:paraId="38332B09" wp14:textId="77777777">
      <w:pPr>
        <w:spacing w:after="120"/>
      </w:pPr>
      <w:r w:rsidRPr="68A49065" w:rsidR="68A49065">
        <w:rPr>
          <w:lang w:val="en-US"/>
        </w:rPr>
        <w:t xml:space="preserve">To build and </w:t>
      </w:r>
      <w:r w:rsidRPr="68A49065" w:rsidR="68A49065">
        <w:rPr>
          <w:lang w:val="en-US"/>
        </w:rPr>
        <w:t>operate</w:t>
      </w:r>
      <w:r w:rsidRPr="68A49065" w:rsidR="68A49065">
        <w:rPr>
          <w:lang w:val="en-US"/>
        </w:rPr>
        <w:t xml:space="preserve"> a digital Vulnerability Intelligence Platform that continuously </w:t>
      </w:r>
      <w:r w:rsidRPr="68A49065" w:rsidR="68A49065">
        <w:rPr>
          <w:lang w:val="en-US"/>
        </w:rPr>
        <w:t>monitors</w:t>
      </w:r>
      <w:r w:rsidRPr="68A49065" w:rsidR="68A49065">
        <w:rPr>
          <w:lang w:val="en-US"/>
        </w:rPr>
        <w:t>, analyses, and scores the food fraud risk of every significant commodity-origin-destination corridor in the EU, providing actionable intelligence to competent authorities, the European Commission, and food business operators.</w:t>
      </w:r>
    </w:p>
    <w:p xmlns:wp14="http://schemas.microsoft.com/office/word/2010/wordml" w14:paraId="0C137100" wp14:textId="77777777">
      <w:pPr>
        <w:pStyle w:val="Heading2"/>
      </w:pPr>
      <w:r>
        <w:t xml:space="preserve">3.3 Strategic Objectives</w:t>
      </w:r>
    </w:p>
    <w:p xmlns:wp14="http://schemas.microsoft.com/office/word/2010/wordml" w14:paraId="63BE2898" wp14:textId="77777777">
      <w:pPr>
        <w:pStyle w:val="ListParagraph"/>
        <w:numPr>
          <w:ilvl w:val="0"/>
          <w:numId w:val="2"/>
        </w:numPr>
        <w:spacing w:after="60"/>
        <w:rPr/>
      </w:pPr>
      <w:r w:rsidRPr="68A49065" w:rsidR="68A49065">
        <w:rPr>
          <w:lang w:val="en-US"/>
        </w:rPr>
        <w:t xml:space="preserve">Anticipation: </w:t>
      </w:r>
      <w:r w:rsidRPr="68A49065" w:rsidR="68A49065">
        <w:rPr>
          <w:lang w:val="en-US"/>
        </w:rPr>
        <w:t>Identify</w:t>
      </w:r>
      <w:r w:rsidRPr="68A49065" w:rsidR="68A49065">
        <w:rPr>
          <w:lang w:val="en-US"/>
        </w:rPr>
        <w:t xml:space="preserve"> high-risk commodity corridors before fraud incidents occur, using structural vulnerability analysis combining trade dependency, consumption patterns, and hazard history.</w:t>
      </w:r>
    </w:p>
    <w:p xmlns:wp14="http://schemas.microsoft.com/office/word/2010/wordml" w14:paraId="0989ADC0" wp14:textId="77777777">
      <w:pPr>
        <w:pStyle w:val="ListParagraph"/>
        <w:numPr>
          <w:ilvl w:val="0"/>
          <w:numId w:val="2"/>
        </w:numPr>
        <w:spacing w:after="60"/>
        <w:rPr/>
      </w:pPr>
      <w:r w:rsidRPr="68A49065" w:rsidR="68A49065">
        <w:rPr>
          <w:lang w:val="en-US"/>
        </w:rPr>
        <w:t xml:space="preserve">Detection: Provide near-real-time alerting when trade data anomalies, price signals, or RASFF patterns </w:t>
      </w:r>
      <w:r w:rsidRPr="68A49065" w:rsidR="68A49065">
        <w:rPr>
          <w:lang w:val="en-US"/>
        </w:rPr>
        <w:t>indicate</w:t>
      </w:r>
      <w:r w:rsidRPr="68A49065" w:rsidR="68A49065">
        <w:rPr>
          <w:lang w:val="en-US"/>
        </w:rPr>
        <w:t xml:space="preserve"> active fraud in a commodity corridor.</w:t>
      </w:r>
    </w:p>
    <w:p xmlns:wp14="http://schemas.microsoft.com/office/word/2010/wordml" w14:paraId="4917A288" wp14:textId="77777777">
      <w:pPr>
        <w:pStyle w:val="ListParagraph"/>
        <w:numPr>
          <w:ilvl w:val="0"/>
          <w:numId w:val="2"/>
        </w:numPr>
        <w:spacing w:after="60"/>
        <w:rPr/>
      </w:pPr>
      <w:r w:rsidRPr="68A49065" w:rsidR="68A49065">
        <w:rPr>
          <w:lang w:val="en-US"/>
        </w:rPr>
        <w:t xml:space="preserve">Countering: Generate </w:t>
      </w:r>
      <w:r w:rsidRPr="68A49065" w:rsidR="68A49065">
        <w:rPr>
          <w:lang w:val="en-US"/>
        </w:rPr>
        <w:t>prioritised</w:t>
      </w:r>
      <w:r w:rsidRPr="68A49065" w:rsidR="68A49065">
        <w:rPr>
          <w:lang w:val="en-US"/>
        </w:rPr>
        <w:t>, evidence-based intelligence packages that enable competent authorities to target inspections, coordinate cross-border enforcement, and prosecute offenders.</w:t>
      </w:r>
    </w:p>
    <w:p xmlns:wp14="http://schemas.microsoft.com/office/word/2010/wordml" w14:paraId="1A7A33E8" wp14:textId="77777777">
      <w:pPr>
        <w:pStyle w:val="ListParagraph"/>
        <w:numPr>
          <w:ilvl w:val="0"/>
          <w:numId w:val="2"/>
        </w:numPr>
        <w:spacing w:after="60"/>
      </w:pPr>
      <w:r>
        <w:t xml:space="preserve">Integration: Unify currently fragmented data sources (RASFF, Comtrade, Eurostat, FAOSTAT, national production databases) into a single analytical platform.</w:t>
      </w:r>
    </w:p>
    <w:p xmlns:wp14="http://schemas.microsoft.com/office/word/2010/wordml" w14:paraId="741C98F3" wp14:textId="77777777">
      <w:pPr>
        <w:pStyle w:val="ListParagraph"/>
        <w:numPr>
          <w:ilvl w:val="0"/>
          <w:numId w:val="2"/>
        </w:numPr>
        <w:spacing w:after="60"/>
      </w:pPr>
      <w:r>
        <w:t xml:space="preserve">Scalability: Design the system to cover all commodity categories, all 27 Member States plus EEA/EFTA partners, and all major third-country origins.</w:t>
      </w:r>
    </w:p>
    <w:p xmlns:wp14="http://schemas.microsoft.com/office/word/2010/wordml" w14:paraId="4DDBEF00" wp14:textId="77777777">
      <w:r>
        <w:br w:type="page"/>
      </w:r>
    </w:p>
    <w:p xmlns:wp14="http://schemas.microsoft.com/office/word/2010/wordml" w14:paraId="0D4E6C59" wp14:textId="77777777">
      <w:pPr>
        <w:pStyle w:val="Heading1"/>
      </w:pPr>
      <w:r>
        <w:t xml:space="preserve">4. Scope &amp; Boundaries</w:t>
      </w:r>
    </w:p>
    <w:p xmlns:wp14="http://schemas.microsoft.com/office/word/2010/wordml" w14:paraId="47416632" wp14:textId="77777777">
      <w:pPr>
        <w:pStyle w:val="Heading2"/>
      </w:pPr>
      <w:r>
        <w:t xml:space="preserve">4.1 In Scope</w:t>
      </w:r>
    </w:p>
    <w:p xmlns:wp14="http://schemas.microsoft.com/office/word/2010/wordml" w14:paraId="70740358" wp14:textId="77777777">
      <w:pPr>
        <w:pStyle w:val="ListParagraph"/>
        <w:numPr>
          <w:ilvl w:val="0"/>
          <w:numId w:val="3"/>
        </w:numPr>
        <w:spacing w:after="60"/>
      </w:pPr>
      <w:r>
        <w:t xml:space="preserve">All commodity categories covered by RASFF (food, feed, food contact materials)</w:t>
      </w:r>
    </w:p>
    <w:p xmlns:wp14="http://schemas.microsoft.com/office/word/2010/wordml" w14:paraId="1C0320C3" wp14:textId="77777777">
      <w:pPr>
        <w:pStyle w:val="ListParagraph"/>
        <w:numPr>
          <w:ilvl w:val="0"/>
          <w:numId w:val="3"/>
        </w:numPr>
        <w:spacing w:after="60"/>
      </w:pPr>
      <w:r>
        <w:t xml:space="preserve">All EU Member States, plus Switzerland, Norway, and Iceland as FFN members</w:t>
      </w:r>
    </w:p>
    <w:p xmlns:wp14="http://schemas.microsoft.com/office/word/2010/wordml" w14:paraId="331021BF" wp14:textId="77777777">
      <w:pPr>
        <w:pStyle w:val="ListParagraph"/>
        <w:numPr>
          <w:ilvl w:val="0"/>
          <w:numId w:val="3"/>
        </w:numPr>
        <w:spacing w:after="60"/>
      </w:pPr>
      <w:r>
        <w:t xml:space="preserve">All third-country origins with significant trade flows into the EU</w:t>
      </w:r>
    </w:p>
    <w:p xmlns:wp14="http://schemas.microsoft.com/office/word/2010/wordml" w14:paraId="43B0AC1B" wp14:textId="77777777">
      <w:pPr>
        <w:pStyle w:val="ListParagraph"/>
        <w:numPr>
          <w:ilvl w:val="0"/>
          <w:numId w:val="3"/>
        </w:numPr>
        <w:spacing w:after="60"/>
        <w:rPr/>
      </w:pPr>
      <w:r w:rsidRPr="68A49065" w:rsidR="68A49065">
        <w:rPr>
          <w:lang w:val="en-US"/>
        </w:rPr>
        <w:t>Hazard categories: chemical (pesticide residues, heavy metals, mycotoxins, environmental pollutants), biological (pathogenic micro-organisms), and regulatory (</w:t>
      </w:r>
      <w:r w:rsidRPr="68A49065" w:rsidR="68A49065">
        <w:rPr>
          <w:lang w:val="en-US"/>
        </w:rPr>
        <w:t>unauthorised</w:t>
      </w:r>
      <w:r w:rsidRPr="68A49065" w:rsidR="68A49065">
        <w:rPr>
          <w:lang w:val="en-US"/>
        </w:rPr>
        <w:t xml:space="preserve"> novel foods, labelling violations)</w:t>
      </w:r>
    </w:p>
    <w:p xmlns:wp14="http://schemas.microsoft.com/office/word/2010/wordml" w14:paraId="01877FFD" wp14:textId="77777777">
      <w:pPr>
        <w:pStyle w:val="ListParagraph"/>
        <w:numPr>
          <w:ilvl w:val="0"/>
          <w:numId w:val="3"/>
        </w:numPr>
        <w:spacing w:after="60"/>
      </w:pPr>
      <w:r>
        <w:t xml:space="preserve">Trade data: bilateral import/export volumes, values, and commodity codes (HS nomenclature)</w:t>
      </w:r>
    </w:p>
    <w:p xmlns:wp14="http://schemas.microsoft.com/office/word/2010/wordml" w14:paraId="23E4732F" wp14:textId="77777777">
      <w:pPr>
        <w:pStyle w:val="ListParagraph"/>
        <w:numPr>
          <w:ilvl w:val="0"/>
          <w:numId w:val="3"/>
        </w:numPr>
        <w:spacing w:after="60"/>
      </w:pPr>
      <w:r>
        <w:t xml:space="preserve">Production data: domestic production volumes by Member State for key commodities</w:t>
      </w:r>
    </w:p>
    <w:p xmlns:wp14="http://schemas.microsoft.com/office/word/2010/wordml" w14:paraId="7667FD64" wp14:textId="77777777">
      <w:pPr>
        <w:pStyle w:val="ListParagraph"/>
        <w:numPr>
          <w:ilvl w:val="0"/>
          <w:numId w:val="3"/>
        </w:numPr>
        <w:spacing w:after="60"/>
      </w:pPr>
      <w:r>
        <w:t xml:space="preserve">Consumption data: per capita and total consumption by commodity by Member State</w:t>
      </w:r>
    </w:p>
    <w:p xmlns:wp14="http://schemas.microsoft.com/office/word/2010/wordml" w14:paraId="49B5E236" wp14:textId="77777777">
      <w:pPr>
        <w:pStyle w:val="ListParagraph"/>
        <w:numPr>
          <w:ilvl w:val="0"/>
          <w:numId w:val="3"/>
        </w:numPr>
        <w:spacing w:after="60"/>
      </w:pPr>
      <w:r>
        <w:t xml:space="preserve">Price data: wholesale and import price indices for key commodity-origin pairs</w:t>
      </w:r>
    </w:p>
    <w:p xmlns:wp14="http://schemas.microsoft.com/office/word/2010/wordml" w14:paraId="1A07CDBA" wp14:textId="77777777">
      <w:pPr>
        <w:pStyle w:val="Heading2"/>
      </w:pPr>
      <w:r>
        <w:t xml:space="preserve">4.2 Out of Scope (Initial Release)</w:t>
      </w:r>
    </w:p>
    <w:p xmlns:wp14="http://schemas.microsoft.com/office/word/2010/wordml" w14:paraId="37D341F8" wp14:textId="77777777">
      <w:pPr>
        <w:pStyle w:val="ListParagraph"/>
        <w:numPr>
          <w:ilvl w:val="0"/>
          <w:numId w:val="3"/>
        </w:numPr>
        <w:spacing w:after="60"/>
      </w:pPr>
      <w:r>
        <w:t xml:space="preserve">Individual operator-level intelligence (planned for Phase 3)</w:t>
      </w:r>
    </w:p>
    <w:p xmlns:wp14="http://schemas.microsoft.com/office/word/2010/wordml" w14:paraId="14192CD4" wp14:textId="77777777">
      <w:pPr>
        <w:pStyle w:val="ListParagraph"/>
        <w:numPr>
          <w:ilvl w:val="0"/>
          <w:numId w:val="3"/>
        </w:numPr>
        <w:spacing w:after="60"/>
      </w:pPr>
      <w:r>
        <w:t xml:space="preserve">Blockchain/DLT-based traceability integration (planned for Phase 4)</w:t>
      </w:r>
    </w:p>
    <w:p xmlns:wp14="http://schemas.microsoft.com/office/word/2010/wordml" w14:paraId="0F9C43ED" wp14:textId="77777777">
      <w:pPr>
        <w:pStyle w:val="ListParagraph"/>
        <w:numPr>
          <w:ilvl w:val="0"/>
          <w:numId w:val="3"/>
        </w:numPr>
        <w:spacing w:after="60"/>
      </w:pPr>
      <w:r>
        <w:t xml:space="preserve">Real-time IoT sensor data from supply chains (planned for Phase 4)</w:t>
      </w:r>
    </w:p>
    <w:p xmlns:wp14="http://schemas.microsoft.com/office/word/2010/wordml" w14:paraId="2C0CB7E3" wp14:textId="77777777">
      <w:pPr>
        <w:pStyle w:val="ListParagraph"/>
        <w:numPr>
          <w:ilvl w:val="0"/>
          <w:numId w:val="3"/>
        </w:numPr>
        <w:spacing w:after="60"/>
      </w:pPr>
      <w:r>
        <w:t xml:space="preserve">Criminal intelligence from Europol/OLAF (access subject to cooperation agreements)</w:t>
      </w:r>
    </w:p>
    <w:p xmlns:wp14="http://schemas.microsoft.com/office/word/2010/wordml" w14:paraId="3461D779" wp14:textId="77777777">
      <w:r>
        <w:br w:type="page"/>
      </w:r>
    </w:p>
    <w:p xmlns:wp14="http://schemas.microsoft.com/office/word/2010/wordml" w14:paraId="3472E8A3" wp14:textId="77777777">
      <w:pPr>
        <w:spacing w:after="200"/>
      </w:pPr>
      <w:r>
        <w:rPr>
          <w:rFonts w:ascii="Arial" w:hAnsi="Arial" w:eastAsia="Arial" w:cs="Arial"/>
          <w:b/>
          <w:bCs/>
          <w:color w:val="E87722"/>
          <w:sz w:val="28"/>
          <w:szCs w:val="28"/>
        </w:rPr>
        <w:t xml:space="preserve">PART II: THE ANALYTICAL FRAMEWORK</w:t>
      </w:r>
    </w:p>
    <w:p xmlns:wp14="http://schemas.microsoft.com/office/word/2010/wordml" w14:paraId="4DE8781D" wp14:textId="77777777">
      <w:pPr>
        <w:pStyle w:val="Heading1"/>
      </w:pPr>
      <w:r>
        <w:t xml:space="preserve">5. The Core Data Layers (The Recipe)</w:t>
      </w:r>
    </w:p>
    <w:p xmlns:wp14="http://schemas.microsoft.com/office/word/2010/wordml" w14:paraId="57711FFE" wp14:textId="77777777">
      <w:pPr>
        <w:spacing w:after="120"/>
      </w:pPr>
      <w:r>
        <w:t xml:space="preserve">The system’s analytical engine is built on four foundational data layers. Each layer answers a specific question, and their combination produces a composite vulnerability assessment for any commodity-origin-destination corridor.</w:t>
      </w:r>
    </w:p>
    <w:p xmlns:wp14="http://schemas.microsoft.com/office/word/2010/wordml" w14:paraId="66C66076" wp14:textId="77777777">
      <w:pPr>
        <w:pStyle w:val="Heading2"/>
      </w:pPr>
      <w:r>
        <w:t xml:space="preserve">5.1 Layer 1: Hazard Signal Layer (RASFF Window)</w:t>
      </w:r>
    </w:p>
    <w:p xmlns:wp14="http://schemas.microsoft.com/office/word/2010/wordml" w14:paraId="3BF70284" wp14:textId="77777777">
      <w:pPr>
        <w:spacing w:after="120"/>
      </w:pPr>
      <w:r w:rsidRPr="68A49065" w:rsidR="68A49065">
        <w:rPr>
          <w:b w:val="1"/>
          <w:bCs w:val="1"/>
          <w:lang w:val="en-US"/>
        </w:rPr>
        <w:t xml:space="preserve">Source: </w:t>
      </w:r>
      <w:r w:rsidRPr="68A49065" w:rsidR="68A49065">
        <w:rPr>
          <w:lang w:val="en-US"/>
        </w:rPr>
        <w:t>RASFF Window (</w:t>
      </w:r>
      <w:r w:rsidRPr="68A49065" w:rsidR="68A49065">
        <w:rPr>
          <w:lang w:val="en-US"/>
        </w:rPr>
        <w:t>iRASFF</w:t>
      </w:r>
      <w:r w:rsidRPr="68A49065" w:rsidR="68A49065">
        <w:rPr>
          <w:lang w:val="en-US"/>
        </w:rPr>
        <w:t xml:space="preserve"> public portal)</w:t>
      </w:r>
    </w:p>
    <w:p xmlns:wp14="http://schemas.microsoft.com/office/word/2010/wordml" w14:paraId="1E3C2D79" wp14:textId="77777777">
      <w:pPr>
        <w:spacing w:after="120"/>
      </w:pPr>
      <w:r>
        <w:rPr>
          <w:b/>
          <w:bCs/>
        </w:rPr>
        <w:t xml:space="preserve">Question Answered: </w:t>
      </w:r>
      <w:r>
        <w:t xml:space="preserve">What went wrong, with what commodity, from where, and who was affected?</w:t>
      </w:r>
    </w:p>
    <w:p xmlns:wp14="http://schemas.microsoft.com/office/word/2010/wordml" w14:paraId="3CF2D8B6" wp14:textId="77777777">
      <w:pPr>
        <w:spacing w:after="200"/>
      </w:pPr>
    </w:p>
    <w:p xmlns:wp14="http://schemas.microsoft.com/office/word/2010/wordml" w14:paraId="4DABE6C2" wp14:textId="77777777">
      <w:pPr>
        <w:spacing w:after="120"/>
      </w:pPr>
      <w:r>
        <w:t xml:space="preserve">This layer captures the historical and real-time record of food safety incidents reported through the EU’s Rapid Alert System. Each notification contains structured data on the commodity involved, the specific hazard detected (biological, chemical, physical), the origin country, the notifying country, the classification (alert, information for attention, information for follow-up, border rejection), the risk decision (serious, potentially serious, potential risk), and the countries identified for attention and follow-up.</w:t>
      </w:r>
    </w:p>
    <w:p xmlns:wp14="http://schemas.microsoft.com/office/word/2010/wordml" w:rsidP="68A49065" w14:paraId="7DADB6A7" wp14:textId="77777777">
      <w:pPr>
        <w:spacing w:after="120"/>
        <w:rPr>
          <w:lang w:val="en-US"/>
        </w:rPr>
      </w:pPr>
      <w:r w:rsidRPr="68A49065" w:rsidR="68A49065">
        <w:rPr>
          <w:lang w:val="en-US"/>
        </w:rPr>
        <w:t xml:space="preserve">The RASFF data serves as the system’s signal layer—it tells us where the food system has already shown a crack. However, critically, it must be understood not as a complete picture of fraud but as a biased sample of detected incidents. </w:t>
      </w:r>
      <w:r w:rsidRPr="68A49065" w:rsidR="68A49065">
        <w:rPr>
          <w:lang w:val="en-US"/>
        </w:rPr>
        <w:t>The absence of RASFF notifications for a corridor does not mean the corridor is safe; it may mean the corridor is under-inspected.</w:t>
      </w:r>
    </w:p>
    <w:p xmlns:wp14="http://schemas.microsoft.com/office/word/2010/wordml" w14:paraId="4C20BFBF" wp14:textId="77777777">
      <w:pPr>
        <w:pStyle w:val="Heading3"/>
      </w:pPr>
      <w:r>
        <w:t xml:space="preserve">Key Data Fields Extracted: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xmlns:wp14="http://schemas.microsoft.com/office/word/2010/wordml" w:rsidTr="68A49065" w14:paraId="6A2C0AB4" wp14:textId="77777777">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4DE3DC5E" wp14:textId="77777777">
            <w:r>
              <w:rPr>
                <w:rFonts w:ascii="Arial" w:hAnsi="Arial" w:eastAsia="Arial" w:cs="Arial"/>
                <w:b/>
                <w:bCs/>
                <w:color w:val="FFFFFF"/>
                <w:sz w:val="20"/>
                <w:szCs w:val="20"/>
              </w:rPr>
              <w:t xml:space="preserve">Field</w:t>
            </w:r>
          </w:p>
        </w:tc>
        <w:tc>
          <w:tcPr>
            <w:tcW w:w="3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31FF54C8" wp14:textId="77777777">
            <w:r>
              <w:rPr>
                <w:rFonts w:ascii="Arial" w:hAnsi="Arial" w:eastAsia="Arial" w:cs="Arial"/>
                <w:b/>
                <w:bCs/>
                <w:color w:val="FFFFFF"/>
                <w:sz w:val="20"/>
                <w:szCs w:val="20"/>
              </w:rPr>
              <w:t xml:space="preserve">Description</w:t>
            </w:r>
          </w:p>
        </w:tc>
        <w:tc>
          <w:tcPr>
            <w:tcW w:w="33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3AF34539" wp14:textId="77777777">
            <w:r>
              <w:rPr>
                <w:rFonts w:ascii="Arial" w:hAnsi="Arial" w:eastAsia="Arial" w:cs="Arial"/>
                <w:b/>
                <w:bCs/>
                <w:color w:val="FFFFFF"/>
                <w:sz w:val="20"/>
                <w:szCs w:val="20"/>
              </w:rPr>
              <w:t xml:space="preserve">Use in System</w:t>
            </w:r>
          </w:p>
        </w:tc>
      </w:tr>
      <w:tr xmlns:wp14="http://schemas.microsoft.com/office/word/2010/wordml" w:rsidTr="68A49065" w14:paraId="38916DDA"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3BAC02" wp14:textId="77777777">
            <w:r>
              <w:rPr>
                <w:rFonts w:ascii="Arial" w:hAnsi="Arial" w:eastAsia="Arial" w:cs="Arial"/>
                <w:sz w:val="20"/>
                <w:szCs w:val="20"/>
              </w:rPr>
              <w:t xml:space="preserve">reference</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303F5B" wp14:textId="77777777">
            <w:r>
              <w:rPr>
                <w:rFonts w:ascii="Arial" w:hAnsi="Arial" w:eastAsia="Arial" w:cs="Arial"/>
                <w:sz w:val="20"/>
                <w:szCs w:val="20"/>
              </w:rPr>
              <w:t xml:space="preserve">Unique RASFF notification ID</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996551" wp14:textId="77777777">
            <w:r>
              <w:rPr>
                <w:rFonts w:ascii="Arial" w:hAnsi="Arial" w:eastAsia="Arial" w:cs="Arial"/>
                <w:sz w:val="20"/>
                <w:szCs w:val="20"/>
              </w:rPr>
              <w:t xml:space="preserve">Primary key for alert linkage</w:t>
            </w:r>
          </w:p>
        </w:tc>
      </w:tr>
      <w:tr xmlns:wp14="http://schemas.microsoft.com/office/word/2010/wordml" w:rsidTr="68A49065" w14:paraId="7E6D62B0"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8857D03" wp14:textId="77777777">
            <w:r>
              <w:rPr>
                <w:rFonts w:ascii="Arial" w:hAnsi="Arial" w:eastAsia="Arial" w:cs="Arial"/>
                <w:sz w:val="20"/>
                <w:szCs w:val="20"/>
              </w:rPr>
              <w:t xml:space="preserve">category</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1BCEBAD" wp14:textId="77777777">
            <w:r w:rsidRPr="68A49065" w:rsidR="68A49065">
              <w:rPr>
                <w:rFonts w:ascii="Arial" w:hAnsi="Arial" w:eastAsia="Arial" w:cs="Arial"/>
                <w:sz w:val="20"/>
                <w:szCs w:val="20"/>
                <w:lang w:val="en-US"/>
              </w:rPr>
              <w:t xml:space="preserve">Product category (cereals, feed, </w:t>
            </w:r>
            <w:r w:rsidRPr="68A49065" w:rsidR="68A49065">
              <w:rPr>
                <w:rFonts w:ascii="Arial" w:hAnsi="Arial" w:eastAsia="Arial" w:cs="Arial"/>
                <w:sz w:val="20"/>
                <w:szCs w:val="20"/>
                <w:lang w:val="en-US"/>
              </w:rPr>
              <w:t>molluscs</w:t>
            </w:r>
            <w:r w:rsidRPr="68A49065" w:rsidR="68A49065">
              <w:rPr>
                <w:rFonts w:ascii="Arial" w:hAnsi="Arial" w:eastAsia="Arial" w:cs="Arial"/>
                <w:sz w:val="20"/>
                <w:szCs w:val="20"/>
                <w:lang w:val="en-US"/>
              </w:rPr>
              <w:t>, etc.)</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8659DFC" wp14:textId="77777777">
            <w:r>
              <w:rPr>
                <w:rFonts w:ascii="Arial" w:hAnsi="Arial" w:eastAsia="Arial" w:cs="Arial"/>
                <w:sz w:val="20"/>
                <w:szCs w:val="20"/>
              </w:rPr>
              <w:t xml:space="preserve">Commodity classification</w:t>
            </w:r>
          </w:p>
        </w:tc>
      </w:tr>
      <w:tr xmlns:wp14="http://schemas.microsoft.com/office/word/2010/wordml" w:rsidTr="68A49065" w14:paraId="5CFE1519"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15EE68D" wp14:textId="77777777">
            <w:r>
              <w:rPr>
                <w:rFonts w:ascii="Arial" w:hAnsi="Arial" w:eastAsia="Arial" w:cs="Arial"/>
                <w:sz w:val="20"/>
                <w:szCs w:val="20"/>
              </w:rPr>
              <w:t xml:space="preserve">commodities</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ADD53A" wp14:textId="77777777">
            <w:r>
              <w:rPr>
                <w:rFonts w:ascii="Arial" w:hAnsi="Arial" w:eastAsia="Arial" w:cs="Arial"/>
                <w:sz w:val="20"/>
                <w:szCs w:val="20"/>
              </w:rPr>
              <w:t xml:space="preserve">Specific product description</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60CA8D" wp14:textId="77777777">
            <w:r>
              <w:rPr>
                <w:rFonts w:ascii="Arial" w:hAnsi="Arial" w:eastAsia="Arial" w:cs="Arial"/>
                <w:sz w:val="20"/>
                <w:szCs w:val="20"/>
              </w:rPr>
              <w:t xml:space="preserve">Commodity identification</w:t>
            </w:r>
          </w:p>
        </w:tc>
      </w:tr>
      <w:tr xmlns:wp14="http://schemas.microsoft.com/office/word/2010/wordml" w:rsidTr="68A49065" w14:paraId="43BD8BBD"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3943391" wp14:textId="77777777">
            <w:r>
              <w:rPr>
                <w:rFonts w:ascii="Arial" w:hAnsi="Arial" w:eastAsia="Arial" w:cs="Arial"/>
                <w:sz w:val="20"/>
                <w:szCs w:val="20"/>
              </w:rPr>
              <w:t xml:space="preserve">hazards</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1868BCC" wp14:textId="77777777">
            <w:r>
              <w:rPr>
                <w:rFonts w:ascii="Arial" w:hAnsi="Arial" w:eastAsia="Arial" w:cs="Arial"/>
                <w:sz w:val="20"/>
                <w:szCs w:val="20"/>
              </w:rPr>
              <w:t xml:space="preserve">Hazard type and substance</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5897407" wp14:textId="77777777">
            <w:r>
              <w:rPr>
                <w:rFonts w:ascii="Arial" w:hAnsi="Arial" w:eastAsia="Arial" w:cs="Arial"/>
                <w:sz w:val="20"/>
                <w:szCs w:val="20"/>
              </w:rPr>
              <w:t xml:space="preserve">Hazard profiling and pattern analysis</w:t>
            </w:r>
          </w:p>
        </w:tc>
      </w:tr>
      <w:tr xmlns:wp14="http://schemas.microsoft.com/office/word/2010/wordml" w:rsidTr="68A49065" w14:paraId="4E9713F8"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E14FA5" wp14:textId="77777777">
            <w:r>
              <w:rPr>
                <w:rFonts w:ascii="Arial" w:hAnsi="Arial" w:eastAsia="Arial" w:cs="Arial"/>
                <w:sz w:val="20"/>
                <w:szCs w:val="20"/>
              </w:rPr>
              <w:t xml:space="preserve">origin</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D3633B" wp14:textId="77777777">
            <w:r>
              <w:rPr>
                <w:rFonts w:ascii="Arial" w:hAnsi="Arial" w:eastAsia="Arial" w:cs="Arial"/>
                <w:sz w:val="20"/>
                <w:szCs w:val="20"/>
              </w:rPr>
              <w:t xml:space="preserve">Country of origin of the product</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4E994C" wp14:textId="77777777">
            <w:r>
              <w:rPr>
                <w:rFonts w:ascii="Arial" w:hAnsi="Arial" w:eastAsia="Arial" w:cs="Arial"/>
                <w:sz w:val="20"/>
                <w:szCs w:val="20"/>
              </w:rPr>
              <w:t xml:space="preserve">Origin identification for trade corridor mapping</w:t>
            </w:r>
          </w:p>
        </w:tc>
      </w:tr>
      <w:tr xmlns:wp14="http://schemas.microsoft.com/office/word/2010/wordml" w:rsidTr="68A49065" w14:paraId="49AC736E"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68A49065" w14:paraId="113AD376" wp14:textId="77777777">
            <w:pPr>
              <w:rPr>
                <w:rFonts w:ascii="Arial" w:hAnsi="Arial" w:eastAsia="Arial" w:cs="Arial"/>
                <w:sz w:val="20"/>
                <w:szCs w:val="20"/>
                <w:lang w:val="en-US"/>
              </w:rPr>
            </w:pPr>
            <w:r w:rsidRPr="68A49065" w:rsidR="68A49065">
              <w:rPr>
                <w:rFonts w:ascii="Arial" w:hAnsi="Arial" w:eastAsia="Arial" w:cs="Arial"/>
                <w:sz w:val="20"/>
                <w:szCs w:val="20"/>
                <w:lang w:val="en-US"/>
              </w:rPr>
              <w:t>notifying_country</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4661CE0" wp14:textId="77777777">
            <w:r>
              <w:rPr>
                <w:rFonts w:ascii="Arial" w:hAnsi="Arial" w:eastAsia="Arial" w:cs="Arial"/>
                <w:sz w:val="20"/>
                <w:szCs w:val="20"/>
              </w:rPr>
              <w:t xml:space="preserve">Country that reported the issue</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A6962AB" wp14:textId="77777777">
            <w:r>
              <w:rPr>
                <w:rFonts w:ascii="Arial" w:hAnsi="Arial" w:eastAsia="Arial" w:cs="Arial"/>
                <w:sz w:val="20"/>
                <w:szCs w:val="20"/>
              </w:rPr>
              <w:t xml:space="preserve">Detection capability indicator</w:t>
            </w:r>
          </w:p>
        </w:tc>
      </w:tr>
      <w:tr xmlns:wp14="http://schemas.microsoft.com/office/word/2010/wordml" w:rsidTr="68A49065" w14:paraId="4F4898EE"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8A49065" w14:paraId="15EFFD40" wp14:textId="77777777">
            <w:pPr>
              <w:rPr>
                <w:rFonts w:ascii="Arial" w:hAnsi="Arial" w:eastAsia="Arial" w:cs="Arial"/>
                <w:sz w:val="20"/>
                <w:szCs w:val="20"/>
                <w:lang w:val="en-US"/>
              </w:rPr>
            </w:pPr>
            <w:r w:rsidRPr="68A49065" w:rsidR="68A49065">
              <w:rPr>
                <w:rFonts w:ascii="Arial" w:hAnsi="Arial" w:eastAsia="Arial" w:cs="Arial"/>
                <w:sz w:val="20"/>
                <w:szCs w:val="20"/>
                <w:lang w:val="en-US"/>
              </w:rPr>
              <w:t>for_attention</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73258D" wp14:textId="77777777">
            <w:r>
              <w:rPr>
                <w:rFonts w:ascii="Arial" w:hAnsi="Arial" w:eastAsia="Arial" w:cs="Arial"/>
                <w:sz w:val="20"/>
                <w:szCs w:val="20"/>
              </w:rPr>
              <w:t xml:space="preserve">Countries alerted to check their markets</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77411B" wp14:textId="77777777">
            <w:r>
              <w:rPr>
                <w:rFonts w:ascii="Arial" w:hAnsi="Arial" w:eastAsia="Arial" w:cs="Arial"/>
                <w:sz w:val="20"/>
                <w:szCs w:val="20"/>
              </w:rPr>
              <w:t xml:space="preserve">Exposure mapping – downstream vulnerability</w:t>
            </w:r>
          </w:p>
        </w:tc>
      </w:tr>
      <w:tr xmlns:wp14="http://schemas.microsoft.com/office/word/2010/wordml" w:rsidTr="68A49065" w14:paraId="6AC6F2FB"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68A49065" w14:paraId="13E3BDDB" wp14:textId="77777777">
            <w:pPr>
              <w:rPr>
                <w:rFonts w:ascii="Arial" w:hAnsi="Arial" w:eastAsia="Arial" w:cs="Arial"/>
                <w:sz w:val="20"/>
                <w:szCs w:val="20"/>
                <w:lang w:val="en-US"/>
              </w:rPr>
            </w:pPr>
            <w:r w:rsidRPr="68A49065" w:rsidR="68A49065">
              <w:rPr>
                <w:rFonts w:ascii="Arial" w:hAnsi="Arial" w:eastAsia="Arial" w:cs="Arial"/>
                <w:sz w:val="20"/>
                <w:szCs w:val="20"/>
                <w:lang w:val="en-US"/>
              </w:rPr>
              <w:t>for_followUp</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DA0B8D7" wp14:textId="77777777">
            <w:r>
              <w:rPr>
                <w:rFonts w:ascii="Arial" w:hAnsi="Arial" w:eastAsia="Arial" w:cs="Arial"/>
                <w:sz w:val="20"/>
                <w:szCs w:val="20"/>
              </w:rPr>
              <w:t xml:space="preserve">Countries asked to investigate</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6CAE6D7" wp14:textId="77777777">
            <w:r>
              <w:rPr>
                <w:rFonts w:ascii="Arial" w:hAnsi="Arial" w:eastAsia="Arial" w:cs="Arial"/>
                <w:sz w:val="20"/>
                <w:szCs w:val="20"/>
              </w:rPr>
              <w:t xml:space="preserve">Active investigation tracking</w:t>
            </w:r>
          </w:p>
        </w:tc>
      </w:tr>
      <w:tr xmlns:wp14="http://schemas.microsoft.com/office/word/2010/wordml" w:rsidTr="68A49065" w14:paraId="525581F4"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79C281" wp14:textId="77777777">
            <w:r>
              <w:rPr>
                <w:rFonts w:ascii="Arial" w:hAnsi="Arial" w:eastAsia="Arial" w:cs="Arial"/>
                <w:sz w:val="20"/>
                <w:szCs w:val="20"/>
              </w:rPr>
              <w:t xml:space="preserve">classification</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C31CE77" wp14:textId="77777777">
            <w:r>
              <w:rPr>
                <w:rFonts w:ascii="Arial" w:hAnsi="Arial" w:eastAsia="Arial" w:cs="Arial"/>
                <w:sz w:val="20"/>
                <w:szCs w:val="20"/>
              </w:rPr>
              <w:t xml:space="preserve">Alert type (alert, info, border rejection)</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696048" wp14:textId="77777777">
            <w:r>
              <w:rPr>
                <w:rFonts w:ascii="Arial" w:hAnsi="Arial" w:eastAsia="Arial" w:cs="Arial"/>
                <w:sz w:val="20"/>
                <w:szCs w:val="20"/>
              </w:rPr>
              <w:t xml:space="preserve">Severity classification</w:t>
            </w:r>
          </w:p>
        </w:tc>
      </w:tr>
      <w:tr xmlns:wp14="http://schemas.microsoft.com/office/word/2010/wordml" w:rsidTr="68A49065" w14:paraId="3CC0A6FC"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68A49065" w14:paraId="5DC43252" wp14:textId="77777777">
            <w:pPr>
              <w:rPr>
                <w:rFonts w:ascii="Arial" w:hAnsi="Arial" w:eastAsia="Arial" w:cs="Arial"/>
                <w:sz w:val="20"/>
                <w:szCs w:val="20"/>
                <w:lang w:val="en-US"/>
              </w:rPr>
            </w:pPr>
            <w:r w:rsidRPr="68A49065" w:rsidR="68A49065">
              <w:rPr>
                <w:rFonts w:ascii="Arial" w:hAnsi="Arial" w:eastAsia="Arial" w:cs="Arial"/>
                <w:sz w:val="20"/>
                <w:szCs w:val="20"/>
                <w:lang w:val="en-US"/>
              </w:rPr>
              <w:t>risk_decision</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D41DDB1" wp14:textId="77777777">
            <w:r>
              <w:rPr>
                <w:rFonts w:ascii="Arial" w:hAnsi="Arial" w:eastAsia="Arial" w:cs="Arial"/>
                <w:sz w:val="20"/>
                <w:szCs w:val="20"/>
              </w:rPr>
              <w:t xml:space="preserve">Risk assessment (serious, potentially serious)</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821A60A" wp14:textId="77777777">
            <w:r>
              <w:rPr>
                <w:rFonts w:ascii="Arial" w:hAnsi="Arial" w:eastAsia="Arial" w:cs="Arial"/>
                <w:sz w:val="20"/>
                <w:szCs w:val="20"/>
              </w:rPr>
              <w:t xml:space="preserve">Risk weighting input</w:t>
            </w:r>
          </w:p>
        </w:tc>
      </w:tr>
      <w:tr xmlns:wp14="http://schemas.microsoft.com/office/word/2010/wordml" w:rsidTr="68A49065" w14:paraId="0B04B960"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8A49065" w14:paraId="3BA3BA44" wp14:textId="77777777">
            <w:pPr>
              <w:rPr>
                <w:rFonts w:ascii="Arial" w:hAnsi="Arial" w:eastAsia="Arial" w:cs="Arial"/>
                <w:sz w:val="20"/>
                <w:szCs w:val="20"/>
                <w:lang w:val="en-US"/>
              </w:rPr>
            </w:pPr>
            <w:r w:rsidRPr="68A49065" w:rsidR="68A49065">
              <w:rPr>
                <w:rFonts w:ascii="Arial" w:hAnsi="Arial" w:eastAsia="Arial" w:cs="Arial"/>
                <w:sz w:val="20"/>
                <w:szCs w:val="20"/>
                <w:lang w:val="en-US"/>
              </w:rPr>
              <w:t>Commodity_Code</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8B0E4C" wp14:textId="77777777">
            <w:r>
              <w:rPr>
                <w:rFonts w:ascii="Arial" w:hAnsi="Arial" w:eastAsia="Arial" w:cs="Arial"/>
                <w:sz w:val="20"/>
                <w:szCs w:val="20"/>
              </w:rPr>
              <w:t xml:space="preserve">HS code where available</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A357AE3" wp14:textId="77777777">
            <w:r>
              <w:rPr>
                <w:rFonts w:ascii="Arial" w:hAnsi="Arial" w:eastAsia="Arial" w:cs="Arial"/>
                <w:sz w:val="20"/>
                <w:szCs w:val="20"/>
              </w:rPr>
              <w:t xml:space="preserve">Trade data matching key</w:t>
            </w:r>
          </w:p>
        </w:tc>
      </w:tr>
    </w:tbl>
    <w:p xmlns:wp14="http://schemas.microsoft.com/office/word/2010/wordml" w14:paraId="0FB78278" wp14:textId="77777777">
      <w:pPr>
        <w:spacing w:after="200"/>
      </w:pPr>
    </w:p>
    <w:p xmlns:wp14="http://schemas.microsoft.com/office/word/2010/wordml" w14:paraId="1F63048B" wp14:textId="77777777">
      <w:pPr>
        <w:pStyle w:val="Heading3"/>
      </w:pPr>
      <w:r>
        <w:t xml:space="preserve">Analytical Operations on This Layer:</w:t>
      </w:r>
    </w:p>
    <w:p xmlns:wp14="http://schemas.microsoft.com/office/word/2010/wordml" w14:paraId="19128E8F" wp14:textId="77777777">
      <w:pPr>
        <w:pStyle w:val="ListParagraph"/>
        <w:numPr>
          <w:ilvl w:val="0"/>
          <w:numId w:val="4"/>
        </w:numPr>
        <w:spacing w:after="60"/>
      </w:pPr>
      <w:r>
        <w:t xml:space="preserve">Hazard frequency analysis: count of notifications per commodity-origin pair over rolling time windows (6-month, 12-month, 3-year)</w:t>
      </w:r>
    </w:p>
    <w:p xmlns:wp14="http://schemas.microsoft.com/office/word/2010/wordml" w14:paraId="6693FAA2" wp14:textId="77777777">
      <w:pPr>
        <w:pStyle w:val="ListParagraph"/>
        <w:numPr>
          <w:ilvl w:val="0"/>
          <w:numId w:val="4"/>
        </w:numPr>
        <w:spacing w:after="60"/>
      </w:pPr>
      <w:r>
        <w:t xml:space="preserve">Hazard type profiling: distribution of biological vs chemical vs regulatory hazards per corridor</w:t>
      </w:r>
    </w:p>
    <w:p xmlns:wp14="http://schemas.microsoft.com/office/word/2010/wordml" w14:paraId="11A1860D" wp14:textId="77777777">
      <w:pPr>
        <w:pStyle w:val="ListParagraph"/>
        <w:numPr>
          <w:ilvl w:val="0"/>
          <w:numId w:val="4"/>
        </w:numPr>
        <w:spacing w:after="60"/>
        <w:rPr/>
      </w:pPr>
      <w:r w:rsidRPr="68A49065" w:rsidR="68A49065">
        <w:rPr>
          <w:lang w:val="en-US"/>
        </w:rPr>
        <w:t xml:space="preserve">Severity trending: tracking changes in </w:t>
      </w:r>
      <w:r w:rsidRPr="68A49065" w:rsidR="68A49065">
        <w:rPr>
          <w:lang w:val="en-US"/>
        </w:rPr>
        <w:t>risk_decision</w:t>
      </w:r>
      <w:r w:rsidRPr="68A49065" w:rsidR="68A49065">
        <w:rPr>
          <w:lang w:val="en-US"/>
        </w:rPr>
        <w:t xml:space="preserve"> classification over time (are incidents getting </w:t>
      </w:r>
      <w:r w:rsidRPr="68A49065" w:rsidR="68A49065">
        <w:rPr>
          <w:lang w:val="en-US"/>
        </w:rPr>
        <w:t>more or less serious</w:t>
      </w:r>
      <w:r w:rsidRPr="68A49065" w:rsidR="68A49065">
        <w:rPr>
          <w:lang w:val="en-US"/>
        </w:rPr>
        <w:t>?)</w:t>
      </w:r>
    </w:p>
    <w:p xmlns:wp14="http://schemas.microsoft.com/office/word/2010/wordml" w14:paraId="29C742D6" wp14:textId="77777777">
      <w:pPr>
        <w:pStyle w:val="ListParagraph"/>
        <w:numPr>
          <w:ilvl w:val="0"/>
          <w:numId w:val="4"/>
        </w:numPr>
        <w:spacing w:after="60"/>
        <w:rPr/>
      </w:pPr>
      <w:r w:rsidRPr="68A49065" w:rsidR="68A49065">
        <w:rPr>
          <w:lang w:val="en-US"/>
        </w:rPr>
        <w:t>Detection method analysis: ratio of border rejections vs internal market alerts (</w:t>
      </w:r>
      <w:r w:rsidRPr="68A49065" w:rsidR="68A49065">
        <w:rPr>
          <w:lang w:val="en-US"/>
        </w:rPr>
        <w:t>indicates</w:t>
      </w:r>
      <w:r w:rsidRPr="68A49065" w:rsidR="68A49065">
        <w:rPr>
          <w:lang w:val="en-US"/>
        </w:rPr>
        <w:t xml:space="preserve"> whether fraud is being caught at the border or slipping through)</w:t>
      </w:r>
    </w:p>
    <w:p xmlns:wp14="http://schemas.microsoft.com/office/word/2010/wordml" w14:paraId="57006A84" wp14:textId="77777777">
      <w:pPr>
        <w:pStyle w:val="ListParagraph"/>
        <w:numPr>
          <w:ilvl w:val="0"/>
          <w:numId w:val="4"/>
        </w:numPr>
        <w:spacing w:after="60"/>
        <w:rPr/>
      </w:pPr>
      <w:r w:rsidRPr="68A49065" w:rsidR="68A49065">
        <w:rPr>
          <w:lang w:val="en-US"/>
        </w:rPr>
        <w:t xml:space="preserve">Attention country mapping: </w:t>
      </w:r>
      <w:r w:rsidRPr="68A49065" w:rsidR="68A49065">
        <w:rPr>
          <w:lang w:val="en-US"/>
        </w:rPr>
        <w:t>identifying</w:t>
      </w:r>
      <w:r w:rsidRPr="68A49065" w:rsidR="68A49065">
        <w:rPr>
          <w:lang w:val="en-US"/>
        </w:rPr>
        <w:t xml:space="preserve"> which destination countries are most </w:t>
      </w:r>
      <w:r w:rsidRPr="68A49065" w:rsidR="68A49065">
        <w:rPr>
          <w:lang w:val="en-US"/>
        </w:rPr>
        <w:t>frequently</w:t>
      </w:r>
      <w:r w:rsidRPr="68A49065" w:rsidR="68A49065">
        <w:rPr>
          <w:lang w:val="en-US"/>
        </w:rPr>
        <w:t xml:space="preserve"> exposed to hazards from specific origins</w:t>
      </w:r>
    </w:p>
    <w:p xmlns:wp14="http://schemas.microsoft.com/office/word/2010/wordml" w14:paraId="1FC39945" wp14:textId="77777777">
      <w:r>
        <w:br w:type="page"/>
      </w:r>
    </w:p>
    <w:p xmlns:wp14="http://schemas.microsoft.com/office/word/2010/wordml" w14:paraId="23391E61" wp14:textId="77777777">
      <w:pPr>
        <w:pStyle w:val="Heading2"/>
      </w:pPr>
      <w:r>
        <w:t xml:space="preserve">5.2 Layer 2: Trade Flow Layer (UN Comtrade)</w:t>
      </w:r>
    </w:p>
    <w:p xmlns:wp14="http://schemas.microsoft.com/office/word/2010/wordml" w14:paraId="6DA2B2DA" wp14:textId="77777777">
      <w:pPr>
        <w:spacing w:after="120"/>
      </w:pPr>
      <w:r>
        <w:rPr>
          <w:b/>
          <w:bCs/>
        </w:rPr>
        <w:t xml:space="preserve">Source: </w:t>
      </w:r>
      <w:r>
        <w:t xml:space="preserve">UN Comtrade Database (HS-code level bilateral trade data)</w:t>
      </w:r>
    </w:p>
    <w:p xmlns:wp14="http://schemas.microsoft.com/office/word/2010/wordml" w14:paraId="557E11F1" wp14:textId="77777777">
      <w:pPr>
        <w:spacing w:after="120"/>
      </w:pPr>
      <w:r>
        <w:rPr>
          <w:b/>
          <w:bCs/>
        </w:rPr>
        <w:t xml:space="preserve">Question Answered: </w:t>
      </w:r>
      <w:r>
        <w:t xml:space="preserve">How much of this commodity moves between these countries, and what is that trade worth?</w:t>
      </w:r>
    </w:p>
    <w:p xmlns:wp14="http://schemas.microsoft.com/office/word/2010/wordml" w14:paraId="0562CB0E" wp14:textId="77777777">
      <w:pPr>
        <w:spacing w:after="200"/>
      </w:pPr>
    </w:p>
    <w:p xmlns:wp14="http://schemas.microsoft.com/office/word/2010/wordml" w14:paraId="58BD862B" wp14:textId="77777777">
      <w:pPr>
        <w:spacing w:after="120"/>
      </w:pPr>
      <w:r w:rsidRPr="68A49065" w:rsidR="68A49065">
        <w:rPr>
          <w:lang w:val="en-US"/>
        </w:rPr>
        <w:t xml:space="preserve">The trade flow layer provides the economic context that transforms a food safety signal into a fraud risk assessment. A RASFF alert about cadmium in rice from Ecuador to Belgium (as in notification 2026.0829) means something fundamentally different depending on whether Belgium imports 50,000 </w:t>
      </w:r>
      <w:r w:rsidRPr="68A49065" w:rsidR="68A49065">
        <w:rPr>
          <w:lang w:val="en-US"/>
        </w:rPr>
        <w:t>tonnes</w:t>
      </w:r>
      <w:r w:rsidRPr="68A49065" w:rsidR="68A49065">
        <w:rPr>
          <w:lang w:val="en-US"/>
        </w:rPr>
        <w:t xml:space="preserve"> of rice from Ecuador annually or 50 </w:t>
      </w:r>
      <w:r w:rsidRPr="68A49065" w:rsidR="68A49065">
        <w:rPr>
          <w:lang w:val="en-US"/>
        </w:rPr>
        <w:t>tonnes</w:t>
      </w:r>
      <w:r w:rsidRPr="68A49065" w:rsidR="68A49065">
        <w:rPr>
          <w:lang w:val="en-US"/>
        </w:rPr>
        <w:t>. The trade volume and value quantify the scale of exposure and, crucially, the economic incentive for fraud: high-value, high-volume trade routes are the ones most worth exploiting by fraudulent actors because the potential financial return justifies the risk.</w:t>
      </w:r>
    </w:p>
    <w:p xmlns:wp14="http://schemas.microsoft.com/office/word/2010/wordml" w14:paraId="670D4412" wp14:textId="77777777">
      <w:pPr>
        <w:pStyle w:val="Heading3"/>
      </w:pPr>
      <w:r>
        <w:t xml:space="preserve">Key Data Fields: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xmlns:wp14="http://schemas.microsoft.com/office/word/2010/wordml" w:rsidTr="68A49065" w14:paraId="7110BA34" wp14:textId="77777777">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422AB0FD" wp14:textId="77777777">
            <w:r>
              <w:rPr>
                <w:rFonts w:ascii="Arial" w:hAnsi="Arial" w:eastAsia="Arial" w:cs="Arial"/>
                <w:b/>
                <w:bCs/>
                <w:color w:val="FFFFFF"/>
                <w:sz w:val="20"/>
                <w:szCs w:val="20"/>
              </w:rPr>
              <w:t xml:space="preserve">Field</w:t>
            </w:r>
          </w:p>
        </w:tc>
        <w:tc>
          <w:tcPr>
            <w:tcW w:w="3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2F99ED9" wp14:textId="77777777">
            <w:r>
              <w:rPr>
                <w:rFonts w:ascii="Arial" w:hAnsi="Arial" w:eastAsia="Arial" w:cs="Arial"/>
                <w:b/>
                <w:bCs/>
                <w:color w:val="FFFFFF"/>
                <w:sz w:val="20"/>
                <w:szCs w:val="20"/>
              </w:rPr>
              <w:t xml:space="preserve">Description</w:t>
            </w:r>
          </w:p>
        </w:tc>
        <w:tc>
          <w:tcPr>
            <w:tcW w:w="33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7A46935F" wp14:textId="77777777">
            <w:r>
              <w:rPr>
                <w:rFonts w:ascii="Arial" w:hAnsi="Arial" w:eastAsia="Arial" w:cs="Arial"/>
                <w:b/>
                <w:bCs/>
                <w:color w:val="FFFFFF"/>
                <w:sz w:val="20"/>
                <w:szCs w:val="20"/>
              </w:rPr>
              <w:t xml:space="preserve">Use in System</w:t>
            </w:r>
          </w:p>
        </w:tc>
      </w:tr>
      <w:tr xmlns:wp14="http://schemas.microsoft.com/office/word/2010/wordml" w:rsidTr="68A49065" w14:paraId="29CB0169"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B844D5" wp14:textId="77777777">
            <w:r>
              <w:rPr>
                <w:rFonts w:ascii="Arial" w:hAnsi="Arial" w:eastAsia="Arial" w:cs="Arial"/>
                <w:sz w:val="20"/>
                <w:szCs w:val="20"/>
              </w:rPr>
              <w:t xml:space="preserve">Reporter (Importer)</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EBD9D70" wp14:textId="77777777">
            <w:r>
              <w:rPr>
                <w:rFonts w:ascii="Arial" w:hAnsi="Arial" w:eastAsia="Arial" w:cs="Arial"/>
                <w:sz w:val="20"/>
                <w:szCs w:val="20"/>
              </w:rPr>
              <w:t xml:space="preserve">The EU country importing the commodity</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0F5277A" wp14:textId="77777777">
            <w:r>
              <w:rPr>
                <w:rFonts w:ascii="Arial" w:hAnsi="Arial" w:eastAsia="Arial" w:cs="Arial"/>
                <w:sz w:val="20"/>
                <w:szCs w:val="20"/>
              </w:rPr>
              <w:t xml:space="preserve">Destination in trade corridor</w:t>
            </w:r>
          </w:p>
        </w:tc>
      </w:tr>
      <w:tr xmlns:wp14="http://schemas.microsoft.com/office/word/2010/wordml" w:rsidTr="68A49065" w14:paraId="70A4B056"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68461A9" wp14:textId="77777777">
            <w:r>
              <w:rPr>
                <w:rFonts w:ascii="Arial" w:hAnsi="Arial" w:eastAsia="Arial" w:cs="Arial"/>
                <w:sz w:val="20"/>
                <w:szCs w:val="20"/>
              </w:rPr>
              <w:t xml:space="preserve">Partner (Exporter)</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1AFB65" wp14:textId="77777777">
            <w:r>
              <w:rPr>
                <w:rFonts w:ascii="Arial" w:hAnsi="Arial" w:eastAsia="Arial" w:cs="Arial"/>
                <w:sz w:val="20"/>
                <w:szCs w:val="20"/>
              </w:rPr>
              <w:t xml:space="preserve">The origin country</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8950272" wp14:textId="77777777">
            <w:r>
              <w:rPr>
                <w:rFonts w:ascii="Arial" w:hAnsi="Arial" w:eastAsia="Arial" w:cs="Arial"/>
                <w:sz w:val="20"/>
                <w:szCs w:val="20"/>
              </w:rPr>
              <w:t xml:space="preserve">Origin in trade corridor</w:t>
            </w:r>
          </w:p>
        </w:tc>
      </w:tr>
      <w:tr xmlns:wp14="http://schemas.microsoft.com/office/word/2010/wordml" w:rsidTr="68A49065" w14:paraId="263BDA5F"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F75811" wp14:textId="77777777">
            <w:r>
              <w:rPr>
                <w:rFonts w:ascii="Arial" w:hAnsi="Arial" w:eastAsia="Arial" w:cs="Arial"/>
                <w:sz w:val="20"/>
                <w:szCs w:val="20"/>
              </w:rPr>
              <w:t xml:space="preserve">HS Code</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148359" wp14:textId="77777777">
            <w:r w:rsidRPr="68A49065" w:rsidR="68A49065">
              <w:rPr>
                <w:rFonts w:ascii="Arial" w:hAnsi="Arial" w:eastAsia="Arial" w:cs="Arial"/>
                <w:sz w:val="20"/>
                <w:szCs w:val="20"/>
                <w:lang w:val="en-US"/>
              </w:rPr>
              <w:t>Harmonised</w:t>
            </w:r>
            <w:r w:rsidRPr="68A49065" w:rsidR="68A49065">
              <w:rPr>
                <w:rFonts w:ascii="Arial" w:hAnsi="Arial" w:eastAsia="Arial" w:cs="Arial"/>
                <w:sz w:val="20"/>
                <w:szCs w:val="20"/>
                <w:lang w:val="en-US"/>
              </w:rPr>
              <w:t xml:space="preserve"> System commodity code (6-digit)</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120C90" wp14:textId="77777777">
            <w:r>
              <w:rPr>
                <w:rFonts w:ascii="Arial" w:hAnsi="Arial" w:eastAsia="Arial" w:cs="Arial"/>
                <w:sz w:val="20"/>
                <w:szCs w:val="20"/>
              </w:rPr>
              <w:t xml:space="preserve">Commodity matching with RASFF</w:t>
            </w:r>
          </w:p>
        </w:tc>
      </w:tr>
      <w:tr xmlns:wp14="http://schemas.microsoft.com/office/word/2010/wordml" w:rsidTr="68A49065" w14:paraId="63DD73BD"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45DAC8A" wp14:textId="77777777">
            <w:r>
              <w:rPr>
                <w:rFonts w:ascii="Arial" w:hAnsi="Arial" w:eastAsia="Arial" w:cs="Arial"/>
                <w:sz w:val="20"/>
                <w:szCs w:val="20"/>
              </w:rPr>
              <w:t xml:space="preserve">Trade Value (USD)</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D089C3D" wp14:textId="77777777">
            <w:r>
              <w:rPr>
                <w:rFonts w:ascii="Arial" w:hAnsi="Arial" w:eastAsia="Arial" w:cs="Arial"/>
                <w:sz w:val="20"/>
                <w:szCs w:val="20"/>
              </w:rPr>
              <w:t xml:space="preserve">Annual bilateral trade value</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199DBA7" wp14:textId="77777777">
            <w:r>
              <w:rPr>
                <w:rFonts w:ascii="Arial" w:hAnsi="Arial" w:eastAsia="Arial" w:cs="Arial"/>
                <w:sz w:val="20"/>
                <w:szCs w:val="20"/>
              </w:rPr>
              <w:t xml:space="preserve">Economic incentive quantification</w:t>
            </w:r>
          </w:p>
        </w:tc>
      </w:tr>
      <w:tr xmlns:wp14="http://schemas.microsoft.com/office/word/2010/wordml" w:rsidTr="68A49065" w14:paraId="124A79E4"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DC74C2" wp14:textId="77777777">
            <w:r>
              <w:rPr>
                <w:rFonts w:ascii="Arial" w:hAnsi="Arial" w:eastAsia="Arial" w:cs="Arial"/>
                <w:sz w:val="20"/>
                <w:szCs w:val="20"/>
              </w:rPr>
              <w:t xml:space="preserve">Net Weight (kg)</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AC149EE" wp14:textId="77777777">
            <w:r>
              <w:rPr>
                <w:rFonts w:ascii="Arial" w:hAnsi="Arial" w:eastAsia="Arial" w:cs="Arial"/>
                <w:sz w:val="20"/>
                <w:szCs w:val="20"/>
              </w:rPr>
              <w:t xml:space="preserve">Annual bilateral trade volume</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D2EDE8" wp14:textId="77777777">
            <w:r>
              <w:rPr>
                <w:rFonts w:ascii="Arial" w:hAnsi="Arial" w:eastAsia="Arial" w:cs="Arial"/>
                <w:sz w:val="20"/>
                <w:szCs w:val="20"/>
              </w:rPr>
              <w:t xml:space="preserve">Scale of exposure quantification</w:t>
            </w:r>
          </w:p>
        </w:tc>
      </w:tr>
      <w:tr xmlns:wp14="http://schemas.microsoft.com/office/word/2010/wordml" w:rsidTr="68A49065" w14:paraId="13FDEF22"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C72651D" wp14:textId="77777777">
            <w:r>
              <w:rPr>
                <w:rFonts w:ascii="Arial" w:hAnsi="Arial" w:eastAsia="Arial" w:cs="Arial"/>
                <w:sz w:val="20"/>
                <w:szCs w:val="20"/>
              </w:rPr>
              <w:t xml:space="preserve">Year</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753C1E8" wp14:textId="77777777">
            <w:r>
              <w:rPr>
                <w:rFonts w:ascii="Arial" w:hAnsi="Arial" w:eastAsia="Arial" w:cs="Arial"/>
                <w:sz w:val="20"/>
                <w:szCs w:val="20"/>
              </w:rPr>
              <w:t xml:space="preserve">Trade year</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C5D86F2" wp14:textId="77777777">
            <w:r>
              <w:rPr>
                <w:rFonts w:ascii="Arial" w:hAnsi="Arial" w:eastAsia="Arial" w:cs="Arial"/>
                <w:sz w:val="20"/>
                <w:szCs w:val="20"/>
              </w:rPr>
              <w:t xml:space="preserve">Trend analysis over time</w:t>
            </w:r>
          </w:p>
        </w:tc>
      </w:tr>
    </w:tbl>
    <w:p xmlns:wp14="http://schemas.microsoft.com/office/word/2010/wordml" w14:paraId="34CE0A41" wp14:textId="77777777">
      <w:pPr>
        <w:spacing w:after="200"/>
      </w:pPr>
    </w:p>
    <w:p xmlns:wp14="http://schemas.microsoft.com/office/word/2010/wordml" w14:paraId="1CE587B9" wp14:textId="77777777">
      <w:pPr>
        <w:pStyle w:val="Heading3"/>
      </w:pPr>
      <w:r>
        <w:t xml:space="preserve">Analytical Operations:</w:t>
      </w:r>
    </w:p>
    <w:p xmlns:wp14="http://schemas.microsoft.com/office/word/2010/wordml" w14:paraId="1902A883" wp14:textId="77777777">
      <w:pPr>
        <w:pStyle w:val="ListParagraph"/>
        <w:numPr>
          <w:ilvl w:val="0"/>
          <w:numId w:val="5"/>
        </w:numPr>
        <w:spacing w:after="60"/>
      </w:pPr>
      <w:r>
        <w:t xml:space="preserve">Trade corridor profiling: annual volume and value for each commodity-origin-destination triplet</w:t>
      </w:r>
    </w:p>
    <w:p xmlns:wp14="http://schemas.microsoft.com/office/word/2010/wordml" w14:paraId="51006FC3" wp14:textId="77777777">
      <w:pPr>
        <w:pStyle w:val="ListParagraph"/>
        <w:numPr>
          <w:ilvl w:val="0"/>
          <w:numId w:val="5"/>
        </w:numPr>
        <w:spacing w:after="60"/>
        <w:rPr/>
      </w:pPr>
      <w:r w:rsidRPr="68A49065" w:rsidR="68A49065">
        <w:rPr>
          <w:lang w:val="en-US"/>
        </w:rPr>
        <w:t xml:space="preserve">Trend analysis: year-over-year changes in trade volume (sudden increases may </w:t>
      </w:r>
      <w:r w:rsidRPr="68A49065" w:rsidR="68A49065">
        <w:rPr>
          <w:lang w:val="en-US"/>
        </w:rPr>
        <w:t>indicate</w:t>
      </w:r>
      <w:r w:rsidRPr="68A49065" w:rsidR="68A49065">
        <w:rPr>
          <w:lang w:val="en-US"/>
        </w:rPr>
        <w:t xml:space="preserve"> re-routing or fraudulent origin declarations)</w:t>
      </w:r>
    </w:p>
    <w:p xmlns:wp14="http://schemas.microsoft.com/office/word/2010/wordml" w14:paraId="14C57B55" wp14:textId="77777777">
      <w:pPr>
        <w:pStyle w:val="ListParagraph"/>
        <w:numPr>
          <w:ilvl w:val="0"/>
          <w:numId w:val="5"/>
        </w:numPr>
        <w:spacing w:after="60"/>
        <w:rPr/>
      </w:pPr>
      <w:r w:rsidRPr="68A49065" w:rsidR="68A49065">
        <w:rPr>
          <w:lang w:val="en-US"/>
        </w:rPr>
        <w:t xml:space="preserve">Mirror statistics: comparing what the exporter reports exporting with what the importer reports importing (discrepancies </w:t>
      </w:r>
      <w:r w:rsidRPr="68A49065" w:rsidR="68A49065">
        <w:rPr>
          <w:lang w:val="en-US"/>
        </w:rPr>
        <w:t>indicate</w:t>
      </w:r>
      <w:r w:rsidRPr="68A49065" w:rsidR="68A49065">
        <w:rPr>
          <w:lang w:val="en-US"/>
        </w:rPr>
        <w:t xml:space="preserve"> </w:t>
      </w:r>
      <w:r w:rsidRPr="68A49065" w:rsidR="68A49065">
        <w:rPr>
          <w:lang w:val="en-US"/>
        </w:rPr>
        <w:t>possible fraud</w:t>
      </w:r>
      <w:r w:rsidRPr="68A49065" w:rsidR="68A49065">
        <w:rPr>
          <w:lang w:val="en-US"/>
        </w:rPr>
        <w:t>, smuggling, or mis-declaration)</w:t>
      </w:r>
    </w:p>
    <w:p xmlns:wp14="http://schemas.microsoft.com/office/word/2010/wordml" w14:paraId="5517150D" wp14:textId="77777777">
      <w:pPr>
        <w:pStyle w:val="ListParagraph"/>
        <w:numPr>
          <w:ilvl w:val="0"/>
          <w:numId w:val="5"/>
        </w:numPr>
        <w:spacing w:after="60"/>
      </w:pPr>
      <w:r>
        <w:t xml:space="preserve">Concentration analysis: how dependent is a specific trade corridor on a single supplier or a small number of suppliers?</w:t>
      </w:r>
    </w:p>
    <w:p xmlns:wp14="http://schemas.microsoft.com/office/word/2010/wordml" w14:paraId="1DCAB231" wp14:textId="77777777">
      <w:pPr>
        <w:pStyle w:val="ListParagraph"/>
        <w:numPr>
          <w:ilvl w:val="0"/>
          <w:numId w:val="5"/>
        </w:numPr>
        <w:spacing w:after="60"/>
      </w:pPr>
      <w:r>
        <w:t xml:space="preserve">Value density analysis: trade value per kilogram compared to commodity benchmarks (anomalously low values suggest potential adulteration or substitution)</w:t>
      </w:r>
    </w:p>
    <w:p xmlns:wp14="http://schemas.microsoft.com/office/word/2010/wordml" w14:paraId="62EBF3C5" wp14:textId="77777777">
      <w:r>
        <w:br w:type="page"/>
      </w:r>
    </w:p>
    <w:p xmlns:wp14="http://schemas.microsoft.com/office/word/2010/wordml" w14:paraId="4BF5AE34" wp14:textId="77777777">
      <w:pPr>
        <w:pStyle w:val="Heading2"/>
      </w:pPr>
      <w:r>
        <w:t xml:space="preserve">5.3 Layer 3: Dependency Analysis Layer</w:t>
      </w:r>
    </w:p>
    <w:p xmlns:wp14="http://schemas.microsoft.com/office/word/2010/wordml" w14:paraId="16F51D1D" wp14:textId="77777777">
      <w:pPr>
        <w:spacing w:after="120"/>
      </w:pPr>
      <w:r>
        <w:rPr>
          <w:b/>
          <w:bCs/>
        </w:rPr>
        <w:t xml:space="preserve">Sources: </w:t>
      </w:r>
      <w:r>
        <w:t xml:space="preserve">FAOSTAT (production data), Eurostat (agricultural production), UN Comtrade (total imports)</w:t>
      </w:r>
    </w:p>
    <w:p xmlns:wp14="http://schemas.microsoft.com/office/word/2010/wordml" w14:paraId="6F91A9A0" wp14:textId="77777777">
      <w:pPr>
        <w:spacing w:after="120"/>
      </w:pPr>
      <w:r>
        <w:rPr>
          <w:b/>
          <w:bCs/>
        </w:rPr>
        <w:t xml:space="preserve">Question Answered: </w:t>
      </w:r>
      <w:r>
        <w:t xml:space="preserve">Can the destination country feed itself with this commodity, or is it structurally dependent on the origin country?</w:t>
      </w:r>
    </w:p>
    <w:p xmlns:wp14="http://schemas.microsoft.com/office/word/2010/wordml" w14:paraId="6D98A12B" wp14:textId="77777777">
      <w:pPr>
        <w:spacing w:after="200"/>
      </w:pPr>
    </w:p>
    <w:p xmlns:wp14="http://schemas.microsoft.com/office/word/2010/wordml" w14:paraId="1436C4CB" wp14:textId="77777777">
      <w:pPr>
        <w:spacing w:after="120"/>
      </w:pPr>
      <w:r>
        <w:t xml:space="preserve">This is the layer that transforms trade data into vulnerability intelligence. Import dependency is the single strongest structural predictor of fraud vulnerability because it constrains the destination country’s ability to respond to quality or integrity concerns. When a country produces little or none of a commodity domestically and imports the bulk of its supply from a specific origin, several fraud-enabling dynamics emerge simultaneously: the market cannot easily substitute suppliers, creating supply pressure; inspection authorities face implicit pressure not to reject shipments that the market needs; food business operators have reduced leverage to demand quality because they lack alternative sourcing options; and fraudsters know there is a guaranteed, price-insensitive buyer.</w:t>
      </w:r>
    </w:p>
    <w:p xmlns:wp14="http://schemas.microsoft.com/office/word/2010/wordml" w14:paraId="075EA69B" wp14:textId="77777777">
      <w:pPr>
        <w:pStyle w:val="Heading3"/>
      </w:pPr>
      <w:r>
        <w:t xml:space="preserve">Key Metrics: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xmlns:wp14="http://schemas.microsoft.com/office/word/2010/wordml" w14:paraId="55414BFA" wp14:textId="77777777">
        <w:tc>
          <w:tcPr>
            <w:tcW w:w="2500"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03DECD36" wp14:textId="77777777">
            <w:r>
              <w:rPr>
                <w:rFonts w:ascii="Arial" w:hAnsi="Arial" w:eastAsia="Arial" w:cs="Arial"/>
                <w:b/>
                <w:bCs/>
                <w:color w:val="FFFFFF"/>
                <w:sz w:val="20"/>
                <w:szCs w:val="20"/>
              </w:rPr>
              <w:t xml:space="preserve">Metric</w:t>
            </w:r>
          </w:p>
        </w:tc>
        <w:tc>
          <w:tcPr>
            <w:tcW w:w="3200"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59F876EE" wp14:textId="77777777">
            <w:r>
              <w:rPr>
                <w:rFonts w:ascii="Arial" w:hAnsi="Arial" w:eastAsia="Arial" w:cs="Arial"/>
                <w:b/>
                <w:bCs/>
                <w:color w:val="FFFFFF"/>
                <w:sz w:val="20"/>
                <w:szCs w:val="20"/>
              </w:rPr>
              <w:t xml:space="preserve">Formula</w:t>
            </w:r>
          </w:p>
        </w:tc>
        <w:tc>
          <w:tcPr>
            <w:tcW w:w="3326"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4F2BBB04" wp14:textId="77777777">
            <w:r>
              <w:rPr>
                <w:rFonts w:ascii="Arial" w:hAnsi="Arial" w:eastAsia="Arial" w:cs="Arial"/>
                <w:b/>
                <w:bCs/>
                <w:color w:val="FFFFFF"/>
                <w:sz w:val="20"/>
                <w:szCs w:val="20"/>
              </w:rPr>
              <w:t xml:space="preserve">Interpretation</w:t>
            </w:r>
          </w:p>
        </w:tc>
      </w:tr>
      <w:tr xmlns:wp14="http://schemas.microsoft.com/office/word/2010/wordml" w14:paraId="7F0C5C3F"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9A1B4E" wp14:textId="77777777">
            <w:r>
              <w:rPr>
                <w:rFonts w:ascii="Arial" w:hAnsi="Arial" w:eastAsia="Arial" w:cs="Arial"/>
                <w:sz w:val="20"/>
                <w:szCs w:val="20"/>
              </w:rPr>
              <w:t xml:space="preserve">Import Dependency Ratio (IDR)</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B78EBC" wp14:textId="77777777">
            <w:r>
              <w:rPr>
                <w:rFonts w:ascii="Arial" w:hAnsi="Arial" w:eastAsia="Arial" w:cs="Arial"/>
                <w:sz w:val="20"/>
                <w:szCs w:val="20"/>
              </w:rPr>
              <w:t xml:space="preserve">Total Imports / (Domestic Production + Total Imports)</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91E3EA" wp14:textId="77777777">
            <w:r>
              <w:rPr>
                <w:rFonts w:ascii="Arial" w:hAnsi="Arial" w:eastAsia="Arial" w:cs="Arial"/>
                <w:sz w:val="20"/>
                <w:szCs w:val="20"/>
              </w:rPr>
              <w:t xml:space="preserve">0 = self-sufficient, 1 = fully dependent</w:t>
            </w:r>
          </w:p>
        </w:tc>
      </w:tr>
      <w:tr xmlns:wp14="http://schemas.microsoft.com/office/word/2010/wordml" w14:paraId="01802089" wp14:textId="77777777">
        <w:tc>
          <w:tcPr>
            <w:tcW w:w="25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12E2866" wp14:textId="77777777">
            <w:r>
              <w:rPr>
                <w:rFonts w:ascii="Arial" w:hAnsi="Arial" w:eastAsia="Arial" w:cs="Arial"/>
                <w:sz w:val="20"/>
                <w:szCs w:val="20"/>
              </w:rPr>
              <w:t xml:space="preserve">Origin Concentration Ratio (OCR)</w:t>
            </w:r>
          </w:p>
        </w:tc>
        <w:tc>
          <w:tcPr>
            <w:tcW w:w="32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3793D0C5" wp14:textId="77777777">
            <w:r>
              <w:rPr>
                <w:rFonts w:ascii="Arial" w:hAnsi="Arial" w:eastAsia="Arial" w:cs="Arial"/>
                <w:sz w:val="20"/>
                <w:szCs w:val="20"/>
              </w:rPr>
              <w:t xml:space="preserve">Imports from Origin X / Total Imports of Commodity</w:t>
            </w:r>
          </w:p>
        </w:tc>
        <w:tc>
          <w:tcPr>
            <w:tcW w:w="3326"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C1C0857" wp14:textId="77777777">
            <w:r>
              <w:rPr>
                <w:rFonts w:ascii="Arial" w:hAnsi="Arial" w:eastAsia="Arial" w:cs="Arial"/>
                <w:sz w:val="20"/>
                <w:szCs w:val="20"/>
              </w:rPr>
              <w:t xml:space="preserve">How much of a country’s supply comes from one source</w:t>
            </w:r>
          </w:p>
        </w:tc>
      </w:tr>
      <w:tr xmlns:wp14="http://schemas.microsoft.com/office/word/2010/wordml" w14:paraId="12947147"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C7EFED" wp14:textId="77777777">
            <w:r>
              <w:rPr>
                <w:rFonts w:ascii="Arial" w:hAnsi="Arial" w:eastAsia="Arial" w:cs="Arial"/>
                <w:sz w:val="20"/>
                <w:szCs w:val="20"/>
              </w:rPr>
              <w:t xml:space="preserve">Self-Sufficiency Ratio (SSR)</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CB1289" wp14:textId="77777777">
            <w:r>
              <w:rPr>
                <w:rFonts w:ascii="Arial" w:hAnsi="Arial" w:eastAsia="Arial" w:cs="Arial"/>
                <w:sz w:val="20"/>
                <w:szCs w:val="20"/>
              </w:rPr>
              <w:t xml:space="preserve">Domestic Production / Domestic Consumption</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5D2E37" wp14:textId="77777777">
            <w:r>
              <w:rPr>
                <w:rFonts w:ascii="Arial" w:hAnsi="Arial" w:eastAsia="Arial" w:cs="Arial"/>
                <w:sz w:val="20"/>
                <w:szCs w:val="20"/>
              </w:rPr>
              <w:t xml:space="preserve">&gt;1 = net exporter, &lt;1 = net importer</w:t>
            </w:r>
          </w:p>
        </w:tc>
      </w:tr>
      <w:tr xmlns:wp14="http://schemas.microsoft.com/office/word/2010/wordml" w14:paraId="1DE407F5" wp14:textId="77777777">
        <w:tc>
          <w:tcPr>
            <w:tcW w:w="25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9FAEB13" wp14:textId="77777777">
            <w:r>
              <w:rPr>
                <w:rFonts w:ascii="Arial" w:hAnsi="Arial" w:eastAsia="Arial" w:cs="Arial"/>
                <w:sz w:val="20"/>
                <w:szCs w:val="20"/>
              </w:rPr>
              <w:t xml:space="preserve">Supply Criticality Index (SCI)</w:t>
            </w:r>
          </w:p>
        </w:tc>
        <w:tc>
          <w:tcPr>
            <w:tcW w:w="32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C5DA2C8" wp14:textId="77777777">
            <w:r>
              <w:rPr>
                <w:rFonts w:ascii="Arial" w:hAnsi="Arial" w:eastAsia="Arial" w:cs="Arial"/>
                <w:sz w:val="20"/>
                <w:szCs w:val="20"/>
              </w:rPr>
              <w:t xml:space="preserve">IDR × OCR</w:t>
            </w:r>
          </w:p>
        </w:tc>
        <w:tc>
          <w:tcPr>
            <w:tcW w:w="3326"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1E3EC5" wp14:textId="77777777">
            <w:r>
              <w:rPr>
                <w:rFonts w:ascii="Arial" w:hAnsi="Arial" w:eastAsia="Arial" w:cs="Arial"/>
                <w:sz w:val="20"/>
                <w:szCs w:val="20"/>
              </w:rPr>
              <w:t xml:space="preserve">Combined dependency-concentration measure</w:t>
            </w:r>
          </w:p>
        </w:tc>
      </w:tr>
    </w:tbl>
    <w:p xmlns:wp14="http://schemas.microsoft.com/office/word/2010/wordml" w14:paraId="2946DB82" wp14:textId="77777777">
      <w:pPr>
        <w:spacing w:after="200"/>
      </w:pPr>
    </w:p>
    <w:p xmlns:wp14="http://schemas.microsoft.com/office/word/2010/wordml" w14:paraId="774AF58B" wp14:textId="77777777">
      <w:pPr>
        <w:spacing w:after="120"/>
      </w:pPr>
      <w:r w:rsidRPr="68A49065" w:rsidR="68A49065">
        <w:rPr>
          <w:lang w:val="en-US"/>
        </w:rPr>
        <w:t xml:space="preserve">A critical operational example from the sample dataset: Belgium’s notification 2026.0129 </w:t>
      </w:r>
      <w:r w:rsidRPr="68A49065" w:rsidR="68A49065">
        <w:rPr>
          <w:lang w:val="en-US"/>
        </w:rPr>
        <w:t>regarding</w:t>
      </w:r>
      <w:r w:rsidRPr="68A49065" w:rsidR="68A49065">
        <w:rPr>
          <w:lang w:val="en-US"/>
        </w:rPr>
        <w:t xml:space="preserve"> cadmium in flaxseed from France. If Belgium’s domestic flaxseed production is minimal and France is its dominant supplier, the Supply Criticality Index for this corridor would be high—meaning Belgium is structurally vulnerable to quality issues in French flaxseed because it has limited ability to source elsewhere.</w:t>
      </w:r>
    </w:p>
    <w:p xmlns:wp14="http://schemas.microsoft.com/office/word/2010/wordml" w14:paraId="5997CC1D" wp14:textId="77777777">
      <w:r>
        <w:br w:type="page"/>
      </w:r>
    </w:p>
    <w:p xmlns:wp14="http://schemas.microsoft.com/office/word/2010/wordml" w14:paraId="51AB25C9" wp14:textId="77777777">
      <w:pPr>
        <w:pStyle w:val="Heading2"/>
      </w:pPr>
      <w:r>
        <w:t xml:space="preserve">5.4 Layer 4: Consumption Demand Pressure Layer</w:t>
      </w:r>
    </w:p>
    <w:p xmlns:wp14="http://schemas.microsoft.com/office/word/2010/wordml" w14:paraId="0F41DDF9" wp14:textId="77777777">
      <w:pPr>
        <w:spacing w:after="120"/>
      </w:pPr>
      <w:r>
        <w:rPr>
          <w:b/>
          <w:bCs/>
        </w:rPr>
        <w:t xml:space="preserve">Sources: </w:t>
      </w:r>
      <w:r>
        <w:t xml:space="preserve">FAOSTAT Food Balance Sheets, Eurostat Household Budget Surveys, national dietary surveys</w:t>
      </w:r>
    </w:p>
    <w:p xmlns:wp14="http://schemas.microsoft.com/office/word/2010/wordml" w:rsidP="68A49065" w14:paraId="726C4F50" wp14:textId="77777777">
      <w:pPr>
        <w:spacing w:after="120"/>
        <w:rPr>
          <w:lang w:val="en-US"/>
        </w:rPr>
      </w:pPr>
      <w:r w:rsidRPr="68A49065" w:rsidR="68A49065">
        <w:rPr>
          <w:b w:val="1"/>
          <w:bCs w:val="1"/>
          <w:lang w:val="en-US"/>
        </w:rPr>
        <w:t xml:space="preserve">Question Answered: </w:t>
      </w:r>
      <w:r w:rsidRPr="68A49065" w:rsidR="68A49065">
        <w:rPr>
          <w:lang w:val="en-US"/>
        </w:rPr>
        <w:t>How much does the population in the destination country actually consume this commodity?</w:t>
      </w:r>
    </w:p>
    <w:p xmlns:wp14="http://schemas.microsoft.com/office/word/2010/wordml" w14:paraId="110FFD37" wp14:textId="77777777">
      <w:pPr>
        <w:spacing w:after="200"/>
      </w:pPr>
    </w:p>
    <w:p xmlns:wp14="http://schemas.microsoft.com/office/word/2010/wordml" w14:paraId="048E21D6" wp14:textId="77777777">
      <w:pPr>
        <w:spacing w:after="120"/>
      </w:pPr>
      <w:r>
        <w:t xml:space="preserve">High consumption creates high demand. High demand combined with high import dependency means the market actively pulls product in, creating conditions where fraudsters know there is a guaranteed buyer at the other end of the supply chain. This layer quantifies that demand pressure for each commodity in each destination country.</w:t>
      </w:r>
    </w:p>
    <w:p xmlns:wp14="http://schemas.microsoft.com/office/word/2010/wordml" w14:paraId="0FFCBBCB" wp14:textId="77777777">
      <w:pPr>
        <w:pStyle w:val="Heading3"/>
      </w:pPr>
      <w:r>
        <w:t xml:space="preserve">Key Metrics: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xmlns:wp14="http://schemas.microsoft.com/office/word/2010/wordml" w:rsidTr="68A49065" w14:paraId="12047DDB" wp14:textId="77777777">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9F9D08C" wp14:textId="77777777">
            <w:r>
              <w:rPr>
                <w:rFonts w:ascii="Arial" w:hAnsi="Arial" w:eastAsia="Arial" w:cs="Arial"/>
                <w:b/>
                <w:bCs/>
                <w:color w:val="FFFFFF"/>
                <w:sz w:val="20"/>
                <w:szCs w:val="20"/>
              </w:rPr>
              <w:t xml:space="preserve">Metric</w:t>
            </w:r>
          </w:p>
        </w:tc>
        <w:tc>
          <w:tcPr>
            <w:tcW w:w="3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142B3D96" wp14:textId="77777777">
            <w:r>
              <w:rPr>
                <w:rFonts w:ascii="Arial" w:hAnsi="Arial" w:eastAsia="Arial" w:cs="Arial"/>
                <w:b/>
                <w:bCs/>
                <w:color w:val="FFFFFF"/>
                <w:sz w:val="20"/>
                <w:szCs w:val="20"/>
              </w:rPr>
              <w:t xml:space="preserve">Formula</w:t>
            </w:r>
          </w:p>
        </w:tc>
        <w:tc>
          <w:tcPr>
            <w:tcW w:w="33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A727E56" wp14:textId="77777777">
            <w:r>
              <w:rPr>
                <w:rFonts w:ascii="Arial" w:hAnsi="Arial" w:eastAsia="Arial" w:cs="Arial"/>
                <w:b/>
                <w:bCs/>
                <w:color w:val="FFFFFF"/>
                <w:sz w:val="20"/>
                <w:szCs w:val="20"/>
              </w:rPr>
              <w:t xml:space="preserve">Interpretation</w:t>
            </w:r>
          </w:p>
        </w:tc>
      </w:tr>
      <w:tr xmlns:wp14="http://schemas.microsoft.com/office/word/2010/wordml" w:rsidTr="68A49065" w14:paraId="2661EFAB"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C2CB5A" wp14:textId="77777777">
            <w:r>
              <w:rPr>
                <w:rFonts w:ascii="Arial" w:hAnsi="Arial" w:eastAsia="Arial" w:cs="Arial"/>
                <w:sz w:val="20"/>
                <w:szCs w:val="20"/>
              </w:rPr>
              <w:t xml:space="preserve">Per Capita Consumption (PCC)</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9E77AB" wp14:textId="77777777">
            <w:r>
              <w:rPr>
                <w:rFonts w:ascii="Arial" w:hAnsi="Arial" w:eastAsia="Arial" w:cs="Arial"/>
                <w:sz w:val="20"/>
                <w:szCs w:val="20"/>
              </w:rPr>
              <w:t xml:space="preserve">Total domestic supply for food use / Population</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C821D0" wp14:textId="77777777">
            <w:r>
              <w:rPr>
                <w:rFonts w:ascii="Arial" w:hAnsi="Arial" w:eastAsia="Arial" w:cs="Arial"/>
                <w:sz w:val="20"/>
                <w:szCs w:val="20"/>
              </w:rPr>
              <w:t xml:space="preserve">Individual demand intensity</w:t>
            </w:r>
          </w:p>
        </w:tc>
      </w:tr>
      <w:tr xmlns:wp14="http://schemas.microsoft.com/office/word/2010/wordml" w:rsidTr="68A49065" w14:paraId="25DA779A"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6AF859C" wp14:textId="77777777">
            <w:r>
              <w:rPr>
                <w:rFonts w:ascii="Arial" w:hAnsi="Arial" w:eastAsia="Arial" w:cs="Arial"/>
                <w:sz w:val="20"/>
                <w:szCs w:val="20"/>
              </w:rPr>
              <w:t xml:space="preserve">Consumption Rank</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92AA49A" wp14:textId="77777777">
            <w:r>
              <w:rPr>
                <w:rFonts w:ascii="Arial" w:hAnsi="Arial" w:eastAsia="Arial" w:cs="Arial"/>
                <w:sz w:val="20"/>
                <w:szCs w:val="20"/>
              </w:rPr>
              <w:t xml:space="preserve">Rank of commodity in national food consumption basket</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1D0A6C9" wp14:textId="77777777">
            <w:r>
              <w:rPr>
                <w:rFonts w:ascii="Arial" w:hAnsi="Arial" w:eastAsia="Arial" w:cs="Arial"/>
                <w:sz w:val="20"/>
                <w:szCs w:val="20"/>
              </w:rPr>
              <w:t xml:space="preserve">Cultural/dietary importance of commodity</w:t>
            </w:r>
          </w:p>
        </w:tc>
      </w:tr>
      <w:tr xmlns:wp14="http://schemas.microsoft.com/office/word/2010/wordml" w:rsidTr="68A49065" w14:paraId="7A95CDB6"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CE04FB" wp14:textId="77777777">
            <w:r>
              <w:rPr>
                <w:rFonts w:ascii="Arial" w:hAnsi="Arial" w:eastAsia="Arial" w:cs="Arial"/>
                <w:sz w:val="20"/>
                <w:szCs w:val="20"/>
              </w:rPr>
              <w:t xml:space="preserve">Demand Elasticity Indicator</w:t>
            </w:r>
          </w:p>
        </w:tc>
        <w:tc>
          <w:tcPr>
            <w:tcW w:w="3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5090BC" wp14:textId="77777777">
            <w:r>
              <w:rPr>
                <w:rFonts w:ascii="Arial" w:hAnsi="Arial" w:eastAsia="Arial" w:cs="Arial"/>
                <w:sz w:val="20"/>
                <w:szCs w:val="20"/>
              </w:rPr>
              <w:t xml:space="preserve">Historical volatility of consumption volume</w:t>
            </w:r>
          </w:p>
        </w:tc>
        <w:tc>
          <w:tcPr>
            <w:tcW w:w="33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2BF512" wp14:textId="77777777">
            <w:r w:rsidRPr="68A49065" w:rsidR="68A49065">
              <w:rPr>
                <w:rFonts w:ascii="Arial" w:hAnsi="Arial" w:eastAsia="Arial" w:cs="Arial"/>
                <w:sz w:val="20"/>
                <w:szCs w:val="20"/>
                <w:lang w:val="en-US"/>
              </w:rPr>
              <w:t xml:space="preserve">How sensitive is </w:t>
            </w:r>
            <w:r w:rsidRPr="68A49065" w:rsidR="68A49065">
              <w:rPr>
                <w:rFonts w:ascii="Arial" w:hAnsi="Arial" w:eastAsia="Arial" w:cs="Arial"/>
                <w:sz w:val="20"/>
                <w:szCs w:val="20"/>
                <w:lang w:val="en-US"/>
              </w:rPr>
              <w:t>demand</w:t>
            </w:r>
            <w:r w:rsidRPr="68A49065" w:rsidR="68A49065">
              <w:rPr>
                <w:rFonts w:ascii="Arial" w:hAnsi="Arial" w:eastAsia="Arial" w:cs="Arial"/>
                <w:sz w:val="20"/>
                <w:szCs w:val="20"/>
                <w:lang w:val="en-US"/>
              </w:rPr>
              <w:t xml:space="preserve"> to supply disruptions?</w:t>
            </w:r>
          </w:p>
        </w:tc>
      </w:tr>
      <w:tr xmlns:wp14="http://schemas.microsoft.com/office/word/2010/wordml" w:rsidTr="68A49065" w14:paraId="79D1E688"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557FEF6" wp14:textId="77777777">
            <w:r>
              <w:rPr>
                <w:rFonts w:ascii="Arial" w:hAnsi="Arial" w:eastAsia="Arial" w:cs="Arial"/>
                <w:sz w:val="20"/>
                <w:szCs w:val="20"/>
              </w:rPr>
              <w:t xml:space="preserve">Market Value at Consumption</w:t>
            </w:r>
          </w:p>
        </w:tc>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A546A77" wp14:textId="77777777">
            <w:r>
              <w:rPr>
                <w:rFonts w:ascii="Arial" w:hAnsi="Arial" w:eastAsia="Arial" w:cs="Arial"/>
                <w:sz w:val="20"/>
                <w:szCs w:val="20"/>
              </w:rPr>
              <w:t xml:space="preserve">PCC × Population × Average retail price</w:t>
            </w:r>
          </w:p>
        </w:tc>
        <w:tc>
          <w:tcPr>
            <w:tcW w:w="33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EB56547" wp14:textId="77777777">
            <w:r>
              <w:rPr>
                <w:rFonts w:ascii="Arial" w:hAnsi="Arial" w:eastAsia="Arial" w:cs="Arial"/>
                <w:sz w:val="20"/>
                <w:szCs w:val="20"/>
              </w:rPr>
              <w:t xml:space="preserve">Total domestic market value of the commodity</w:t>
            </w:r>
          </w:p>
        </w:tc>
      </w:tr>
    </w:tbl>
    <w:p xmlns:wp14="http://schemas.microsoft.com/office/word/2010/wordml" w14:paraId="6B699379" wp14:textId="77777777">
      <w:pPr>
        <w:spacing w:after="200"/>
      </w:pPr>
    </w:p>
    <w:p xmlns:wp14="http://schemas.microsoft.com/office/word/2010/wordml" w14:paraId="0683C005" wp14:textId="77777777">
      <w:pPr>
        <w:spacing w:after="120"/>
      </w:pPr>
      <w:r>
        <w:t xml:space="preserve">The consumption layer is particularly important for commodities that are culturally significant in specific Member States. Olive oil in Mediterranean countries, mussels in France and Belgium, basmati rice in the UK—these are commodities where demand is structurally inelastic, meaning consumers will continue to buy them regardless of price fluctuations, making the market exceptionally attractive to fraudsters.</w:t>
      </w:r>
    </w:p>
    <w:p xmlns:wp14="http://schemas.microsoft.com/office/word/2010/wordml" w14:paraId="3FE9F23F" wp14:textId="77777777">
      <w:r>
        <w:br w:type="page"/>
      </w:r>
    </w:p>
    <w:p xmlns:wp14="http://schemas.microsoft.com/office/word/2010/wordml" w14:paraId="5019CDF2" wp14:textId="77777777">
      <w:pPr>
        <w:pStyle w:val="Heading1"/>
      </w:pPr>
      <w:r>
        <w:t xml:space="preserve">6. The Extended Intelligence Layers</w:t>
      </w:r>
    </w:p>
    <w:p xmlns:wp14="http://schemas.microsoft.com/office/word/2010/wordml" w14:paraId="77AE0F82" wp14:textId="77777777">
      <w:pPr>
        <w:spacing w:after="120"/>
      </w:pPr>
      <w:r w:rsidRPr="68A49065" w:rsidR="68A49065">
        <w:rPr>
          <w:lang w:val="en-US"/>
        </w:rPr>
        <w:t xml:space="preserve">Beyond the four core layers, the Blueprint incorporates </w:t>
      </w:r>
      <w:r w:rsidRPr="68A49065" w:rsidR="68A49065">
        <w:rPr>
          <w:lang w:val="en-US"/>
        </w:rPr>
        <w:t>additional</w:t>
      </w:r>
      <w:r w:rsidRPr="68A49065" w:rsidR="68A49065">
        <w:rPr>
          <w:lang w:val="en-US"/>
        </w:rPr>
        <w:t xml:space="preserve"> data streams that significantly enhance the system’s predictive and detective capabilities. These </w:t>
      </w:r>
      <w:r w:rsidRPr="68A49065" w:rsidR="68A49065">
        <w:rPr>
          <w:lang w:val="en-US"/>
        </w:rPr>
        <w:t>represent</w:t>
      </w:r>
      <w:r w:rsidRPr="68A49065" w:rsidR="68A49065">
        <w:rPr>
          <w:lang w:val="en-US"/>
        </w:rPr>
        <w:t xml:space="preserve"> the critical layers that are not yet present in the </w:t>
      </w:r>
      <w:r w:rsidRPr="68A49065" w:rsidR="68A49065">
        <w:rPr>
          <w:lang w:val="en-US"/>
        </w:rPr>
        <w:t>initial</w:t>
      </w:r>
      <w:r w:rsidRPr="68A49065" w:rsidR="68A49065">
        <w:rPr>
          <w:lang w:val="en-US"/>
        </w:rPr>
        <w:t xml:space="preserve"> data pipeline but are essential for a complete fraud intelligence system.</w:t>
      </w:r>
    </w:p>
    <w:p xmlns:wp14="http://schemas.microsoft.com/office/word/2010/wordml" w14:paraId="3005A38F" wp14:textId="77777777">
      <w:pPr>
        <w:pStyle w:val="Heading2"/>
      </w:pPr>
      <w:r>
        <w:t xml:space="preserve">6.1 Layer 5: Price Intelligence Layer</w:t>
      </w:r>
    </w:p>
    <w:p xmlns:wp14="http://schemas.microsoft.com/office/word/2010/wordml" w14:paraId="20E4A392" wp14:textId="77777777">
      <w:pPr>
        <w:spacing w:after="120"/>
      </w:pPr>
      <w:r>
        <w:rPr>
          <w:b/>
          <w:bCs/>
        </w:rPr>
        <w:t xml:space="preserve">Sources: </w:t>
      </w:r>
      <w:r>
        <w:t xml:space="preserve">Eurostat import price indices, commodity exchanges (where applicable), European Commission AMIS Market Monitor, national wholesale market price databases</w:t>
      </w:r>
    </w:p>
    <w:p xmlns:wp14="http://schemas.microsoft.com/office/word/2010/wordml" w14:paraId="10FE5A59" wp14:textId="77777777">
      <w:pPr>
        <w:spacing w:after="120"/>
      </w:pPr>
      <w:r w:rsidRPr="68A49065" w:rsidR="68A49065">
        <w:rPr>
          <w:b w:val="1"/>
          <w:bCs w:val="1"/>
          <w:lang w:val="en-US"/>
        </w:rPr>
        <w:t xml:space="preserve">Question Answered: </w:t>
      </w:r>
      <w:r w:rsidRPr="68A49065" w:rsidR="68A49065">
        <w:rPr>
          <w:lang w:val="en-US"/>
        </w:rPr>
        <w:t xml:space="preserve">Is the price of this commodity from this origin anomalous </w:t>
      </w:r>
      <w:r w:rsidRPr="68A49065" w:rsidR="68A49065">
        <w:rPr>
          <w:lang w:val="en-US"/>
        </w:rPr>
        <w:t>relative</w:t>
      </w:r>
      <w:r w:rsidRPr="68A49065" w:rsidR="68A49065">
        <w:rPr>
          <w:lang w:val="en-US"/>
        </w:rPr>
        <w:t xml:space="preserve"> to market benchmarks?</w:t>
      </w:r>
    </w:p>
    <w:p xmlns:wp14="http://schemas.microsoft.com/office/word/2010/wordml" w14:paraId="1F72F646" wp14:textId="77777777">
      <w:pPr>
        <w:spacing w:after="200"/>
      </w:pPr>
    </w:p>
    <w:p xmlns:wp14="http://schemas.microsoft.com/office/word/2010/wordml" w14:paraId="16BF6873" wp14:textId="77777777">
      <w:pPr>
        <w:spacing w:after="120"/>
      </w:pPr>
      <w:r w:rsidRPr="68A49065" w:rsidR="68A49065">
        <w:rPr>
          <w:lang w:val="en-US"/>
        </w:rPr>
        <w:t xml:space="preserve">Price is one of the most reliable leading indicators of food fraud. Fraud is </w:t>
      </w:r>
      <w:r w:rsidRPr="68A49065" w:rsidR="68A49065">
        <w:rPr>
          <w:lang w:val="en-US"/>
        </w:rPr>
        <w:t>frequently</w:t>
      </w:r>
      <w:r w:rsidRPr="68A49065" w:rsidR="68A49065">
        <w:rPr>
          <w:lang w:val="en-US"/>
        </w:rPr>
        <w:t xml:space="preserve"> triggered or revealed by price anomalies. There are two principal types of price </w:t>
      </w:r>
      <w:r w:rsidRPr="68A49065" w:rsidR="68A49065">
        <w:rPr>
          <w:lang w:val="en-US"/>
        </w:rPr>
        <w:t>signal</w:t>
      </w:r>
      <w:r w:rsidRPr="68A49065" w:rsidR="68A49065">
        <w:rPr>
          <w:lang w:val="en-US"/>
        </w:rPr>
        <w:t xml:space="preserve">. A price-below-market signal occurs when a commodity from a specific origin is offered at a price significantly below the prevailing market average for that commodity class. This may </w:t>
      </w:r>
      <w:r w:rsidRPr="68A49065" w:rsidR="68A49065">
        <w:rPr>
          <w:lang w:val="en-US"/>
        </w:rPr>
        <w:t>indicate</w:t>
      </w:r>
      <w:r w:rsidRPr="68A49065" w:rsidR="68A49065">
        <w:rPr>
          <w:lang w:val="en-US"/>
        </w:rPr>
        <w:t xml:space="preserve"> adulteration (mixing premium product with cheaper substitutes), mis-declaration of origin (labelling lower-value product as higher-value), or fraudulent organic/quality certification (product sold at a premium without meeting the certification requirements). A price volatility signal occurs when sudden price movements in a commodity create economic pressure that </w:t>
      </w:r>
      <w:r w:rsidRPr="68A49065" w:rsidR="68A49065">
        <w:rPr>
          <w:lang w:val="en-US"/>
        </w:rPr>
        <w:t>incentivises</w:t>
      </w:r>
      <w:r w:rsidRPr="68A49065" w:rsidR="68A49065">
        <w:rPr>
          <w:lang w:val="en-US"/>
        </w:rPr>
        <w:t xml:space="preserve"> fraud: when the legitimate market price of a commodity spikes, the profit margin from selling fraudulent substitutes increases, making fraud more attractive.</w:t>
      </w:r>
    </w:p>
    <w:p xmlns:wp14="http://schemas.microsoft.com/office/word/2010/wordml" w14:paraId="45454C6F" wp14:textId="77777777">
      <w:pPr>
        <w:pStyle w:val="Heading3"/>
      </w:pPr>
      <w:r>
        <w:t xml:space="preserve">Key Metrics:</w:t>
      </w:r>
    </w:p>
    <w:p xmlns:wp14="http://schemas.microsoft.com/office/word/2010/wordml" w14:paraId="2141B378" wp14:textId="77777777">
      <w:pPr>
        <w:pStyle w:val="ListParagraph"/>
        <w:numPr>
          <w:ilvl w:val="0"/>
          <w:numId w:val="3"/>
        </w:numPr>
        <w:spacing w:after="60"/>
      </w:pPr>
      <w:r>
        <w:t xml:space="preserve">Price deviation from commodity benchmark (z-score)</w:t>
      </w:r>
    </w:p>
    <w:p xmlns:wp14="http://schemas.microsoft.com/office/word/2010/wordml" w14:paraId="46B6A9D1" wp14:textId="77777777">
      <w:pPr>
        <w:pStyle w:val="ListParagraph"/>
        <w:numPr>
          <w:ilvl w:val="0"/>
          <w:numId w:val="3"/>
        </w:numPr>
        <w:spacing w:after="60"/>
      </w:pPr>
      <w:r>
        <w:t xml:space="preserve">Price-to-market-average ratio by origin</w:t>
      </w:r>
    </w:p>
    <w:p xmlns:wp14="http://schemas.microsoft.com/office/word/2010/wordml" w14:paraId="4E6790E8" wp14:textId="77777777">
      <w:pPr>
        <w:pStyle w:val="ListParagraph"/>
        <w:numPr>
          <w:ilvl w:val="0"/>
          <w:numId w:val="3"/>
        </w:numPr>
        <w:spacing w:after="60"/>
      </w:pPr>
      <w:r>
        <w:t xml:space="preserve">Price trend divergence (when one origin’s prices diverge from all other origins for the same commodity)</w:t>
      </w:r>
    </w:p>
    <w:p xmlns:wp14="http://schemas.microsoft.com/office/word/2010/wordml" w14:paraId="09D839BB" wp14:textId="77777777">
      <w:pPr>
        <w:pStyle w:val="ListParagraph"/>
        <w:numPr>
          <w:ilvl w:val="0"/>
          <w:numId w:val="3"/>
        </w:numPr>
        <w:spacing w:after="60"/>
      </w:pPr>
      <w:r>
        <w:t xml:space="preserve">Value density anomaly (trade value per kg compared to historical average)</w:t>
      </w:r>
    </w:p>
    <w:p xmlns:wp14="http://schemas.microsoft.com/office/word/2010/wordml" w14:paraId="7E43E2A3" wp14:textId="77777777">
      <w:pPr>
        <w:pStyle w:val="Heading2"/>
      </w:pPr>
      <w:r>
        <w:t xml:space="preserve">6.2 Layer 6: Recurrence &amp; Pattern Analysis Layer</w:t>
      </w:r>
    </w:p>
    <w:p xmlns:wp14="http://schemas.microsoft.com/office/word/2010/wordml" w14:paraId="5BDED988" wp14:textId="77777777">
      <w:pPr>
        <w:spacing w:after="120"/>
      </w:pPr>
      <w:r>
        <w:rPr>
          <w:b/>
          <w:bCs/>
        </w:rPr>
        <w:t xml:space="preserve">Source: </w:t>
      </w:r>
      <w:r>
        <w:t xml:space="preserve">Historical RASFF database (2000–present), system’s own accumulated intelligence</w:t>
      </w:r>
    </w:p>
    <w:p xmlns:wp14="http://schemas.microsoft.com/office/word/2010/wordml" w14:paraId="60967B54" wp14:textId="77777777">
      <w:pPr>
        <w:spacing w:after="120"/>
      </w:pPr>
      <w:r>
        <w:rPr>
          <w:b/>
          <w:bCs/>
        </w:rPr>
        <w:t xml:space="preserve">Question Answered: </w:t>
      </w:r>
      <w:r>
        <w:t xml:space="preserve">Is this a one-off incident or part of a pattern? Are hazards shifting in ways that suggest adaptation by fraudsters?</w:t>
      </w:r>
    </w:p>
    <w:p xmlns:wp14="http://schemas.microsoft.com/office/word/2010/wordml" w14:paraId="08CE6F91" wp14:textId="77777777">
      <w:pPr>
        <w:spacing w:after="200"/>
      </w:pPr>
    </w:p>
    <w:p xmlns:wp14="http://schemas.microsoft.com/office/word/2010/wordml" w14:paraId="4BAFEDE9" wp14:textId="77777777">
      <w:pPr>
        <w:spacing w:after="120"/>
      </w:pPr>
      <w:r w:rsidRPr="68A49065" w:rsidR="68A49065">
        <w:rPr>
          <w:lang w:val="en-US"/>
        </w:rPr>
        <w:t xml:space="preserve">This layer performs longitudinal analysis on the RASFF signal data to </w:t>
      </w:r>
      <w:r w:rsidRPr="68A49065" w:rsidR="68A49065">
        <w:rPr>
          <w:lang w:val="en-US"/>
        </w:rPr>
        <w:t>identify</w:t>
      </w:r>
      <w:r w:rsidRPr="68A49065" w:rsidR="68A49065">
        <w:rPr>
          <w:lang w:val="en-US"/>
        </w:rPr>
        <w:t xml:space="preserve"> patterns that individual notifications cannot reveal. Recurrence analysis tracks whether the same commodity-origin pair generates repeated notifications over time, </w:t>
      </w:r>
      <w:r w:rsidRPr="68A49065" w:rsidR="68A49065">
        <w:rPr>
          <w:lang w:val="en-US"/>
        </w:rPr>
        <w:t>indicating</w:t>
      </w:r>
      <w:r w:rsidRPr="68A49065" w:rsidR="68A49065">
        <w:rPr>
          <w:lang w:val="en-US"/>
        </w:rPr>
        <w:t xml:space="preserve"> a systemic problem rather than an isolated incident. Hazard migration analysis monitors whether the type of hazard detected in a commodity corridor shifts over time, which may </w:t>
      </w:r>
      <w:r w:rsidRPr="68A49065" w:rsidR="68A49065">
        <w:rPr>
          <w:lang w:val="en-US"/>
        </w:rPr>
        <w:t>indicate</w:t>
      </w:r>
      <w:r w:rsidRPr="68A49065" w:rsidR="68A49065">
        <w:rPr>
          <w:lang w:val="en-US"/>
        </w:rPr>
        <w:t xml:space="preserve"> that fraudsters are adapting to avoid detection of previously caught adulterants. Seasonal pattern analysis </w:t>
      </w:r>
      <w:r w:rsidRPr="68A49065" w:rsidR="68A49065">
        <w:rPr>
          <w:lang w:val="en-US"/>
        </w:rPr>
        <w:t>identifies</w:t>
      </w:r>
      <w:r w:rsidRPr="68A49065" w:rsidR="68A49065">
        <w:rPr>
          <w:lang w:val="en-US"/>
        </w:rPr>
        <w:t xml:space="preserve"> whether notifications cluster around specific periods, which may correlate with harvest cycles, demand peaks, or supply shortages. Network analysis maps the connections between origin countries, transit countries, and destination countries to </w:t>
      </w:r>
      <w:r w:rsidRPr="68A49065" w:rsidR="68A49065">
        <w:rPr>
          <w:lang w:val="en-US"/>
        </w:rPr>
        <w:t>identify</w:t>
      </w:r>
      <w:r w:rsidRPr="68A49065" w:rsidR="68A49065">
        <w:rPr>
          <w:lang w:val="en-US"/>
        </w:rPr>
        <w:t xml:space="preserve"> re-routing patterns that may </w:t>
      </w:r>
      <w:r w:rsidRPr="68A49065" w:rsidR="68A49065">
        <w:rPr>
          <w:lang w:val="en-US"/>
        </w:rPr>
        <w:t>indicate</w:t>
      </w:r>
      <w:r w:rsidRPr="68A49065" w:rsidR="68A49065">
        <w:rPr>
          <w:lang w:val="en-US"/>
        </w:rPr>
        <w:t xml:space="preserve"> origin laundering.</w:t>
      </w:r>
    </w:p>
    <w:p xmlns:wp14="http://schemas.microsoft.com/office/word/2010/wordml" w14:paraId="0E67D427" wp14:textId="77777777">
      <w:pPr>
        <w:pStyle w:val="Heading2"/>
      </w:pPr>
      <w:r>
        <w:t xml:space="preserve">6.3 Layer 7: Supply Chain Complexity Layer</w:t>
      </w:r>
    </w:p>
    <w:p xmlns:wp14="http://schemas.microsoft.com/office/word/2010/wordml" w14:paraId="0986C023" wp14:textId="77777777">
      <w:pPr>
        <w:spacing w:after="120"/>
      </w:pPr>
      <w:r>
        <w:rPr>
          <w:b/>
          <w:bCs/>
        </w:rPr>
        <w:t xml:space="preserve">Sources: </w:t>
      </w:r>
      <w:r>
        <w:t xml:space="preserve">UN Comtrade re-export data, EU TRACES system (where accessible), commercial supply chain databases</w:t>
      </w:r>
    </w:p>
    <w:p xmlns:wp14="http://schemas.microsoft.com/office/word/2010/wordml" w14:paraId="2E0894DD" wp14:textId="77777777">
      <w:pPr>
        <w:spacing w:after="120"/>
      </w:pPr>
      <w:r>
        <w:rPr>
          <w:b/>
          <w:bCs/>
        </w:rPr>
        <w:t xml:space="preserve">Question Answered: </w:t>
      </w:r>
      <w:r>
        <w:t xml:space="preserve">How complex is the supply chain for this commodity, and where are the opacity points where fraud could be injected?</w:t>
      </w:r>
    </w:p>
    <w:p xmlns:wp14="http://schemas.microsoft.com/office/word/2010/wordml" w14:paraId="61CDCEAD" wp14:textId="77777777">
      <w:pPr>
        <w:spacing w:after="200"/>
      </w:pPr>
    </w:p>
    <w:p xmlns:wp14="http://schemas.microsoft.com/office/word/2010/wordml" w14:paraId="0F21EBE8" wp14:textId="77777777">
      <w:pPr>
        <w:spacing w:after="120"/>
      </w:pPr>
      <w:r w:rsidRPr="68A49065" w:rsidR="68A49065">
        <w:rPr>
          <w:lang w:val="en-US"/>
        </w:rPr>
        <w:t xml:space="preserve">Food fraud most commonly occurs at points of opacity in the supply chain—where product changes hands, is transformed, re-packaged, or transits through intermediary countries. A product labelled as originating from Italy may </w:t>
      </w:r>
      <w:r w:rsidRPr="68A49065" w:rsidR="68A49065">
        <w:rPr>
          <w:lang w:val="en-US"/>
        </w:rPr>
        <w:t>contain</w:t>
      </w:r>
      <w:r w:rsidRPr="68A49065" w:rsidR="68A49065">
        <w:rPr>
          <w:lang w:val="en-US"/>
        </w:rPr>
        <w:t xml:space="preserve"> raw material from a third country that was processed or merely transited through Italy. The supply chain complexity layer analyses re-export patterns in trade data, the number of intermediaries a commodity typically passes through, the presence of free trade zones or </w:t>
      </w:r>
      <w:r w:rsidRPr="68A49065" w:rsidR="68A49065">
        <w:rPr>
          <w:lang w:val="en-US"/>
        </w:rPr>
        <w:t>logistics</w:t>
      </w:r>
      <w:r w:rsidRPr="68A49065" w:rsidR="68A49065">
        <w:rPr>
          <w:lang w:val="en-US"/>
        </w:rPr>
        <w:t xml:space="preserve"> hubs that </w:t>
      </w:r>
      <w:r w:rsidRPr="68A49065" w:rsidR="68A49065">
        <w:rPr>
          <w:lang w:val="en-US"/>
        </w:rPr>
        <w:t>facilitate</w:t>
      </w:r>
      <w:r w:rsidRPr="68A49065" w:rsidR="68A49065">
        <w:rPr>
          <w:lang w:val="en-US"/>
        </w:rPr>
        <w:t xml:space="preserve"> re-labelling, and the regulatory inspection gap between the point of origin and the point of final sale.</w:t>
      </w:r>
    </w:p>
    <w:p xmlns:wp14="http://schemas.microsoft.com/office/word/2010/wordml" w14:paraId="57A3024B" wp14:textId="77777777">
      <w:pPr>
        <w:pStyle w:val="Heading3"/>
      </w:pPr>
      <w:r>
        <w:t xml:space="preserve">Key Metrics:</w:t>
      </w:r>
    </w:p>
    <w:p xmlns:wp14="http://schemas.microsoft.com/office/word/2010/wordml" w14:paraId="6D360E00" wp14:textId="77777777">
      <w:pPr>
        <w:pStyle w:val="ListParagraph"/>
        <w:numPr>
          <w:ilvl w:val="0"/>
          <w:numId w:val="3"/>
        </w:numPr>
        <w:spacing w:after="60"/>
        <w:rPr/>
      </w:pPr>
      <w:r w:rsidRPr="68A49065" w:rsidR="68A49065">
        <w:rPr>
          <w:lang w:val="en-US"/>
        </w:rPr>
        <w:t xml:space="preserve">Re-export ratio: proportion of a country’s exports of a commodity that were </w:t>
      </w:r>
      <w:r w:rsidRPr="68A49065" w:rsidR="68A49065">
        <w:rPr>
          <w:lang w:val="en-US"/>
        </w:rPr>
        <w:t>actually imported</w:t>
      </w:r>
      <w:r w:rsidRPr="68A49065" w:rsidR="68A49065">
        <w:rPr>
          <w:lang w:val="en-US"/>
        </w:rPr>
        <w:t xml:space="preserve"> from elsewhere</w:t>
      </w:r>
    </w:p>
    <w:p xmlns:wp14="http://schemas.microsoft.com/office/word/2010/wordml" w14:paraId="7D22F901" wp14:textId="77777777">
      <w:pPr>
        <w:pStyle w:val="ListParagraph"/>
        <w:numPr>
          <w:ilvl w:val="0"/>
          <w:numId w:val="3"/>
        </w:numPr>
        <w:spacing w:after="60"/>
      </w:pPr>
      <w:r>
        <w:t xml:space="preserve">Supply chain length: estimated number of intermediary steps between farm and fork</w:t>
      </w:r>
    </w:p>
    <w:p xmlns:wp14="http://schemas.microsoft.com/office/word/2010/wordml" w14:paraId="067F7FC3" wp14:textId="77777777">
      <w:pPr>
        <w:pStyle w:val="ListParagraph"/>
        <w:numPr>
          <w:ilvl w:val="0"/>
          <w:numId w:val="3"/>
        </w:numPr>
        <w:spacing w:after="60"/>
      </w:pPr>
      <w:r>
        <w:t xml:space="preserve">Transit country risk score: based on the country’s regulatory environment, inspection capacity, and history of involvement in fraud cases</w:t>
      </w:r>
    </w:p>
    <w:p xmlns:wp14="http://schemas.microsoft.com/office/word/2010/wordml" w14:paraId="1F41D103" wp14:textId="77777777">
      <w:pPr>
        <w:pStyle w:val="ListParagraph"/>
        <w:numPr>
          <w:ilvl w:val="0"/>
          <w:numId w:val="3"/>
        </w:numPr>
        <w:spacing w:after="60"/>
      </w:pPr>
      <w:r>
        <w:t xml:space="preserve">Origin verification gap: whether the commodity has reliable, authenticated traceability from origin to destination</w:t>
      </w:r>
    </w:p>
    <w:p xmlns:wp14="http://schemas.microsoft.com/office/word/2010/wordml" w14:paraId="7AF929FE" wp14:textId="77777777">
      <w:pPr>
        <w:pStyle w:val="Heading2"/>
      </w:pPr>
      <w:r>
        <w:t xml:space="preserve">6.4 Layer 8: Operator Intelligence Layer (Future Phase)</w:t>
      </w:r>
    </w:p>
    <w:p xmlns:wp14="http://schemas.microsoft.com/office/word/2010/wordml" w14:paraId="540092A6" wp14:textId="77777777">
      <w:pPr>
        <w:spacing w:after="120"/>
      </w:pPr>
      <w:r>
        <w:rPr>
          <w:b/>
          <w:bCs/>
        </w:rPr>
        <w:t xml:space="preserve">Sources: </w:t>
      </w:r>
      <w:r>
        <w:t xml:space="preserve">RASFF operator fields, national business registers, commercial due diligence databases</w:t>
      </w:r>
    </w:p>
    <w:p xmlns:wp14="http://schemas.microsoft.com/office/word/2010/wordml" w14:paraId="6DE7A3C6" wp14:textId="77777777">
      <w:pPr>
        <w:spacing w:after="120"/>
      </w:pPr>
      <w:r>
        <w:rPr>
          <w:b/>
          <w:bCs/>
        </w:rPr>
        <w:t xml:space="preserve">Question Answered: </w:t>
      </w:r>
      <w:r>
        <w:t xml:space="preserve">Are specific operators repeatedly associated with flagged shipments?</w:t>
      </w:r>
    </w:p>
    <w:p xmlns:wp14="http://schemas.microsoft.com/office/word/2010/wordml" w14:paraId="6BB9E253" wp14:textId="77777777">
      <w:pPr>
        <w:spacing w:after="200"/>
      </w:pPr>
    </w:p>
    <w:p xmlns:wp14="http://schemas.microsoft.com/office/word/2010/wordml" w14:paraId="5FCA90BA" wp14:textId="77777777">
      <w:pPr>
        <w:spacing w:after="120"/>
      </w:pPr>
      <w:r w:rsidRPr="68A49065" w:rsidR="68A49065">
        <w:rPr>
          <w:lang w:val="en-US"/>
        </w:rPr>
        <w:t xml:space="preserve">While the </w:t>
      </w:r>
      <w:r w:rsidRPr="68A49065" w:rsidR="68A49065">
        <w:rPr>
          <w:lang w:val="en-US"/>
        </w:rPr>
        <w:t>initial</w:t>
      </w:r>
      <w:r w:rsidRPr="68A49065" w:rsidR="68A49065">
        <w:rPr>
          <w:lang w:val="en-US"/>
        </w:rPr>
        <w:t xml:space="preserve"> system focuses on commodity-corridor-level risk assessment, a mature fraud intelligence system must eventually incorporate operator-level intelligence. Repeat offenders are a strong fraud signal. The RASFF data already </w:t>
      </w:r>
      <w:r w:rsidRPr="68A49065" w:rsidR="68A49065">
        <w:rPr>
          <w:lang w:val="en-US"/>
        </w:rPr>
        <w:t>contains</w:t>
      </w:r>
      <w:r w:rsidRPr="68A49065" w:rsidR="68A49065">
        <w:rPr>
          <w:lang w:val="en-US"/>
        </w:rPr>
        <w:t xml:space="preserve"> operator information that can be used to </w:t>
      </w:r>
      <w:r w:rsidRPr="68A49065" w:rsidR="68A49065">
        <w:rPr>
          <w:lang w:val="en-US"/>
        </w:rPr>
        <w:t>identify</w:t>
      </w:r>
      <w:r w:rsidRPr="68A49065" w:rsidR="68A49065">
        <w:rPr>
          <w:lang w:val="en-US"/>
        </w:rPr>
        <w:t xml:space="preserve"> entities that appear across multiple notifications. This layer is </w:t>
      </w:r>
      <w:r w:rsidRPr="68A49065" w:rsidR="68A49065">
        <w:rPr>
          <w:lang w:val="en-US"/>
        </w:rPr>
        <w:t>designated</w:t>
      </w:r>
      <w:r w:rsidRPr="68A49065" w:rsidR="68A49065">
        <w:rPr>
          <w:lang w:val="en-US"/>
        </w:rPr>
        <w:t xml:space="preserve"> for Phase 3 implementation due to data protection requirements (GDPR implications of profiling business operators) and the need for cooperation agreements with Member State authorities who hold the detailed operator data.</w:t>
      </w:r>
    </w:p>
    <w:p xmlns:wp14="http://schemas.microsoft.com/office/word/2010/wordml" w14:paraId="23DE523C" wp14:textId="77777777">
      <w:r>
        <w:br w:type="page"/>
      </w:r>
    </w:p>
    <w:p xmlns:wp14="http://schemas.microsoft.com/office/word/2010/wordml" w14:paraId="610F0480" wp14:textId="77777777">
      <w:pPr>
        <w:pStyle w:val="Heading1"/>
      </w:pPr>
      <w:r>
        <w:t xml:space="preserve">7. The Vulnerability Scoring Model</w:t>
      </w:r>
    </w:p>
    <w:p xmlns:wp14="http://schemas.microsoft.com/office/word/2010/wordml" w14:paraId="75C2478D" wp14:textId="77777777">
      <w:pPr>
        <w:spacing w:after="120"/>
      </w:pPr>
      <w:r>
        <w:t xml:space="preserve">The core output of the system is a Corridor Vulnerability Score (CVS) for each commodity-origin-destination combination. This score integrates all available layers into a single, actionable metric.</w:t>
      </w:r>
    </w:p>
    <w:p xmlns:wp14="http://schemas.microsoft.com/office/word/2010/wordml" w14:paraId="0752E335" wp14:textId="77777777">
      <w:pPr>
        <w:pStyle w:val="Heading2"/>
      </w:pPr>
      <w:r>
        <w:t xml:space="preserve">7.1 Scoring Architecture</w:t>
      </w:r>
    </w:p>
    <w:p xmlns:wp14="http://schemas.microsoft.com/office/word/2010/wordml" w14:paraId="2A1875F7" wp14:textId="77777777">
      <w:pPr>
        <w:spacing w:after="120"/>
      </w:pPr>
      <w:r w:rsidRPr="68A49065" w:rsidR="68A49065">
        <w:rPr>
          <w:lang w:val="en-US"/>
        </w:rPr>
        <w:t xml:space="preserve">The CVS is computed as a weighted composite of individual layer scores, each </w:t>
      </w:r>
      <w:r w:rsidRPr="68A49065" w:rsidR="68A49065">
        <w:rPr>
          <w:lang w:val="en-US"/>
        </w:rPr>
        <w:t>normalised</w:t>
      </w:r>
      <w:r w:rsidRPr="68A49065" w:rsidR="68A49065">
        <w:rPr>
          <w:lang w:val="en-US"/>
        </w:rPr>
        <w:t xml:space="preserve"> to a 0–100 scale:</w:t>
      </w:r>
    </w:p>
    <w:p xmlns:wp14="http://schemas.microsoft.com/office/word/2010/wordml" w14:paraId="52E56223"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526"/>
      </w:tblGrid>
      <w:tr xmlns:wp14="http://schemas.microsoft.com/office/word/2010/wordml" w:rsidTr="68A49065" w14:paraId="222BF03D" wp14:textId="77777777">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rsidP="68A49065" w14:paraId="18089E2F" wp14:textId="77777777">
            <w:pPr>
              <w:rPr>
                <w:rFonts w:ascii="Arial" w:hAnsi="Arial" w:eastAsia="Arial" w:cs="Arial"/>
                <w:b w:val="1"/>
                <w:bCs w:val="1"/>
                <w:color w:val="FFFFFF"/>
                <w:sz w:val="20"/>
                <w:szCs w:val="20"/>
                <w:lang w:val="en-US"/>
              </w:rPr>
            </w:pPr>
            <w:r w:rsidRPr="68A49065" w:rsidR="68A49065">
              <w:rPr>
                <w:rFonts w:ascii="Arial" w:hAnsi="Arial" w:eastAsia="Arial" w:cs="Arial"/>
                <w:b w:val="1"/>
                <w:bCs w:val="1"/>
                <w:color w:val="FFFFFF"/>
                <w:sz w:val="20"/>
                <w:szCs w:val="20"/>
                <w:lang w:val="en-US"/>
              </w:rPr>
              <w:t>Component</w:t>
            </w:r>
          </w:p>
        </w:tc>
        <w:tc>
          <w:tcPr>
            <w:tcW w:w="1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5A7799B" wp14:textId="77777777">
            <w:r>
              <w:rPr>
                <w:rFonts w:ascii="Arial" w:hAnsi="Arial" w:eastAsia="Arial" w:cs="Arial"/>
                <w:b/>
                <w:bCs/>
                <w:color w:val="FFFFFF"/>
                <w:sz w:val="20"/>
                <w:szCs w:val="20"/>
              </w:rPr>
              <w:t xml:space="preserve">Weight</w:t>
            </w:r>
          </w:p>
        </w:tc>
        <w:tc>
          <w:tcPr>
            <w:tcW w:w="55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513D93E2" wp14:textId="77777777">
            <w:r>
              <w:rPr>
                <w:rFonts w:ascii="Arial" w:hAnsi="Arial" w:eastAsia="Arial" w:cs="Arial"/>
                <w:b/>
                <w:bCs/>
                <w:color w:val="FFFFFF"/>
                <w:sz w:val="20"/>
                <w:szCs w:val="20"/>
              </w:rPr>
              <w:t xml:space="preserve">Description</w:t>
            </w:r>
          </w:p>
        </w:tc>
      </w:tr>
      <w:tr xmlns:wp14="http://schemas.microsoft.com/office/word/2010/wordml" w:rsidTr="68A49065" w14:paraId="0CB0BDD6"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309BCF" wp14:textId="77777777">
            <w:r>
              <w:rPr>
                <w:rFonts w:ascii="Arial" w:hAnsi="Arial" w:eastAsia="Arial" w:cs="Arial"/>
                <w:sz w:val="20"/>
                <w:szCs w:val="20"/>
              </w:rPr>
              <w:t xml:space="preserve">Hazard History Score (HHS)</w:t>
            </w:r>
          </w:p>
        </w:tc>
        <w:tc>
          <w:tcPr>
            <w:tcW w:w="1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DC75CA" wp14:textId="77777777">
            <w:r>
              <w:rPr>
                <w:rFonts w:ascii="Arial" w:hAnsi="Arial" w:eastAsia="Arial" w:cs="Arial"/>
                <w:sz w:val="20"/>
                <w:szCs w:val="20"/>
              </w:rPr>
              <w:t xml:space="preserve">25%</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253B2F" wp14:textId="77777777">
            <w:r>
              <w:rPr>
                <w:rFonts w:ascii="Arial" w:hAnsi="Arial" w:eastAsia="Arial" w:cs="Arial"/>
                <w:sz w:val="20"/>
                <w:szCs w:val="20"/>
              </w:rPr>
              <w:t xml:space="preserve">Based on RASFF notification frequency, severity, and recency for the corridor</w:t>
            </w:r>
          </w:p>
        </w:tc>
      </w:tr>
      <w:tr xmlns:wp14="http://schemas.microsoft.com/office/word/2010/wordml" w:rsidTr="68A49065" w14:paraId="5512DA1D"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30639B2" wp14:textId="77777777">
            <w:r>
              <w:rPr>
                <w:rFonts w:ascii="Arial" w:hAnsi="Arial" w:eastAsia="Arial" w:cs="Arial"/>
                <w:sz w:val="20"/>
                <w:szCs w:val="20"/>
              </w:rPr>
              <w:t xml:space="preserve">Trade Exposure Score (TES)</w:t>
            </w:r>
          </w:p>
        </w:tc>
        <w:tc>
          <w:tcPr>
            <w:tcW w:w="1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7DCED26" wp14:textId="77777777">
            <w:r>
              <w:rPr>
                <w:rFonts w:ascii="Arial" w:hAnsi="Arial" w:eastAsia="Arial" w:cs="Arial"/>
                <w:sz w:val="20"/>
                <w:szCs w:val="20"/>
              </w:rPr>
              <w:t xml:space="preserve">20%</w:t>
            </w:r>
          </w:p>
        </w:tc>
        <w:tc>
          <w:tcPr>
            <w:tcW w:w="5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2213173" wp14:textId="77777777">
            <w:r>
              <w:rPr>
                <w:rFonts w:ascii="Arial" w:hAnsi="Arial" w:eastAsia="Arial" w:cs="Arial"/>
                <w:sz w:val="20"/>
                <w:szCs w:val="20"/>
              </w:rPr>
              <w:t xml:space="preserve">Based on trade volume, value, and trend for the corridor</w:t>
            </w:r>
          </w:p>
        </w:tc>
      </w:tr>
      <w:tr xmlns:wp14="http://schemas.microsoft.com/office/word/2010/wordml" w:rsidTr="68A49065" w14:paraId="7F1B1DCE"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3AB5DF6" wp14:textId="77777777">
            <w:r>
              <w:rPr>
                <w:rFonts w:ascii="Arial" w:hAnsi="Arial" w:eastAsia="Arial" w:cs="Arial"/>
                <w:sz w:val="20"/>
                <w:szCs w:val="20"/>
              </w:rPr>
              <w:t xml:space="preserve">Import Dependency Score (IDS)</w:t>
            </w:r>
          </w:p>
        </w:tc>
        <w:tc>
          <w:tcPr>
            <w:tcW w:w="1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874B54" wp14:textId="77777777">
            <w:r>
              <w:rPr>
                <w:rFonts w:ascii="Arial" w:hAnsi="Arial" w:eastAsia="Arial" w:cs="Arial"/>
                <w:sz w:val="20"/>
                <w:szCs w:val="20"/>
              </w:rPr>
              <w:t xml:space="preserve">20%</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5A42D2" wp14:textId="77777777">
            <w:r>
              <w:rPr>
                <w:rFonts w:ascii="Arial" w:hAnsi="Arial" w:eastAsia="Arial" w:cs="Arial"/>
                <w:sz w:val="20"/>
                <w:szCs w:val="20"/>
              </w:rPr>
              <w:t xml:space="preserve">Based on the destination country’s IDR and OCR for the commodity</w:t>
            </w:r>
          </w:p>
        </w:tc>
      </w:tr>
      <w:tr xmlns:wp14="http://schemas.microsoft.com/office/word/2010/wordml" w:rsidTr="68A49065" w14:paraId="59E2A632"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19A4324" wp14:textId="77777777">
            <w:r>
              <w:rPr>
                <w:rFonts w:ascii="Arial" w:hAnsi="Arial" w:eastAsia="Arial" w:cs="Arial"/>
                <w:sz w:val="20"/>
                <w:szCs w:val="20"/>
              </w:rPr>
              <w:t xml:space="preserve">Consumption Pressure Score (CPS)</w:t>
            </w:r>
          </w:p>
        </w:tc>
        <w:tc>
          <w:tcPr>
            <w:tcW w:w="1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3E27760" wp14:textId="77777777">
            <w:r>
              <w:rPr>
                <w:rFonts w:ascii="Arial" w:hAnsi="Arial" w:eastAsia="Arial" w:cs="Arial"/>
                <w:sz w:val="20"/>
                <w:szCs w:val="20"/>
              </w:rPr>
              <w:t xml:space="preserve">15%</w:t>
            </w:r>
          </w:p>
        </w:tc>
        <w:tc>
          <w:tcPr>
            <w:tcW w:w="5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7BE266B" wp14:textId="77777777">
            <w:r>
              <w:rPr>
                <w:rFonts w:ascii="Arial" w:hAnsi="Arial" w:eastAsia="Arial" w:cs="Arial"/>
                <w:sz w:val="20"/>
                <w:szCs w:val="20"/>
              </w:rPr>
              <w:t xml:space="preserve">Based on per capita consumption and commodity ranking in destination country</w:t>
            </w:r>
          </w:p>
        </w:tc>
      </w:tr>
      <w:tr xmlns:wp14="http://schemas.microsoft.com/office/word/2010/wordml" w:rsidTr="68A49065" w14:paraId="324F0EBE"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88EB9B" wp14:textId="77777777">
            <w:r>
              <w:rPr>
                <w:rFonts w:ascii="Arial" w:hAnsi="Arial" w:eastAsia="Arial" w:cs="Arial"/>
                <w:sz w:val="20"/>
                <w:szCs w:val="20"/>
              </w:rPr>
              <w:t xml:space="preserve">Price Anomaly Score (PAS)</w:t>
            </w:r>
          </w:p>
        </w:tc>
        <w:tc>
          <w:tcPr>
            <w:tcW w:w="1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4B6B21" wp14:textId="77777777">
            <w:r>
              <w:rPr>
                <w:rFonts w:ascii="Arial" w:hAnsi="Arial" w:eastAsia="Arial" w:cs="Arial"/>
                <w:sz w:val="20"/>
                <w:szCs w:val="20"/>
              </w:rPr>
              <w:t xml:space="preserve">10%</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75D242" wp14:textId="77777777">
            <w:r>
              <w:rPr>
                <w:rFonts w:ascii="Arial" w:hAnsi="Arial" w:eastAsia="Arial" w:cs="Arial"/>
                <w:sz w:val="20"/>
                <w:szCs w:val="20"/>
              </w:rPr>
              <w:t xml:space="preserve">Based on price deviation and value density anomalies</w:t>
            </w:r>
          </w:p>
        </w:tc>
      </w:tr>
      <w:tr xmlns:wp14="http://schemas.microsoft.com/office/word/2010/wordml" w:rsidTr="68A49065" w14:paraId="70E0F184"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62F8D9E" wp14:textId="77777777">
            <w:r>
              <w:rPr>
                <w:rFonts w:ascii="Arial" w:hAnsi="Arial" w:eastAsia="Arial" w:cs="Arial"/>
                <w:sz w:val="20"/>
                <w:szCs w:val="20"/>
              </w:rPr>
              <w:t xml:space="preserve">Supply Chain Complexity Score (SCCS)</w:t>
            </w:r>
          </w:p>
        </w:tc>
        <w:tc>
          <w:tcPr>
            <w:tcW w:w="1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AF31760" wp14:textId="77777777">
            <w:r>
              <w:rPr>
                <w:rFonts w:ascii="Arial" w:hAnsi="Arial" w:eastAsia="Arial" w:cs="Arial"/>
                <w:sz w:val="20"/>
                <w:szCs w:val="20"/>
              </w:rPr>
              <w:t xml:space="preserve">10%</w:t>
            </w:r>
          </w:p>
        </w:tc>
        <w:tc>
          <w:tcPr>
            <w:tcW w:w="5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DDF5082" wp14:textId="77777777">
            <w:r>
              <w:rPr>
                <w:rFonts w:ascii="Arial" w:hAnsi="Arial" w:eastAsia="Arial" w:cs="Arial"/>
                <w:sz w:val="20"/>
                <w:szCs w:val="20"/>
              </w:rPr>
              <w:t xml:space="preserve">Based on re-export ratios, supply chain length, and transit risk</w:t>
            </w:r>
          </w:p>
        </w:tc>
      </w:tr>
    </w:tbl>
    <w:p xmlns:wp14="http://schemas.microsoft.com/office/word/2010/wordml" w14:paraId="07547A01" wp14:textId="77777777">
      <w:pPr>
        <w:spacing w:after="200"/>
      </w:pPr>
    </w:p>
    <w:p xmlns:wp14="http://schemas.microsoft.com/office/word/2010/wordml" w14:paraId="6547B434" wp14:textId="77777777">
      <w:pPr>
        <w:spacing w:after="120"/>
      </w:pPr>
      <w:r>
        <w:rPr>
          <w:b/>
          <w:bCs/>
        </w:rPr>
        <w:t xml:space="preserve">CVS = </w:t>
      </w:r>
      <w:r>
        <w:t xml:space="preserve">(0.25 × HHS) + (0.20 × TES) + (0.20 × IDS) + (0.15 × CPS) + (0.10 × PAS) + (0.10 × SCCS)</w:t>
      </w:r>
    </w:p>
    <w:p xmlns:wp14="http://schemas.microsoft.com/office/word/2010/wordml" w14:paraId="5043CB0F" wp14:textId="77777777">
      <w:pPr>
        <w:spacing w:after="200"/>
      </w:pPr>
    </w:p>
    <w:p xmlns:wp14="http://schemas.microsoft.com/office/word/2010/wordml" w14:paraId="1AD06A52" wp14:textId="77777777">
      <w:pPr>
        <w:pStyle w:val="Heading2"/>
      </w:pPr>
      <w:r w:rsidRPr="68A49065" w:rsidR="68A49065">
        <w:rPr>
          <w:lang w:val="en-US"/>
        </w:rPr>
        <w:t xml:space="preserve">7.2 </w:t>
      </w:r>
      <w:r w:rsidRPr="68A49065" w:rsidR="68A49065">
        <w:rPr>
          <w:lang w:val="en-US"/>
        </w:rPr>
        <w:t>Score</w:t>
      </w:r>
      <w:r w:rsidRPr="68A49065" w:rsidR="68A49065">
        <w:rPr>
          <w:lang w:val="en-US"/>
        </w:rPr>
        <w:t xml:space="preserve"> Classification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xmlns:wp14="http://schemas.microsoft.com/office/word/2010/wordml" w:rsidTr="68A49065" w14:paraId="18A30269" wp14:textId="77777777">
        <w:tc>
          <w:tcPr>
            <w:tcW w:w="1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1187DA18" wp14:textId="77777777">
            <w:r>
              <w:rPr>
                <w:rFonts w:ascii="Arial" w:hAnsi="Arial" w:eastAsia="Arial" w:cs="Arial"/>
                <w:b/>
                <w:bCs/>
                <w:color w:val="FFFFFF"/>
                <w:sz w:val="20"/>
                <w:szCs w:val="20"/>
              </w:rPr>
              <w:t xml:space="preserve">CVS Range</w:t>
            </w:r>
          </w:p>
        </w:tc>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3622BDEE" wp14:textId="77777777">
            <w:r>
              <w:rPr>
                <w:rFonts w:ascii="Arial" w:hAnsi="Arial" w:eastAsia="Arial" w:cs="Arial"/>
                <w:b/>
                <w:bCs/>
                <w:color w:val="FFFFFF"/>
                <w:sz w:val="20"/>
                <w:szCs w:val="20"/>
              </w:rPr>
              <w:t xml:space="preserve">Risk Level</w:t>
            </w:r>
          </w:p>
        </w:tc>
        <w:tc>
          <w:tcPr>
            <w:tcW w:w="55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277D4A9C" wp14:textId="77777777">
            <w:r>
              <w:rPr>
                <w:rFonts w:ascii="Arial" w:hAnsi="Arial" w:eastAsia="Arial" w:cs="Arial"/>
                <w:b/>
                <w:bCs/>
                <w:color w:val="FFFFFF"/>
                <w:sz w:val="20"/>
                <w:szCs w:val="20"/>
              </w:rPr>
              <w:t xml:space="preserve">Action Trigger</w:t>
            </w:r>
          </w:p>
        </w:tc>
      </w:tr>
      <w:tr xmlns:wp14="http://schemas.microsoft.com/office/word/2010/wordml" w:rsidTr="68A49065" w14:paraId="732EB539" wp14:textId="77777777">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455EF1" wp14:textId="77777777">
            <w:r>
              <w:rPr>
                <w:rFonts w:ascii="Arial" w:hAnsi="Arial" w:eastAsia="Arial" w:cs="Arial"/>
                <w:sz w:val="20"/>
                <w:szCs w:val="20"/>
              </w:rPr>
              <w:t xml:space="preserve">80–100</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D36FC98" wp14:textId="77777777">
            <w:r>
              <w:rPr>
                <w:rFonts w:ascii="Arial" w:hAnsi="Arial" w:eastAsia="Arial" w:cs="Arial"/>
                <w:sz w:val="20"/>
                <w:szCs w:val="20"/>
              </w:rPr>
              <w:t xml:space="preserve">CRITICAL</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A8DA20" wp14:textId="77777777">
            <w:r>
              <w:rPr>
                <w:rFonts w:ascii="Arial" w:hAnsi="Arial" w:eastAsia="Arial" w:cs="Arial"/>
                <w:sz w:val="20"/>
                <w:szCs w:val="20"/>
              </w:rPr>
              <w:t xml:space="preserve">Immediate intelligence package to competent authorities; recommended for coordinated EU action</w:t>
            </w:r>
          </w:p>
        </w:tc>
      </w:tr>
      <w:tr xmlns:wp14="http://schemas.microsoft.com/office/word/2010/wordml" w:rsidTr="68A49065" w14:paraId="5428FB6B" wp14:textId="77777777">
        <w:tc>
          <w:tcPr>
            <w:tcW w:w="1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C3FC2F3" wp14:textId="77777777">
            <w:r>
              <w:rPr>
                <w:rFonts w:ascii="Arial" w:hAnsi="Arial" w:eastAsia="Arial" w:cs="Arial"/>
                <w:sz w:val="20"/>
                <w:szCs w:val="20"/>
              </w:rPr>
              <w:t xml:space="preserve">60–79</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02007E8" wp14:textId="77777777">
            <w:r>
              <w:rPr>
                <w:rFonts w:ascii="Arial" w:hAnsi="Arial" w:eastAsia="Arial" w:cs="Arial"/>
                <w:sz w:val="20"/>
                <w:szCs w:val="20"/>
              </w:rPr>
              <w:t xml:space="preserve">HIGH</w:t>
            </w:r>
          </w:p>
        </w:tc>
        <w:tc>
          <w:tcPr>
            <w:tcW w:w="5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EEE2A5C" wp14:textId="77777777">
            <w:r>
              <w:rPr>
                <w:rFonts w:ascii="Arial" w:hAnsi="Arial" w:eastAsia="Arial" w:cs="Arial"/>
                <w:sz w:val="20"/>
                <w:szCs w:val="20"/>
              </w:rPr>
              <w:t xml:space="preserve">Priority monitoring; quarterly intelligence brief to FFN; recommended for targeted inspection</w:t>
            </w:r>
          </w:p>
        </w:tc>
      </w:tr>
      <w:tr xmlns:wp14="http://schemas.microsoft.com/office/word/2010/wordml" w:rsidTr="68A49065" w14:paraId="44120C63" wp14:textId="77777777">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4DD2583" wp14:textId="77777777">
            <w:r>
              <w:rPr>
                <w:rFonts w:ascii="Arial" w:hAnsi="Arial" w:eastAsia="Arial" w:cs="Arial"/>
                <w:sz w:val="20"/>
                <w:szCs w:val="20"/>
              </w:rPr>
              <w:t xml:space="preserve">40–59</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E152DF" wp14:textId="77777777">
            <w:r>
              <w:rPr>
                <w:rFonts w:ascii="Arial" w:hAnsi="Arial" w:eastAsia="Arial" w:cs="Arial"/>
                <w:sz w:val="20"/>
                <w:szCs w:val="20"/>
              </w:rPr>
              <w:t xml:space="preserve">ELEVATED</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07D778" wp14:textId="77777777">
            <w:r>
              <w:rPr>
                <w:rFonts w:ascii="Arial" w:hAnsi="Arial" w:eastAsia="Arial" w:cs="Arial"/>
                <w:sz w:val="20"/>
                <w:szCs w:val="20"/>
              </w:rPr>
              <w:t xml:space="preserve">Active monitoring; included in monthly trend reports; recommended for risk-based planning</w:t>
            </w:r>
          </w:p>
        </w:tc>
      </w:tr>
      <w:tr xmlns:wp14="http://schemas.microsoft.com/office/word/2010/wordml" w:rsidTr="68A49065" w14:paraId="3EA4BD92" wp14:textId="77777777">
        <w:tc>
          <w:tcPr>
            <w:tcW w:w="1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7587BC8" wp14:textId="77777777">
            <w:r>
              <w:rPr>
                <w:rFonts w:ascii="Arial" w:hAnsi="Arial" w:eastAsia="Arial" w:cs="Arial"/>
                <w:sz w:val="20"/>
                <w:szCs w:val="20"/>
              </w:rPr>
              <w:t xml:space="preserve">20–39</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992B049" wp14:textId="77777777">
            <w:r>
              <w:rPr>
                <w:rFonts w:ascii="Arial" w:hAnsi="Arial" w:eastAsia="Arial" w:cs="Arial"/>
                <w:sz w:val="20"/>
                <w:szCs w:val="20"/>
              </w:rPr>
              <w:t xml:space="preserve">MODERATE</w:t>
            </w:r>
          </w:p>
        </w:tc>
        <w:tc>
          <w:tcPr>
            <w:tcW w:w="5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40C7D8" wp14:textId="77777777">
            <w:r>
              <w:rPr>
                <w:rFonts w:ascii="Arial" w:hAnsi="Arial" w:eastAsia="Arial" w:cs="Arial"/>
                <w:sz w:val="20"/>
                <w:szCs w:val="20"/>
              </w:rPr>
              <w:t xml:space="preserve">Routine monitoring; included in annual review</w:t>
            </w:r>
          </w:p>
        </w:tc>
      </w:tr>
      <w:tr xmlns:wp14="http://schemas.microsoft.com/office/word/2010/wordml" w:rsidTr="68A49065" w14:paraId="42F96083" wp14:textId="77777777">
        <w:tc>
          <w:tcPr>
            <w:tcW w:w="1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CB8A460" wp14:textId="77777777">
            <w:r>
              <w:rPr>
                <w:rFonts w:ascii="Arial" w:hAnsi="Arial" w:eastAsia="Arial" w:cs="Arial"/>
                <w:sz w:val="20"/>
                <w:szCs w:val="20"/>
              </w:rPr>
              <w:t xml:space="preserve">0–19</w:t>
            </w:r>
          </w:p>
        </w:tc>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C8E610A" wp14:textId="77777777">
            <w:r>
              <w:rPr>
                <w:rFonts w:ascii="Arial" w:hAnsi="Arial" w:eastAsia="Arial" w:cs="Arial"/>
                <w:sz w:val="20"/>
                <w:szCs w:val="20"/>
              </w:rPr>
              <w:t xml:space="preserve">LOW</w:t>
            </w:r>
          </w:p>
        </w:tc>
        <w:tc>
          <w:tcPr>
            <w:tcW w:w="5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8A49065" w14:paraId="3F63FCCC" wp14:textId="77777777">
            <w:pPr>
              <w:rPr>
                <w:rFonts w:ascii="Arial" w:hAnsi="Arial" w:eastAsia="Arial" w:cs="Arial"/>
                <w:sz w:val="20"/>
                <w:szCs w:val="20"/>
                <w:lang w:val="en-US"/>
              </w:rPr>
            </w:pPr>
            <w:r w:rsidRPr="68A49065" w:rsidR="68A49065">
              <w:rPr>
                <w:rFonts w:ascii="Arial" w:hAnsi="Arial" w:eastAsia="Arial" w:cs="Arial"/>
                <w:sz w:val="20"/>
                <w:szCs w:val="20"/>
                <w:lang w:val="en-US"/>
              </w:rPr>
              <w:t xml:space="preserve">Baseline monitoring; no specific action </w:t>
            </w:r>
            <w:r w:rsidRPr="68A49065" w:rsidR="68A49065">
              <w:rPr>
                <w:rFonts w:ascii="Arial" w:hAnsi="Arial" w:eastAsia="Arial" w:cs="Arial"/>
                <w:sz w:val="20"/>
                <w:szCs w:val="20"/>
                <w:lang w:val="en-US"/>
              </w:rPr>
              <w:t>required</w:t>
            </w:r>
          </w:p>
        </w:tc>
      </w:tr>
    </w:tbl>
    <w:p xmlns:wp14="http://schemas.microsoft.com/office/word/2010/wordml" w14:paraId="07459315" wp14:textId="77777777">
      <w:pPr>
        <w:spacing w:after="200"/>
      </w:pPr>
    </w:p>
    <w:p xmlns:wp14="http://schemas.microsoft.com/office/word/2010/wordml" w14:paraId="4DAECE6F" wp14:textId="77777777">
      <w:pPr>
        <w:pStyle w:val="Heading2"/>
      </w:pPr>
      <w:r>
        <w:t xml:space="preserve">7.3 Dynamic Weight Adjustment</w:t>
      </w:r>
    </w:p>
    <w:p xmlns:wp14="http://schemas.microsoft.com/office/word/2010/wordml" w14:paraId="1B7B3B86" wp14:textId="77777777">
      <w:pPr>
        <w:spacing w:after="120"/>
      </w:pPr>
      <w:r w:rsidRPr="68A49065" w:rsidR="68A49065">
        <w:rPr>
          <w:lang w:val="en-US"/>
        </w:rPr>
        <w:t xml:space="preserve">The weighting of individual components is not static. The system incorporates a feedback mechanism where validated fraud cases are used to retrospectively evaluate which layer scores were most predictive, and the weights are adjusted using logistic regression or gradient-boosted methods. This ensures the model improves over time as real outcomes accumulate. In the absence of validated fraud outcomes (which are rare and often confidential), the </w:t>
      </w:r>
      <w:r w:rsidRPr="68A49065" w:rsidR="68A49065">
        <w:rPr>
          <w:lang w:val="en-US"/>
        </w:rPr>
        <w:t>initial</w:t>
      </w:r>
      <w:r w:rsidRPr="68A49065" w:rsidR="68A49065">
        <w:rPr>
          <w:lang w:val="en-US"/>
        </w:rPr>
        <w:t xml:space="preserve"> weights are based on expert elicitation from food fraud investigators and the published academic literature on food fraud risk factors.</w:t>
      </w:r>
    </w:p>
    <w:p xmlns:wp14="http://schemas.microsoft.com/office/word/2010/wordml" w14:paraId="6537F28F" wp14:textId="77777777">
      <w:r>
        <w:br w:type="page"/>
      </w:r>
    </w:p>
    <w:p xmlns:wp14="http://schemas.microsoft.com/office/word/2010/wordml" w14:paraId="4ADA3539" wp14:textId="77777777">
      <w:pPr>
        <w:pStyle w:val="Heading1"/>
      </w:pPr>
      <w:r>
        <w:t xml:space="preserve">8. Anticipation Engine</w:t>
      </w:r>
    </w:p>
    <w:p xmlns:wp14="http://schemas.microsoft.com/office/word/2010/wordml" w14:paraId="71BCE286" wp14:textId="77777777">
      <w:pPr>
        <w:spacing w:after="120"/>
      </w:pPr>
      <w:r w:rsidRPr="68A49065" w:rsidR="68A49065">
        <w:rPr>
          <w:lang w:val="en-US"/>
        </w:rPr>
        <w:t xml:space="preserve">The Anticipation Engine is the most strategically </w:t>
      </w:r>
      <w:r w:rsidRPr="68A49065" w:rsidR="68A49065">
        <w:rPr>
          <w:lang w:val="en-US"/>
        </w:rPr>
        <w:t>important component</w:t>
      </w:r>
      <w:r w:rsidRPr="68A49065" w:rsidR="68A49065">
        <w:rPr>
          <w:lang w:val="en-US"/>
        </w:rPr>
        <w:t xml:space="preserve"> of the system. Its purpose is to </w:t>
      </w:r>
      <w:r w:rsidRPr="68A49065" w:rsidR="68A49065">
        <w:rPr>
          <w:lang w:val="en-US"/>
        </w:rPr>
        <w:t>identify</w:t>
      </w:r>
      <w:r w:rsidRPr="68A49065" w:rsidR="68A49065">
        <w:rPr>
          <w:lang w:val="en-US"/>
        </w:rPr>
        <w:t xml:space="preserve"> commodity-origin-destination corridors that are at </w:t>
      </w:r>
      <w:r w:rsidRPr="68A49065" w:rsidR="68A49065">
        <w:rPr>
          <w:lang w:val="en-US"/>
        </w:rPr>
        <w:t>high risk</w:t>
      </w:r>
      <w:r w:rsidRPr="68A49065" w:rsidR="68A49065">
        <w:rPr>
          <w:lang w:val="en-US"/>
        </w:rPr>
        <w:t xml:space="preserve"> of fraud before any incident is detected.</w:t>
      </w:r>
    </w:p>
    <w:p xmlns:wp14="http://schemas.microsoft.com/office/word/2010/wordml" w14:paraId="5767EBA2" wp14:textId="77777777">
      <w:pPr>
        <w:pStyle w:val="Heading2"/>
      </w:pPr>
      <w:r>
        <w:t xml:space="preserve">8.1 Structural Vulnerability Scanning</w:t>
      </w:r>
    </w:p>
    <w:p xmlns:wp14="http://schemas.microsoft.com/office/word/2010/wordml" w14:paraId="44D67983" wp14:textId="77777777">
      <w:pPr>
        <w:spacing w:after="120"/>
      </w:pPr>
      <w:r>
        <w:t xml:space="preserve">The system continuously computes the Corridor Vulnerability Score for all active commodity corridors. Corridors that breach the ELEVATED threshold (CVS ≥ 40) without any recent RASFF notifications are flagged as structurally vulnerable but under-detected—these are the corridors where fraud may already be occurring but is not yet being caught because inspection resources are not targeted there.</w:t>
      </w:r>
    </w:p>
    <w:p xmlns:wp14="http://schemas.microsoft.com/office/word/2010/wordml" w14:paraId="2A629EE9" wp14:textId="77777777">
      <w:pPr>
        <w:pStyle w:val="Heading2"/>
      </w:pPr>
      <w:r>
        <w:t xml:space="preserve">8.2 Emerging Risk Detection</w:t>
      </w:r>
    </w:p>
    <w:p xmlns:wp14="http://schemas.microsoft.com/office/word/2010/wordml" w14:paraId="43647F2B" wp14:textId="77777777">
      <w:pPr>
        <w:spacing w:after="120"/>
      </w:pPr>
      <w:r w:rsidRPr="68A49065" w:rsidR="68A49065">
        <w:rPr>
          <w:lang w:val="en-US"/>
        </w:rPr>
        <w:t xml:space="preserve">The Anticipation Engine </w:t>
      </w:r>
      <w:r w:rsidRPr="68A49065" w:rsidR="68A49065">
        <w:rPr>
          <w:lang w:val="en-US"/>
        </w:rPr>
        <w:t>monitors for</w:t>
      </w:r>
      <w:r w:rsidRPr="68A49065" w:rsidR="68A49065">
        <w:rPr>
          <w:lang w:val="en-US"/>
        </w:rPr>
        <w:t xml:space="preserve"> leading indicators of fraud risk through several mechanisms. Trade surge detection alerts when the volume of a commodity imported from a specific origin increases by more than two standard deviations from the historical mean without a corresponding increase in domestic demand or a documented supply event (such as a crop failure elsewhere). Price anomaly detection alerts when the import price of a commodity from a specific origin drops below the 10th percentile of the commodity’s historical price </w:t>
      </w:r>
      <w:r w:rsidRPr="68A49065" w:rsidR="68A49065">
        <w:rPr>
          <w:lang w:val="en-US"/>
        </w:rPr>
        <w:t>distribution, or</w:t>
      </w:r>
      <w:r w:rsidRPr="68A49065" w:rsidR="68A49065">
        <w:rPr>
          <w:lang w:val="en-US"/>
        </w:rPr>
        <w:t xml:space="preserve"> diverges significantly from prices of the same commodity from other origins. Dependency shift detection alerts when a destination country’s import dependency on a specific origin increases rapidly, potentially </w:t>
      </w:r>
      <w:r w:rsidRPr="68A49065" w:rsidR="68A49065">
        <w:rPr>
          <w:lang w:val="en-US"/>
        </w:rPr>
        <w:t>indicating</w:t>
      </w:r>
      <w:r w:rsidRPr="68A49065" w:rsidR="68A49065">
        <w:rPr>
          <w:lang w:val="en-US"/>
        </w:rPr>
        <w:t xml:space="preserve"> that the market is being captured by a supplier with disproportionate influence. Hazard precursor detection uses pattern analysis to </w:t>
      </w:r>
      <w:r w:rsidRPr="68A49065" w:rsidR="68A49065">
        <w:rPr>
          <w:lang w:val="en-US"/>
        </w:rPr>
        <w:t>identify</w:t>
      </w:r>
      <w:r w:rsidRPr="68A49065" w:rsidR="68A49065">
        <w:rPr>
          <w:lang w:val="en-US"/>
        </w:rPr>
        <w:t xml:space="preserve"> commodity-origin pairs where low-severity notifications (information for attention, potential risk) are increasing in frequency, which may precede more serious incidents.</w:t>
      </w:r>
    </w:p>
    <w:p xmlns:wp14="http://schemas.microsoft.com/office/word/2010/wordml" w14:paraId="0885B832" wp14:textId="77777777">
      <w:pPr>
        <w:pStyle w:val="Heading2"/>
      </w:pPr>
      <w:r>
        <w:t xml:space="preserve">8.3 Scenario Modelling</w:t>
      </w:r>
    </w:p>
    <w:p xmlns:wp14="http://schemas.microsoft.com/office/word/2010/wordml" w14:paraId="12A83D43" wp14:textId="77777777">
      <w:pPr>
        <w:spacing w:after="120"/>
      </w:pPr>
      <w:r>
        <w:t xml:space="preserve">The Anticipation Engine includes a scenario modelling capability that allows analysts to simulate the impact of external events on fraud risk. Examples include modelling the effect of a drought in a major producing region on supply-demand dynamics and fraud incentives in dependent corridors; modelling the impact of trade policy changes (tariffs, sanctions, trade agreements) on commodity flows and re-routing patterns; and modelling the effect of a food safety crisis in one corridor on substitute corridors that may absorb displaced demand.</w:t>
      </w:r>
    </w:p>
    <w:p xmlns:wp14="http://schemas.microsoft.com/office/word/2010/wordml" w14:paraId="6DFB9E20" wp14:textId="77777777">
      <w:r>
        <w:br w:type="page"/>
      </w:r>
    </w:p>
    <w:p xmlns:wp14="http://schemas.microsoft.com/office/word/2010/wordml" w14:paraId="74804EB4" wp14:textId="77777777">
      <w:pPr>
        <w:pStyle w:val="Heading1"/>
      </w:pPr>
      <w:r>
        <w:t xml:space="preserve">9. Detection Engine</w:t>
      </w:r>
    </w:p>
    <w:p xmlns:wp14="http://schemas.microsoft.com/office/word/2010/wordml" w14:paraId="77BE6C46" wp14:textId="77777777">
      <w:pPr>
        <w:spacing w:after="120"/>
      </w:pPr>
      <w:r w:rsidRPr="68A49065" w:rsidR="68A49065">
        <w:rPr>
          <w:lang w:val="en-US"/>
        </w:rPr>
        <w:t xml:space="preserve">The Detection Engine </w:t>
      </w:r>
      <w:r w:rsidRPr="68A49065" w:rsidR="68A49065">
        <w:rPr>
          <w:lang w:val="en-US"/>
        </w:rPr>
        <w:t>operates</w:t>
      </w:r>
      <w:r w:rsidRPr="68A49065" w:rsidR="68A49065">
        <w:rPr>
          <w:lang w:val="en-US"/>
        </w:rPr>
        <w:t xml:space="preserve"> on shorter time horizons than the Anticipation Engine, focusing on </w:t>
      </w:r>
      <w:r w:rsidRPr="68A49065" w:rsidR="68A49065">
        <w:rPr>
          <w:lang w:val="en-US"/>
        </w:rPr>
        <w:t>identifying</w:t>
      </w:r>
      <w:r w:rsidRPr="68A49065" w:rsidR="68A49065">
        <w:rPr>
          <w:lang w:val="en-US"/>
        </w:rPr>
        <w:t xml:space="preserve"> active fraud signals in near-real-time.</w:t>
      </w:r>
    </w:p>
    <w:p xmlns:wp14="http://schemas.microsoft.com/office/word/2010/wordml" w14:paraId="3AA74277" wp14:textId="77777777">
      <w:pPr>
        <w:pStyle w:val="Heading2"/>
      </w:pPr>
      <w:r>
        <w:t xml:space="preserve">9.1 RASFF Signal Processing</w:t>
      </w:r>
    </w:p>
    <w:p xmlns:wp14="http://schemas.microsoft.com/office/word/2010/wordml" w14:paraId="2872B554" wp14:textId="77777777">
      <w:pPr>
        <w:spacing w:after="120"/>
      </w:pPr>
      <w:r w:rsidRPr="68A49065" w:rsidR="68A49065">
        <w:rPr>
          <w:lang w:val="en-US"/>
        </w:rPr>
        <w:t xml:space="preserve">Every new RASFF notification is ingested and </w:t>
      </w:r>
      <w:r w:rsidRPr="68A49065" w:rsidR="68A49065">
        <w:rPr>
          <w:lang w:val="en-US"/>
        </w:rPr>
        <w:t>immediately</w:t>
      </w:r>
      <w:r w:rsidRPr="68A49065" w:rsidR="68A49065">
        <w:rPr>
          <w:lang w:val="en-US"/>
        </w:rPr>
        <w:t xml:space="preserve"> enriched with the full corridor context from all data layers. This transforms a standalone alert (e.g., “aflatoxins in brown rice from Pakistan”) into a </w:t>
      </w:r>
      <w:r w:rsidRPr="68A49065" w:rsidR="68A49065">
        <w:rPr>
          <w:lang w:val="en-US"/>
        </w:rPr>
        <w:t>contextualised</w:t>
      </w:r>
      <w:r w:rsidRPr="68A49065" w:rsidR="68A49065">
        <w:rPr>
          <w:lang w:val="en-US"/>
        </w:rPr>
        <w:t xml:space="preserve"> intelligence product that includes the full trade history for that corridor, the destination country’s dependency on that origin for that commodity, the consumption importance of that commodity in the destination market, historical hazard patterns for that corridor, the price trajectory for that commodity-origin pair, and the supply chain complexity assessment for that route.</w:t>
      </w:r>
    </w:p>
    <w:p xmlns:wp14="http://schemas.microsoft.com/office/word/2010/wordml" w14:paraId="61CCA8AE" wp14:textId="77777777">
      <w:pPr>
        <w:pStyle w:val="Heading2"/>
      </w:pPr>
      <w:r>
        <w:t xml:space="preserve">9.2 Trade Data Anomaly Detection</w:t>
      </w:r>
    </w:p>
    <w:p xmlns:wp14="http://schemas.microsoft.com/office/word/2010/wordml" w14:paraId="6C957838" wp14:textId="77777777">
      <w:pPr>
        <w:spacing w:after="120"/>
      </w:pPr>
      <w:r w:rsidRPr="68A49065" w:rsidR="68A49065">
        <w:rPr>
          <w:lang w:val="en-US"/>
        </w:rPr>
        <w:t xml:space="preserve">The system applies statistical anomaly detection to trade data updates (which are typically available on a monthly or quarterly lag). Anomalies detected include volume spikes that exceed seasonal norms; mirror trade discrepancies where what the exporter reports and what the importer reports do not match; value density outliers where the price per kilogram deviates from the commodity benchmark; new trade corridors that appear without a clear market explanation (suggesting potential re-routing to avoid detection); and disappearing corridors where trade in a previously active corridor drops to zero while trade in the same commodity through a </w:t>
      </w:r>
      <w:r w:rsidRPr="68A49065" w:rsidR="68A49065">
        <w:rPr>
          <w:lang w:val="en-US"/>
        </w:rPr>
        <w:t>neighbouring</w:t>
      </w:r>
      <w:r w:rsidRPr="68A49065" w:rsidR="68A49065">
        <w:rPr>
          <w:lang w:val="en-US"/>
        </w:rPr>
        <w:t xml:space="preserve"> transit country increases.</w:t>
      </w:r>
    </w:p>
    <w:p xmlns:wp14="http://schemas.microsoft.com/office/word/2010/wordml" w14:paraId="336FF1EE" wp14:textId="77777777">
      <w:pPr>
        <w:pStyle w:val="Heading2"/>
      </w:pPr>
      <w:r>
        <w:t xml:space="preserve">9.3 Cross-Layer Correlation</w:t>
      </w:r>
    </w:p>
    <w:p xmlns:wp14="http://schemas.microsoft.com/office/word/2010/wordml" w14:paraId="60ABD19B" wp14:textId="77777777">
      <w:pPr>
        <w:spacing w:after="120"/>
      </w:pPr>
      <w:r>
        <w:t xml:space="preserve">The Detection Engine’s most powerful capability is cross-layer correlation: the ability to detect when signals across multiple layers converge on the same corridor simultaneously. For example, if a corridor shows a sudden increase in trade volume (Layer 2) coinciding with a drop in price per kilogram (Layer 5) and an increase in low-severity RASFF notifications (Layer 1), this convergence of signals is a much stronger indicator of potential fraud than any single signal alone.</w:t>
      </w:r>
    </w:p>
    <w:p xmlns:wp14="http://schemas.microsoft.com/office/word/2010/wordml" w14:paraId="70DF9E56" wp14:textId="77777777">
      <w:r>
        <w:br w:type="page"/>
      </w:r>
    </w:p>
    <w:p xmlns:wp14="http://schemas.microsoft.com/office/word/2010/wordml" w14:paraId="7C6AF4B6" wp14:textId="77777777">
      <w:pPr>
        <w:pStyle w:val="Heading1"/>
      </w:pPr>
      <w:r>
        <w:t xml:space="preserve">10. Countering Engine</w:t>
      </w:r>
    </w:p>
    <w:p xmlns:wp14="http://schemas.microsoft.com/office/word/2010/wordml" w14:paraId="126D0C72" wp14:textId="77777777">
      <w:pPr>
        <w:spacing w:after="120"/>
      </w:pPr>
      <w:r>
        <w:t xml:space="preserve">The Countering Engine translates intelligence outputs into actionable enforcement tools.</w:t>
      </w:r>
    </w:p>
    <w:p xmlns:wp14="http://schemas.microsoft.com/office/word/2010/wordml" w14:paraId="38018DD1" wp14:textId="77777777">
      <w:pPr>
        <w:pStyle w:val="Heading2"/>
      </w:pPr>
      <w:r>
        <w:t xml:space="preserve">10.1 Intelligence Packages</w:t>
      </w:r>
    </w:p>
    <w:p xmlns:wp14="http://schemas.microsoft.com/office/word/2010/wordml" w14:paraId="2DB7FA28" wp14:textId="77777777">
      <w:pPr>
        <w:spacing w:after="120"/>
      </w:pPr>
      <w:r w:rsidRPr="68A49065" w:rsidR="68A49065">
        <w:rPr>
          <w:lang w:val="en-US"/>
        </w:rPr>
        <w:t xml:space="preserve">When a corridor is flagged as CRITICAL or HIGH risk, the system automatically generates an Intelligence Package containing a corridor risk profile </w:t>
      </w:r>
      <w:r w:rsidRPr="68A49065" w:rsidR="68A49065">
        <w:rPr>
          <w:lang w:val="en-US"/>
        </w:rPr>
        <w:t>summarising</w:t>
      </w:r>
      <w:r w:rsidRPr="68A49065" w:rsidR="68A49065">
        <w:rPr>
          <w:lang w:val="en-US"/>
        </w:rPr>
        <w:t xml:space="preserve"> all layer scores, a trade flow </w:t>
      </w:r>
      <w:r w:rsidRPr="68A49065" w:rsidR="68A49065">
        <w:rPr>
          <w:lang w:val="en-US"/>
        </w:rPr>
        <w:t>visualisation</w:t>
      </w:r>
      <w:r w:rsidRPr="68A49065" w:rsidR="68A49065">
        <w:rPr>
          <w:lang w:val="en-US"/>
        </w:rPr>
        <w:t xml:space="preserve"> showing volumes, values, and trends, a dependency analysis showing the destination country’s structural vulnerability, a hazard history timeline with severity trends, recommended inspection focus areas (which specific hazards to test for, which shipment types to target), and a cross-border coordination map identifying all Member States affected by the corridor.</w:t>
      </w:r>
    </w:p>
    <w:p xmlns:wp14="http://schemas.microsoft.com/office/word/2010/wordml" w14:paraId="5D8459A4" wp14:textId="77777777">
      <w:pPr>
        <w:pStyle w:val="Heading2"/>
      </w:pPr>
      <w:r w:rsidRPr="68A49065" w:rsidR="68A49065">
        <w:rPr>
          <w:lang w:val="en-US"/>
        </w:rPr>
        <w:t xml:space="preserve">10.2 </w:t>
      </w:r>
      <w:r w:rsidRPr="68A49065" w:rsidR="68A49065">
        <w:rPr>
          <w:lang w:val="en-US"/>
        </w:rPr>
        <w:t>Prioritised</w:t>
      </w:r>
      <w:r w:rsidRPr="68A49065" w:rsidR="68A49065">
        <w:rPr>
          <w:lang w:val="en-US"/>
        </w:rPr>
        <w:t xml:space="preserve"> Inspection Targeting</w:t>
      </w:r>
    </w:p>
    <w:p xmlns:wp14="http://schemas.microsoft.com/office/word/2010/wordml" w14:paraId="4C8FFAF3" wp14:textId="77777777">
      <w:pPr>
        <w:spacing w:after="120"/>
      </w:pPr>
      <w:r>
        <w:t xml:space="preserve">The system generates ranked lists of commodity-origin-destination corridors that should receive priority inspection attention. These lists are tailored to each Member State’s specific import profile: Germany’s priority list will differ from Italy’s because their import dependency profiles and commodity consumption patterns are different. The ranking incorporates not only the CVS but also practical enforcement considerations such as inspection cost, laboratory testing availability, and the estimated impact of detection (in terms of volume of potentially affected product on the market).</w:t>
      </w:r>
    </w:p>
    <w:p xmlns:wp14="http://schemas.microsoft.com/office/word/2010/wordml" w14:paraId="5B0A8E21" wp14:textId="77777777">
      <w:pPr>
        <w:pStyle w:val="Heading2"/>
      </w:pPr>
      <w:r>
        <w:t xml:space="preserve">10.3 Post-Incident Analysis</w:t>
      </w:r>
    </w:p>
    <w:p xmlns:wp14="http://schemas.microsoft.com/office/word/2010/wordml" w14:paraId="17FE22CF" wp14:textId="77777777">
      <w:pPr>
        <w:spacing w:after="120"/>
      </w:pPr>
      <w:r>
        <w:t xml:space="preserve">After a confirmed fraud case, the Countering Engine performs a retrospective analysis to evaluate whether the system’s vulnerability assessment correctly predicted the corridor’s risk, identify what signals were present before the incident and which were missed, update the scoring model weights based on the outcome, identify analogous corridors that share similar vulnerability profiles and may warrant pre-emptive investigation, and generate a lessons-learned report for distribution through the FFN.</w:t>
      </w:r>
    </w:p>
    <w:p xmlns:wp14="http://schemas.microsoft.com/office/word/2010/wordml" w14:paraId="44E871BC" wp14:textId="77777777">
      <w:r>
        <w:br w:type="page"/>
      </w:r>
    </w:p>
    <w:p xmlns:wp14="http://schemas.microsoft.com/office/word/2010/wordml" w14:paraId="11CE1E88" wp14:textId="77777777">
      <w:pPr>
        <w:spacing w:after="200"/>
      </w:pPr>
      <w:r>
        <w:rPr>
          <w:rFonts w:ascii="Arial" w:hAnsi="Arial" w:eastAsia="Arial" w:cs="Arial"/>
          <w:b/>
          <w:bCs/>
          <w:color w:val="E87722"/>
          <w:sz w:val="28"/>
          <w:szCs w:val="28"/>
        </w:rPr>
        <w:t xml:space="preserve">PART III: DATA ARCHITECTURE &amp; SOURCES</w:t>
      </w:r>
    </w:p>
    <w:p xmlns:wp14="http://schemas.microsoft.com/office/word/2010/wordml" w14:paraId="56E8C5BF" wp14:textId="77777777">
      <w:pPr>
        <w:pStyle w:val="Heading1"/>
      </w:pPr>
      <w:r>
        <w:t xml:space="preserve">11. Data Source Registry</w:t>
      </w:r>
    </w:p>
    <w:p xmlns:wp14="http://schemas.microsoft.com/office/word/2010/wordml" w14:paraId="76CC023E" wp14:textId="77777777">
      <w:pPr>
        <w:spacing w:after="120"/>
      </w:pPr>
      <w:r>
        <w:t xml:space="preserve">The following table provides a comprehensive registry of all data sources required by the system, including their current availability status.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26"/>
      </w:tblGrid>
      <w:tr xmlns:wp14="http://schemas.microsoft.com/office/word/2010/wordml" w:rsidTr="68A49065" w14:paraId="2CBC0326" wp14:textId="77777777">
        <w:tc>
          <w:tcPr>
            <w:tcW w:w="1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7D63D4F" wp14:textId="77777777">
            <w:r>
              <w:rPr>
                <w:rFonts w:ascii="Arial" w:hAnsi="Arial" w:eastAsia="Arial" w:cs="Arial"/>
                <w:b/>
                <w:bCs/>
                <w:color w:val="FFFFFF"/>
                <w:sz w:val="20"/>
                <w:szCs w:val="20"/>
              </w:rPr>
              <w:t xml:space="preserve">Source</w:t>
            </w:r>
          </w:p>
        </w:tc>
        <w:tc>
          <w:tcPr>
            <w:tcW w:w="2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2A17B02E" wp14:textId="77777777">
            <w:r>
              <w:rPr>
                <w:rFonts w:ascii="Arial" w:hAnsi="Arial" w:eastAsia="Arial" w:cs="Arial"/>
                <w:b/>
                <w:bCs/>
                <w:color w:val="FFFFFF"/>
                <w:sz w:val="20"/>
                <w:szCs w:val="20"/>
              </w:rPr>
              <w:t xml:space="preserve">Data Provided</w:t>
            </w:r>
          </w:p>
        </w:tc>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57BEEAC" wp14:textId="77777777">
            <w:r>
              <w:rPr>
                <w:rFonts w:ascii="Arial" w:hAnsi="Arial" w:eastAsia="Arial" w:cs="Arial"/>
                <w:b/>
                <w:bCs/>
                <w:color w:val="FFFFFF"/>
                <w:sz w:val="20"/>
                <w:szCs w:val="20"/>
              </w:rPr>
              <w:t xml:space="preserve">Access Method</w:t>
            </w:r>
          </w:p>
        </w:tc>
        <w:tc>
          <w:tcPr>
            <w:tcW w:w="22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1B9FBFDD" wp14:textId="77777777">
            <w:r>
              <w:rPr>
                <w:rFonts w:ascii="Arial" w:hAnsi="Arial" w:eastAsia="Arial" w:cs="Arial"/>
                <w:b/>
                <w:bCs/>
                <w:color w:val="FFFFFF"/>
                <w:sz w:val="20"/>
                <w:szCs w:val="20"/>
              </w:rPr>
              <w:t xml:space="preserve">Status</w:t>
            </w:r>
          </w:p>
        </w:tc>
      </w:tr>
      <w:tr xmlns:wp14="http://schemas.microsoft.com/office/word/2010/wordml" w:rsidTr="68A49065" w14:paraId="4672BD38"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74BE70" wp14:textId="77777777">
            <w:r w:rsidRPr="68A49065" w:rsidR="68A49065">
              <w:rPr>
                <w:rFonts w:ascii="Arial" w:hAnsi="Arial" w:eastAsia="Arial" w:cs="Arial"/>
                <w:sz w:val="20"/>
                <w:szCs w:val="20"/>
                <w:lang w:val="en-US"/>
              </w:rPr>
              <w:t>RASFF Window (</w:t>
            </w:r>
            <w:r w:rsidRPr="68A49065" w:rsidR="68A49065">
              <w:rPr>
                <w:rFonts w:ascii="Arial" w:hAnsi="Arial" w:eastAsia="Arial" w:cs="Arial"/>
                <w:sz w:val="20"/>
                <w:szCs w:val="20"/>
                <w:lang w:val="en-US"/>
              </w:rPr>
              <w:t>iRASFF</w:t>
            </w:r>
            <w:r w:rsidRPr="68A49065" w:rsidR="68A49065">
              <w:rPr>
                <w:rFonts w:ascii="Arial" w:hAnsi="Arial" w:eastAsia="Arial" w:cs="Arial"/>
                <w:sz w:val="20"/>
                <w:szCs w:val="20"/>
                <w:lang w:val="en-US"/>
              </w:rPr>
              <w: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01E3E3" wp14:textId="77777777">
            <w:r>
              <w:rPr>
                <w:rFonts w:ascii="Arial" w:hAnsi="Arial" w:eastAsia="Arial" w:cs="Arial"/>
                <w:sz w:val="20"/>
                <w:szCs w:val="20"/>
              </w:rPr>
              <w:t xml:space="preserve">Food/feed safety notifications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E5CDB3" wp14:textId="77777777">
            <w:r>
              <w:rPr>
                <w:rFonts w:ascii="Arial" w:hAnsi="Arial" w:eastAsia="Arial" w:cs="Arial"/>
                <w:sz w:val="20"/>
                <w:szCs w:val="20"/>
              </w:rPr>
              <w:t xml:space="preserve">Public portal + API</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165594" wp14:textId="77777777">
            <w:r>
              <w:rPr>
                <w:rFonts w:ascii="Arial" w:hAnsi="Arial" w:eastAsia="Arial" w:cs="Arial"/>
                <w:sz w:val="20"/>
                <w:szCs w:val="20"/>
              </w:rPr>
              <w:t xml:space="preserve">AVAILABLE – Core Layer 1</w:t>
            </w:r>
          </w:p>
        </w:tc>
      </w:tr>
      <w:tr xmlns:wp14="http://schemas.microsoft.com/office/word/2010/wordml" w:rsidTr="68A49065" w14:paraId="6DA941A5" wp14:textId="77777777">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4A20644" wp14:textId="77777777">
            <w:r>
              <w:rPr>
                <w:rFonts w:ascii="Arial" w:hAnsi="Arial" w:eastAsia="Arial" w:cs="Arial"/>
                <w:sz w:val="20"/>
                <w:szCs w:val="20"/>
              </w:rPr>
              <w:t xml:space="preserve">UN Comtrade</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03CD47" wp14:textId="77777777">
            <w:r>
              <w:rPr>
                <w:rFonts w:ascii="Arial" w:hAnsi="Arial" w:eastAsia="Arial" w:cs="Arial"/>
                <w:sz w:val="20"/>
                <w:szCs w:val="20"/>
              </w:rPr>
              <w:t xml:space="preserve">Bilateral trade data (HS codes)</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237D1AA" wp14:textId="77777777">
            <w:r>
              <w:rPr>
                <w:rFonts w:ascii="Arial" w:hAnsi="Arial" w:eastAsia="Arial" w:cs="Arial"/>
                <w:sz w:val="20"/>
                <w:szCs w:val="20"/>
              </w:rPr>
              <w:t xml:space="preserve">API (free tier + premium)</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1C4A9F9" wp14:textId="77777777">
            <w:r>
              <w:rPr>
                <w:rFonts w:ascii="Arial" w:hAnsi="Arial" w:eastAsia="Arial" w:cs="Arial"/>
                <w:sz w:val="20"/>
                <w:szCs w:val="20"/>
              </w:rPr>
              <w:t xml:space="preserve">AVAILABLE – Core Layer 2</w:t>
            </w:r>
          </w:p>
        </w:tc>
      </w:tr>
      <w:tr xmlns:wp14="http://schemas.microsoft.com/office/word/2010/wordml" w:rsidTr="68A49065" w14:paraId="1348337C"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071B3B" wp14:textId="77777777">
            <w:r>
              <w:rPr>
                <w:rFonts w:ascii="Arial" w:hAnsi="Arial" w:eastAsia="Arial" w:cs="Arial"/>
                <w:sz w:val="20"/>
                <w:szCs w:val="20"/>
              </w:rPr>
              <w:t xml:space="preserve">FAOSTAT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F0CFB2" wp14:textId="77777777">
            <w:r>
              <w:rPr>
                <w:rFonts w:ascii="Arial" w:hAnsi="Arial" w:eastAsia="Arial" w:cs="Arial"/>
                <w:sz w:val="20"/>
                <w:szCs w:val="20"/>
              </w:rPr>
              <w:t xml:space="preserve">Production volumes, food balance sheets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3054AEC" wp14:textId="77777777">
            <w:r>
              <w:rPr>
                <w:rFonts w:ascii="Arial" w:hAnsi="Arial" w:eastAsia="Arial" w:cs="Arial"/>
                <w:sz w:val="20"/>
                <w:szCs w:val="20"/>
              </w:rPr>
              <w:t xml:space="preserve">API (free)</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170D617" wp14:textId="77777777">
            <w:r>
              <w:rPr>
                <w:rFonts w:ascii="Arial" w:hAnsi="Arial" w:eastAsia="Arial" w:cs="Arial"/>
                <w:sz w:val="20"/>
                <w:szCs w:val="20"/>
              </w:rPr>
              <w:t xml:space="preserve">AVAILABLE – Core Layers 3 &amp; 4</w:t>
            </w:r>
          </w:p>
        </w:tc>
      </w:tr>
      <w:tr xmlns:wp14="http://schemas.microsoft.com/office/word/2010/wordml" w:rsidTr="68A49065" w14:paraId="614DF4D6" wp14:textId="77777777">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DB6DCFE" wp14:textId="77777777">
            <w:r>
              <w:rPr>
                <w:rFonts w:ascii="Arial" w:hAnsi="Arial" w:eastAsia="Arial" w:cs="Arial"/>
                <w:sz w:val="20"/>
                <w:szCs w:val="20"/>
              </w:rPr>
              <w:t xml:space="preserve">Eurostat</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C041886" wp14:textId="77777777">
            <w:r>
              <w:rPr>
                <w:rFonts w:ascii="Arial" w:hAnsi="Arial" w:eastAsia="Arial" w:cs="Arial"/>
                <w:sz w:val="20"/>
                <w:szCs w:val="20"/>
              </w:rPr>
              <w:t xml:space="preserve">EU production, import prices, consumption</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F4C33A2" wp14:textId="77777777">
            <w:r>
              <w:rPr>
                <w:rFonts w:ascii="Arial" w:hAnsi="Arial" w:eastAsia="Arial" w:cs="Arial"/>
                <w:sz w:val="20"/>
                <w:szCs w:val="20"/>
              </w:rPr>
              <w:t xml:space="preserve">API (free)</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D047534" wp14:textId="77777777">
            <w:r>
              <w:rPr>
                <w:rFonts w:ascii="Arial" w:hAnsi="Arial" w:eastAsia="Arial" w:cs="Arial"/>
                <w:sz w:val="20"/>
                <w:szCs w:val="20"/>
              </w:rPr>
              <w:t xml:space="preserve">AVAILABLE – Core Layers 3, 4 &amp; 5</w:t>
            </w:r>
          </w:p>
        </w:tc>
      </w:tr>
      <w:tr xmlns:wp14="http://schemas.microsoft.com/office/word/2010/wordml" w:rsidTr="68A49065" w14:paraId="4CAD8CC7"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4D3D0A" wp14:textId="77777777">
            <w:r>
              <w:rPr>
                <w:rFonts w:ascii="Arial" w:hAnsi="Arial" w:eastAsia="Arial" w:cs="Arial"/>
                <w:sz w:val="20"/>
                <w:szCs w:val="20"/>
              </w:rPr>
              <w:t xml:space="preserve">Eurostat PRODCOM</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3B56E04" wp14:textId="77777777">
            <w:r>
              <w:rPr>
                <w:rFonts w:ascii="Arial" w:hAnsi="Arial" w:eastAsia="Arial" w:cs="Arial"/>
                <w:sz w:val="20"/>
                <w:szCs w:val="20"/>
              </w:rPr>
              <w:t xml:space="preserve">EU industrial production data</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5399D3" wp14:textId="77777777">
            <w:r>
              <w:rPr>
                <w:rFonts w:ascii="Arial" w:hAnsi="Arial" w:eastAsia="Arial" w:cs="Arial"/>
                <w:sz w:val="20"/>
                <w:szCs w:val="20"/>
              </w:rPr>
              <w:t xml:space="preserve">API (free)</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C81C57" wp14:textId="77777777">
            <w:r>
              <w:rPr>
                <w:rFonts w:ascii="Arial" w:hAnsi="Arial" w:eastAsia="Arial" w:cs="Arial"/>
                <w:sz w:val="20"/>
                <w:szCs w:val="20"/>
              </w:rPr>
              <w:t xml:space="preserve">AVAILABLE – Supports Layer 3</w:t>
            </w:r>
          </w:p>
        </w:tc>
      </w:tr>
      <w:tr xmlns:wp14="http://schemas.microsoft.com/office/word/2010/wordml" w:rsidTr="68A49065" w14:paraId="7DD12B83" wp14:textId="77777777">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1107405" wp14:textId="77777777">
            <w:r>
              <w:rPr>
                <w:rFonts w:ascii="Arial" w:hAnsi="Arial" w:eastAsia="Arial" w:cs="Arial"/>
                <w:sz w:val="20"/>
                <w:szCs w:val="20"/>
              </w:rPr>
              <w:t xml:space="preserve">AMIS Market Monitor</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241B8C2" wp14:textId="77777777">
            <w:r>
              <w:rPr>
                <w:rFonts w:ascii="Arial" w:hAnsi="Arial" w:eastAsia="Arial" w:cs="Arial"/>
                <w:sz w:val="20"/>
                <w:szCs w:val="20"/>
              </w:rPr>
              <w:t xml:space="preserve">Commodity price data (grains, oilseeds)</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9C77008" wp14:textId="77777777">
            <w:r>
              <w:rPr>
                <w:rFonts w:ascii="Arial" w:hAnsi="Arial" w:eastAsia="Arial" w:cs="Arial"/>
                <w:sz w:val="20"/>
                <w:szCs w:val="20"/>
              </w:rPr>
              <w:t xml:space="preserve">Web portal</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811085C" wp14:textId="77777777">
            <w:r>
              <w:rPr>
                <w:rFonts w:ascii="Arial" w:hAnsi="Arial" w:eastAsia="Arial" w:cs="Arial"/>
                <w:sz w:val="20"/>
                <w:szCs w:val="20"/>
              </w:rPr>
              <w:t xml:space="preserve">AVAILABLE – Partial Layer 5</w:t>
            </w:r>
          </w:p>
        </w:tc>
      </w:tr>
      <w:tr xmlns:wp14="http://schemas.microsoft.com/office/word/2010/wordml" w:rsidTr="68A49065" w14:paraId="35B848FB"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C44970" wp14:textId="77777777">
            <w:r>
              <w:rPr>
                <w:rFonts w:ascii="Arial" w:hAnsi="Arial" w:eastAsia="Arial" w:cs="Arial"/>
                <w:sz w:val="20"/>
                <w:szCs w:val="20"/>
              </w:rPr>
              <w:t xml:space="preserve">EC TRACES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D01702" wp14:textId="77777777">
            <w:r>
              <w:rPr>
                <w:rFonts w:ascii="Arial" w:hAnsi="Arial" w:eastAsia="Arial" w:cs="Arial"/>
                <w:sz w:val="20"/>
                <w:szCs w:val="20"/>
              </w:rPr>
              <w:t xml:space="preserve">Intra-EU trade in animals/products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416544F" wp14:textId="77777777">
            <w:r>
              <w:rPr>
                <w:rFonts w:ascii="Arial" w:hAnsi="Arial" w:eastAsia="Arial" w:cs="Arial"/>
                <w:sz w:val="20"/>
                <w:szCs w:val="20"/>
              </w:rPr>
              <w:t xml:space="preserve">Restricted (EC services)</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9A0B68" wp14:textId="77777777">
            <w:r>
              <w:rPr>
                <w:rFonts w:ascii="Arial" w:hAnsi="Arial" w:eastAsia="Arial" w:cs="Arial"/>
                <w:sz w:val="20"/>
                <w:szCs w:val="20"/>
              </w:rPr>
              <w:t xml:space="preserve">RESTRICTED – Requires access agreement</w:t>
            </w:r>
          </w:p>
        </w:tc>
      </w:tr>
      <w:tr xmlns:wp14="http://schemas.microsoft.com/office/word/2010/wordml" w:rsidTr="68A49065" w14:paraId="58769409" wp14:textId="77777777">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0A5CB2E" wp14:textId="77777777">
            <w:r>
              <w:rPr>
                <w:rFonts w:ascii="Arial" w:hAnsi="Arial" w:eastAsia="Arial" w:cs="Arial"/>
                <w:sz w:val="20"/>
                <w:szCs w:val="20"/>
              </w:rPr>
              <w:t xml:space="preserve">National statistical offices</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D5F82B0" wp14:textId="77777777">
            <w:r>
              <w:rPr>
                <w:rFonts w:ascii="Arial" w:hAnsi="Arial" w:eastAsia="Arial" w:cs="Arial"/>
                <w:sz w:val="20"/>
                <w:szCs w:val="20"/>
              </w:rPr>
              <w:t xml:space="preserve">Detailed national production &amp; consumption</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6E77A77" wp14:textId="77777777">
            <w:r>
              <w:rPr>
                <w:rFonts w:ascii="Arial" w:hAnsi="Arial" w:eastAsia="Arial" w:cs="Arial"/>
                <w:sz w:val="20"/>
                <w:szCs w:val="20"/>
              </w:rPr>
              <w:t xml:space="preserve">Varies by country</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C593987" wp14:textId="77777777">
            <w:r>
              <w:rPr>
                <w:rFonts w:ascii="Arial" w:hAnsi="Arial" w:eastAsia="Arial" w:cs="Arial"/>
                <w:sz w:val="20"/>
                <w:szCs w:val="20"/>
              </w:rPr>
              <w:t xml:space="preserve">PARTIALLY AVAILABLE – Requires bilateral agreements</w:t>
            </w:r>
          </w:p>
        </w:tc>
      </w:tr>
      <w:tr xmlns:wp14="http://schemas.microsoft.com/office/word/2010/wordml" w:rsidTr="68A49065" w14:paraId="23DB36B2"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F733D4" wp14:textId="77777777">
            <w:r>
              <w:rPr>
                <w:rFonts w:ascii="Arial" w:hAnsi="Arial" w:eastAsia="Arial" w:cs="Arial"/>
                <w:sz w:val="20"/>
                <w:szCs w:val="20"/>
              </w:rPr>
              <w:t xml:space="preserve">Commercial price databases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7F87D3" wp14:textId="77777777">
            <w:r>
              <w:rPr>
                <w:rFonts w:ascii="Arial" w:hAnsi="Arial" w:eastAsia="Arial" w:cs="Arial"/>
                <w:sz w:val="20"/>
                <w:szCs w:val="20"/>
              </w:rPr>
              <w:t xml:space="preserve">Real-time commodity pricing</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10471D" wp14:textId="77777777">
            <w:r>
              <w:rPr>
                <w:rFonts w:ascii="Arial" w:hAnsi="Arial" w:eastAsia="Arial" w:cs="Arial"/>
                <w:sz w:val="20"/>
                <w:szCs w:val="20"/>
              </w:rPr>
              <w:t xml:space="preserve">Commercial subscription</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8A49065" w14:paraId="7727B56B" wp14:textId="77777777">
            <w:pPr>
              <w:rPr>
                <w:rFonts w:ascii="Arial" w:hAnsi="Arial" w:eastAsia="Arial" w:cs="Arial"/>
                <w:sz w:val="20"/>
                <w:szCs w:val="20"/>
                <w:lang w:val="en-US"/>
              </w:rPr>
            </w:pPr>
            <w:r w:rsidRPr="68A49065" w:rsidR="68A49065">
              <w:rPr>
                <w:rFonts w:ascii="Arial" w:hAnsi="Arial" w:eastAsia="Arial" w:cs="Arial"/>
                <w:sz w:val="20"/>
                <w:szCs w:val="20"/>
                <w:lang w:val="en-US"/>
              </w:rPr>
              <w:t xml:space="preserve">NOT YET ACQUIRED – Budget </w:t>
            </w:r>
            <w:r w:rsidRPr="68A49065" w:rsidR="68A49065">
              <w:rPr>
                <w:rFonts w:ascii="Arial" w:hAnsi="Arial" w:eastAsia="Arial" w:cs="Arial"/>
                <w:sz w:val="20"/>
                <w:szCs w:val="20"/>
                <w:lang w:val="en-US"/>
              </w:rPr>
              <w:t>required</w:t>
            </w:r>
          </w:p>
        </w:tc>
      </w:tr>
      <w:tr xmlns:wp14="http://schemas.microsoft.com/office/word/2010/wordml" w:rsidTr="68A49065" w14:paraId="0176A0CC" wp14:textId="77777777">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1387FE1" wp14:textId="77777777">
            <w:r>
              <w:rPr>
                <w:rFonts w:ascii="Arial" w:hAnsi="Arial" w:eastAsia="Arial" w:cs="Arial"/>
                <w:sz w:val="20"/>
                <w:szCs w:val="20"/>
              </w:rPr>
              <w:t xml:space="preserve">Europol/OLAF intelligence</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1C8AE22" wp14:textId="77777777">
            <w:r>
              <w:rPr>
                <w:rFonts w:ascii="Arial" w:hAnsi="Arial" w:eastAsia="Arial" w:cs="Arial"/>
                <w:sz w:val="20"/>
                <w:szCs w:val="20"/>
              </w:rPr>
              <w:t xml:space="preserve">Criminal intelligence on food fraud</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C0EDE90" wp14:textId="77777777">
            <w:r>
              <w:rPr>
                <w:rFonts w:ascii="Arial" w:hAnsi="Arial" w:eastAsia="Arial" w:cs="Arial"/>
                <w:sz w:val="20"/>
                <w:szCs w:val="20"/>
              </w:rPr>
              <w:t xml:space="preserve">Restricted (law enforcement)</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21C6E78" wp14:textId="77777777">
            <w:r>
              <w:rPr>
                <w:rFonts w:ascii="Arial" w:hAnsi="Arial" w:eastAsia="Arial" w:cs="Arial"/>
                <w:sz w:val="20"/>
                <w:szCs w:val="20"/>
              </w:rPr>
              <w:t xml:space="preserve">NOT AVAILABLE – Requires cooperation agreement</w:t>
            </w:r>
          </w:p>
        </w:tc>
      </w:tr>
      <w:tr xmlns:wp14="http://schemas.microsoft.com/office/word/2010/wordml" w:rsidTr="68A49065" w14:paraId="46BDFF51" wp14:textId="77777777">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127524" wp14:textId="77777777">
            <w:r>
              <w:rPr>
                <w:rFonts w:ascii="Arial" w:hAnsi="Arial" w:eastAsia="Arial" w:cs="Arial"/>
                <w:sz w:val="20"/>
                <w:szCs w:val="20"/>
              </w:rPr>
              <w:t xml:space="preserve">Business registers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9708D8" wp14:textId="77777777">
            <w:r>
              <w:rPr>
                <w:rFonts w:ascii="Arial" w:hAnsi="Arial" w:eastAsia="Arial" w:cs="Arial"/>
                <w:sz w:val="20"/>
                <w:szCs w:val="20"/>
              </w:rPr>
              <w:t xml:space="preserve">Operator information, corporate structures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C57634" wp14:textId="77777777">
            <w:r>
              <w:rPr>
                <w:rFonts w:ascii="Arial" w:hAnsi="Arial" w:eastAsia="Arial" w:cs="Arial"/>
                <w:sz w:val="20"/>
                <w:szCs w:val="20"/>
              </w:rPr>
              <w:t xml:space="preserve">Varies by Member State</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14C61B" wp14:textId="77777777">
            <w:r>
              <w:rPr>
                <w:rFonts w:ascii="Arial" w:hAnsi="Arial" w:eastAsia="Arial" w:cs="Arial"/>
                <w:sz w:val="20"/>
                <w:szCs w:val="20"/>
              </w:rPr>
              <w:t xml:space="preserve">NOT AVAILABLE – Phase 3 requirement</w:t>
            </w:r>
          </w:p>
        </w:tc>
      </w:tr>
    </w:tbl>
    <w:p xmlns:wp14="http://schemas.microsoft.com/office/word/2010/wordml" w14:paraId="144A5D23" wp14:textId="77777777">
      <w:r>
        <w:br w:type="page"/>
      </w:r>
    </w:p>
    <w:p xmlns:wp14="http://schemas.microsoft.com/office/word/2010/wordml" w14:paraId="1029AE28" wp14:textId="77777777">
      <w:pPr>
        <w:pStyle w:val="Heading1"/>
      </w:pPr>
      <w:r>
        <w:t xml:space="preserve">12. Data Model &amp; Entity Relationships</w:t>
      </w:r>
    </w:p>
    <w:p xmlns:wp14="http://schemas.microsoft.com/office/word/2010/wordml" w14:paraId="2EEAFADC" wp14:textId="77777777">
      <w:pPr>
        <w:pStyle w:val="Heading2"/>
      </w:pPr>
      <w:r>
        <w:t xml:space="preserve">12.1 Core Entities</w:t>
      </w:r>
    </w:p>
    <w:p xmlns:wp14="http://schemas.microsoft.com/office/word/2010/wordml" w14:paraId="7AFE548B" wp14:textId="77777777">
      <w:pPr>
        <w:spacing w:after="120"/>
      </w:pPr>
      <w:r>
        <w:t xml:space="preserve">The system’s data model is structured around the following core entities and their relationships:</w:t>
      </w:r>
    </w:p>
    <w:p xmlns:wp14="http://schemas.microsoft.com/office/word/2010/wordml" w14:paraId="738610EB"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xmlns:wp14="http://schemas.microsoft.com/office/word/2010/wordml" w:rsidTr="68A49065" w14:paraId="5F0F1B7F" wp14:textId="77777777">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AA07694" wp14:textId="77777777">
            <w:r>
              <w:rPr>
                <w:rFonts w:ascii="Arial" w:hAnsi="Arial" w:eastAsia="Arial" w:cs="Arial"/>
                <w:b/>
                <w:bCs/>
                <w:color w:val="FFFFFF"/>
                <w:sz w:val="20"/>
                <w:szCs w:val="20"/>
              </w:rPr>
              <w:t xml:space="preserve">Entity</w:t>
            </w:r>
          </w:p>
        </w:tc>
        <w:tc>
          <w:tcPr>
            <w:tcW w:w="2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493C7D52" wp14:textId="77777777">
            <w:r>
              <w:rPr>
                <w:rFonts w:ascii="Arial" w:hAnsi="Arial" w:eastAsia="Arial" w:cs="Arial"/>
                <w:b/>
                <w:bCs/>
                <w:color w:val="FFFFFF"/>
                <w:sz w:val="20"/>
                <w:szCs w:val="20"/>
              </w:rPr>
              <w:t xml:space="preserve">Primary Key</w:t>
            </w:r>
          </w:p>
        </w:tc>
        <w:tc>
          <w:tcPr>
            <w:tcW w:w="40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3684F335" wp14:textId="77777777">
            <w:r>
              <w:rPr>
                <w:rFonts w:ascii="Arial" w:hAnsi="Arial" w:eastAsia="Arial" w:cs="Arial"/>
                <w:b/>
                <w:bCs/>
                <w:color w:val="FFFFFF"/>
                <w:sz w:val="20"/>
                <w:szCs w:val="20"/>
              </w:rPr>
              <w:t xml:space="preserve">Description</w:t>
            </w:r>
          </w:p>
        </w:tc>
      </w:tr>
      <w:tr xmlns:wp14="http://schemas.microsoft.com/office/word/2010/wordml" w:rsidTr="68A49065" w14:paraId="3DDA6BB7"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ABB919A" wp14:textId="77777777">
            <w:r>
              <w:rPr>
                <w:rFonts w:ascii="Arial" w:hAnsi="Arial" w:eastAsia="Arial" w:cs="Arial"/>
                <w:sz w:val="20"/>
                <w:szCs w:val="20"/>
              </w:rPr>
              <w:t xml:space="preserve">Commodity</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F66BF3" wp14:textId="77777777">
            <w:r>
              <w:rPr>
                <w:rFonts w:ascii="Arial" w:hAnsi="Arial" w:eastAsia="Arial" w:cs="Arial"/>
                <w:sz w:val="20"/>
                <w:szCs w:val="20"/>
              </w:rPr>
              <w:t xml:space="preserve">HS Code (6-digit)</w:t>
            </w:r>
          </w:p>
        </w:tc>
        <w:tc>
          <w:tcPr>
            <w:tcW w:w="4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A09063D" wp14:textId="77777777">
            <w:r>
              <w:rPr>
                <w:rFonts w:ascii="Arial" w:hAnsi="Arial" w:eastAsia="Arial" w:cs="Arial"/>
                <w:sz w:val="20"/>
                <w:szCs w:val="20"/>
              </w:rPr>
              <w:t xml:space="preserve">A tradeable food or feed product classified under the HS nomenclature</w:t>
            </w:r>
          </w:p>
        </w:tc>
      </w:tr>
      <w:tr xmlns:wp14="http://schemas.microsoft.com/office/word/2010/wordml" w:rsidTr="68A49065" w14:paraId="67600A54"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A970983" wp14:textId="77777777">
            <w:r>
              <w:rPr>
                <w:rFonts w:ascii="Arial" w:hAnsi="Arial" w:eastAsia="Arial" w:cs="Arial"/>
                <w:sz w:val="20"/>
                <w:szCs w:val="20"/>
              </w:rPr>
              <w:t xml:space="preserve">Country</w:t>
            </w:r>
          </w:p>
        </w:tc>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E597996" wp14:textId="77777777">
            <w:r>
              <w:rPr>
                <w:rFonts w:ascii="Arial" w:hAnsi="Arial" w:eastAsia="Arial" w:cs="Arial"/>
                <w:sz w:val="20"/>
                <w:szCs w:val="20"/>
              </w:rPr>
              <w:t xml:space="preserve">ISO 3166-1 alpha-2</w:t>
            </w:r>
          </w:p>
        </w:tc>
        <w:tc>
          <w:tcPr>
            <w:tcW w:w="4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5D478E1" wp14:textId="77777777">
            <w:r>
              <w:rPr>
                <w:rFonts w:ascii="Arial" w:hAnsi="Arial" w:eastAsia="Arial" w:cs="Arial"/>
                <w:sz w:val="20"/>
                <w:szCs w:val="20"/>
              </w:rPr>
              <w:t xml:space="preserve">A nation-state that acts as origin, transit, or destination</w:t>
            </w:r>
          </w:p>
        </w:tc>
      </w:tr>
      <w:tr xmlns:wp14="http://schemas.microsoft.com/office/word/2010/wordml" w:rsidTr="68A49065" w14:paraId="42FF4FE4"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9081ED" wp14:textId="77777777">
            <w:r>
              <w:rPr>
                <w:rFonts w:ascii="Arial" w:hAnsi="Arial" w:eastAsia="Arial" w:cs="Arial"/>
                <w:sz w:val="20"/>
                <w:szCs w:val="20"/>
              </w:rPr>
              <w:t xml:space="preserve">Corridor</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FDFDB1" wp14:textId="77777777">
            <w:r>
              <w:rPr>
                <w:rFonts w:ascii="Arial" w:hAnsi="Arial" w:eastAsia="Arial" w:cs="Arial"/>
                <w:sz w:val="20"/>
                <w:szCs w:val="20"/>
              </w:rPr>
              <w:t xml:space="preserve">Commodity + Origin + Destination</w:t>
            </w:r>
          </w:p>
        </w:tc>
        <w:tc>
          <w:tcPr>
            <w:tcW w:w="4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A02FC0" wp14:textId="77777777">
            <w:r>
              <w:rPr>
                <w:rFonts w:ascii="Arial" w:hAnsi="Arial" w:eastAsia="Arial" w:cs="Arial"/>
                <w:sz w:val="20"/>
                <w:szCs w:val="20"/>
              </w:rPr>
              <w:t xml:space="preserve">A unique trade pathway for a specific commodity between two countries</w:t>
            </w:r>
          </w:p>
        </w:tc>
      </w:tr>
      <w:tr xmlns:wp14="http://schemas.microsoft.com/office/word/2010/wordml" w:rsidTr="68A49065" w14:paraId="416B6B3C"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1F2A3AD" wp14:textId="77777777">
            <w:r>
              <w:rPr>
                <w:rFonts w:ascii="Arial" w:hAnsi="Arial" w:eastAsia="Arial" w:cs="Arial"/>
                <w:sz w:val="20"/>
                <w:szCs w:val="20"/>
              </w:rPr>
              <w:t xml:space="preserve">RASFF Notification</w:t>
            </w:r>
          </w:p>
        </w:tc>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76A7E08" wp14:textId="77777777">
            <w:r>
              <w:rPr>
                <w:rFonts w:ascii="Arial" w:hAnsi="Arial" w:eastAsia="Arial" w:cs="Arial"/>
                <w:sz w:val="20"/>
                <w:szCs w:val="20"/>
              </w:rPr>
              <w:t xml:space="preserve">RASFF Reference ID</w:t>
            </w:r>
          </w:p>
        </w:tc>
        <w:tc>
          <w:tcPr>
            <w:tcW w:w="4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1903C00" wp14:textId="77777777">
            <w:r>
              <w:rPr>
                <w:rFonts w:ascii="Arial" w:hAnsi="Arial" w:eastAsia="Arial" w:cs="Arial"/>
                <w:sz w:val="20"/>
                <w:szCs w:val="20"/>
              </w:rPr>
              <w:t xml:space="preserve">A food safety notification linked to a commodity and corridor</w:t>
            </w:r>
          </w:p>
        </w:tc>
      </w:tr>
      <w:tr xmlns:wp14="http://schemas.microsoft.com/office/word/2010/wordml" w:rsidTr="68A49065" w14:paraId="04559120"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202FEE5" wp14:textId="77777777">
            <w:r>
              <w:rPr>
                <w:rFonts w:ascii="Arial" w:hAnsi="Arial" w:eastAsia="Arial" w:cs="Arial"/>
                <w:sz w:val="20"/>
                <w:szCs w:val="20"/>
              </w:rPr>
              <w:t xml:space="preserve">Trade Flow</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B0C3F5" wp14:textId="77777777">
            <w:r>
              <w:rPr>
                <w:rFonts w:ascii="Arial" w:hAnsi="Arial" w:eastAsia="Arial" w:cs="Arial"/>
                <w:sz w:val="20"/>
                <w:szCs w:val="20"/>
              </w:rPr>
              <w:t xml:space="preserve">Corridor + Year + Month</w:t>
            </w:r>
          </w:p>
        </w:tc>
        <w:tc>
          <w:tcPr>
            <w:tcW w:w="4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8460BD" wp14:textId="77777777">
            <w:r>
              <w:rPr>
                <w:rFonts w:ascii="Arial" w:hAnsi="Arial" w:eastAsia="Arial" w:cs="Arial"/>
                <w:sz w:val="20"/>
                <w:szCs w:val="20"/>
              </w:rPr>
              <w:t xml:space="preserve">A time-series record of trade volume and value for a corridor</w:t>
            </w:r>
          </w:p>
        </w:tc>
      </w:tr>
      <w:tr xmlns:wp14="http://schemas.microsoft.com/office/word/2010/wordml" w:rsidTr="68A49065" w14:paraId="6C616753"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8D4E29A" wp14:textId="77777777">
            <w:r>
              <w:rPr>
                <w:rFonts w:ascii="Arial" w:hAnsi="Arial" w:eastAsia="Arial" w:cs="Arial"/>
                <w:sz w:val="20"/>
                <w:szCs w:val="20"/>
              </w:rPr>
              <w:t xml:space="preserve">Production Record</w:t>
            </w:r>
          </w:p>
        </w:tc>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BCBB614" wp14:textId="77777777">
            <w:r>
              <w:rPr>
                <w:rFonts w:ascii="Arial" w:hAnsi="Arial" w:eastAsia="Arial" w:cs="Arial"/>
                <w:sz w:val="20"/>
                <w:szCs w:val="20"/>
              </w:rPr>
              <w:t xml:space="preserve">Country + Commodity + Year</w:t>
            </w:r>
          </w:p>
        </w:tc>
        <w:tc>
          <w:tcPr>
            <w:tcW w:w="4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F452FCA" wp14:textId="77777777">
            <w:r>
              <w:rPr>
                <w:rFonts w:ascii="Arial" w:hAnsi="Arial" w:eastAsia="Arial" w:cs="Arial"/>
                <w:sz w:val="20"/>
                <w:szCs w:val="20"/>
              </w:rPr>
              <w:t xml:space="preserve">Annual domestic production volume for a commodity in a country</w:t>
            </w:r>
          </w:p>
        </w:tc>
      </w:tr>
      <w:tr xmlns:wp14="http://schemas.microsoft.com/office/word/2010/wordml" w:rsidTr="68A49065" w14:paraId="74C2FB85"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3E32FC4" wp14:textId="77777777">
            <w:r>
              <w:rPr>
                <w:rFonts w:ascii="Arial" w:hAnsi="Arial" w:eastAsia="Arial" w:cs="Arial"/>
                <w:sz w:val="20"/>
                <w:szCs w:val="20"/>
              </w:rPr>
              <w:t xml:space="preserve">Consumption Record</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F7ECC7" wp14:textId="77777777">
            <w:r>
              <w:rPr>
                <w:rFonts w:ascii="Arial" w:hAnsi="Arial" w:eastAsia="Arial" w:cs="Arial"/>
                <w:sz w:val="20"/>
                <w:szCs w:val="20"/>
              </w:rPr>
              <w:t xml:space="preserve">Country + Commodity + Year</w:t>
            </w:r>
          </w:p>
        </w:tc>
        <w:tc>
          <w:tcPr>
            <w:tcW w:w="4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3C2731" wp14:textId="77777777">
            <w:r>
              <w:rPr>
                <w:rFonts w:ascii="Arial" w:hAnsi="Arial" w:eastAsia="Arial" w:cs="Arial"/>
                <w:sz w:val="20"/>
                <w:szCs w:val="20"/>
              </w:rPr>
              <w:t xml:space="preserve">Annual domestic consumption volume for a commodity in a country</w:t>
            </w:r>
          </w:p>
        </w:tc>
      </w:tr>
      <w:tr xmlns:wp14="http://schemas.microsoft.com/office/word/2010/wordml" w:rsidTr="68A49065" w14:paraId="5EA2F5B3" wp14:textId="77777777">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781B012" wp14:textId="77777777">
            <w:r>
              <w:rPr>
                <w:rFonts w:ascii="Arial" w:hAnsi="Arial" w:eastAsia="Arial" w:cs="Arial"/>
                <w:sz w:val="20"/>
                <w:szCs w:val="20"/>
              </w:rPr>
              <w:t xml:space="preserve">Price Record</w:t>
            </w:r>
          </w:p>
        </w:tc>
        <w:tc>
          <w:tcPr>
            <w:tcW w:w="2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F1B2874" wp14:textId="77777777">
            <w:r>
              <w:rPr>
                <w:rFonts w:ascii="Arial" w:hAnsi="Arial" w:eastAsia="Arial" w:cs="Arial"/>
                <w:sz w:val="20"/>
                <w:szCs w:val="20"/>
              </w:rPr>
              <w:t xml:space="preserve">Corridor + Year + Month</w:t>
            </w:r>
          </w:p>
        </w:tc>
        <w:tc>
          <w:tcPr>
            <w:tcW w:w="4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F109A9F" wp14:textId="77777777">
            <w:r>
              <w:rPr>
                <w:rFonts w:ascii="Arial" w:hAnsi="Arial" w:eastAsia="Arial" w:cs="Arial"/>
                <w:sz w:val="20"/>
                <w:szCs w:val="20"/>
              </w:rPr>
              <w:t xml:space="preserve">Import or wholesale price data for a commodity-origin pair</w:t>
            </w:r>
          </w:p>
        </w:tc>
      </w:tr>
      <w:tr xmlns:wp14="http://schemas.microsoft.com/office/word/2010/wordml" w:rsidTr="68A49065" w14:paraId="394E11E8" wp14:textId="77777777">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DAA941" wp14:textId="77777777">
            <w:r>
              <w:rPr>
                <w:rFonts w:ascii="Arial" w:hAnsi="Arial" w:eastAsia="Arial" w:cs="Arial"/>
                <w:sz w:val="20"/>
                <w:szCs w:val="20"/>
              </w:rPr>
              <w:t xml:space="preserve">Vulnerability Score</w:t>
            </w:r>
          </w:p>
        </w:tc>
        <w:tc>
          <w:tcPr>
            <w:tcW w:w="2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94393EB" wp14:textId="77777777">
            <w:r>
              <w:rPr>
                <w:rFonts w:ascii="Arial" w:hAnsi="Arial" w:eastAsia="Arial" w:cs="Arial"/>
                <w:sz w:val="20"/>
                <w:szCs w:val="20"/>
              </w:rPr>
              <w:t xml:space="preserve">Corridor + Assessment Date</w:t>
            </w:r>
          </w:p>
        </w:tc>
        <w:tc>
          <w:tcPr>
            <w:tcW w:w="4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7C48FB" wp14:textId="77777777">
            <w:r w:rsidRPr="68A49065" w:rsidR="68A49065">
              <w:rPr>
                <w:rFonts w:ascii="Arial" w:hAnsi="Arial" w:eastAsia="Arial" w:cs="Arial"/>
                <w:sz w:val="20"/>
                <w:szCs w:val="20"/>
                <w:lang w:val="en-US"/>
              </w:rPr>
              <w:t xml:space="preserve">The computed CVS and its </w:t>
            </w:r>
            <w:r w:rsidRPr="68A49065" w:rsidR="68A49065">
              <w:rPr>
                <w:rFonts w:ascii="Arial" w:hAnsi="Arial" w:eastAsia="Arial" w:cs="Arial"/>
                <w:sz w:val="20"/>
                <w:szCs w:val="20"/>
                <w:lang w:val="en-US"/>
              </w:rPr>
              <w:t>component</w:t>
            </w:r>
            <w:r w:rsidRPr="68A49065" w:rsidR="68A49065">
              <w:rPr>
                <w:rFonts w:ascii="Arial" w:hAnsi="Arial" w:eastAsia="Arial" w:cs="Arial"/>
                <w:sz w:val="20"/>
                <w:szCs w:val="20"/>
                <w:lang w:val="en-US"/>
              </w:rPr>
              <w:t xml:space="preserve"> scores at a point in time</w:t>
            </w:r>
          </w:p>
        </w:tc>
      </w:tr>
    </w:tbl>
    <w:p xmlns:wp14="http://schemas.microsoft.com/office/word/2010/wordml" w14:paraId="637805D2" wp14:textId="77777777">
      <w:pPr>
        <w:spacing w:after="200"/>
      </w:pPr>
    </w:p>
    <w:p xmlns:wp14="http://schemas.microsoft.com/office/word/2010/wordml" w14:paraId="5F319F15" wp14:textId="77777777">
      <w:pPr>
        <w:pStyle w:val="Heading2"/>
      </w:pPr>
      <w:r>
        <w:t xml:space="preserve">12.2 Key Relationships</w:t>
      </w:r>
    </w:p>
    <w:p xmlns:wp14="http://schemas.microsoft.com/office/word/2010/wordml" w14:paraId="7B08CBF6" wp14:textId="77777777">
      <w:pPr>
        <w:spacing w:after="120"/>
      </w:pPr>
      <w:r>
        <w:t xml:space="preserve">A Corridor is defined by exactly one Commodity, one Origin Country, and one Destination Country. Each Corridor may have zero or more RASFF Notifications associated with it. Each Corridor has a time-series of Trade Flows. Each Destination Country has Production Records and Consumption Records for each Commodity. Each Corridor receives a periodically updated Vulnerability Score. The central analytical operation is the enrichment of each RASFF Notification with the full context of its associated Corridor, including trade flows, dependency metrics, consumption data, and historical patterns.</w:t>
      </w:r>
    </w:p>
    <w:p xmlns:wp14="http://schemas.microsoft.com/office/word/2010/wordml" w14:paraId="463F29E8" wp14:textId="77777777">
      <w:r>
        <w:br w:type="page"/>
      </w:r>
    </w:p>
    <w:p xmlns:wp14="http://schemas.microsoft.com/office/word/2010/wordml" w14:paraId="7B885CC3" wp14:textId="77777777">
      <w:pPr>
        <w:pStyle w:val="Heading1"/>
      </w:pPr>
      <w:r>
        <w:t xml:space="preserve">13. Data Quality &amp; Governance</w:t>
      </w:r>
    </w:p>
    <w:p xmlns:wp14="http://schemas.microsoft.com/office/word/2010/wordml" w14:paraId="6F22D5F8" wp14:textId="77777777">
      <w:pPr>
        <w:pStyle w:val="Heading2"/>
      </w:pPr>
      <w:r>
        <w:t xml:space="preserve">13.1 Data Quality Challenges</w:t>
      </w:r>
    </w:p>
    <w:p xmlns:wp14="http://schemas.microsoft.com/office/word/2010/wordml" w14:paraId="138049F4" wp14:textId="77777777">
      <w:pPr>
        <w:spacing w:after="120"/>
      </w:pPr>
      <w:r>
        <w:t xml:space="preserve">Building a reliable intelligence system on heterogeneous data sources presents significant data quality challenges that must be explicitly acknowledged and managed:</w:t>
      </w:r>
    </w:p>
    <w:p xmlns:wp14="http://schemas.microsoft.com/office/word/2010/wordml" w14:paraId="12DFABC8" wp14:textId="77777777">
      <w:pPr>
        <w:pStyle w:val="ListParagraph"/>
        <w:numPr>
          <w:ilvl w:val="0"/>
          <w:numId w:val="3"/>
        </w:numPr>
        <w:spacing w:after="60"/>
        <w:rPr/>
      </w:pPr>
      <w:r w:rsidRPr="68A49065" w:rsidR="68A49065">
        <w:rPr>
          <w:b w:val="1"/>
          <w:bCs w:val="1"/>
          <w:lang w:val="en-US"/>
        </w:rPr>
        <w:t xml:space="preserve">HS Code Matching: </w:t>
      </w:r>
      <w:r w:rsidRPr="68A49065" w:rsidR="68A49065">
        <w:rPr>
          <w:lang w:val="en-US"/>
        </w:rPr>
        <w:t xml:space="preserve">RASFF notifications do not always include HS commodity codes, and when they do, they may not match the granularity of Comtrade data. A robust commodity classification mapping table </w:t>
      </w:r>
      <w:r w:rsidRPr="68A49065" w:rsidR="68A49065">
        <w:rPr>
          <w:lang w:val="en-US"/>
        </w:rPr>
        <w:t>is required to</w:t>
      </w:r>
      <w:r w:rsidRPr="68A49065" w:rsidR="68A49065">
        <w:rPr>
          <w:lang w:val="en-US"/>
        </w:rPr>
        <w:t xml:space="preserve"> link RASFF product descriptions to HS codes. This is a non-trivial NLP challenge for ambiguous product descriptions.</w:t>
      </w:r>
    </w:p>
    <w:p xmlns:wp14="http://schemas.microsoft.com/office/word/2010/wordml" w14:paraId="5FA47FF1" wp14:textId="77777777">
      <w:pPr>
        <w:pStyle w:val="ListParagraph"/>
        <w:numPr>
          <w:ilvl w:val="0"/>
          <w:numId w:val="3"/>
        </w:numPr>
        <w:spacing w:after="60"/>
        <w:rPr/>
      </w:pPr>
      <w:r w:rsidRPr="68A49065" w:rsidR="68A49065">
        <w:rPr>
          <w:b w:val="1"/>
          <w:bCs w:val="1"/>
          <w:lang w:val="en-US"/>
        </w:rPr>
        <w:t xml:space="preserve">Temporal Alignment: </w:t>
      </w:r>
      <w:r w:rsidRPr="68A49065" w:rsidR="68A49065">
        <w:rPr>
          <w:lang w:val="en-US"/>
        </w:rPr>
        <w:t>RASFF notifications are near-real-time, Comtrade trade data has a 2–</w:t>
      </w:r>
      <w:r w:rsidRPr="68A49065" w:rsidR="68A49065">
        <w:rPr>
          <w:lang w:val="en-US"/>
        </w:rPr>
        <w:t>6 month</w:t>
      </w:r>
      <w:r w:rsidRPr="68A49065" w:rsidR="68A49065">
        <w:rPr>
          <w:lang w:val="en-US"/>
        </w:rPr>
        <w:t xml:space="preserve"> lag, FAOSTAT annual data has a 1–</w:t>
      </w:r>
      <w:r w:rsidRPr="68A49065" w:rsidR="68A49065">
        <w:rPr>
          <w:lang w:val="en-US"/>
        </w:rPr>
        <w:t>2 year</w:t>
      </w:r>
      <w:r w:rsidRPr="68A49065" w:rsidR="68A49065">
        <w:rPr>
          <w:lang w:val="en-US"/>
        </w:rPr>
        <w:t xml:space="preserve"> lag, and Eurostat data varies. The system must handle this temporal misalignment gracefully, using the most recent available data for each layer and flagging when data is stale.</w:t>
      </w:r>
    </w:p>
    <w:p xmlns:wp14="http://schemas.microsoft.com/office/word/2010/wordml" w14:paraId="47C9B143" wp14:textId="77777777">
      <w:pPr>
        <w:pStyle w:val="ListParagraph"/>
        <w:numPr>
          <w:ilvl w:val="0"/>
          <w:numId w:val="3"/>
        </w:numPr>
        <w:spacing w:after="60"/>
      </w:pPr>
      <w:r>
        <w:rPr>
          <w:b/>
          <w:bCs/>
        </w:rPr>
        <w:t xml:space="preserve">Mirror Trade Discrepancies: </w:t>
      </w:r>
      <w:r>
        <w:t xml:space="preserve">Trade data reported by the exporter often does not match data reported by the importer due to different valuation methods (FOB vs CIF), timing differences, re-exports, and statistical errors. The system should use importer-reported data as the primary source (more reliable for EU imports) and flag discrepancies for investigation.</w:t>
      </w:r>
    </w:p>
    <w:p xmlns:wp14="http://schemas.microsoft.com/office/word/2010/wordml" w14:paraId="30753A4C" wp14:textId="77777777">
      <w:pPr>
        <w:pStyle w:val="ListParagraph"/>
        <w:numPr>
          <w:ilvl w:val="0"/>
          <w:numId w:val="3"/>
        </w:numPr>
        <w:spacing w:after="60"/>
      </w:pPr>
      <w:r>
        <w:rPr>
          <w:b/>
          <w:bCs/>
        </w:rPr>
        <w:t xml:space="preserve">Completeness: </w:t>
      </w:r>
      <w:r>
        <w:t xml:space="preserve">Not all Member States report to all data sources with equal timeliness or granularity. The system must track data completeness by country and commodity and adjust confidence levels accordingly.</w:t>
      </w:r>
    </w:p>
    <w:p xmlns:wp14="http://schemas.microsoft.com/office/word/2010/wordml" w14:paraId="677B3609" wp14:textId="77777777">
      <w:pPr>
        <w:pStyle w:val="ListParagraph"/>
        <w:numPr>
          <w:ilvl w:val="0"/>
          <w:numId w:val="3"/>
        </w:numPr>
        <w:spacing w:after="60"/>
        <w:rPr/>
      </w:pPr>
      <w:r w:rsidRPr="68A49065" w:rsidR="68A49065">
        <w:rPr>
          <w:b w:val="1"/>
          <w:bCs w:val="1"/>
          <w:lang w:val="en-US"/>
        </w:rPr>
        <w:t xml:space="preserve">RASFF Reporting Bias: </w:t>
      </w:r>
      <w:r w:rsidRPr="68A49065" w:rsidR="68A49065">
        <w:rPr>
          <w:lang w:val="en-US"/>
        </w:rPr>
        <w:t xml:space="preserve">Member States with stronger inspection infrastructure will generate more RASFF notifications. This does not mean their food supply is less safe—it may mean they are better at detecting problems. The system must </w:t>
      </w:r>
      <w:r w:rsidRPr="68A49065" w:rsidR="68A49065">
        <w:rPr>
          <w:lang w:val="en-US"/>
        </w:rPr>
        <w:t>control for</w:t>
      </w:r>
      <w:r w:rsidRPr="68A49065" w:rsidR="68A49065">
        <w:rPr>
          <w:lang w:val="en-US"/>
        </w:rPr>
        <w:t xml:space="preserve"> this bias, potentially by </w:t>
      </w:r>
      <w:r w:rsidRPr="68A49065" w:rsidR="68A49065">
        <w:rPr>
          <w:lang w:val="en-US"/>
        </w:rPr>
        <w:t>normalising</w:t>
      </w:r>
      <w:r w:rsidRPr="68A49065" w:rsidR="68A49065">
        <w:rPr>
          <w:lang w:val="en-US"/>
        </w:rPr>
        <w:t xml:space="preserve"> notification counts by inspection volume where such data is available.</w:t>
      </w:r>
    </w:p>
    <w:p xmlns:wp14="http://schemas.microsoft.com/office/word/2010/wordml" w14:paraId="5F6BB14A" wp14:textId="77777777">
      <w:pPr>
        <w:pStyle w:val="Heading2"/>
      </w:pPr>
      <w:r>
        <w:t xml:space="preserve">13.2 Data Governance Framework</w:t>
      </w:r>
    </w:p>
    <w:p xmlns:wp14="http://schemas.microsoft.com/office/word/2010/wordml" w14:paraId="1BE5BECD" wp14:textId="77777777">
      <w:pPr>
        <w:pStyle w:val="ListParagraph"/>
        <w:numPr>
          <w:ilvl w:val="0"/>
          <w:numId w:val="6"/>
        </w:numPr>
        <w:spacing w:after="60"/>
      </w:pPr>
      <w:r>
        <w:t xml:space="preserve">Data Stewardship: Each data source has a designated steward responsible for monitoring quality, timeliness, and access.</w:t>
      </w:r>
    </w:p>
    <w:p xmlns:wp14="http://schemas.microsoft.com/office/word/2010/wordml" w14:paraId="1586E68B" wp14:textId="77777777">
      <w:pPr>
        <w:pStyle w:val="ListParagraph"/>
        <w:numPr>
          <w:ilvl w:val="0"/>
          <w:numId w:val="6"/>
        </w:numPr>
        <w:spacing w:after="60"/>
      </w:pPr>
      <w:r>
        <w:t xml:space="preserve">Data Lineage: Every computed metric is traceable to its source data, including the version and date of that source data.</w:t>
      </w:r>
    </w:p>
    <w:p xmlns:wp14="http://schemas.microsoft.com/office/word/2010/wordml" w14:paraId="6C099801" wp14:textId="77777777">
      <w:pPr>
        <w:pStyle w:val="ListParagraph"/>
        <w:numPr>
          <w:ilvl w:val="0"/>
          <w:numId w:val="6"/>
        </w:numPr>
        <w:spacing w:after="60"/>
      </w:pPr>
      <w:r>
        <w:t xml:space="preserve">Confidence Scoring: Every Vulnerability Score includes a confidence indicator based on the completeness and recency of the underlying data.</w:t>
      </w:r>
    </w:p>
    <w:p xmlns:wp14="http://schemas.microsoft.com/office/word/2010/wordml" w14:paraId="3E6A9B7E" wp14:textId="77777777">
      <w:pPr>
        <w:pStyle w:val="ListParagraph"/>
        <w:numPr>
          <w:ilvl w:val="0"/>
          <w:numId w:val="6"/>
        </w:numPr>
        <w:spacing w:after="60"/>
      </w:pPr>
      <w:r>
        <w:t xml:space="preserve">Audit Trail: All scoring decisions, threshold triggers, and intelligence outputs are logged for retrospective review.</w:t>
      </w:r>
    </w:p>
    <w:p xmlns:wp14="http://schemas.microsoft.com/office/word/2010/wordml" w14:paraId="2D94113C" wp14:textId="77777777">
      <w:pPr>
        <w:pStyle w:val="ListParagraph"/>
        <w:numPr>
          <w:ilvl w:val="0"/>
          <w:numId w:val="6"/>
        </w:numPr>
        <w:spacing w:after="60"/>
        <w:rPr/>
      </w:pPr>
      <w:r w:rsidRPr="68A49065" w:rsidR="68A49065">
        <w:rPr>
          <w:lang w:val="en-US"/>
        </w:rPr>
        <w:t xml:space="preserve">GDPR Compliance: Operator-level data (Phase 3) will be processed </w:t>
      </w:r>
      <w:r w:rsidRPr="68A49065" w:rsidR="68A49065">
        <w:rPr>
          <w:lang w:val="en-US"/>
        </w:rPr>
        <w:t>in accordance with</w:t>
      </w:r>
      <w:r w:rsidRPr="68A49065" w:rsidR="68A49065">
        <w:rPr>
          <w:lang w:val="en-US"/>
        </w:rPr>
        <w:t xml:space="preserve"> Regulation (EU) 2016/679 and applicable national data protection laws.</w:t>
      </w:r>
    </w:p>
    <w:p xmlns:wp14="http://schemas.microsoft.com/office/word/2010/wordml" w14:paraId="3B7B4B86" wp14:textId="77777777">
      <w:r>
        <w:br w:type="page"/>
      </w:r>
    </w:p>
    <w:p xmlns:wp14="http://schemas.microsoft.com/office/word/2010/wordml" w14:paraId="5BF84C1F" wp14:textId="77777777">
      <w:pPr>
        <w:spacing w:after="200"/>
      </w:pPr>
      <w:r>
        <w:rPr>
          <w:rFonts w:ascii="Arial" w:hAnsi="Arial" w:eastAsia="Arial" w:cs="Arial"/>
          <w:b/>
          <w:bCs/>
          <w:color w:val="E87722"/>
          <w:sz w:val="28"/>
          <w:szCs w:val="28"/>
        </w:rPr>
        <w:t xml:space="preserve">PART IV: SYSTEM ARCHITECTURE</w:t>
      </w:r>
    </w:p>
    <w:p xmlns:wp14="http://schemas.microsoft.com/office/word/2010/wordml" w14:paraId="1A999908" wp14:textId="77777777">
      <w:pPr>
        <w:pStyle w:val="Heading1"/>
      </w:pPr>
      <w:r>
        <w:t xml:space="preserve">14. Technical Architecture</w:t>
      </w:r>
    </w:p>
    <w:p xmlns:wp14="http://schemas.microsoft.com/office/word/2010/wordml" w14:paraId="011B45D1" wp14:textId="77777777">
      <w:pPr>
        <w:pStyle w:val="Heading2"/>
      </w:pPr>
      <w:r>
        <w:t xml:space="preserve">14.1 Architecture Overview</w:t>
      </w:r>
    </w:p>
    <w:p xmlns:wp14="http://schemas.microsoft.com/office/word/2010/wordml" w14:paraId="269630AC" wp14:textId="77777777">
      <w:pPr>
        <w:spacing w:after="120"/>
      </w:pPr>
      <w:r>
        <w:t xml:space="preserve">The system follows a layered architecture pattern with four principal tiers:</w:t>
      </w:r>
    </w:p>
    <w:p xmlns:wp14="http://schemas.microsoft.com/office/word/2010/wordml" w14:paraId="3A0FF5F2"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xmlns:wp14="http://schemas.microsoft.com/office/word/2010/wordml" w:rsidTr="68A49065" w14:paraId="7BD25A3A"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5DED522E" wp14:textId="77777777">
            <w:r>
              <w:rPr>
                <w:rFonts w:ascii="Arial" w:hAnsi="Arial" w:eastAsia="Arial" w:cs="Arial"/>
                <w:b/>
                <w:bCs/>
                <w:color w:val="FFFFFF"/>
                <w:sz w:val="20"/>
                <w:szCs w:val="20"/>
              </w:rPr>
              <w:t xml:space="preserve">Tier</w:t>
            </w:r>
          </w:p>
        </w:tc>
        <w:tc>
          <w:tcPr>
            <w:tcW w:w="35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6ED67BC" wp14:textId="77777777">
            <w:r>
              <w:rPr>
                <w:rFonts w:ascii="Arial" w:hAnsi="Arial" w:eastAsia="Arial" w:cs="Arial"/>
                <w:b/>
                <w:bCs/>
                <w:color w:val="FFFFFF"/>
                <w:sz w:val="20"/>
                <w:szCs w:val="20"/>
              </w:rPr>
              <w:t xml:space="preserve">Function</w:t>
            </w:r>
          </w:p>
        </w:tc>
        <w:tc>
          <w:tcPr>
            <w:tcW w:w="35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530CFAA8" wp14:textId="77777777">
            <w:r>
              <w:rPr>
                <w:rFonts w:ascii="Arial" w:hAnsi="Arial" w:eastAsia="Arial" w:cs="Arial"/>
                <w:b/>
                <w:bCs/>
                <w:color w:val="FFFFFF"/>
                <w:sz w:val="20"/>
                <w:szCs w:val="20"/>
              </w:rPr>
              <w:t xml:space="preserve">Key Technologies</w:t>
            </w:r>
          </w:p>
        </w:tc>
      </w:tr>
      <w:tr xmlns:wp14="http://schemas.microsoft.com/office/word/2010/wordml" w:rsidTr="68A49065" w14:paraId="12B36580"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51E98B0" wp14:textId="77777777">
            <w:r>
              <w:rPr>
                <w:rFonts w:ascii="Arial" w:hAnsi="Arial" w:eastAsia="Arial" w:cs="Arial"/>
                <w:sz w:val="20"/>
                <w:szCs w:val="20"/>
              </w:rPr>
              <w:t xml:space="preserve">Data Ingestion Tier</w:t>
            </w:r>
          </w:p>
        </w:tc>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0FC1E8" wp14:textId="77777777">
            <w:r w:rsidRPr="68A49065" w:rsidR="68A49065">
              <w:rPr>
                <w:rFonts w:ascii="Arial" w:hAnsi="Arial" w:eastAsia="Arial" w:cs="Arial"/>
                <w:sz w:val="20"/>
                <w:szCs w:val="20"/>
                <w:lang w:val="en-US"/>
              </w:rPr>
              <w:t xml:space="preserve">Connects to external data sources, </w:t>
            </w:r>
            <w:r w:rsidRPr="68A49065" w:rsidR="68A49065">
              <w:rPr>
                <w:rFonts w:ascii="Arial" w:hAnsi="Arial" w:eastAsia="Arial" w:cs="Arial"/>
                <w:sz w:val="20"/>
                <w:szCs w:val="20"/>
                <w:lang w:val="en-US"/>
              </w:rPr>
              <w:t>fetches</w:t>
            </w:r>
            <w:r w:rsidRPr="68A49065" w:rsidR="68A49065">
              <w:rPr>
                <w:rFonts w:ascii="Arial" w:hAnsi="Arial" w:eastAsia="Arial" w:cs="Arial"/>
                <w:sz w:val="20"/>
                <w:szCs w:val="20"/>
                <w:lang w:val="en-US"/>
              </w:rPr>
              <w:t xml:space="preserve"> and </w:t>
            </w:r>
            <w:r w:rsidRPr="68A49065" w:rsidR="68A49065">
              <w:rPr>
                <w:rFonts w:ascii="Arial" w:hAnsi="Arial" w:eastAsia="Arial" w:cs="Arial"/>
                <w:sz w:val="20"/>
                <w:szCs w:val="20"/>
                <w:lang w:val="en-US"/>
              </w:rPr>
              <w:t>normalises</w:t>
            </w:r>
            <w:r w:rsidRPr="68A49065" w:rsidR="68A49065">
              <w:rPr>
                <w:rFonts w:ascii="Arial" w:hAnsi="Arial" w:eastAsia="Arial" w:cs="Arial"/>
                <w:sz w:val="20"/>
                <w:szCs w:val="20"/>
                <w:lang w:val="en-US"/>
              </w:rPr>
              <w:t xml:space="preserve"> data</w:t>
            </w:r>
          </w:p>
        </w:tc>
        <w:tc>
          <w:tcPr>
            <w:tcW w:w="3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2F4FAC" wp14:textId="77777777">
            <w:r>
              <w:rPr>
                <w:rFonts w:ascii="Arial" w:hAnsi="Arial" w:eastAsia="Arial" w:cs="Arial"/>
                <w:sz w:val="20"/>
                <w:szCs w:val="20"/>
              </w:rPr>
              <w:t xml:space="preserve">Python ETL pipelines, Apache Airflow for scheduling, REST API connectors</w:t>
            </w:r>
          </w:p>
        </w:tc>
      </w:tr>
      <w:tr xmlns:wp14="http://schemas.microsoft.com/office/word/2010/wordml" w:rsidTr="68A49065" w14:paraId="2C930F49"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AE1BDCD" wp14:textId="77777777">
            <w:r>
              <w:rPr>
                <w:rFonts w:ascii="Arial" w:hAnsi="Arial" w:eastAsia="Arial" w:cs="Arial"/>
                <w:sz w:val="20"/>
                <w:szCs w:val="20"/>
              </w:rPr>
              <w:t xml:space="preserve">Data Storage Tier</w:t>
            </w:r>
          </w:p>
        </w:tc>
        <w:tc>
          <w:tcPr>
            <w:tcW w:w="3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9C07056" wp14:textId="77777777">
            <w:r>
              <w:rPr>
                <w:rFonts w:ascii="Arial" w:hAnsi="Arial" w:eastAsia="Arial" w:cs="Arial"/>
                <w:sz w:val="20"/>
                <w:szCs w:val="20"/>
              </w:rPr>
              <w:t xml:space="preserve">Stores raw, processed, and analytical data</w:t>
            </w:r>
          </w:p>
        </w:tc>
        <w:tc>
          <w:tcPr>
            <w:tcW w:w="3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4A0C4B8" wp14:textId="77777777">
            <w:r w:rsidRPr="68A49065" w:rsidR="68A49065">
              <w:rPr>
                <w:rFonts w:ascii="Arial" w:hAnsi="Arial" w:eastAsia="Arial" w:cs="Arial"/>
                <w:sz w:val="20"/>
                <w:szCs w:val="20"/>
                <w:lang w:val="en-US"/>
              </w:rPr>
              <w:t xml:space="preserve">PostgreSQL (relational), </w:t>
            </w:r>
            <w:r w:rsidRPr="68A49065" w:rsidR="68A49065">
              <w:rPr>
                <w:rFonts w:ascii="Arial" w:hAnsi="Arial" w:eastAsia="Arial" w:cs="Arial"/>
                <w:sz w:val="20"/>
                <w:szCs w:val="20"/>
                <w:lang w:val="en-US"/>
              </w:rPr>
              <w:t>TimescaleDB</w:t>
            </w:r>
            <w:r w:rsidRPr="68A49065" w:rsidR="68A49065">
              <w:rPr>
                <w:rFonts w:ascii="Arial" w:hAnsi="Arial" w:eastAsia="Arial" w:cs="Arial"/>
                <w:sz w:val="20"/>
                <w:szCs w:val="20"/>
                <w:lang w:val="en-US"/>
              </w:rPr>
              <w:t xml:space="preserve"> (time-series), Redis (cache)</w:t>
            </w:r>
          </w:p>
        </w:tc>
      </w:tr>
      <w:tr xmlns:wp14="http://schemas.microsoft.com/office/word/2010/wordml" w:rsidTr="68A49065" w14:paraId="196A265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8A9D8F" wp14:textId="77777777">
            <w:r>
              <w:rPr>
                <w:rFonts w:ascii="Arial" w:hAnsi="Arial" w:eastAsia="Arial" w:cs="Arial"/>
                <w:sz w:val="20"/>
                <w:szCs w:val="20"/>
              </w:rPr>
              <w:t xml:space="preserve">Analytics Tier</w:t>
            </w:r>
          </w:p>
        </w:tc>
        <w:tc>
          <w:tcPr>
            <w:tcW w:w="35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7D0325" wp14:textId="77777777">
            <w:r>
              <w:rPr>
                <w:rFonts w:ascii="Arial" w:hAnsi="Arial" w:eastAsia="Arial" w:cs="Arial"/>
                <w:sz w:val="20"/>
                <w:szCs w:val="20"/>
              </w:rPr>
              <w:t xml:space="preserve">Computes scores, runs anomaly detection, generates intelligence</w:t>
            </w:r>
          </w:p>
        </w:tc>
        <w:tc>
          <w:tcPr>
            <w:tcW w:w="35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405F9F" wp14:textId="77777777">
            <w:r>
              <w:rPr>
                <w:rFonts w:ascii="Arial" w:hAnsi="Arial" w:eastAsia="Arial" w:cs="Arial"/>
                <w:sz w:val="20"/>
                <w:szCs w:val="20"/>
              </w:rPr>
              <w:t xml:space="preserve">Python (pandas, scikit-learn), Apache Spark for large-scale computation</w:t>
            </w:r>
          </w:p>
        </w:tc>
      </w:tr>
      <w:tr xmlns:wp14="http://schemas.microsoft.com/office/word/2010/wordml" w:rsidTr="68A49065" w14:paraId="5562C781"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34BB8E3" wp14:textId="77777777">
            <w:r>
              <w:rPr>
                <w:rFonts w:ascii="Arial" w:hAnsi="Arial" w:eastAsia="Arial" w:cs="Arial"/>
                <w:sz w:val="20"/>
                <w:szCs w:val="20"/>
              </w:rPr>
              <w:t xml:space="preserve">Presentation Tier</w:t>
            </w:r>
          </w:p>
        </w:tc>
        <w:tc>
          <w:tcPr>
            <w:tcW w:w="35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F4E75CE" wp14:textId="77777777">
            <w:r>
              <w:rPr>
                <w:rFonts w:ascii="Arial" w:hAnsi="Arial" w:eastAsia="Arial" w:cs="Arial"/>
                <w:sz w:val="20"/>
                <w:szCs w:val="20"/>
              </w:rPr>
              <w:t xml:space="preserve">Dashboards, alerts, intelligence reports, API for downstream systems</w:t>
            </w:r>
          </w:p>
        </w:tc>
        <w:tc>
          <w:tcPr>
            <w:tcW w:w="35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E440AF1" wp14:textId="77777777">
            <w:r w:rsidRPr="68A49065" w:rsidR="68A49065">
              <w:rPr>
                <w:rFonts w:ascii="Arial" w:hAnsi="Arial" w:eastAsia="Arial" w:cs="Arial"/>
                <w:sz w:val="20"/>
                <w:szCs w:val="20"/>
                <w:lang w:val="en-US"/>
              </w:rPr>
              <w:t>React.js dashboard, REST/</w:t>
            </w:r>
            <w:r w:rsidRPr="68A49065" w:rsidR="68A49065">
              <w:rPr>
                <w:rFonts w:ascii="Arial" w:hAnsi="Arial" w:eastAsia="Arial" w:cs="Arial"/>
                <w:sz w:val="20"/>
                <w:szCs w:val="20"/>
                <w:lang w:val="en-US"/>
              </w:rPr>
              <w:t>GraphQL</w:t>
            </w:r>
            <w:r w:rsidRPr="68A49065" w:rsidR="68A49065">
              <w:rPr>
                <w:rFonts w:ascii="Arial" w:hAnsi="Arial" w:eastAsia="Arial" w:cs="Arial"/>
                <w:sz w:val="20"/>
                <w:szCs w:val="20"/>
                <w:lang w:val="en-US"/>
              </w:rPr>
              <w:t xml:space="preserve"> API, automated PDF report generation</w:t>
            </w:r>
          </w:p>
        </w:tc>
      </w:tr>
    </w:tbl>
    <w:p xmlns:wp14="http://schemas.microsoft.com/office/word/2010/wordml" w14:paraId="5630AD66" wp14:textId="77777777">
      <w:pPr>
        <w:spacing w:after="200"/>
      </w:pPr>
    </w:p>
    <w:p xmlns:wp14="http://schemas.microsoft.com/office/word/2010/wordml" w14:paraId="7B634A78" wp14:textId="77777777">
      <w:pPr>
        <w:pStyle w:val="Heading2"/>
      </w:pPr>
      <w:r>
        <w:t xml:space="preserve">14.2 Data Ingestion Pipeline</w:t>
      </w:r>
    </w:p>
    <w:p xmlns:wp14="http://schemas.microsoft.com/office/word/2010/wordml" w14:paraId="1EC58DCC" wp14:textId="77777777">
      <w:pPr>
        <w:spacing w:after="120"/>
      </w:pPr>
      <w:r w:rsidRPr="68A49065" w:rsidR="68A49065">
        <w:rPr>
          <w:lang w:val="en-US"/>
        </w:rPr>
        <w:t xml:space="preserve">Each data source has a dedicated ingestion pipeline that handles API authentication and rate limiting, data extraction in the source format, schema validation and error handling, </w:t>
      </w:r>
      <w:r w:rsidRPr="68A49065" w:rsidR="68A49065">
        <w:rPr>
          <w:lang w:val="en-US"/>
        </w:rPr>
        <w:t>normalisation</w:t>
      </w:r>
      <w:r w:rsidRPr="68A49065" w:rsidR="68A49065">
        <w:rPr>
          <w:lang w:val="en-US"/>
        </w:rPr>
        <w:t xml:space="preserve"> to the internal data model, </w:t>
      </w:r>
      <w:r w:rsidRPr="68A49065" w:rsidR="68A49065">
        <w:rPr>
          <w:lang w:val="en-US"/>
        </w:rPr>
        <w:t>deduplication</w:t>
      </w:r>
      <w:r w:rsidRPr="68A49065" w:rsidR="68A49065">
        <w:rPr>
          <w:lang w:val="en-US"/>
        </w:rPr>
        <w:t xml:space="preserve"> and conflict resolution, and loading into the storage tier. Pipelines are orchestrated by Apache Airflow with source-specific schedules: RASFF data is ingested daily, Comtrade data is ingested monthly, FAOSTAT and Eurostat data is ingested quarterly or as updated, and price data is ingested daily or weekly depending on the source.</w:t>
      </w:r>
    </w:p>
    <w:p xmlns:wp14="http://schemas.microsoft.com/office/word/2010/wordml" w14:paraId="133A8C09" wp14:textId="77777777">
      <w:pPr>
        <w:pStyle w:val="Heading2"/>
      </w:pPr>
      <w:r>
        <w:t xml:space="preserve">14.3 Analytics Pipeline</w:t>
      </w:r>
    </w:p>
    <w:p xmlns:wp14="http://schemas.microsoft.com/office/word/2010/wordml" w14:paraId="364B965F" wp14:textId="77777777">
      <w:pPr>
        <w:spacing w:after="120"/>
      </w:pPr>
      <w:r w:rsidRPr="68A49065" w:rsidR="68A49065">
        <w:rPr>
          <w:lang w:val="en-US"/>
        </w:rPr>
        <w:t xml:space="preserve">The analytics pipeline runs on a scheduled and event-driven basis. Scheduled analytics include daily: refresh RASFF signal scores for all corridors with new notifications; weekly: update trade anomaly detection across all active corridors; monthly: full Vulnerability Score </w:t>
      </w:r>
      <w:r w:rsidRPr="68A49065" w:rsidR="68A49065">
        <w:rPr>
          <w:lang w:val="en-US"/>
        </w:rPr>
        <w:t>recomputation</w:t>
      </w:r>
      <w:r w:rsidRPr="68A49065" w:rsidR="68A49065">
        <w:rPr>
          <w:lang w:val="en-US"/>
        </w:rPr>
        <w:t xml:space="preserve"> for all corridors; and quarterly: model performance review and weight adjustment. Event-driven analytics are triggered by new RASFF notifications (immediate enrichment and </w:t>
      </w:r>
      <w:r w:rsidRPr="68A49065" w:rsidR="68A49065">
        <w:rPr>
          <w:lang w:val="en-US"/>
        </w:rPr>
        <w:t>contextualisation</w:t>
      </w:r>
      <w:r w:rsidRPr="68A49065" w:rsidR="68A49065">
        <w:rPr>
          <w:lang w:val="en-US"/>
        </w:rPr>
        <w:t>), threshold breaches (CVS crossing from one risk level to another), and analyst-initiated investigations (on-demand deep-dive analysis of specific corridors).</w:t>
      </w:r>
    </w:p>
    <w:p xmlns:wp14="http://schemas.microsoft.com/office/word/2010/wordml" w14:paraId="61829076" wp14:textId="77777777">
      <w:r>
        <w:br w:type="page"/>
      </w:r>
    </w:p>
    <w:p xmlns:wp14="http://schemas.microsoft.com/office/word/2010/wordml" w14:paraId="5F7DF5F9" wp14:textId="77777777">
      <w:pPr>
        <w:pStyle w:val="Heading1"/>
      </w:pPr>
      <w:r>
        <w:t xml:space="preserve">15. Integration &amp; Interoperability</w:t>
      </w:r>
    </w:p>
    <w:p xmlns:wp14="http://schemas.microsoft.com/office/word/2010/wordml" w14:paraId="02CBA70B" wp14:textId="77777777">
      <w:pPr>
        <w:pStyle w:val="Heading2"/>
      </w:pPr>
      <w:r>
        <w:t xml:space="preserve">15.1 Integration with EU Systems</w:t>
      </w:r>
    </w:p>
    <w:p xmlns:wp14="http://schemas.microsoft.com/office/word/2010/wordml" w14:paraId="4E89FDE9" wp14:textId="77777777">
      <w:pPr>
        <w:spacing w:after="120"/>
      </w:pPr>
      <w:r>
        <w:t xml:space="preserve">The system is designed to interoperate with existing EU food safety and fraud infrastructure:</w:t>
      </w:r>
    </w:p>
    <w:p xmlns:wp14="http://schemas.microsoft.com/office/word/2010/wordml" w14:paraId="6C76E080" wp14:textId="77777777">
      <w:pPr>
        <w:pStyle w:val="ListParagraph"/>
        <w:numPr>
          <w:ilvl w:val="0"/>
          <w:numId w:val="3"/>
        </w:numPr>
        <w:spacing w:after="60"/>
        <w:rPr/>
      </w:pPr>
      <w:r w:rsidRPr="68A49065" w:rsidR="68A49065">
        <w:rPr>
          <w:b w:val="1"/>
          <w:bCs w:val="1"/>
          <w:lang w:val="en-US"/>
        </w:rPr>
        <w:t>iRASFF</w:t>
      </w:r>
      <w:r w:rsidRPr="68A49065" w:rsidR="68A49065">
        <w:rPr>
          <w:b w:val="1"/>
          <w:bCs w:val="1"/>
          <w:lang w:val="en-US"/>
        </w:rPr>
        <w:t xml:space="preserve">/ACN: </w:t>
      </w:r>
      <w:r w:rsidRPr="68A49065" w:rsidR="68A49065">
        <w:rPr>
          <w:lang w:val="en-US"/>
        </w:rPr>
        <w:t>Bidirectional integration—the system consumes RASFF notifications and can publish enriched intelligence back to the ACN for distribution to Member State competent authorities.</w:t>
      </w:r>
    </w:p>
    <w:p xmlns:wp14="http://schemas.microsoft.com/office/word/2010/wordml" w14:paraId="04C88144" wp14:textId="77777777">
      <w:pPr>
        <w:pStyle w:val="ListParagraph"/>
        <w:numPr>
          <w:ilvl w:val="0"/>
          <w:numId w:val="3"/>
        </w:numPr>
        <w:spacing w:after="60"/>
      </w:pPr>
      <w:r>
        <w:rPr>
          <w:b/>
          <w:bCs/>
        </w:rPr>
        <w:t xml:space="preserve">KC-FFQ Knowledge Platform: </w:t>
      </w:r>
      <w:r>
        <w:t xml:space="preserve">The system provides analytical outputs to the Knowledge Centre’s early warning system and receives scientific assessments from KC-FFQ experts.</w:t>
      </w:r>
    </w:p>
    <w:p xmlns:wp14="http://schemas.microsoft.com/office/word/2010/wordml" w14:paraId="6CA56F82" wp14:textId="77777777">
      <w:pPr>
        <w:pStyle w:val="ListParagraph"/>
        <w:numPr>
          <w:ilvl w:val="0"/>
          <w:numId w:val="3"/>
        </w:numPr>
        <w:spacing w:after="60"/>
      </w:pPr>
      <w:r>
        <w:rPr>
          <w:b/>
          <w:bCs/>
        </w:rPr>
        <w:t xml:space="preserve">TRACES: </w:t>
      </w:r>
      <w:r>
        <w:t xml:space="preserve">Where accessible, the system ingests intra-EU animal product trade data to supplement Comtrade data for specific commodity categories.</w:t>
      </w:r>
    </w:p>
    <w:p xmlns:wp14="http://schemas.microsoft.com/office/word/2010/wordml" w14:paraId="63B157D6" wp14:textId="77777777">
      <w:pPr>
        <w:pStyle w:val="ListParagraph"/>
        <w:numPr>
          <w:ilvl w:val="0"/>
          <w:numId w:val="3"/>
        </w:numPr>
        <w:spacing w:after="60"/>
      </w:pPr>
      <w:r>
        <w:rPr>
          <w:b/>
          <w:bCs/>
        </w:rPr>
        <w:t xml:space="preserve">FFN Communication Channels: </w:t>
      </w:r>
      <w:r>
        <w:t xml:space="preserve">Intelligence packages are formatted for distribution through the FFN’s established communication channels.</w:t>
      </w:r>
    </w:p>
    <w:p xmlns:wp14="http://schemas.microsoft.com/office/word/2010/wordml" w14:paraId="7B6F3D6F" wp14:textId="77777777">
      <w:pPr>
        <w:pStyle w:val="Heading2"/>
      </w:pPr>
      <w:r>
        <w:t xml:space="preserve">15.2 Data Exchange Standards</w:t>
      </w:r>
    </w:p>
    <w:p xmlns:wp14="http://schemas.microsoft.com/office/word/2010/wordml" w14:paraId="60A6DB01" wp14:textId="77777777">
      <w:pPr>
        <w:spacing w:after="120"/>
      </w:pPr>
      <w:r w:rsidRPr="68A49065" w:rsidR="68A49065">
        <w:rPr>
          <w:lang w:val="en-US"/>
        </w:rPr>
        <w:t xml:space="preserve">All data exchange uses open standards: JSON and XML for data interchange, HS nomenclature for commodity classification, ISO 3166 for country codes, and ISO 8601 for temporal data. The system publishes a documented REST API that allows Member State systems to query vulnerability scores, retrieve intelligence packages, and subscribe to alerts for corridors relevant to their </w:t>
      </w:r>
      <w:r w:rsidRPr="68A49065" w:rsidR="68A49065">
        <w:rPr>
          <w:lang w:val="en-US"/>
        </w:rPr>
        <w:t>jurisdiction</w:t>
      </w:r>
      <w:r w:rsidRPr="68A49065" w:rsidR="68A49065">
        <w:rPr>
          <w:lang w:val="en-US"/>
        </w:rPr>
        <w:t>.</w:t>
      </w:r>
    </w:p>
    <w:p xmlns:wp14="http://schemas.microsoft.com/office/word/2010/wordml" w14:paraId="2BA226A1" wp14:textId="77777777">
      <w:r>
        <w:br w:type="page"/>
      </w:r>
    </w:p>
    <w:p xmlns:wp14="http://schemas.microsoft.com/office/word/2010/wordml" w14:paraId="208EB7EE" wp14:textId="77777777">
      <w:pPr>
        <w:pStyle w:val="Heading1"/>
      </w:pPr>
      <w:r>
        <w:t xml:space="preserve">16. User Interface &amp; Dashboards</w:t>
      </w:r>
    </w:p>
    <w:p xmlns:wp14="http://schemas.microsoft.com/office/word/2010/wordml" w14:paraId="5F015FA1" wp14:textId="77777777">
      <w:pPr>
        <w:pStyle w:val="Heading2"/>
      </w:pPr>
      <w:r>
        <w:t xml:space="preserve">16.1 Dashboard Components</w:t>
      </w:r>
    </w:p>
    <w:p xmlns:wp14="http://schemas.microsoft.com/office/word/2010/wordml" w14:paraId="00792A0D" wp14:textId="77777777">
      <w:pPr>
        <w:spacing w:after="120"/>
      </w:pPr>
      <w:r>
        <w:t xml:space="preserve">The system provides a web-based analytical dashboard with the following core views:</w:t>
      </w:r>
    </w:p>
    <w:p xmlns:wp14="http://schemas.microsoft.com/office/word/2010/wordml" w14:paraId="3B42E74E" wp14:textId="77777777">
      <w:pPr>
        <w:pStyle w:val="ListParagraph"/>
        <w:numPr>
          <w:ilvl w:val="0"/>
          <w:numId w:val="3"/>
        </w:numPr>
        <w:spacing w:after="60"/>
        <w:rPr/>
      </w:pPr>
      <w:r w:rsidRPr="68A49065" w:rsidR="68A49065">
        <w:rPr>
          <w:b w:val="1"/>
          <w:bCs w:val="1"/>
          <w:lang w:val="en-US"/>
        </w:rPr>
        <w:t xml:space="preserve">Global Risk Heatmap: </w:t>
      </w:r>
      <w:r w:rsidRPr="68A49065" w:rsidR="68A49065">
        <w:rPr>
          <w:lang w:val="en-US"/>
        </w:rPr>
        <w:t xml:space="preserve">A geographic </w:t>
      </w:r>
      <w:r w:rsidRPr="68A49065" w:rsidR="68A49065">
        <w:rPr>
          <w:lang w:val="en-US"/>
        </w:rPr>
        <w:t>visualisation</w:t>
      </w:r>
      <w:r w:rsidRPr="68A49065" w:rsidR="68A49065">
        <w:rPr>
          <w:lang w:val="en-US"/>
        </w:rPr>
        <w:t xml:space="preserve"> showing all active trade corridors </w:t>
      </w:r>
      <w:r w:rsidRPr="68A49065" w:rsidR="68A49065">
        <w:rPr>
          <w:lang w:val="en-US"/>
        </w:rPr>
        <w:t>colour</w:t>
      </w:r>
      <w:r w:rsidRPr="68A49065" w:rsidR="68A49065">
        <w:rPr>
          <w:lang w:val="en-US"/>
        </w:rPr>
        <w:t>-coded by CVS. Users can filter by commodity, origin, destination, risk level, and hazard type.</w:t>
      </w:r>
    </w:p>
    <w:p xmlns:wp14="http://schemas.microsoft.com/office/word/2010/wordml" w14:paraId="5AF2568F" wp14:textId="77777777">
      <w:pPr>
        <w:pStyle w:val="ListParagraph"/>
        <w:numPr>
          <w:ilvl w:val="0"/>
          <w:numId w:val="3"/>
        </w:numPr>
        <w:spacing w:after="60"/>
      </w:pPr>
      <w:r>
        <w:rPr>
          <w:b/>
          <w:bCs/>
        </w:rPr>
        <w:t xml:space="preserve">Corridor Deep-Dive: </w:t>
      </w:r>
      <w:r>
        <w:t xml:space="preserve">A detailed view of a single corridor showing all layer scores, historical trends, RASFF notification timeline, trade flow charts, dependency metrics, and the intelligence assessment.</w:t>
      </w:r>
    </w:p>
    <w:p xmlns:wp14="http://schemas.microsoft.com/office/word/2010/wordml" w14:paraId="0A03FF5A" wp14:textId="77777777">
      <w:pPr>
        <w:pStyle w:val="ListParagraph"/>
        <w:numPr>
          <w:ilvl w:val="0"/>
          <w:numId w:val="3"/>
        </w:numPr>
        <w:spacing w:after="60"/>
      </w:pPr>
      <w:r>
        <w:rPr>
          <w:b/>
          <w:bCs/>
        </w:rPr>
        <w:t xml:space="preserve">Alerting Dashboard: </w:t>
      </w:r>
      <w:r>
        <w:t xml:space="preserve">A real-time feed of new RASFF notifications, enriched with corridor context, plus triggered alerts from the Anticipation and Detection Engines.</w:t>
      </w:r>
    </w:p>
    <w:p xmlns:wp14="http://schemas.microsoft.com/office/word/2010/wordml" w14:paraId="23C9BEF6" wp14:textId="77777777">
      <w:pPr>
        <w:pStyle w:val="ListParagraph"/>
        <w:numPr>
          <w:ilvl w:val="0"/>
          <w:numId w:val="3"/>
        </w:numPr>
        <w:spacing w:after="60"/>
      </w:pPr>
      <w:r>
        <w:rPr>
          <w:b/>
          <w:bCs/>
        </w:rPr>
        <w:t xml:space="preserve">Country Profile: </w:t>
      </w:r>
      <w:r>
        <w:t xml:space="preserve">A per-Member-State view showing the country’s import dependency profile, highest-risk inbound corridors, inspection priority list, and historical fraud exposure.</w:t>
      </w:r>
    </w:p>
    <w:p xmlns:wp14="http://schemas.microsoft.com/office/word/2010/wordml" w14:paraId="271DE238" wp14:textId="77777777">
      <w:pPr>
        <w:pStyle w:val="ListParagraph"/>
        <w:numPr>
          <w:ilvl w:val="0"/>
          <w:numId w:val="3"/>
        </w:numPr>
        <w:spacing w:after="60"/>
      </w:pPr>
      <w:r>
        <w:rPr>
          <w:b/>
          <w:bCs/>
        </w:rPr>
        <w:t xml:space="preserve">Commodity Profile: </w:t>
      </w:r>
      <w:r>
        <w:t xml:space="preserve">A per-commodity view showing all active trade corridors, global production and consumption patterns, common hazard types, and the most vulnerable corridors.</w:t>
      </w:r>
    </w:p>
    <w:p xmlns:wp14="http://schemas.microsoft.com/office/word/2010/wordml" w14:paraId="17AD93B2" wp14:textId="77777777">
      <w:r>
        <w:br w:type="page"/>
      </w:r>
    </w:p>
    <w:p xmlns:wp14="http://schemas.microsoft.com/office/word/2010/wordml" w14:paraId="7F5DD57E" wp14:textId="77777777">
      <w:pPr>
        <w:spacing w:after="200"/>
      </w:pPr>
      <w:r>
        <w:rPr>
          <w:rFonts w:ascii="Arial" w:hAnsi="Arial" w:eastAsia="Arial" w:cs="Arial"/>
          <w:b/>
          <w:bCs/>
          <w:color w:val="E87722"/>
          <w:sz w:val="28"/>
          <w:szCs w:val="28"/>
        </w:rPr>
        <w:t xml:space="preserve">PART V: OPERATIONS &amp; GOVERNANCE</w:t>
      </w:r>
    </w:p>
    <w:p xmlns:wp14="http://schemas.microsoft.com/office/word/2010/wordml" w14:paraId="688060DF" wp14:textId="77777777">
      <w:pPr>
        <w:pStyle w:val="Heading1"/>
      </w:pPr>
      <w:r>
        <w:t xml:space="preserve">17. Operational Workflows</w:t>
      </w:r>
    </w:p>
    <w:p xmlns:wp14="http://schemas.microsoft.com/office/word/2010/wordml" w14:paraId="468A0B96" wp14:textId="77777777">
      <w:pPr>
        <w:pStyle w:val="Heading2"/>
      </w:pPr>
      <w:r>
        <w:t xml:space="preserve">17.1 Workflow 1: Routine Vulnerability Monitoring</w:t>
      </w:r>
    </w:p>
    <w:p xmlns:wp14="http://schemas.microsoft.com/office/word/2010/wordml" w14:paraId="79EF7D95" wp14:textId="77777777">
      <w:pPr>
        <w:pStyle w:val="ListParagraph"/>
        <w:numPr>
          <w:ilvl w:val="0"/>
          <w:numId w:val="7"/>
        </w:numPr>
        <w:spacing w:after="60"/>
      </w:pPr>
      <w:r>
        <w:t xml:space="preserve">System computes/refreshes CVS for all active corridors (monthly full refresh, daily incremental for corridors with new RASFF data)</w:t>
      </w:r>
    </w:p>
    <w:p xmlns:wp14="http://schemas.microsoft.com/office/word/2010/wordml" w14:paraId="514D90D6" wp14:textId="77777777">
      <w:pPr>
        <w:pStyle w:val="ListParagraph"/>
        <w:numPr>
          <w:ilvl w:val="0"/>
          <w:numId w:val="7"/>
        </w:numPr>
        <w:spacing w:after="60"/>
      </w:pPr>
      <w:r>
        <w:t xml:space="preserve">Corridors breaching risk thresholds are flagged and added to the monitoring watchlist</w:t>
      </w:r>
    </w:p>
    <w:p xmlns:wp14="http://schemas.microsoft.com/office/word/2010/wordml" w14:paraId="1295F7FD" wp14:textId="77777777">
      <w:pPr>
        <w:pStyle w:val="ListParagraph"/>
        <w:numPr>
          <w:ilvl w:val="0"/>
          <w:numId w:val="7"/>
        </w:numPr>
        <w:spacing w:after="60"/>
      </w:pPr>
      <w:r>
        <w:t xml:space="preserve">Weekly automated summary of new CRITICAL and HIGH corridors distributed to designated FFN contacts</w:t>
      </w:r>
    </w:p>
    <w:p xmlns:wp14="http://schemas.microsoft.com/office/word/2010/wordml" w14:paraId="38576F2C" wp14:textId="77777777">
      <w:pPr>
        <w:pStyle w:val="ListParagraph"/>
        <w:numPr>
          <w:ilvl w:val="0"/>
          <w:numId w:val="7"/>
        </w:numPr>
        <w:spacing w:after="60"/>
      </w:pPr>
      <w:r>
        <w:t xml:space="preserve">Monthly trend report generated showing changes in risk landscape across all commodity categories</w:t>
      </w:r>
    </w:p>
    <w:p xmlns:wp14="http://schemas.microsoft.com/office/word/2010/wordml" w14:paraId="619818A5" wp14:textId="77777777">
      <w:pPr>
        <w:pStyle w:val="Heading2"/>
      </w:pPr>
      <w:r>
        <w:t xml:space="preserve">17.2 Workflow 2: RASFF-Triggered Enrichment</w:t>
      </w:r>
    </w:p>
    <w:p xmlns:wp14="http://schemas.microsoft.com/office/word/2010/wordml" w14:paraId="564EDDAB" wp14:textId="77777777">
      <w:pPr>
        <w:pStyle w:val="ListParagraph"/>
        <w:numPr>
          <w:ilvl w:val="0"/>
          <w:numId w:val="8"/>
        </w:numPr>
        <w:spacing w:after="60"/>
      </w:pPr>
      <w:r>
        <w:t xml:space="preserve">New RASFF notification ingested by the system</w:t>
      </w:r>
    </w:p>
    <w:p xmlns:wp14="http://schemas.microsoft.com/office/word/2010/wordml" w14:paraId="0D3AD147" wp14:textId="77777777">
      <w:pPr>
        <w:pStyle w:val="ListParagraph"/>
        <w:numPr>
          <w:ilvl w:val="0"/>
          <w:numId w:val="8"/>
        </w:numPr>
        <w:spacing w:after="60"/>
        <w:rPr/>
      </w:pPr>
      <w:r w:rsidRPr="68A49065" w:rsidR="68A49065">
        <w:rPr>
          <w:lang w:val="en-US"/>
        </w:rPr>
        <w:t xml:space="preserve">System </w:t>
      </w:r>
      <w:r w:rsidRPr="68A49065" w:rsidR="68A49065">
        <w:rPr>
          <w:lang w:val="en-US"/>
        </w:rPr>
        <w:t>identifies</w:t>
      </w:r>
      <w:r w:rsidRPr="68A49065" w:rsidR="68A49065">
        <w:rPr>
          <w:lang w:val="en-US"/>
        </w:rPr>
        <w:t xml:space="preserve"> the associated corridor (commodity + origin + notifying/attention countries)</w:t>
      </w:r>
    </w:p>
    <w:p xmlns:wp14="http://schemas.microsoft.com/office/word/2010/wordml" w14:paraId="26A3C322" wp14:textId="77777777">
      <w:pPr>
        <w:pStyle w:val="ListParagraph"/>
        <w:numPr>
          <w:ilvl w:val="0"/>
          <w:numId w:val="8"/>
        </w:numPr>
        <w:spacing w:after="60"/>
      </w:pPr>
      <w:r>
        <w:t xml:space="preserve">Full corridor context assembled from all data layers</w:t>
      </w:r>
    </w:p>
    <w:p xmlns:wp14="http://schemas.microsoft.com/office/word/2010/wordml" w14:paraId="3CBA0328" wp14:textId="77777777">
      <w:pPr>
        <w:pStyle w:val="ListParagraph"/>
        <w:numPr>
          <w:ilvl w:val="0"/>
          <w:numId w:val="8"/>
        </w:numPr>
        <w:spacing w:after="60"/>
      </w:pPr>
      <w:r>
        <w:t xml:space="preserve">Enriched alert distributed to competent authorities in affected Member States</w:t>
      </w:r>
    </w:p>
    <w:p xmlns:wp14="http://schemas.microsoft.com/office/word/2010/wordml" w14:paraId="17B10DEA" wp14:textId="77777777">
      <w:pPr>
        <w:pStyle w:val="ListParagraph"/>
        <w:numPr>
          <w:ilvl w:val="0"/>
          <w:numId w:val="8"/>
        </w:numPr>
        <w:spacing w:after="60"/>
      </w:pPr>
      <w:r>
        <w:t xml:space="preserve">If corridor CVS crosses a threshold, escalation protocols are triggered</w:t>
      </w:r>
    </w:p>
    <w:p xmlns:wp14="http://schemas.microsoft.com/office/word/2010/wordml" w14:paraId="1FB53A98" wp14:textId="77777777">
      <w:pPr>
        <w:pStyle w:val="Heading2"/>
      </w:pPr>
      <w:r>
        <w:t xml:space="preserve">17.3 Workflow 3: Proactive Investigation</w:t>
      </w:r>
    </w:p>
    <w:p xmlns:wp14="http://schemas.microsoft.com/office/word/2010/wordml" w14:paraId="369F6C06" wp14:textId="77777777">
      <w:pPr>
        <w:spacing w:after="120"/>
      </w:pPr>
      <w:r w:rsidRPr="68A49065" w:rsidR="68A49065">
        <w:rPr>
          <w:lang w:val="en-US"/>
        </w:rPr>
        <w:t xml:space="preserve">An analyst </w:t>
      </w:r>
      <w:r w:rsidRPr="68A49065" w:rsidR="68A49065">
        <w:rPr>
          <w:lang w:val="en-US"/>
        </w:rPr>
        <w:t>identifies</w:t>
      </w:r>
      <w:r w:rsidRPr="68A49065" w:rsidR="68A49065">
        <w:rPr>
          <w:lang w:val="en-US"/>
        </w:rPr>
        <w:t xml:space="preserve"> a corridor that shows structural vulnerability (high dependency, high consumption, high trade volume) but has no recent RASFF history. The analyst launches a deep-dive investigation using the system’s tools, examines trade anomalies, price data, and supply chain complexity, and produces an intelligence assessment recommending whether the corridor should receive targeted inspection. The assessment is </w:t>
      </w:r>
      <w:r w:rsidRPr="68A49065" w:rsidR="68A49065">
        <w:rPr>
          <w:lang w:val="en-US"/>
        </w:rPr>
        <w:t>submitted</w:t>
      </w:r>
      <w:r w:rsidRPr="68A49065" w:rsidR="68A49065">
        <w:rPr>
          <w:lang w:val="en-US"/>
        </w:rPr>
        <w:t xml:space="preserve"> to the FFN for coordination with affected Member States.</w:t>
      </w:r>
    </w:p>
    <w:p xmlns:wp14="http://schemas.microsoft.com/office/word/2010/wordml" w14:paraId="0DE4B5B7" wp14:textId="77777777">
      <w:r>
        <w:br w:type="page"/>
      </w:r>
    </w:p>
    <w:p xmlns:wp14="http://schemas.microsoft.com/office/word/2010/wordml" w14:paraId="39F8A2B7" wp14:textId="77777777">
      <w:pPr>
        <w:pStyle w:val="Heading1"/>
      </w:pPr>
      <w:r>
        <w:t xml:space="preserve">18. Stakeholder Ecosystem</w:t>
      </w:r>
    </w:p>
    <w:p xmlns:wp14="http://schemas.microsoft.com/office/word/2010/wordml" w14:paraId="66204FF1"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xmlns:wp14="http://schemas.microsoft.com/office/word/2010/wordml" w:rsidTr="68A49065" w14:paraId="208555B2" wp14:textId="77777777">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7F44D69E" wp14:textId="77777777">
            <w:r>
              <w:rPr>
                <w:rFonts w:ascii="Arial" w:hAnsi="Arial" w:eastAsia="Arial" w:cs="Arial"/>
                <w:b/>
                <w:bCs/>
                <w:color w:val="FFFFFF"/>
                <w:sz w:val="20"/>
                <w:szCs w:val="20"/>
              </w:rPr>
              <w:t xml:space="preserve">Stakeholder</w:t>
            </w:r>
          </w:p>
        </w:tc>
        <w:tc>
          <w:tcPr>
            <w:tcW w:w="4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1B6D2345" wp14:textId="77777777">
            <w:r>
              <w:rPr>
                <w:rFonts w:ascii="Arial" w:hAnsi="Arial" w:eastAsia="Arial" w:cs="Arial"/>
                <w:b/>
                <w:bCs/>
                <w:color w:val="FFFFFF"/>
                <w:sz w:val="20"/>
                <w:szCs w:val="20"/>
              </w:rPr>
              <w:t xml:space="preserve">Role in System</w:t>
            </w:r>
          </w:p>
        </w:tc>
        <w:tc>
          <w:tcPr>
            <w:tcW w:w="22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29C1217D" wp14:textId="77777777">
            <w:r>
              <w:rPr>
                <w:rFonts w:ascii="Arial" w:hAnsi="Arial" w:eastAsia="Arial" w:cs="Arial"/>
                <w:b/>
                <w:bCs/>
                <w:color w:val="FFFFFF"/>
                <w:sz w:val="20"/>
                <w:szCs w:val="20"/>
              </w:rPr>
              <w:t xml:space="preserve">Access Level</w:t>
            </w:r>
          </w:p>
        </w:tc>
      </w:tr>
      <w:tr xmlns:wp14="http://schemas.microsoft.com/office/word/2010/wordml" w:rsidTr="68A49065" w14:paraId="7C8FD595"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9D9BE5" wp14:textId="77777777">
            <w:r>
              <w:rPr>
                <w:rFonts w:ascii="Arial" w:hAnsi="Arial" w:eastAsia="Arial" w:cs="Arial"/>
                <w:sz w:val="20"/>
                <w:szCs w:val="20"/>
              </w:rPr>
              <w:t xml:space="preserve">European Commission (DG SANTE)</w:t>
            </w:r>
          </w:p>
        </w:tc>
        <w:tc>
          <w:tcPr>
            <w:tcW w:w="4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198318" wp14:textId="77777777">
            <w:r>
              <w:rPr>
                <w:rFonts w:ascii="Arial" w:hAnsi="Arial" w:eastAsia="Arial" w:cs="Arial"/>
                <w:sz w:val="20"/>
                <w:szCs w:val="20"/>
              </w:rPr>
              <w:t xml:space="preserve">System owner and governance authority; coordinates EU-level actions</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9AE4C7" wp14:textId="77777777">
            <w:r>
              <w:rPr>
                <w:rFonts w:ascii="Arial" w:hAnsi="Arial" w:eastAsia="Arial" w:cs="Arial"/>
                <w:sz w:val="20"/>
                <w:szCs w:val="20"/>
              </w:rPr>
              <w:t xml:space="preserve">Full administrative access</w:t>
            </w:r>
          </w:p>
        </w:tc>
      </w:tr>
      <w:tr xmlns:wp14="http://schemas.microsoft.com/office/word/2010/wordml" w:rsidTr="68A49065" w14:paraId="2E5D6708" wp14:textId="77777777">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71762D0" wp14:textId="77777777">
            <w:r>
              <w:rPr>
                <w:rFonts w:ascii="Arial" w:hAnsi="Arial" w:eastAsia="Arial" w:cs="Arial"/>
                <w:sz w:val="20"/>
                <w:szCs w:val="20"/>
              </w:rPr>
              <w:t xml:space="preserve">JRC / KC-FFQ</w:t>
            </w:r>
          </w:p>
        </w:tc>
        <w:tc>
          <w:tcPr>
            <w:tcW w:w="4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68A49065" w14:paraId="7CAC7535" wp14:textId="77777777">
            <w:pPr>
              <w:rPr>
                <w:rFonts w:ascii="Arial" w:hAnsi="Arial" w:eastAsia="Arial" w:cs="Arial"/>
                <w:sz w:val="20"/>
                <w:szCs w:val="20"/>
                <w:lang w:val="en-US"/>
              </w:rPr>
            </w:pPr>
            <w:r w:rsidRPr="68A49065" w:rsidR="68A49065">
              <w:rPr>
                <w:rFonts w:ascii="Arial" w:hAnsi="Arial" w:eastAsia="Arial" w:cs="Arial"/>
                <w:sz w:val="20"/>
                <w:szCs w:val="20"/>
                <w:lang w:val="en-US"/>
              </w:rPr>
              <w:t xml:space="preserve">Scientific support; model validation; analytical </w:t>
            </w:r>
            <w:r w:rsidRPr="68A49065" w:rsidR="68A49065">
              <w:rPr>
                <w:rFonts w:ascii="Arial" w:hAnsi="Arial" w:eastAsia="Arial" w:cs="Arial"/>
                <w:sz w:val="20"/>
                <w:szCs w:val="20"/>
                <w:lang w:val="en-US"/>
              </w:rPr>
              <w:t>expertise</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3348F09" wp14:textId="77777777">
            <w:r>
              <w:rPr>
                <w:rFonts w:ascii="Arial" w:hAnsi="Arial" w:eastAsia="Arial" w:cs="Arial"/>
                <w:sz w:val="20"/>
                <w:szCs w:val="20"/>
              </w:rPr>
              <w:t xml:space="preserve">Full analytical access</w:t>
            </w:r>
          </w:p>
        </w:tc>
      </w:tr>
      <w:tr xmlns:wp14="http://schemas.microsoft.com/office/word/2010/wordml" w:rsidTr="68A49065" w14:paraId="59592C3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ED67A6" wp14:textId="77777777">
            <w:r>
              <w:rPr>
                <w:rFonts w:ascii="Arial" w:hAnsi="Arial" w:eastAsia="Arial" w:cs="Arial"/>
                <w:sz w:val="20"/>
                <w:szCs w:val="20"/>
              </w:rPr>
              <w:t xml:space="preserve">Member State Competent Authorities</w:t>
            </w:r>
          </w:p>
        </w:tc>
        <w:tc>
          <w:tcPr>
            <w:tcW w:w="4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E56F3B2" wp14:textId="77777777">
            <w:r>
              <w:rPr>
                <w:rFonts w:ascii="Arial" w:hAnsi="Arial" w:eastAsia="Arial" w:cs="Arial"/>
                <w:sz w:val="20"/>
                <w:szCs w:val="20"/>
              </w:rPr>
              <w:t xml:space="preserve">Primary users of intelligence outputs; provide feedback and local data</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36270A0" wp14:textId="77777777">
            <w:r>
              <w:rPr>
                <w:rFonts w:ascii="Arial" w:hAnsi="Arial" w:eastAsia="Arial" w:cs="Arial"/>
                <w:sz w:val="20"/>
                <w:szCs w:val="20"/>
              </w:rPr>
              <w:t xml:space="preserve">Country-level dashboard access</w:t>
            </w:r>
          </w:p>
        </w:tc>
      </w:tr>
      <w:tr xmlns:wp14="http://schemas.microsoft.com/office/word/2010/wordml" w:rsidTr="68A49065" w14:paraId="15E4891F" wp14:textId="77777777">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0817911" wp14:textId="77777777">
            <w:r>
              <w:rPr>
                <w:rFonts w:ascii="Arial" w:hAnsi="Arial" w:eastAsia="Arial" w:cs="Arial"/>
                <w:sz w:val="20"/>
                <w:szCs w:val="20"/>
              </w:rPr>
              <w:t xml:space="preserve">EU Agri-Food Fraud Network (FFN)</w:t>
            </w:r>
          </w:p>
        </w:tc>
        <w:tc>
          <w:tcPr>
            <w:tcW w:w="4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B6984FE" wp14:textId="77777777">
            <w:r>
              <w:rPr>
                <w:rFonts w:ascii="Arial" w:hAnsi="Arial" w:eastAsia="Arial" w:cs="Arial"/>
                <w:sz w:val="20"/>
                <w:szCs w:val="20"/>
              </w:rPr>
              <w:t xml:space="preserve">Cross-border coordination; intelligence sharing</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D6A42E0" wp14:textId="77777777">
            <w:r>
              <w:rPr>
                <w:rFonts w:ascii="Arial" w:hAnsi="Arial" w:eastAsia="Arial" w:cs="Arial"/>
                <w:sz w:val="20"/>
                <w:szCs w:val="20"/>
              </w:rPr>
              <w:t xml:space="preserve">Network-level access</w:t>
            </w:r>
          </w:p>
        </w:tc>
      </w:tr>
      <w:tr xmlns:wp14="http://schemas.microsoft.com/office/word/2010/wordml" w:rsidTr="68A49065" w14:paraId="47B782EF"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19EB3EA" wp14:textId="77777777">
            <w:r>
              <w:rPr>
                <w:rFonts w:ascii="Arial" w:hAnsi="Arial" w:eastAsia="Arial" w:cs="Arial"/>
                <w:sz w:val="20"/>
                <w:szCs w:val="20"/>
              </w:rPr>
              <w:t xml:space="preserve">OLAF / Europol</w:t>
            </w:r>
          </w:p>
        </w:tc>
        <w:tc>
          <w:tcPr>
            <w:tcW w:w="4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D9930D4" wp14:textId="77777777">
            <w:r>
              <w:rPr>
                <w:rFonts w:ascii="Arial" w:hAnsi="Arial" w:eastAsia="Arial" w:cs="Arial"/>
                <w:sz w:val="20"/>
                <w:szCs w:val="20"/>
              </w:rPr>
              <w:t xml:space="preserve">Criminal investigation; law enforcement intelligence</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F75D74B" wp14:textId="77777777">
            <w:r>
              <w:rPr>
                <w:rFonts w:ascii="Arial" w:hAnsi="Arial" w:eastAsia="Arial" w:cs="Arial"/>
                <w:sz w:val="20"/>
                <w:szCs w:val="20"/>
              </w:rPr>
              <w:t xml:space="preserve">Restricted intelligence exchange</w:t>
            </w:r>
          </w:p>
        </w:tc>
      </w:tr>
      <w:tr xmlns:wp14="http://schemas.microsoft.com/office/word/2010/wordml" w:rsidTr="68A49065" w14:paraId="180888CE" wp14:textId="77777777">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12C2BF4" wp14:textId="77777777">
            <w:r>
              <w:rPr>
                <w:rFonts w:ascii="Arial" w:hAnsi="Arial" w:eastAsia="Arial" w:cs="Arial"/>
                <w:sz w:val="20"/>
                <w:szCs w:val="20"/>
              </w:rPr>
              <w:t xml:space="preserve">EFSA</w:t>
            </w:r>
          </w:p>
        </w:tc>
        <w:tc>
          <w:tcPr>
            <w:tcW w:w="4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FB4E203" wp14:textId="77777777">
            <w:r>
              <w:rPr>
                <w:rFonts w:ascii="Arial" w:hAnsi="Arial" w:eastAsia="Arial" w:cs="Arial"/>
                <w:sz w:val="20"/>
                <w:szCs w:val="20"/>
              </w:rPr>
              <w:t xml:space="preserve">Risk assessment; scientific opinions on food safety hazards</w:t>
            </w:r>
          </w:p>
        </w:tc>
        <w:tc>
          <w:tcPr>
            <w:tcW w:w="22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1FDAA0A" wp14:textId="77777777">
            <w:r>
              <w:rPr>
                <w:rFonts w:ascii="Arial" w:hAnsi="Arial" w:eastAsia="Arial" w:cs="Arial"/>
                <w:sz w:val="20"/>
                <w:szCs w:val="20"/>
              </w:rPr>
              <w:t xml:space="preserve">Read-only scientific access</w:t>
            </w:r>
          </w:p>
        </w:tc>
      </w:tr>
      <w:tr xmlns:wp14="http://schemas.microsoft.com/office/word/2010/wordml" w:rsidTr="68A49065" w14:paraId="7B360D80"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446C33" wp14:textId="77777777">
            <w:r>
              <w:rPr>
                <w:rFonts w:ascii="Arial" w:hAnsi="Arial" w:eastAsia="Arial" w:cs="Arial"/>
                <w:sz w:val="20"/>
                <w:szCs w:val="20"/>
              </w:rPr>
              <w:t xml:space="preserve">Food Business Operators</w:t>
            </w:r>
          </w:p>
        </w:tc>
        <w:tc>
          <w:tcPr>
            <w:tcW w:w="4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8C40A6A" wp14:textId="77777777">
            <w:r>
              <w:rPr>
                <w:rFonts w:ascii="Arial" w:hAnsi="Arial" w:eastAsia="Arial" w:cs="Arial"/>
                <w:sz w:val="20"/>
                <w:szCs w:val="20"/>
              </w:rPr>
              <w:t xml:space="preserve">Potential users for self-assessment vulnerability tools (future phase)</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632314" wp14:textId="77777777">
            <w:r>
              <w:rPr>
                <w:rFonts w:ascii="Arial" w:hAnsi="Arial" w:eastAsia="Arial" w:cs="Arial"/>
                <w:sz w:val="20"/>
                <w:szCs w:val="20"/>
              </w:rPr>
              <w:t xml:space="preserve">Limited public-facing tools</w:t>
            </w:r>
          </w:p>
        </w:tc>
      </w:tr>
    </w:tbl>
    <w:p xmlns:wp14="http://schemas.microsoft.com/office/word/2010/wordml" w14:paraId="2DBF0D7D" wp14:textId="77777777">
      <w:r>
        <w:br w:type="page"/>
      </w:r>
    </w:p>
    <w:p xmlns:wp14="http://schemas.microsoft.com/office/word/2010/wordml" w14:paraId="07787FA0" wp14:textId="77777777">
      <w:pPr>
        <w:pStyle w:val="Heading1"/>
      </w:pPr>
      <w:r>
        <w:t xml:space="preserve">19. Legal &amp; Regulatory Compliance</w:t>
      </w:r>
    </w:p>
    <w:p xmlns:wp14="http://schemas.microsoft.com/office/word/2010/wordml" w14:paraId="33F5C9AA" wp14:textId="77777777">
      <w:pPr>
        <w:pStyle w:val="Heading2"/>
      </w:pPr>
      <w:r>
        <w:t xml:space="preserve">19.1 Legal Basis</w:t>
      </w:r>
    </w:p>
    <w:p xmlns:wp14="http://schemas.microsoft.com/office/word/2010/wordml" w14:paraId="205C6E0A" wp14:textId="77777777">
      <w:pPr>
        <w:spacing w:after="120"/>
      </w:pPr>
      <w:r w:rsidRPr="68A49065" w:rsidR="68A49065">
        <w:rPr>
          <w:lang w:val="en-US"/>
        </w:rPr>
        <w:t xml:space="preserve">The system </w:t>
      </w:r>
      <w:r w:rsidRPr="68A49065" w:rsidR="68A49065">
        <w:rPr>
          <w:lang w:val="en-US"/>
        </w:rPr>
        <w:t>operates</w:t>
      </w:r>
      <w:r w:rsidRPr="68A49065" w:rsidR="68A49065">
        <w:rPr>
          <w:lang w:val="en-US"/>
        </w:rPr>
        <w:t xml:space="preserve"> within the legal framework </w:t>
      </w:r>
      <w:r w:rsidRPr="68A49065" w:rsidR="68A49065">
        <w:rPr>
          <w:lang w:val="en-US"/>
        </w:rPr>
        <w:t>established</w:t>
      </w:r>
      <w:r w:rsidRPr="68A49065" w:rsidR="68A49065">
        <w:rPr>
          <w:lang w:val="en-US"/>
        </w:rPr>
        <w:t xml:space="preserve"> by Regulation (EU) 2017/625 (Official Controls Regulation), which mandates risk-based controls to detect fraudulent and deceptive practices. Specifically, Article 9(2) requires Member States to perform regular controls on a risk basis to </w:t>
      </w:r>
      <w:r w:rsidRPr="68A49065" w:rsidR="68A49065">
        <w:rPr>
          <w:lang w:val="en-US"/>
        </w:rPr>
        <w:t>identify</w:t>
      </w:r>
      <w:r w:rsidRPr="68A49065" w:rsidR="68A49065">
        <w:rPr>
          <w:lang w:val="en-US"/>
        </w:rPr>
        <w:t xml:space="preserve"> possible intentional violations through fraudulent or deceptive practices. The system directly supports this mandate by providing the </w:t>
      </w:r>
      <w:r w:rsidRPr="68A49065" w:rsidR="68A49065">
        <w:rPr>
          <w:lang w:val="en-US"/>
        </w:rPr>
        <w:t>risk</w:t>
      </w:r>
      <w:r w:rsidRPr="68A49065" w:rsidR="68A49065">
        <w:rPr>
          <w:lang w:val="en-US"/>
        </w:rPr>
        <w:t xml:space="preserve"> intelligence necessary for targeting those controls.</w:t>
      </w:r>
    </w:p>
    <w:p xmlns:wp14="http://schemas.microsoft.com/office/word/2010/wordml" w14:paraId="76841127" wp14:textId="77777777">
      <w:pPr>
        <w:spacing w:after="120"/>
      </w:pPr>
      <w:r w:rsidRPr="68A49065" w:rsidR="68A49065">
        <w:rPr>
          <w:lang w:val="en-US"/>
        </w:rPr>
        <w:t>Additional</w:t>
      </w:r>
      <w:r w:rsidRPr="68A49065" w:rsidR="68A49065">
        <w:rPr>
          <w:lang w:val="en-US"/>
        </w:rPr>
        <w:t xml:space="preserve"> legal bases include Regulation (EC) No 178/2002 (General Food Law) which </w:t>
      </w:r>
      <w:r w:rsidRPr="68A49065" w:rsidR="68A49065">
        <w:rPr>
          <w:lang w:val="en-US"/>
        </w:rPr>
        <w:t>establishes</w:t>
      </w:r>
      <w:r w:rsidRPr="68A49065" w:rsidR="68A49065">
        <w:rPr>
          <w:lang w:val="en-US"/>
        </w:rPr>
        <w:t xml:space="preserve"> the precautionary principle and the obligation for traceability; Regulation (EU) 2019/1715 which governs the IMSOC system and defines the ACN’s operation; and the Farm to Fork Strategy’s commitment to intensifying efforts against food fraud.</w:t>
      </w:r>
    </w:p>
    <w:p xmlns:wp14="http://schemas.microsoft.com/office/word/2010/wordml" w14:paraId="06AEBF83" wp14:textId="77777777">
      <w:pPr>
        <w:pStyle w:val="Heading2"/>
      </w:pPr>
      <w:r>
        <w:t xml:space="preserve">19.2 Data Protection</w:t>
      </w:r>
    </w:p>
    <w:p xmlns:wp14="http://schemas.microsoft.com/office/word/2010/wordml" w14:paraId="5B29999B" wp14:textId="77777777">
      <w:pPr>
        <w:spacing w:after="120"/>
      </w:pPr>
      <w:r w:rsidRPr="68A49065" w:rsidR="68A49065">
        <w:rPr>
          <w:lang w:val="en-US"/>
        </w:rPr>
        <w:t xml:space="preserve">Phase 1 and 2 of the system process only aggregated, </w:t>
      </w:r>
      <w:r w:rsidRPr="68A49065" w:rsidR="68A49065">
        <w:rPr>
          <w:lang w:val="en-US"/>
        </w:rPr>
        <w:t>anonymised</w:t>
      </w:r>
      <w:r w:rsidRPr="68A49065" w:rsidR="68A49065">
        <w:rPr>
          <w:lang w:val="en-US"/>
        </w:rPr>
        <w:t xml:space="preserve"> data (trade statistics, production volumes, consumption data) and publicly available RASFF notification data. No personal data is processed. Phase 3 (Operator Intelligence) will require a Data Protection Impact Assessment under GDPR Article 35, as it involves </w:t>
      </w:r>
      <w:r w:rsidRPr="68A49065" w:rsidR="68A49065">
        <w:rPr>
          <w:lang w:val="en-US"/>
        </w:rPr>
        <w:t>profiling of</w:t>
      </w:r>
      <w:r w:rsidRPr="68A49065" w:rsidR="68A49065">
        <w:rPr>
          <w:lang w:val="en-US"/>
        </w:rPr>
        <w:t xml:space="preserve"> business operators. Appropriate legal bases, retention limits, and data subject rights will be </w:t>
      </w:r>
      <w:r w:rsidRPr="68A49065" w:rsidR="68A49065">
        <w:rPr>
          <w:lang w:val="en-US"/>
        </w:rPr>
        <w:t>established</w:t>
      </w:r>
      <w:r w:rsidRPr="68A49065" w:rsidR="68A49065">
        <w:rPr>
          <w:lang w:val="en-US"/>
        </w:rPr>
        <w:t xml:space="preserve"> before Phase 3 deployment.</w:t>
      </w:r>
    </w:p>
    <w:p xmlns:wp14="http://schemas.microsoft.com/office/word/2010/wordml" w14:paraId="6B62F1B3" wp14:textId="77777777">
      <w:r>
        <w:br w:type="page"/>
      </w:r>
    </w:p>
    <w:p xmlns:wp14="http://schemas.microsoft.com/office/word/2010/wordml" w14:paraId="34036CE0" wp14:textId="77777777">
      <w:pPr>
        <w:pStyle w:val="Heading1"/>
      </w:pPr>
      <w:r>
        <w:t xml:space="preserve">20. Gap Analysis &amp; Risk Register</w:t>
      </w:r>
    </w:p>
    <w:p xmlns:wp14="http://schemas.microsoft.com/office/word/2010/wordml" w14:paraId="5CA0BC14" wp14:textId="77777777">
      <w:pPr>
        <w:pStyle w:val="Heading2"/>
      </w:pPr>
      <w:r>
        <w:t xml:space="preserve">20.1 Current Capability Gaps</w:t>
      </w:r>
    </w:p>
    <w:p xmlns:wp14="http://schemas.microsoft.com/office/word/2010/wordml" w14:paraId="02F2C34E"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026"/>
      </w:tblGrid>
      <w:tr xmlns:wp14="http://schemas.microsoft.com/office/word/2010/wordml" w:rsidTr="68A49065" w14:paraId="6B6CA00E"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0698B09" wp14:textId="77777777">
            <w:r>
              <w:rPr>
                <w:rFonts w:ascii="Arial" w:hAnsi="Arial" w:eastAsia="Arial" w:cs="Arial"/>
                <w:b/>
                <w:bCs/>
                <w:color w:val="FFFFFF"/>
                <w:sz w:val="20"/>
                <w:szCs w:val="20"/>
              </w:rPr>
              <w:t xml:space="preserve">Gap</w:t>
            </w:r>
          </w:p>
        </w:tc>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590C468" wp14:textId="77777777">
            <w:r>
              <w:rPr>
                <w:rFonts w:ascii="Arial" w:hAnsi="Arial" w:eastAsia="Arial" w:cs="Arial"/>
                <w:b/>
                <w:bCs/>
                <w:color w:val="FFFFFF"/>
                <w:sz w:val="20"/>
                <w:szCs w:val="20"/>
              </w:rPr>
              <w:t xml:space="preserve">Impact</w:t>
            </w:r>
          </w:p>
        </w:tc>
        <w:tc>
          <w:tcPr>
            <w:tcW w:w="2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2786163" wp14:textId="77777777">
            <w:r>
              <w:rPr>
                <w:rFonts w:ascii="Arial" w:hAnsi="Arial" w:eastAsia="Arial" w:cs="Arial"/>
                <w:b/>
                <w:bCs/>
                <w:color w:val="FFFFFF"/>
                <w:sz w:val="20"/>
                <w:szCs w:val="20"/>
              </w:rPr>
              <w:t xml:space="preserve">Mitigation</w:t>
            </w:r>
          </w:p>
        </w:tc>
        <w:tc>
          <w:tcPr>
            <w:tcW w:w="20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66CAD181" wp14:textId="77777777">
            <w:r>
              <w:rPr>
                <w:rFonts w:ascii="Arial" w:hAnsi="Arial" w:eastAsia="Arial" w:cs="Arial"/>
                <w:b/>
                <w:bCs/>
                <w:color w:val="FFFFFF"/>
                <w:sz w:val="20"/>
                <w:szCs w:val="20"/>
              </w:rPr>
              <w:t xml:space="preserve">Priority</w:t>
            </w:r>
          </w:p>
        </w:tc>
      </w:tr>
      <w:tr xmlns:wp14="http://schemas.microsoft.com/office/word/2010/wordml" w:rsidTr="68A49065" w14:paraId="217E418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2C0A35" wp14:textId="77777777">
            <w:r>
              <w:rPr>
                <w:rFonts w:ascii="Arial" w:hAnsi="Arial" w:eastAsia="Arial" w:cs="Arial"/>
                <w:sz w:val="20"/>
                <w:szCs w:val="20"/>
              </w:rPr>
              <w:t xml:space="preserve">No unified commodity code mapping between RASFF and trade databases</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FA6529" wp14:textId="77777777">
            <w:r>
              <w:rPr>
                <w:rFonts w:ascii="Arial" w:hAnsi="Arial" w:eastAsia="Arial" w:cs="Arial"/>
                <w:sz w:val="20"/>
                <w:szCs w:val="20"/>
              </w:rPr>
              <w:t xml:space="preserve">Cannot reliably link RASFF notifications to trade data for all commodities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4FC9EDD" wp14:textId="77777777">
            <w:r w:rsidRPr="68A49065" w:rsidR="68A49065">
              <w:rPr>
                <w:rFonts w:ascii="Arial" w:hAnsi="Arial" w:eastAsia="Arial" w:cs="Arial"/>
                <w:sz w:val="20"/>
                <w:szCs w:val="20"/>
                <w:lang w:val="en-US"/>
              </w:rPr>
              <w:t xml:space="preserve">Build NLP-assisted commodity classification mapping table; manually </w:t>
            </w:r>
            <w:r w:rsidRPr="68A49065" w:rsidR="68A49065">
              <w:rPr>
                <w:rFonts w:ascii="Arial" w:hAnsi="Arial" w:eastAsia="Arial" w:cs="Arial"/>
                <w:sz w:val="20"/>
                <w:szCs w:val="20"/>
                <w:lang w:val="en-US"/>
              </w:rPr>
              <w:t>validate</w:t>
            </w:r>
            <w:r w:rsidRPr="68A49065" w:rsidR="68A49065">
              <w:rPr>
                <w:rFonts w:ascii="Arial" w:hAnsi="Arial" w:eastAsia="Arial" w:cs="Arial"/>
                <w:sz w:val="20"/>
                <w:szCs w:val="20"/>
                <w:lang w:val="en-US"/>
              </w:rPr>
              <w:t xml:space="preserve"> top 200 commodities</w:t>
            </w:r>
          </w:p>
        </w:tc>
        <w:tc>
          <w:tcPr>
            <w:tcW w:w="2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C5C329" wp14:textId="77777777">
            <w:r>
              <w:rPr>
                <w:rFonts w:ascii="Arial" w:hAnsi="Arial" w:eastAsia="Arial" w:cs="Arial"/>
                <w:sz w:val="20"/>
                <w:szCs w:val="20"/>
              </w:rPr>
              <w:t xml:space="preserve">CRITICAL</w:t>
            </w:r>
          </w:p>
        </w:tc>
      </w:tr>
      <w:tr xmlns:wp14="http://schemas.microsoft.com/office/word/2010/wordml" w:rsidTr="68A49065" w14:paraId="56585EDC"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496AB35" wp14:textId="77777777">
            <w:r>
              <w:rPr>
                <w:rFonts w:ascii="Arial" w:hAnsi="Arial" w:eastAsia="Arial" w:cs="Arial"/>
                <w:sz w:val="20"/>
                <w:szCs w:val="20"/>
              </w:rPr>
              <w:t xml:space="preserve">Price data not systematically collected</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083E42C" wp14:textId="77777777">
            <w:r>
              <w:rPr>
                <w:rFonts w:ascii="Arial" w:hAnsi="Arial" w:eastAsia="Arial" w:cs="Arial"/>
                <w:sz w:val="20"/>
                <w:szCs w:val="20"/>
              </w:rPr>
              <w:t xml:space="preserve">Cannot compute Price Anomaly Score (Layer 5)</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B206E83" wp14:textId="77777777">
            <w:r w:rsidRPr="68A49065" w:rsidR="68A49065">
              <w:rPr>
                <w:rFonts w:ascii="Arial" w:hAnsi="Arial" w:eastAsia="Arial" w:cs="Arial"/>
                <w:sz w:val="20"/>
                <w:szCs w:val="20"/>
                <w:lang w:val="en-US"/>
              </w:rPr>
              <w:t>Acquire</w:t>
            </w:r>
            <w:r w:rsidRPr="68A49065" w:rsidR="68A49065">
              <w:rPr>
                <w:rFonts w:ascii="Arial" w:hAnsi="Arial" w:eastAsia="Arial" w:cs="Arial"/>
                <w:sz w:val="20"/>
                <w:szCs w:val="20"/>
                <w:lang w:val="en-US"/>
              </w:rPr>
              <w:t xml:space="preserve"> Eurostat import price indices; negotiate access to AMIS Monitor; evaluate commercial sources</w:t>
            </w:r>
          </w:p>
        </w:tc>
        <w:tc>
          <w:tcPr>
            <w:tcW w:w="2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B6572C7" wp14:textId="77777777">
            <w:r>
              <w:rPr>
                <w:rFonts w:ascii="Arial" w:hAnsi="Arial" w:eastAsia="Arial" w:cs="Arial"/>
                <w:sz w:val="20"/>
                <w:szCs w:val="20"/>
              </w:rPr>
              <w:t xml:space="preserve">HIGH</w:t>
            </w:r>
          </w:p>
        </w:tc>
      </w:tr>
      <w:tr xmlns:wp14="http://schemas.microsoft.com/office/word/2010/wordml" w:rsidTr="68A49065" w14:paraId="4043CE0B"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100A49" wp14:textId="77777777">
            <w:r w:rsidRPr="68A49065" w:rsidR="68A49065">
              <w:rPr>
                <w:rFonts w:ascii="Arial" w:hAnsi="Arial" w:eastAsia="Arial" w:cs="Arial"/>
                <w:sz w:val="20"/>
                <w:szCs w:val="20"/>
                <w:lang w:val="en-US"/>
              </w:rPr>
              <w:t>Comtrade data has 2–</w:t>
            </w:r>
            <w:r w:rsidRPr="68A49065" w:rsidR="68A49065">
              <w:rPr>
                <w:rFonts w:ascii="Arial" w:hAnsi="Arial" w:eastAsia="Arial" w:cs="Arial"/>
                <w:sz w:val="20"/>
                <w:szCs w:val="20"/>
                <w:lang w:val="en-US"/>
              </w:rPr>
              <w:t>6 month</w:t>
            </w:r>
            <w:r w:rsidRPr="68A49065" w:rsidR="68A49065">
              <w:rPr>
                <w:rFonts w:ascii="Arial" w:hAnsi="Arial" w:eastAsia="Arial" w:cs="Arial"/>
                <w:sz w:val="20"/>
                <w:szCs w:val="20"/>
                <w:lang w:val="en-US"/>
              </w:rPr>
              <w:t xml:space="preserve"> lag</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5A9096" wp14:textId="77777777">
            <w:r>
              <w:rPr>
                <w:rFonts w:ascii="Arial" w:hAnsi="Arial" w:eastAsia="Arial" w:cs="Arial"/>
                <w:sz w:val="20"/>
                <w:szCs w:val="20"/>
              </w:rPr>
              <w:t xml:space="preserve">Trade anomaly detection is retrospective, not real-time</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55F815A" wp14:textId="77777777">
            <w:r>
              <w:rPr>
                <w:rFonts w:ascii="Arial" w:hAnsi="Arial" w:eastAsia="Arial" w:cs="Arial"/>
                <w:sz w:val="20"/>
                <w:szCs w:val="20"/>
              </w:rPr>
              <w:t xml:space="preserve">Supplement with Eurostat COMEXT data (shorter lag for EU trade); accept limitation for extra-EU trade</w:t>
            </w:r>
          </w:p>
        </w:tc>
        <w:tc>
          <w:tcPr>
            <w:tcW w:w="2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936B60" wp14:textId="77777777">
            <w:r>
              <w:rPr>
                <w:rFonts w:ascii="Arial" w:hAnsi="Arial" w:eastAsia="Arial" w:cs="Arial"/>
                <w:sz w:val="20"/>
                <w:szCs w:val="20"/>
              </w:rPr>
              <w:t xml:space="preserve">HIGH</w:t>
            </w:r>
          </w:p>
        </w:tc>
      </w:tr>
      <w:tr xmlns:wp14="http://schemas.microsoft.com/office/word/2010/wordml" w:rsidTr="68A49065" w14:paraId="06CDBFD3"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BB977C6" wp14:textId="77777777">
            <w:r>
              <w:rPr>
                <w:rFonts w:ascii="Arial" w:hAnsi="Arial" w:eastAsia="Arial" w:cs="Arial"/>
                <w:sz w:val="20"/>
                <w:szCs w:val="20"/>
              </w:rPr>
              <w:t xml:space="preserve">Production data gaps for some commodities in some Member States</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C724DAE" wp14:textId="77777777">
            <w:r w:rsidRPr="68A49065" w:rsidR="68A49065">
              <w:rPr>
                <w:rFonts w:ascii="Arial" w:hAnsi="Arial" w:eastAsia="Arial" w:cs="Arial"/>
                <w:sz w:val="20"/>
                <w:szCs w:val="20"/>
                <w:lang w:val="en-US"/>
              </w:rPr>
              <w:t xml:space="preserve">Cannot compute </w:t>
            </w:r>
            <w:r w:rsidRPr="68A49065" w:rsidR="68A49065">
              <w:rPr>
                <w:rFonts w:ascii="Arial" w:hAnsi="Arial" w:eastAsia="Arial" w:cs="Arial"/>
                <w:sz w:val="20"/>
                <w:szCs w:val="20"/>
                <w:lang w:val="en-US"/>
              </w:rPr>
              <w:t>accurate</w:t>
            </w:r>
            <w:r w:rsidRPr="68A49065" w:rsidR="68A49065">
              <w:rPr>
                <w:rFonts w:ascii="Arial" w:hAnsi="Arial" w:eastAsia="Arial" w:cs="Arial"/>
                <w:sz w:val="20"/>
                <w:szCs w:val="20"/>
                <w:lang w:val="en-US"/>
              </w:rPr>
              <w:t xml:space="preserve"> IDR for all corridors</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8EBC643" wp14:textId="77777777">
            <w:r>
              <w:rPr>
                <w:rFonts w:ascii="Arial" w:hAnsi="Arial" w:eastAsia="Arial" w:cs="Arial"/>
                <w:sz w:val="20"/>
                <w:szCs w:val="20"/>
              </w:rPr>
              <w:t xml:space="preserve">Use FAOSTAT estimates; supplement with national statistical office data; flag low-confidence scores</w:t>
            </w:r>
          </w:p>
        </w:tc>
        <w:tc>
          <w:tcPr>
            <w:tcW w:w="2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9CEDAB8" wp14:textId="77777777">
            <w:r>
              <w:rPr>
                <w:rFonts w:ascii="Arial" w:hAnsi="Arial" w:eastAsia="Arial" w:cs="Arial"/>
                <w:sz w:val="20"/>
                <w:szCs w:val="20"/>
              </w:rPr>
              <w:t xml:space="preserve">MEDIUM</w:t>
            </w:r>
          </w:p>
        </w:tc>
      </w:tr>
      <w:tr xmlns:wp14="http://schemas.microsoft.com/office/word/2010/wordml" w:rsidTr="68A49065" w14:paraId="0853CFC5"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90D028" wp14:textId="77777777">
            <w:r>
              <w:rPr>
                <w:rFonts w:ascii="Arial" w:hAnsi="Arial" w:eastAsia="Arial" w:cs="Arial"/>
                <w:sz w:val="20"/>
                <w:szCs w:val="20"/>
              </w:rPr>
              <w:t xml:space="preserve">No access to TRACES data</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BB80DB" wp14:textId="77777777">
            <w:r>
              <w:rPr>
                <w:rFonts w:ascii="Arial" w:hAnsi="Arial" w:eastAsia="Arial" w:cs="Arial"/>
                <w:sz w:val="20"/>
                <w:szCs w:val="20"/>
              </w:rPr>
              <w:t xml:space="preserve">Missing intra-EU trade flows for animal products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E2FEF2" wp14:textId="77777777">
            <w:r>
              <w:rPr>
                <w:rFonts w:ascii="Arial" w:hAnsi="Arial" w:eastAsia="Arial" w:cs="Arial"/>
                <w:sz w:val="20"/>
                <w:szCs w:val="20"/>
              </w:rPr>
              <w:t xml:space="preserve">Negotiate data access agreement with DG SANTE</w:t>
            </w:r>
          </w:p>
        </w:tc>
        <w:tc>
          <w:tcPr>
            <w:tcW w:w="2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128C20" wp14:textId="77777777">
            <w:r>
              <w:rPr>
                <w:rFonts w:ascii="Arial" w:hAnsi="Arial" w:eastAsia="Arial" w:cs="Arial"/>
                <w:sz w:val="20"/>
                <w:szCs w:val="20"/>
              </w:rPr>
              <w:t xml:space="preserve">MEDIUM</w:t>
            </w:r>
          </w:p>
        </w:tc>
      </w:tr>
      <w:tr xmlns:wp14="http://schemas.microsoft.com/office/word/2010/wordml" w:rsidTr="68A49065" w14:paraId="42B16B76"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2063269" wp14:textId="77777777">
            <w:r>
              <w:rPr>
                <w:rFonts w:ascii="Arial" w:hAnsi="Arial" w:eastAsia="Arial" w:cs="Arial"/>
                <w:sz w:val="20"/>
                <w:szCs w:val="20"/>
              </w:rPr>
              <w:t xml:space="preserve">No operator-level intelligence</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4DBEF77" wp14:textId="77777777">
            <w:r w:rsidRPr="68A49065" w:rsidR="68A49065">
              <w:rPr>
                <w:rFonts w:ascii="Arial" w:hAnsi="Arial" w:eastAsia="Arial" w:cs="Arial"/>
                <w:sz w:val="20"/>
                <w:szCs w:val="20"/>
                <w:lang w:val="en-US"/>
              </w:rPr>
              <w:t xml:space="preserve">Cannot </w:t>
            </w:r>
            <w:r w:rsidRPr="68A49065" w:rsidR="68A49065">
              <w:rPr>
                <w:rFonts w:ascii="Arial" w:hAnsi="Arial" w:eastAsia="Arial" w:cs="Arial"/>
                <w:sz w:val="20"/>
                <w:szCs w:val="20"/>
                <w:lang w:val="en-US"/>
              </w:rPr>
              <w:t>identify</w:t>
            </w:r>
            <w:r w:rsidRPr="68A49065" w:rsidR="68A49065">
              <w:rPr>
                <w:rFonts w:ascii="Arial" w:hAnsi="Arial" w:eastAsia="Arial" w:cs="Arial"/>
                <w:sz w:val="20"/>
                <w:szCs w:val="20"/>
                <w:lang w:val="en-US"/>
              </w:rPr>
              <w:t xml:space="preserve"> repeat offenders</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829226D" wp14:textId="77777777">
            <w:r>
              <w:rPr>
                <w:rFonts w:ascii="Arial" w:hAnsi="Arial" w:eastAsia="Arial" w:cs="Arial"/>
                <w:sz w:val="20"/>
                <w:szCs w:val="20"/>
              </w:rPr>
              <w:t xml:space="preserve">Planned for Phase 3; requires GDPR impact assessment</w:t>
            </w:r>
          </w:p>
        </w:tc>
        <w:tc>
          <w:tcPr>
            <w:tcW w:w="2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6F988EB" wp14:textId="77777777">
            <w:r>
              <w:rPr>
                <w:rFonts w:ascii="Arial" w:hAnsi="Arial" w:eastAsia="Arial" w:cs="Arial"/>
                <w:sz w:val="20"/>
                <w:szCs w:val="20"/>
              </w:rPr>
              <w:t xml:space="preserve">MEDIUM (deferred)</w:t>
            </w:r>
          </w:p>
        </w:tc>
      </w:tr>
      <w:tr xmlns:wp14="http://schemas.microsoft.com/office/word/2010/wordml" w:rsidTr="68A49065" w14:paraId="56240B7E"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5D0ED4" wp14:textId="77777777">
            <w:r>
              <w:rPr>
                <w:rFonts w:ascii="Arial" w:hAnsi="Arial" w:eastAsia="Arial" w:cs="Arial"/>
                <w:sz w:val="20"/>
                <w:szCs w:val="20"/>
              </w:rPr>
              <w:t xml:space="preserve">Consumption data granularity varies widely by Member State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204F93" wp14:textId="77777777">
            <w:r>
              <w:rPr>
                <w:rFonts w:ascii="Arial" w:hAnsi="Arial" w:eastAsia="Arial" w:cs="Arial"/>
                <w:sz w:val="20"/>
                <w:szCs w:val="20"/>
              </w:rPr>
              <w:t xml:space="preserve">CPS accuracy varies across countries</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78FD01" wp14:textId="77777777">
            <w:r>
              <w:rPr>
                <w:rFonts w:ascii="Arial" w:hAnsi="Arial" w:eastAsia="Arial" w:cs="Arial"/>
                <w:sz w:val="20"/>
                <w:szCs w:val="20"/>
              </w:rPr>
              <w:t xml:space="preserve">Use FAOSTAT Food Balance Sheets as baseline; supplement with national dietary surveys where available</w:t>
            </w:r>
          </w:p>
        </w:tc>
        <w:tc>
          <w:tcPr>
            <w:tcW w:w="2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A7F6207" wp14:textId="77777777">
            <w:r>
              <w:rPr>
                <w:rFonts w:ascii="Arial" w:hAnsi="Arial" w:eastAsia="Arial" w:cs="Arial"/>
                <w:sz w:val="20"/>
                <w:szCs w:val="20"/>
              </w:rPr>
              <w:t xml:space="preserve">MEDIUM</w:t>
            </w:r>
          </w:p>
        </w:tc>
      </w:tr>
      <w:tr xmlns:wp14="http://schemas.microsoft.com/office/word/2010/wordml" w:rsidTr="68A49065" w14:paraId="0ABA1F07"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F6DBF23" wp14:textId="77777777">
            <w:r>
              <w:rPr>
                <w:rFonts w:ascii="Arial" w:hAnsi="Arial" w:eastAsia="Arial" w:cs="Arial"/>
                <w:sz w:val="20"/>
                <w:szCs w:val="20"/>
              </w:rPr>
              <w:t xml:space="preserve">No real-time supply chain visibility</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8707241" wp14:textId="77777777">
            <w:r>
              <w:rPr>
                <w:rFonts w:ascii="Arial" w:hAnsi="Arial" w:eastAsia="Arial" w:cs="Arial"/>
                <w:sz w:val="20"/>
                <w:szCs w:val="20"/>
              </w:rPr>
              <w:t xml:space="preserve">Cannot track product transformation/transit in real time</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5239B77" wp14:textId="77777777">
            <w:r w:rsidRPr="68A49065" w:rsidR="68A49065">
              <w:rPr>
                <w:rFonts w:ascii="Arial" w:hAnsi="Arial" w:eastAsia="Arial" w:cs="Arial"/>
                <w:sz w:val="20"/>
                <w:szCs w:val="20"/>
                <w:lang w:val="en-US"/>
              </w:rPr>
              <w:t xml:space="preserve">Planned for Phase 4; </w:t>
            </w:r>
            <w:r w:rsidRPr="68A49065" w:rsidR="68A49065">
              <w:rPr>
                <w:rFonts w:ascii="Arial" w:hAnsi="Arial" w:eastAsia="Arial" w:cs="Arial"/>
                <w:sz w:val="20"/>
                <w:szCs w:val="20"/>
                <w:lang w:val="en-US"/>
              </w:rPr>
              <w:t>monitor</w:t>
            </w:r>
            <w:r w:rsidRPr="68A49065" w:rsidR="68A49065">
              <w:rPr>
                <w:rFonts w:ascii="Arial" w:hAnsi="Arial" w:eastAsia="Arial" w:cs="Arial"/>
                <w:sz w:val="20"/>
                <w:szCs w:val="20"/>
                <w:lang w:val="en-US"/>
              </w:rPr>
              <w:t xml:space="preserve"> ALLIANCE and other EU research outputs for integration opportunities</w:t>
            </w:r>
          </w:p>
        </w:tc>
        <w:tc>
          <w:tcPr>
            <w:tcW w:w="2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EF72EC7" wp14:textId="77777777">
            <w:r>
              <w:rPr>
                <w:rFonts w:ascii="Arial" w:hAnsi="Arial" w:eastAsia="Arial" w:cs="Arial"/>
                <w:sz w:val="20"/>
                <w:szCs w:val="20"/>
              </w:rPr>
              <w:t xml:space="preserve">LOW (deferred)</w:t>
            </w:r>
          </w:p>
        </w:tc>
      </w:tr>
    </w:tbl>
    <w:p xmlns:wp14="http://schemas.microsoft.com/office/word/2010/wordml" w14:paraId="680A4E5D" wp14:textId="77777777">
      <w:r>
        <w:br w:type="page"/>
      </w:r>
    </w:p>
    <w:p xmlns:wp14="http://schemas.microsoft.com/office/word/2010/wordml" w14:paraId="2A1DFBD0" wp14:textId="77777777">
      <w:pPr>
        <w:spacing w:after="200"/>
      </w:pPr>
      <w:r>
        <w:rPr>
          <w:rFonts w:ascii="Arial" w:hAnsi="Arial" w:eastAsia="Arial" w:cs="Arial"/>
          <w:b/>
          <w:bCs/>
          <w:color w:val="E87722"/>
          <w:sz w:val="28"/>
          <w:szCs w:val="28"/>
        </w:rPr>
        <w:t xml:space="preserve">PART VI: IMPLEMENTATION</w:t>
      </w:r>
    </w:p>
    <w:p xmlns:wp14="http://schemas.microsoft.com/office/word/2010/wordml" w14:paraId="13D57B3B" wp14:textId="77777777">
      <w:pPr>
        <w:pStyle w:val="Heading1"/>
      </w:pPr>
      <w:r>
        <w:t xml:space="preserve">21. Implementation Roadmap</w:t>
      </w:r>
    </w:p>
    <w:p xmlns:wp14="http://schemas.microsoft.com/office/word/2010/wordml" w14:paraId="19219836" wp14:textId="77777777">
      <w:pPr>
        <w:spacing w:after="200"/>
      </w:pPr>
    </w:p>
    <w:p xmlns:wp14="http://schemas.microsoft.com/office/word/2010/wordml" w14:paraId="038B5CE1" wp14:textId="77777777">
      <w:pPr>
        <w:pStyle w:val="Heading2"/>
      </w:pPr>
      <w:r>
        <w:t xml:space="preserve">Phase 1: Foundation (Months 1–6)</w:t>
      </w:r>
    </w:p>
    <w:p xmlns:wp14="http://schemas.microsoft.com/office/word/2010/wordml" w14:paraId="5E5708AB" wp14:textId="77777777">
      <w:pPr>
        <w:spacing w:after="120"/>
      </w:pPr>
      <w:r w:rsidRPr="68A49065" w:rsidR="68A49065">
        <w:rPr>
          <w:lang w:val="en-US"/>
        </w:rPr>
        <w:t xml:space="preserve">Objective: </w:t>
      </w:r>
      <w:r w:rsidRPr="68A49065" w:rsidR="68A49065">
        <w:rPr>
          <w:lang w:val="en-US"/>
        </w:rPr>
        <w:t>Establish</w:t>
      </w:r>
      <w:r w:rsidRPr="68A49065" w:rsidR="68A49065">
        <w:rPr>
          <w:lang w:val="en-US"/>
        </w:rPr>
        <w:t xml:space="preserve"> the data pipeline for the four core layers and produce the first corridor vulnerability assessments.</w:t>
      </w:r>
    </w:p>
    <w:p xmlns:wp14="http://schemas.microsoft.com/office/word/2010/wordml" w14:paraId="7C96A06C" wp14:textId="77777777">
      <w:pPr>
        <w:pStyle w:val="ListParagraph"/>
        <w:numPr>
          <w:ilvl w:val="0"/>
          <w:numId w:val="3"/>
        </w:numPr>
        <w:spacing w:after="60"/>
      </w:pPr>
      <w:r>
        <w:t xml:space="preserve">Build RASFF data ingestion pipeline (automated daily extraction from RASFF Window)</w:t>
      </w:r>
    </w:p>
    <w:p xmlns:wp14="http://schemas.microsoft.com/office/word/2010/wordml" w14:paraId="5C7E30C1" wp14:textId="77777777">
      <w:pPr>
        <w:pStyle w:val="ListParagraph"/>
        <w:numPr>
          <w:ilvl w:val="0"/>
          <w:numId w:val="3"/>
        </w:numPr>
        <w:spacing w:after="60"/>
      </w:pPr>
      <w:r>
        <w:t xml:space="preserve">Build UN Comtrade data ingestion pipeline (automated monthly extraction)</w:t>
      </w:r>
    </w:p>
    <w:p xmlns:wp14="http://schemas.microsoft.com/office/word/2010/wordml" w14:paraId="74C288A5" wp14:textId="77777777">
      <w:pPr>
        <w:pStyle w:val="ListParagraph"/>
        <w:numPr>
          <w:ilvl w:val="0"/>
          <w:numId w:val="3"/>
        </w:numPr>
        <w:spacing w:after="60"/>
      </w:pPr>
      <w:r>
        <w:t xml:space="preserve">Build FAOSTAT/Eurostat data ingestion pipeline (production and consumption data)</w:t>
      </w:r>
    </w:p>
    <w:p xmlns:wp14="http://schemas.microsoft.com/office/word/2010/wordml" w14:paraId="47391A8F" wp14:textId="77777777">
      <w:pPr>
        <w:pStyle w:val="ListParagraph"/>
        <w:numPr>
          <w:ilvl w:val="0"/>
          <w:numId w:val="3"/>
        </w:numPr>
        <w:spacing w:after="60"/>
      </w:pPr>
      <w:r>
        <w:t xml:space="preserve">Develop commodity code mapping table (RASFF product descriptions to HS codes)</w:t>
      </w:r>
    </w:p>
    <w:p xmlns:wp14="http://schemas.microsoft.com/office/word/2010/wordml" w14:paraId="45204187" wp14:textId="77777777">
      <w:pPr>
        <w:pStyle w:val="ListParagraph"/>
        <w:numPr>
          <w:ilvl w:val="0"/>
          <w:numId w:val="3"/>
        </w:numPr>
        <w:spacing w:after="60"/>
      </w:pPr>
      <w:r>
        <w:t xml:space="preserve">Implement core data model in PostgreSQL</w:t>
      </w:r>
    </w:p>
    <w:p xmlns:wp14="http://schemas.microsoft.com/office/word/2010/wordml" w14:paraId="2F738F86" wp14:textId="77777777">
      <w:pPr>
        <w:pStyle w:val="ListParagraph"/>
        <w:numPr>
          <w:ilvl w:val="0"/>
          <w:numId w:val="3"/>
        </w:numPr>
        <w:spacing w:after="60"/>
      </w:pPr>
      <w:r>
        <w:t xml:space="preserve">Develop initial Corridor Vulnerability Score computation (4-layer model)</w:t>
      </w:r>
    </w:p>
    <w:p xmlns:wp14="http://schemas.microsoft.com/office/word/2010/wordml" w14:paraId="141D3914" wp14:textId="77777777">
      <w:pPr>
        <w:pStyle w:val="ListParagraph"/>
        <w:numPr>
          <w:ilvl w:val="0"/>
          <w:numId w:val="3"/>
        </w:numPr>
        <w:spacing w:after="60"/>
      </w:pPr>
      <w:r>
        <w:t xml:space="preserve">Produce first pilot vulnerability assessments for 5 priority commodity categories (cereals, seafood, feed materials, oils, honey)</w:t>
      </w:r>
    </w:p>
    <w:p xmlns:wp14="http://schemas.microsoft.com/office/word/2010/wordml" w14:paraId="38159767" wp14:textId="77777777">
      <w:pPr>
        <w:pStyle w:val="ListParagraph"/>
        <w:numPr>
          <w:ilvl w:val="0"/>
          <w:numId w:val="3"/>
        </w:numPr>
        <w:spacing w:after="60"/>
      </w:pPr>
      <w:r>
        <w:t xml:space="preserve">Validate pilot results with KC-FFQ and selected Member State authorities</w:t>
      </w:r>
    </w:p>
    <w:p xmlns:wp14="http://schemas.microsoft.com/office/word/2010/wordml" w14:paraId="51C07DD5" wp14:textId="77777777">
      <w:pPr>
        <w:spacing w:after="120"/>
      </w:pPr>
      <w:r>
        <w:rPr>
          <w:b/>
          <w:bCs/>
        </w:rPr>
        <w:t xml:space="preserve">Deliverable: </w:t>
      </w:r>
      <w:r>
        <w:t xml:space="preserve">Working 4-layer analytical engine producing vulnerability scores for pilot commodities</w:t>
      </w:r>
    </w:p>
    <w:p xmlns:wp14="http://schemas.microsoft.com/office/word/2010/wordml" w14:paraId="296FEF7D" wp14:textId="77777777">
      <w:pPr>
        <w:spacing w:after="200"/>
      </w:pPr>
    </w:p>
    <w:p xmlns:wp14="http://schemas.microsoft.com/office/word/2010/wordml" w14:paraId="1BEC837A" wp14:textId="77777777">
      <w:pPr>
        <w:pStyle w:val="Heading2"/>
      </w:pPr>
      <w:r>
        <w:t xml:space="preserve">Phase 2: Intelligence Platform (Months 7–12)</w:t>
      </w:r>
    </w:p>
    <w:p xmlns:wp14="http://schemas.microsoft.com/office/word/2010/wordml" w14:paraId="648C853F" wp14:textId="77777777">
      <w:pPr>
        <w:spacing w:after="120"/>
      </w:pPr>
      <w:r>
        <w:t xml:space="preserve">Objective: Add the extended intelligence layers, build the user-facing dashboard, and begin operational deployment.</w:t>
      </w:r>
    </w:p>
    <w:p xmlns:wp14="http://schemas.microsoft.com/office/word/2010/wordml" w14:paraId="274E3C13" wp14:textId="77777777">
      <w:pPr>
        <w:pStyle w:val="ListParagraph"/>
        <w:numPr>
          <w:ilvl w:val="0"/>
          <w:numId w:val="3"/>
        </w:numPr>
        <w:spacing w:after="60"/>
      </w:pPr>
      <w:r>
        <w:t xml:space="preserve">Integrate price intelligence data (Eurostat import prices, AMIS where applicable)</w:t>
      </w:r>
    </w:p>
    <w:p xmlns:wp14="http://schemas.microsoft.com/office/word/2010/wordml" w14:paraId="707065B6" wp14:textId="77777777">
      <w:pPr>
        <w:pStyle w:val="ListParagraph"/>
        <w:numPr>
          <w:ilvl w:val="0"/>
          <w:numId w:val="3"/>
        </w:numPr>
        <w:spacing w:after="60"/>
      </w:pPr>
      <w:r>
        <w:t xml:space="preserve">Develop recurrence and pattern analysis algorithms on historical RASFF data</w:t>
      </w:r>
    </w:p>
    <w:p xmlns:wp14="http://schemas.microsoft.com/office/word/2010/wordml" w14:paraId="37728CB4" wp14:textId="77777777">
      <w:pPr>
        <w:pStyle w:val="ListParagraph"/>
        <w:numPr>
          <w:ilvl w:val="0"/>
          <w:numId w:val="3"/>
        </w:numPr>
        <w:spacing w:after="60"/>
      </w:pPr>
      <w:r>
        <w:t xml:space="preserve">Build supply chain complexity analysis using re-export data from Comtrade</w:t>
      </w:r>
    </w:p>
    <w:p xmlns:wp14="http://schemas.microsoft.com/office/word/2010/wordml" w14:paraId="70D800CF" wp14:textId="77777777">
      <w:pPr>
        <w:pStyle w:val="ListParagraph"/>
        <w:numPr>
          <w:ilvl w:val="0"/>
          <w:numId w:val="3"/>
        </w:numPr>
        <w:spacing w:after="60"/>
      </w:pPr>
      <w:r>
        <w:t xml:space="preserve">Implement the full 6-component CVS scoring model</w:t>
      </w:r>
    </w:p>
    <w:p xmlns:wp14="http://schemas.microsoft.com/office/word/2010/wordml" w14:paraId="47C6D101" wp14:textId="77777777">
      <w:pPr>
        <w:pStyle w:val="ListParagraph"/>
        <w:numPr>
          <w:ilvl w:val="0"/>
          <w:numId w:val="3"/>
        </w:numPr>
        <w:spacing w:after="60"/>
      </w:pPr>
      <w:r>
        <w:t xml:space="preserve">Build web-based analytical dashboard (Global Risk Heatmap, Corridor Deep-Dive, Alerting)</w:t>
      </w:r>
    </w:p>
    <w:p xmlns:wp14="http://schemas.microsoft.com/office/word/2010/wordml" w14:paraId="73F7B143" wp14:textId="77777777">
      <w:pPr>
        <w:pStyle w:val="ListParagraph"/>
        <w:numPr>
          <w:ilvl w:val="0"/>
          <w:numId w:val="3"/>
        </w:numPr>
        <w:spacing w:after="60"/>
      </w:pPr>
      <w:r>
        <w:t xml:space="preserve">Develop automated intelligence package generation</w:t>
      </w:r>
    </w:p>
    <w:p xmlns:wp14="http://schemas.microsoft.com/office/word/2010/wordml" w14:paraId="61C29FAB" wp14:textId="77777777">
      <w:pPr>
        <w:pStyle w:val="ListParagraph"/>
        <w:numPr>
          <w:ilvl w:val="0"/>
          <w:numId w:val="3"/>
        </w:numPr>
        <w:spacing w:after="60"/>
      </w:pPr>
      <w:r>
        <w:t xml:space="preserve">Expand commodity coverage to all RASFF categories</w:t>
      </w:r>
    </w:p>
    <w:p xmlns:wp14="http://schemas.microsoft.com/office/word/2010/wordml" w14:paraId="0327B501" wp14:textId="77777777">
      <w:pPr>
        <w:pStyle w:val="ListParagraph"/>
        <w:numPr>
          <w:ilvl w:val="0"/>
          <w:numId w:val="3"/>
        </w:numPr>
        <w:spacing w:after="60"/>
      </w:pPr>
      <w:r>
        <w:t xml:space="preserve">Begin operational pilot with 3–5 volunteer Member States</w:t>
      </w:r>
    </w:p>
    <w:p xmlns:wp14="http://schemas.microsoft.com/office/word/2010/wordml" w14:paraId="3ECC11B8" wp14:textId="77777777">
      <w:pPr>
        <w:spacing w:after="120"/>
      </w:pPr>
      <w:r>
        <w:rPr>
          <w:b/>
          <w:bCs/>
        </w:rPr>
        <w:t xml:space="preserve">Deliverable: </w:t>
      </w:r>
      <w:r>
        <w:t xml:space="preserve">Full intelligence platform in operational pilot with selected Member States</w:t>
      </w:r>
    </w:p>
    <w:p xmlns:wp14="http://schemas.microsoft.com/office/word/2010/wordml" w14:paraId="7194DBDC" wp14:textId="77777777">
      <w:pPr>
        <w:spacing w:after="200"/>
      </w:pPr>
    </w:p>
    <w:p xmlns:wp14="http://schemas.microsoft.com/office/word/2010/wordml" w14:paraId="32CF96B5" wp14:textId="77777777">
      <w:pPr>
        <w:pStyle w:val="Heading2"/>
      </w:pPr>
      <w:r>
        <w:t xml:space="preserve">Phase 3: Operational Scale (Months 13–18)</w:t>
      </w:r>
    </w:p>
    <w:p xmlns:wp14="http://schemas.microsoft.com/office/word/2010/wordml" w14:paraId="40650A14" wp14:textId="77777777">
      <w:pPr>
        <w:spacing w:after="120"/>
      </w:pPr>
      <w:r w:rsidRPr="68A49065" w:rsidR="68A49065">
        <w:rPr>
          <w:lang w:val="en-US"/>
        </w:rPr>
        <w:t xml:space="preserve">Objective: Scale to all Member States, integrate operator-level intelligence, and </w:t>
      </w:r>
      <w:r w:rsidRPr="68A49065" w:rsidR="68A49065">
        <w:rPr>
          <w:lang w:val="en-US"/>
        </w:rPr>
        <w:t>establish</w:t>
      </w:r>
      <w:r w:rsidRPr="68A49065" w:rsidR="68A49065">
        <w:rPr>
          <w:lang w:val="en-US"/>
        </w:rPr>
        <w:t xml:space="preserve"> formal governance.</w:t>
      </w:r>
    </w:p>
    <w:p xmlns:wp14="http://schemas.microsoft.com/office/word/2010/wordml" w14:paraId="489365E0" wp14:textId="77777777">
      <w:pPr>
        <w:pStyle w:val="ListParagraph"/>
        <w:numPr>
          <w:ilvl w:val="0"/>
          <w:numId w:val="3"/>
        </w:numPr>
        <w:spacing w:after="60"/>
      </w:pPr>
      <w:r>
        <w:t xml:space="preserve">Onboard all EU Member States plus EEA/EFTA partners</w:t>
      </w:r>
    </w:p>
    <w:p xmlns:wp14="http://schemas.microsoft.com/office/word/2010/wordml" w14:paraId="4806C4CC" wp14:textId="77777777">
      <w:pPr>
        <w:pStyle w:val="ListParagraph"/>
        <w:numPr>
          <w:ilvl w:val="0"/>
          <w:numId w:val="3"/>
        </w:numPr>
        <w:spacing w:after="60"/>
      </w:pPr>
      <w:r>
        <w:t xml:space="preserve">Conduct GDPR Data Protection Impact Assessment for operator-level data</w:t>
      </w:r>
    </w:p>
    <w:p xmlns:wp14="http://schemas.microsoft.com/office/word/2010/wordml" w14:paraId="7F1EF52E" wp14:textId="77777777">
      <w:pPr>
        <w:pStyle w:val="ListParagraph"/>
        <w:numPr>
          <w:ilvl w:val="0"/>
          <w:numId w:val="3"/>
        </w:numPr>
        <w:spacing w:after="60"/>
      </w:pPr>
      <w:r>
        <w:t xml:space="preserve">Integrate operator intelligence layer (repeat offender analysis from RASFF data)</w:t>
      </w:r>
    </w:p>
    <w:p xmlns:wp14="http://schemas.microsoft.com/office/word/2010/wordml" w14:paraId="30FD3A62" wp14:textId="77777777">
      <w:pPr>
        <w:pStyle w:val="ListParagraph"/>
        <w:numPr>
          <w:ilvl w:val="0"/>
          <w:numId w:val="3"/>
        </w:numPr>
        <w:spacing w:after="60"/>
        <w:rPr/>
      </w:pPr>
      <w:r w:rsidRPr="68A49065" w:rsidR="68A49065">
        <w:rPr>
          <w:lang w:val="en-US"/>
        </w:rPr>
        <w:t xml:space="preserve">Establish formal integration with </w:t>
      </w:r>
      <w:r w:rsidRPr="68A49065" w:rsidR="68A49065">
        <w:rPr>
          <w:lang w:val="en-US"/>
        </w:rPr>
        <w:t>iRASFF</w:t>
      </w:r>
      <w:r w:rsidRPr="68A49065" w:rsidR="68A49065">
        <w:rPr>
          <w:lang w:val="en-US"/>
        </w:rPr>
        <w:t>/ACN for enriched alert distribution</w:t>
      </w:r>
    </w:p>
    <w:p xmlns:wp14="http://schemas.microsoft.com/office/word/2010/wordml" w14:paraId="759F9C5B" wp14:textId="77777777">
      <w:pPr>
        <w:pStyle w:val="ListParagraph"/>
        <w:numPr>
          <w:ilvl w:val="0"/>
          <w:numId w:val="3"/>
        </w:numPr>
        <w:spacing w:after="60"/>
      </w:pPr>
      <w:r>
        <w:t xml:space="preserve">Implement model feedback loop (validated fraud outcomes used to retrain scoring weights)</w:t>
      </w:r>
    </w:p>
    <w:p xmlns:wp14="http://schemas.microsoft.com/office/word/2010/wordml" w14:paraId="5FFDD3EF" wp14:textId="77777777">
      <w:pPr>
        <w:pStyle w:val="ListParagraph"/>
        <w:numPr>
          <w:ilvl w:val="0"/>
          <w:numId w:val="3"/>
        </w:numPr>
        <w:spacing w:after="60"/>
      </w:pPr>
      <w:r>
        <w:t xml:space="preserve">Develop country-specific inspection priority lists</w:t>
      </w:r>
    </w:p>
    <w:p xmlns:wp14="http://schemas.microsoft.com/office/word/2010/wordml" w14:paraId="2688E87C" wp14:textId="77777777">
      <w:pPr>
        <w:pStyle w:val="ListParagraph"/>
        <w:numPr>
          <w:ilvl w:val="0"/>
          <w:numId w:val="3"/>
        </w:numPr>
        <w:spacing w:after="60"/>
      </w:pPr>
      <w:r>
        <w:t xml:space="preserve">Establish governance board with DG SANTE, JRC, and Member State representatives</w:t>
      </w:r>
    </w:p>
    <w:p xmlns:wp14="http://schemas.microsoft.com/office/word/2010/wordml" w14:paraId="243E8BE6" wp14:textId="77777777">
      <w:pPr>
        <w:spacing w:after="120"/>
      </w:pPr>
      <w:r>
        <w:rPr>
          <w:b/>
          <w:bCs/>
        </w:rPr>
        <w:t xml:space="preserve">Deliverable: </w:t>
      </w:r>
      <w:r>
        <w:t xml:space="preserve">Fully operational system serving all Member States with governance framework</w:t>
      </w:r>
    </w:p>
    <w:p xmlns:wp14="http://schemas.microsoft.com/office/word/2010/wordml" w14:paraId="769D0D3C" wp14:textId="77777777">
      <w:pPr>
        <w:spacing w:after="200"/>
      </w:pPr>
    </w:p>
    <w:p xmlns:wp14="http://schemas.microsoft.com/office/word/2010/wordml" w14:paraId="2985273F" wp14:textId="77777777">
      <w:pPr>
        <w:pStyle w:val="Heading2"/>
      </w:pPr>
      <w:r>
        <w:t xml:space="preserve">Phase 4: Advanced Capabilities (Months 19–24)</w:t>
      </w:r>
    </w:p>
    <w:p xmlns:wp14="http://schemas.microsoft.com/office/word/2010/wordml" w14:paraId="63421EFD" wp14:textId="77777777">
      <w:pPr>
        <w:spacing w:after="120"/>
      </w:pPr>
      <w:r w:rsidRPr="68A49065" w:rsidR="68A49065">
        <w:rPr>
          <w:lang w:val="en-US"/>
        </w:rPr>
        <w:t xml:space="preserve">Objective: Integrate emerging technologies and </w:t>
      </w:r>
      <w:r w:rsidRPr="68A49065" w:rsidR="68A49065">
        <w:rPr>
          <w:lang w:val="en-US"/>
        </w:rPr>
        <w:t>establish</w:t>
      </w:r>
      <w:r w:rsidRPr="68A49065" w:rsidR="68A49065">
        <w:rPr>
          <w:lang w:val="en-US"/>
        </w:rPr>
        <w:t xml:space="preserve"> the system as the EU’s reference platform for food fraud intelligence.</w:t>
      </w:r>
    </w:p>
    <w:p xmlns:wp14="http://schemas.microsoft.com/office/word/2010/wordml" w14:paraId="438F0F83" wp14:textId="77777777">
      <w:pPr>
        <w:pStyle w:val="ListParagraph"/>
        <w:numPr>
          <w:ilvl w:val="0"/>
          <w:numId w:val="3"/>
        </w:numPr>
        <w:spacing w:after="60"/>
      </w:pPr>
      <w:r>
        <w:t xml:space="preserve">Integrate TRACES data for intra-EU animal product trade visibility</w:t>
      </w:r>
    </w:p>
    <w:p xmlns:wp14="http://schemas.microsoft.com/office/word/2010/wordml" w14:paraId="2DB0F148" wp14:textId="77777777">
      <w:pPr>
        <w:pStyle w:val="ListParagraph"/>
        <w:numPr>
          <w:ilvl w:val="0"/>
          <w:numId w:val="3"/>
        </w:numPr>
        <w:spacing w:after="60"/>
      </w:pPr>
      <w:r>
        <w:t xml:space="preserve">Develop AI/ML-powered predictive models using accumulated historical data</w:t>
      </w:r>
    </w:p>
    <w:p xmlns:wp14="http://schemas.microsoft.com/office/word/2010/wordml" w14:paraId="0C6E890A" wp14:textId="77777777">
      <w:pPr>
        <w:pStyle w:val="ListParagraph"/>
        <w:numPr>
          <w:ilvl w:val="0"/>
          <w:numId w:val="3"/>
        </w:numPr>
        <w:spacing w:after="60"/>
      </w:pPr>
      <w:r>
        <w:t xml:space="preserve">Build scenario modelling capability for the Anticipation Engine</w:t>
      </w:r>
    </w:p>
    <w:p xmlns:wp14="http://schemas.microsoft.com/office/word/2010/wordml" w14:paraId="2DFA1801" wp14:textId="77777777">
      <w:pPr>
        <w:pStyle w:val="ListParagraph"/>
        <w:numPr>
          <w:ilvl w:val="0"/>
          <w:numId w:val="3"/>
        </w:numPr>
        <w:spacing w:after="60"/>
      </w:pPr>
      <w:r>
        <w:t xml:space="preserve">Evaluate blockchain/DLT integration for supply chain traceability</w:t>
      </w:r>
    </w:p>
    <w:p xmlns:wp14="http://schemas.microsoft.com/office/word/2010/wordml" w14:paraId="1FB824B4" wp14:textId="77777777">
      <w:pPr>
        <w:pStyle w:val="ListParagraph"/>
        <w:numPr>
          <w:ilvl w:val="0"/>
          <w:numId w:val="3"/>
        </w:numPr>
        <w:spacing w:after="60"/>
      </w:pPr>
      <w:r>
        <w:t xml:space="preserve">Develop public-facing vulnerability self-assessment tools for food business operators</w:t>
      </w:r>
    </w:p>
    <w:p xmlns:wp14="http://schemas.microsoft.com/office/word/2010/wordml" w14:paraId="2EC6BAE1" wp14:textId="77777777">
      <w:pPr>
        <w:pStyle w:val="ListParagraph"/>
        <w:numPr>
          <w:ilvl w:val="0"/>
          <w:numId w:val="3"/>
        </w:numPr>
        <w:spacing w:after="60"/>
      </w:pPr>
      <w:r>
        <w:t xml:space="preserve">Explore integration with Europol/OLAF intelligence channels</w:t>
      </w:r>
    </w:p>
    <w:p xmlns:wp14="http://schemas.microsoft.com/office/word/2010/wordml" w14:paraId="256BB382" wp14:textId="77777777">
      <w:pPr>
        <w:pStyle w:val="ListParagraph"/>
        <w:numPr>
          <w:ilvl w:val="0"/>
          <w:numId w:val="3"/>
        </w:numPr>
        <w:spacing w:after="60"/>
      </w:pPr>
      <w:r>
        <w:t xml:space="preserve">Publish first annual EU Food Fraud Vulnerability Report</w:t>
      </w:r>
    </w:p>
    <w:p xmlns:wp14="http://schemas.microsoft.com/office/word/2010/wordml" w14:paraId="4C9A3A86" wp14:textId="77777777">
      <w:pPr>
        <w:spacing w:after="120"/>
      </w:pPr>
      <w:r>
        <w:rPr>
          <w:b/>
          <w:bCs/>
        </w:rPr>
        <w:t xml:space="preserve">Deliverable: </w:t>
      </w:r>
      <w:r>
        <w:t xml:space="preserve">Mature, AI-enhanced intelligence platform with full ecosystem integration</w:t>
      </w:r>
    </w:p>
    <w:p xmlns:wp14="http://schemas.microsoft.com/office/word/2010/wordml" w14:paraId="54CD245A" wp14:textId="77777777">
      <w:r>
        <w:br w:type="page"/>
      </w:r>
    </w:p>
    <w:p xmlns:wp14="http://schemas.microsoft.com/office/word/2010/wordml" w14:paraId="57F945D3" wp14:textId="77777777">
      <w:pPr>
        <w:pStyle w:val="Heading1"/>
      </w:pPr>
      <w:r>
        <w:t xml:space="preserve">22. Success Metrics &amp; KPIs</w:t>
      </w:r>
    </w:p>
    <w:p xmlns:wp14="http://schemas.microsoft.com/office/word/2010/wordml" w14:paraId="1231BE67"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xmlns:wp14="http://schemas.microsoft.com/office/word/2010/wordml" w14:paraId="6C689A19" wp14:textId="77777777">
        <w:tc>
          <w:tcPr>
            <w:tcW w:w="2000"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3A1B8916" wp14:textId="77777777">
            <w:r>
              <w:rPr>
                <w:rFonts w:ascii="Arial" w:hAnsi="Arial" w:eastAsia="Arial" w:cs="Arial"/>
                <w:b/>
                <w:bCs/>
                <w:color w:val="FFFFFF"/>
                <w:sz w:val="20"/>
                <w:szCs w:val="20"/>
              </w:rPr>
              <w:t xml:space="preserve">KPI</w:t>
            </w:r>
          </w:p>
        </w:tc>
        <w:tc>
          <w:tcPr>
            <w:tcW w:w="2200"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17CD5FCA" wp14:textId="77777777">
            <w:r>
              <w:rPr>
                <w:rFonts w:ascii="Arial" w:hAnsi="Arial" w:eastAsia="Arial" w:cs="Arial"/>
                <w:b/>
                <w:bCs/>
                <w:color w:val="FFFFFF"/>
                <w:sz w:val="20"/>
                <w:szCs w:val="20"/>
              </w:rPr>
              <w:t xml:space="preserve">Target (Year 1)</w:t>
            </w:r>
          </w:p>
        </w:tc>
        <w:tc>
          <w:tcPr>
            <w:tcW w:w="2600"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1B4CAD88" wp14:textId="77777777">
            <w:r>
              <w:rPr>
                <w:rFonts w:ascii="Arial" w:hAnsi="Arial" w:eastAsia="Arial" w:cs="Arial"/>
                <w:b/>
                <w:bCs/>
                <w:color w:val="FFFFFF"/>
                <w:sz w:val="20"/>
                <w:szCs w:val="20"/>
              </w:rPr>
              <w:t xml:space="preserve">Target (Year 2)</w:t>
            </w:r>
          </w:p>
        </w:tc>
        <w:tc>
          <w:tcPr>
            <w:tcW w:w="2226" w:type="dxa"/>
            <w:tcBorders>
              <w:top w:val="single" w:color="CCCCCC" w:sz="1"/>
              <w:left w:val="single" w:color="CCCCCC" w:sz="1"/>
              <w:bottom w:val="single" w:color="CCCCCC" w:sz="1"/>
              <w:right w:val="single" w:color="CCCCCC" w:sz="1"/>
            </w:tcBorders>
            <w:shd w:val="clear" w:fill="1B3A5C"/>
            <w:tcMar>
              <w:top w:w="80" w:type="dxa"/>
              <w:left w:w="120" w:type="dxa"/>
              <w:bottom w:w="80" w:type="dxa"/>
              <w:right w:w="120" w:type="dxa"/>
            </w:tcMar>
            <w:vAlign w:val="center"/>
          </w:tcPr>
          <w:p w14:paraId="6B3C30E2" wp14:textId="77777777">
            <w:r>
              <w:rPr>
                <w:rFonts w:ascii="Arial" w:hAnsi="Arial" w:eastAsia="Arial" w:cs="Arial"/>
                <w:b/>
                <w:bCs/>
                <w:color w:val="FFFFFF"/>
                <w:sz w:val="20"/>
                <w:szCs w:val="20"/>
              </w:rPr>
              <w:t xml:space="preserve">Measurement Method</w:t>
            </w:r>
          </w:p>
        </w:tc>
      </w:tr>
      <w:tr xmlns:wp14="http://schemas.microsoft.com/office/word/2010/wordml" w14:paraId="26EDC170"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A1E7A3" wp14:textId="77777777">
            <w:r>
              <w:rPr>
                <w:rFonts w:ascii="Arial" w:hAnsi="Arial" w:eastAsia="Arial" w:cs="Arial"/>
                <w:sz w:val="20"/>
                <w:szCs w:val="20"/>
              </w:rPr>
              <w:t xml:space="preserve">Commodity-corridor coverage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3C1662" wp14:textId="77777777">
            <w:r>
              <w:rPr>
                <w:rFonts w:ascii="Arial" w:hAnsi="Arial" w:eastAsia="Arial" w:cs="Arial"/>
                <w:sz w:val="20"/>
                <w:szCs w:val="20"/>
              </w:rPr>
              <w:t xml:space="preserve">≥75% of RASFF-notified corridors scored</w:t>
            </w:r>
          </w:p>
        </w:tc>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BD9AA3" wp14:textId="77777777">
            <w:r>
              <w:rPr>
                <w:rFonts w:ascii="Arial" w:hAnsi="Arial" w:eastAsia="Arial" w:cs="Arial"/>
                <w:sz w:val="20"/>
                <w:szCs w:val="20"/>
              </w:rPr>
              <w:t xml:space="preserve">100% of active EU import corridors scored</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ACECF4" wp14:textId="77777777">
            <w:r>
              <w:rPr>
                <w:rFonts w:ascii="Arial" w:hAnsi="Arial" w:eastAsia="Arial" w:cs="Arial"/>
                <w:sz w:val="20"/>
                <w:szCs w:val="20"/>
              </w:rPr>
              <w:t xml:space="preserve">Count of scored corridors vs. total active corridors</w:t>
            </w:r>
          </w:p>
        </w:tc>
      </w:tr>
      <w:tr xmlns:wp14="http://schemas.microsoft.com/office/word/2010/wordml" w14:paraId="435C9416" wp14:textId="77777777">
        <w:tc>
          <w:tcPr>
            <w:tcW w:w="20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947D106" wp14:textId="77777777">
            <w:r>
              <w:rPr>
                <w:rFonts w:ascii="Arial" w:hAnsi="Arial" w:eastAsia="Arial" w:cs="Arial"/>
                <w:sz w:val="20"/>
                <w:szCs w:val="20"/>
              </w:rPr>
              <w:t xml:space="preserve">Anticipation accuracy</w:t>
            </w:r>
          </w:p>
        </w:tc>
        <w:tc>
          <w:tcPr>
            <w:tcW w:w="22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059D4F5" wp14:textId="77777777">
            <w:r>
              <w:rPr>
                <w:rFonts w:ascii="Arial" w:hAnsi="Arial" w:eastAsia="Arial" w:cs="Arial"/>
                <w:sz w:val="20"/>
                <w:szCs w:val="20"/>
              </w:rPr>
              <w:t xml:space="preserve">Baseline establishment</w:t>
            </w:r>
          </w:p>
        </w:tc>
        <w:tc>
          <w:tcPr>
            <w:tcW w:w="26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C7B4C79" wp14:textId="77777777">
            <w:r>
              <w:rPr>
                <w:rFonts w:ascii="Arial" w:hAnsi="Arial" w:eastAsia="Arial" w:cs="Arial"/>
                <w:sz w:val="20"/>
                <w:szCs w:val="20"/>
              </w:rPr>
              <w:t xml:space="preserve">≥60% of CRITICAL corridors experience an incident within 12 months</w:t>
            </w:r>
          </w:p>
        </w:tc>
        <w:tc>
          <w:tcPr>
            <w:tcW w:w="2226"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03C0C452" wp14:textId="77777777">
            <w:r>
              <w:rPr>
                <w:rFonts w:ascii="Arial" w:hAnsi="Arial" w:eastAsia="Arial" w:cs="Arial"/>
                <w:sz w:val="20"/>
                <w:szCs w:val="20"/>
              </w:rPr>
              <w:t xml:space="preserve">Retrospective validation against RASFF/enforcement outcomes</w:t>
            </w:r>
          </w:p>
        </w:tc>
      </w:tr>
      <w:tr xmlns:wp14="http://schemas.microsoft.com/office/word/2010/wordml" w14:paraId="62C7550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460871" wp14:textId="77777777">
            <w:r>
              <w:rPr>
                <w:rFonts w:ascii="Arial" w:hAnsi="Arial" w:eastAsia="Arial" w:cs="Arial"/>
                <w:sz w:val="20"/>
                <w:szCs w:val="20"/>
              </w:rPr>
              <w:t xml:space="preserve">Detection enrichment time</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5DBF59" wp14:textId="77777777">
            <w:r>
              <w:rPr>
                <w:rFonts w:ascii="Arial" w:hAnsi="Arial" w:eastAsia="Arial" w:cs="Arial"/>
                <w:sz w:val="20"/>
                <w:szCs w:val="20"/>
              </w:rPr>
              <w:t xml:space="preserve">&lt;4 hours from RASFF notification to enriched intelligence</w:t>
            </w:r>
          </w:p>
        </w:tc>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58C7D4" wp14:textId="77777777">
            <w:r>
              <w:rPr>
                <w:rFonts w:ascii="Arial" w:hAnsi="Arial" w:eastAsia="Arial" w:cs="Arial"/>
                <w:sz w:val="20"/>
                <w:szCs w:val="20"/>
              </w:rPr>
              <w:t xml:space="preserve">&lt;1 hour</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7817120" wp14:textId="77777777">
            <w:r>
              <w:rPr>
                <w:rFonts w:ascii="Arial" w:hAnsi="Arial" w:eastAsia="Arial" w:cs="Arial"/>
                <w:sz w:val="20"/>
                <w:szCs w:val="20"/>
              </w:rPr>
              <w:t xml:space="preserve">Time-stamp comparison: RASFF publication vs. enriched output</w:t>
            </w:r>
          </w:p>
        </w:tc>
      </w:tr>
      <w:tr xmlns:wp14="http://schemas.microsoft.com/office/word/2010/wordml" w14:paraId="474E23B5" wp14:textId="77777777">
        <w:tc>
          <w:tcPr>
            <w:tcW w:w="20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2CD47BE4" wp14:textId="77777777">
            <w:r>
              <w:rPr>
                <w:rFonts w:ascii="Arial" w:hAnsi="Arial" w:eastAsia="Arial" w:cs="Arial"/>
                <w:sz w:val="20"/>
                <w:szCs w:val="20"/>
              </w:rPr>
              <w:t xml:space="preserve">Member State adoption</w:t>
            </w:r>
          </w:p>
        </w:tc>
        <w:tc>
          <w:tcPr>
            <w:tcW w:w="22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18A98ED" wp14:textId="77777777">
            <w:r>
              <w:rPr>
                <w:rFonts w:ascii="Arial" w:hAnsi="Arial" w:eastAsia="Arial" w:cs="Arial"/>
                <w:sz w:val="20"/>
                <w:szCs w:val="20"/>
              </w:rPr>
              <w:t xml:space="preserve">≥5 pilot Member States</w:t>
            </w:r>
          </w:p>
        </w:tc>
        <w:tc>
          <w:tcPr>
            <w:tcW w:w="26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5B5D2A4" wp14:textId="77777777">
            <w:r>
              <w:rPr>
                <w:rFonts w:ascii="Arial" w:hAnsi="Arial" w:eastAsia="Arial" w:cs="Arial"/>
                <w:sz w:val="20"/>
                <w:szCs w:val="20"/>
              </w:rPr>
              <w:t xml:space="preserve">All 27 Member States + EEA/EFTA</w:t>
            </w:r>
          </w:p>
        </w:tc>
        <w:tc>
          <w:tcPr>
            <w:tcW w:w="2226"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6C8EBAC7" wp14:textId="77777777">
            <w:r>
              <w:rPr>
                <w:rFonts w:ascii="Arial" w:hAnsi="Arial" w:eastAsia="Arial" w:cs="Arial"/>
                <w:sz w:val="20"/>
                <w:szCs w:val="20"/>
              </w:rPr>
              <w:t xml:space="preserve">Count of active users by Member State</w:t>
            </w:r>
          </w:p>
        </w:tc>
      </w:tr>
      <w:tr xmlns:wp14="http://schemas.microsoft.com/office/word/2010/wordml" w14:paraId="43736D3A"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017AB0" wp14:textId="77777777">
            <w:r>
              <w:rPr>
                <w:rFonts w:ascii="Arial" w:hAnsi="Arial" w:eastAsia="Arial" w:cs="Arial"/>
                <w:sz w:val="20"/>
                <w:szCs w:val="20"/>
              </w:rPr>
              <w:t xml:space="preserve">Intelligence packages generated</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EDFBD1" wp14:textId="77777777">
            <w:r>
              <w:rPr>
                <w:rFonts w:ascii="Arial" w:hAnsi="Arial" w:eastAsia="Arial" w:cs="Arial"/>
                <w:sz w:val="20"/>
                <w:szCs w:val="20"/>
              </w:rPr>
              <w:t xml:space="preserve">≥50 per quarter</w:t>
            </w:r>
          </w:p>
        </w:tc>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6406584" wp14:textId="77777777">
            <w:r>
              <w:rPr>
                <w:rFonts w:ascii="Arial" w:hAnsi="Arial" w:eastAsia="Arial" w:cs="Arial"/>
                <w:sz w:val="20"/>
                <w:szCs w:val="20"/>
              </w:rPr>
              <w:t xml:space="preserve">≥200 per quarter</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A6C6AF" wp14:textId="77777777">
            <w:r>
              <w:rPr>
                <w:rFonts w:ascii="Arial" w:hAnsi="Arial" w:eastAsia="Arial" w:cs="Arial"/>
                <w:sz w:val="20"/>
                <w:szCs w:val="20"/>
              </w:rPr>
              <w:t xml:space="preserve">System output logs</w:t>
            </w:r>
          </w:p>
        </w:tc>
      </w:tr>
      <w:tr xmlns:wp14="http://schemas.microsoft.com/office/word/2010/wordml" w14:paraId="0BC47CCA" wp14:textId="77777777">
        <w:tc>
          <w:tcPr>
            <w:tcW w:w="20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417589D6" wp14:textId="77777777">
            <w:r>
              <w:rPr>
                <w:rFonts w:ascii="Arial" w:hAnsi="Arial" w:eastAsia="Arial" w:cs="Arial"/>
                <w:sz w:val="20"/>
                <w:szCs w:val="20"/>
              </w:rPr>
              <w:t xml:space="preserve">Data freshness</w:t>
            </w:r>
          </w:p>
        </w:tc>
        <w:tc>
          <w:tcPr>
            <w:tcW w:w="22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7A36A4BB" wp14:textId="77777777">
            <w:r>
              <w:rPr>
                <w:rFonts w:ascii="Arial" w:hAnsi="Arial" w:eastAsia="Arial" w:cs="Arial"/>
                <w:sz w:val="20"/>
                <w:szCs w:val="20"/>
              </w:rPr>
              <w:t xml:space="preserve">Trade data ≤3 months lag</w:t>
            </w:r>
          </w:p>
        </w:tc>
        <w:tc>
          <w:tcPr>
            <w:tcW w:w="2600"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15219125" wp14:textId="77777777">
            <w:r>
              <w:rPr>
                <w:rFonts w:ascii="Arial" w:hAnsi="Arial" w:eastAsia="Arial" w:cs="Arial"/>
                <w:sz w:val="20"/>
                <w:szCs w:val="20"/>
              </w:rPr>
              <w:t xml:space="preserve">Trade data ≤1 month lag</w:t>
            </w:r>
          </w:p>
        </w:tc>
        <w:tc>
          <w:tcPr>
            <w:tcW w:w="2226" w:type="dxa"/>
            <w:tcBorders>
              <w:top w:val="single" w:color="CCCCCC" w:sz="1"/>
              <w:left w:val="single" w:color="CCCCCC" w:sz="1"/>
              <w:bottom w:val="single" w:color="CCCCCC" w:sz="1"/>
              <w:right w:val="single" w:color="CCCCCC" w:sz="1"/>
            </w:tcBorders>
            <w:shd w:val="clear" w:fill="F2F2F2"/>
            <w:tcMar>
              <w:top w:w="80" w:type="dxa"/>
              <w:left w:w="120" w:type="dxa"/>
              <w:bottom w:w="80" w:type="dxa"/>
              <w:right w:w="120" w:type="dxa"/>
            </w:tcMar>
          </w:tcPr>
          <w:p w14:paraId="5AA79881" wp14:textId="77777777">
            <w:r>
              <w:rPr>
                <w:rFonts w:ascii="Arial" w:hAnsi="Arial" w:eastAsia="Arial" w:cs="Arial"/>
                <w:sz w:val="20"/>
                <w:szCs w:val="20"/>
              </w:rPr>
              <w:t xml:space="preserve">Monitoring of data source update timestamps</w:t>
            </w:r>
          </w:p>
        </w:tc>
      </w:tr>
      <w:tr xmlns:wp14="http://schemas.microsoft.com/office/word/2010/wordml" w14:paraId="5AC5841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8DD12D" wp14:textId="77777777">
            <w:r>
              <w:rPr>
                <w:rFonts w:ascii="Arial" w:hAnsi="Arial" w:eastAsia="Arial" w:cs="Arial"/>
                <w:sz w:val="20"/>
                <w:szCs w:val="20"/>
              </w:rPr>
              <w:t xml:space="preserve">Model improvement</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BBA915D" wp14:textId="77777777">
            <w:r>
              <w:rPr>
                <w:rFonts w:ascii="Arial" w:hAnsi="Arial" w:eastAsia="Arial" w:cs="Arial"/>
                <w:sz w:val="20"/>
                <w:szCs w:val="20"/>
              </w:rPr>
              <w:t xml:space="preserve">N/A (baseline year)</w:t>
            </w:r>
          </w:p>
        </w:tc>
        <w:tc>
          <w:tcPr>
            <w:tcW w:w="26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706673" wp14:textId="77777777">
            <w:r>
              <w:rPr>
                <w:rFonts w:ascii="Arial" w:hAnsi="Arial" w:eastAsia="Arial" w:cs="Arial"/>
                <w:sz w:val="20"/>
                <w:szCs w:val="20"/>
              </w:rPr>
              <w:t xml:space="preserve">≥10% improvement in CVS predictive accuracy</w:t>
            </w:r>
          </w:p>
        </w:tc>
        <w:tc>
          <w:tcPr>
            <w:tcW w:w="22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BE898F" wp14:textId="77777777">
            <w:r>
              <w:rPr>
                <w:rFonts w:ascii="Arial" w:hAnsi="Arial" w:eastAsia="Arial" w:cs="Arial"/>
                <w:sz w:val="20"/>
                <w:szCs w:val="20"/>
              </w:rPr>
              <w:t xml:space="preserve">AUC/precision-recall against validated outcomes</w:t>
            </w:r>
          </w:p>
        </w:tc>
      </w:tr>
    </w:tbl>
    <w:p xmlns:wp14="http://schemas.microsoft.com/office/word/2010/wordml" w14:paraId="36FEB5B0" wp14:textId="77777777">
      <w:r>
        <w:br w:type="page"/>
      </w:r>
    </w:p>
    <w:p xmlns:wp14="http://schemas.microsoft.com/office/word/2010/wordml" w14:paraId="689FD9FC" wp14:textId="77777777">
      <w:pPr>
        <w:pStyle w:val="Heading1"/>
      </w:pPr>
      <w:r>
        <w:t xml:space="preserve">23. Appendices</w:t>
      </w:r>
    </w:p>
    <w:p xmlns:wp14="http://schemas.microsoft.com/office/word/2010/wordml" w14:paraId="75FA7599" wp14:textId="77777777">
      <w:pPr>
        <w:pStyle w:val="Heading2"/>
      </w:pPr>
      <w:r>
        <w:t xml:space="preserve">Appendix A: Sample RASFF Data Analysis</w:t>
      </w:r>
    </w:p>
    <w:p xmlns:wp14="http://schemas.microsoft.com/office/word/2010/wordml" w14:paraId="7DC6DCF8" wp14:textId="77777777">
      <w:pPr>
        <w:spacing w:after="120"/>
      </w:pPr>
      <w:r w:rsidRPr="68A49065" w:rsidR="68A49065">
        <w:rPr>
          <w:lang w:val="en-US"/>
        </w:rPr>
        <w:t xml:space="preserve">The following analysis </w:t>
      </w:r>
      <w:r w:rsidRPr="68A49065" w:rsidR="68A49065">
        <w:rPr>
          <w:lang w:val="en-US"/>
        </w:rPr>
        <w:t>demonstrates</w:t>
      </w:r>
      <w:r w:rsidRPr="68A49065" w:rsidR="68A49065">
        <w:rPr>
          <w:lang w:val="en-US"/>
        </w:rPr>
        <w:t xml:space="preserve"> the system’s approach using actual RASFF Window data from January–February </w:t>
      </w:r>
      <w:r w:rsidRPr="68A49065" w:rsidR="68A49065">
        <w:rPr>
          <w:lang w:val="en-US"/>
        </w:rPr>
        <w:t>2026</w:t>
      </w:r>
      <w:r w:rsidRPr="68A49065" w:rsidR="68A49065">
        <w:rPr>
          <w:lang w:val="en-US"/>
        </w:rPr>
        <w:t xml:space="preserve"> (19 notifications). This data was used to develop and </w:t>
      </w:r>
      <w:r w:rsidRPr="68A49065" w:rsidR="68A49065">
        <w:rPr>
          <w:lang w:val="en-US"/>
        </w:rPr>
        <w:t>validate</w:t>
      </w:r>
      <w:r w:rsidRPr="68A49065" w:rsidR="68A49065">
        <w:rPr>
          <w:lang w:val="en-US"/>
        </w:rPr>
        <w:t xml:space="preserve"> the core </w:t>
      </w:r>
      <w:r w:rsidRPr="68A49065" w:rsidR="68A49065">
        <w:rPr>
          <w:lang w:val="en-US"/>
        </w:rPr>
        <w:t>methodology</w:t>
      </w:r>
      <w:r w:rsidRPr="68A49065" w:rsidR="68A49065">
        <w:rPr>
          <w:lang w:val="en-US"/>
        </w:rPr>
        <w:t>.</w:t>
      </w:r>
    </w:p>
    <w:p xmlns:wp14="http://schemas.microsoft.com/office/word/2010/wordml" w14:paraId="30D7AA69" wp14:textId="77777777">
      <w:pPr>
        <w:spacing w:after="200"/>
      </w:pPr>
    </w:p>
    <w:p xmlns:wp14="http://schemas.microsoft.com/office/word/2010/wordml" w14:paraId="1F1800B0" wp14:textId="77777777">
      <w:pPr>
        <w:spacing w:after="120"/>
      </w:pPr>
      <w:r w:rsidRPr="68A49065" w:rsidR="68A49065">
        <w:rPr>
          <w:lang w:val="en-US"/>
        </w:rPr>
        <w:t xml:space="preserve">From the sample dataset of 19 notifications, the system </w:t>
      </w:r>
      <w:r w:rsidRPr="68A49065" w:rsidR="68A49065">
        <w:rPr>
          <w:lang w:val="en-US"/>
        </w:rPr>
        <w:t>identifies</w:t>
      </w:r>
      <w:r w:rsidRPr="68A49065" w:rsidR="68A49065">
        <w:rPr>
          <w:lang w:val="en-US"/>
        </w:rPr>
        <w:t xml:space="preserve"> 14 unique commodity-origin-destination corridors. Chemical hazards dominate (14 of 19 notifications, 74%), with pesticide residues and heavy metals as the most common hazard subcategories. Key corridors of interest from this sample include rice from Pakistan to Germany (2 notifications: aflatoxins and </w:t>
      </w:r>
      <w:r w:rsidRPr="68A49065" w:rsidR="68A49065">
        <w:rPr>
          <w:lang w:val="en-US"/>
        </w:rPr>
        <w:t>unauthorised</w:t>
      </w:r>
      <w:r w:rsidRPr="68A49065" w:rsidR="68A49065">
        <w:rPr>
          <w:lang w:val="en-US"/>
        </w:rPr>
        <w:t xml:space="preserve"> pesticides—a corridor that warrants immediate trade flow and dependency analysis), mussels from Northern Ireland to France and mussels from Spain to Italy (biological hazards in a high-consumption commodity), and organic corn from France to a wide distribution (7 countries affected, suggesting a systemic quality issue requiring supply chain analysis).</w:t>
      </w:r>
    </w:p>
    <w:p xmlns:wp14="http://schemas.microsoft.com/office/word/2010/wordml" w14:paraId="7196D064" wp14:textId="77777777">
      <w:pPr>
        <w:spacing w:after="200"/>
      </w:pPr>
    </w:p>
    <w:p xmlns:wp14="http://schemas.microsoft.com/office/word/2010/wordml" w14:paraId="53722019" wp14:textId="77777777">
      <w:pPr>
        <w:pStyle w:val="Heading2"/>
      </w:pPr>
      <w:r>
        <w:t xml:space="preserve">Appendix B: Corridor Vulnerability Score Worked Example</w:t>
      </w:r>
    </w:p>
    <w:p xmlns:wp14="http://schemas.microsoft.com/office/word/2010/wordml" w14:paraId="7EBC15D9" wp14:textId="77777777">
      <w:pPr>
        <w:spacing w:after="120"/>
      </w:pPr>
      <w:r w:rsidRPr="68A49065" w:rsidR="68A49065">
        <w:rPr>
          <w:lang w:val="en-US"/>
        </w:rPr>
        <w:t xml:space="preserve">This appendix </w:t>
      </w:r>
      <w:r w:rsidRPr="68A49065" w:rsidR="68A49065">
        <w:rPr>
          <w:lang w:val="en-US"/>
        </w:rPr>
        <w:t>provides</w:t>
      </w:r>
      <w:r w:rsidRPr="68A49065" w:rsidR="68A49065">
        <w:rPr>
          <w:lang w:val="en-US"/>
        </w:rPr>
        <w:t xml:space="preserve"> a worked example of CVS computation for the corridor: Basmati Rice from India to Poland (RASFF 2026.0445).</w:t>
      </w:r>
    </w:p>
    <w:p xmlns:wp14="http://schemas.microsoft.com/office/word/2010/wordml" w14:paraId="34FF1C98" wp14:textId="77777777">
      <w:pPr>
        <w:spacing w:after="200"/>
      </w:pPr>
    </w:p>
    <w:p xmlns:wp14="http://schemas.microsoft.com/office/word/2010/wordml" w14:paraId="53A0B852" wp14:textId="77777777">
      <w:pPr>
        <w:spacing w:after="120"/>
      </w:pPr>
      <w:r w:rsidRPr="68A49065" w:rsidR="68A49065">
        <w:rPr>
          <w:b w:val="1"/>
          <w:bCs w:val="1"/>
          <w:lang w:val="en-US"/>
        </w:rPr>
        <w:t xml:space="preserve">Hazard History Score (HHS): </w:t>
      </w:r>
      <w:r w:rsidRPr="68A49065" w:rsidR="68A49065">
        <w:rPr>
          <w:lang w:val="en-US"/>
        </w:rPr>
        <w:t xml:space="preserve">Two serious border rejections for pesticide residues (chlorpyrifos, </w:t>
      </w:r>
      <w:r w:rsidRPr="68A49065" w:rsidR="68A49065">
        <w:rPr>
          <w:lang w:val="en-US"/>
        </w:rPr>
        <w:t>fenobucarb</w:t>
      </w:r>
      <w:r w:rsidRPr="68A49065" w:rsidR="68A49065">
        <w:rPr>
          <w:lang w:val="en-US"/>
        </w:rPr>
        <w:t xml:space="preserve">) in </w:t>
      </w:r>
      <w:r w:rsidRPr="68A49065" w:rsidR="68A49065">
        <w:rPr>
          <w:lang w:val="en-US"/>
        </w:rPr>
        <w:t>2026 alone</w:t>
      </w:r>
      <w:r w:rsidRPr="68A49065" w:rsidR="68A49065">
        <w:rPr>
          <w:lang w:val="en-US"/>
        </w:rPr>
        <w:t>. Historical RASFF data shows India-origin rice is a recurring concern across multiple EU Member States. Estimated HHS: 75/100.</w:t>
      </w:r>
    </w:p>
    <w:p xmlns:wp14="http://schemas.microsoft.com/office/word/2010/wordml" w14:paraId="1F873D84" wp14:textId="77777777">
      <w:pPr>
        <w:spacing w:after="120"/>
      </w:pPr>
      <w:r>
        <w:rPr>
          <w:b/>
          <w:bCs/>
        </w:rPr>
        <w:t xml:space="preserve">Trade Exposure Score (TES): </w:t>
      </w:r>
      <w:r>
        <w:t xml:space="preserve">India is the world’s largest exporter of basmati rice. Trade volume to Poland requires Comtrade verification, but basmati rice is a significant import category. Estimated TES: 60/100.</w:t>
      </w:r>
    </w:p>
    <w:p xmlns:wp14="http://schemas.microsoft.com/office/word/2010/wordml" w14:paraId="486A194B" wp14:textId="77777777">
      <w:pPr>
        <w:spacing w:after="120"/>
      </w:pPr>
      <w:r w:rsidRPr="68A49065" w:rsidR="68A49065">
        <w:rPr>
          <w:b w:val="1"/>
          <w:bCs w:val="1"/>
          <w:lang w:val="en-US"/>
        </w:rPr>
        <w:t xml:space="preserve">Import Dependency Score (IDS): </w:t>
      </w:r>
      <w:r w:rsidRPr="68A49065" w:rsidR="68A49065">
        <w:rPr>
          <w:lang w:val="en-US"/>
        </w:rPr>
        <w:t xml:space="preserve">Poland produces negligible quantities of rice domestically. </w:t>
      </w:r>
      <w:r w:rsidRPr="68A49065" w:rsidR="68A49065">
        <w:rPr>
          <w:lang w:val="en-US"/>
        </w:rPr>
        <w:t>Virtually all</w:t>
      </w:r>
      <w:r w:rsidRPr="68A49065" w:rsidR="68A49065">
        <w:rPr>
          <w:lang w:val="en-US"/>
        </w:rPr>
        <w:t xml:space="preserve"> rice consumed in Poland is imported. IDR is near 1.0. OCR for India requires verification. Estimated IDS: 85/100.</w:t>
      </w:r>
    </w:p>
    <w:p xmlns:wp14="http://schemas.microsoft.com/office/word/2010/wordml" w14:paraId="19E5C1F7" wp14:textId="77777777">
      <w:pPr>
        <w:spacing w:after="120"/>
      </w:pPr>
      <w:r>
        <w:rPr>
          <w:b/>
          <w:bCs/>
        </w:rPr>
        <w:t xml:space="preserve">Consumption Pressure Score (CPS): </w:t>
      </w:r>
      <w:r>
        <w:t xml:space="preserve">Rice is a staple carbohydrate in Poland, though not the primary one (bread/potatoes are higher). Consumption is significant but not at Mediterranean levels. Estimated CPS: 45/100.</w:t>
      </w:r>
    </w:p>
    <w:p xmlns:wp14="http://schemas.microsoft.com/office/word/2010/wordml" w14:paraId="468EC9B3" wp14:textId="77777777">
      <w:pPr>
        <w:spacing w:after="120"/>
      </w:pPr>
      <w:r>
        <w:rPr>
          <w:b/>
          <w:bCs/>
        </w:rPr>
        <w:t xml:space="preserve">Price Anomaly Score (PAS): </w:t>
      </w:r>
      <w:r>
        <w:t xml:space="preserve">Requires price data integration (Layer 5). Placeholder: 50/100 (neutral pending data).</w:t>
      </w:r>
    </w:p>
    <w:p xmlns:wp14="http://schemas.microsoft.com/office/word/2010/wordml" w14:paraId="7BDB0CA2" wp14:textId="77777777">
      <w:pPr>
        <w:spacing w:after="120"/>
      </w:pPr>
      <w:r>
        <w:rPr>
          <w:b/>
          <w:bCs/>
        </w:rPr>
        <w:t xml:space="preserve">Supply Chain Complexity Score (SCCS): </w:t>
      </w:r>
      <w:r>
        <w:t xml:space="preserve">India-to-Poland supply chain for rice involves multiple intermediaries. India has known export quality variability. Estimated SCCS: 55/100.</w:t>
      </w:r>
    </w:p>
    <w:p xmlns:wp14="http://schemas.microsoft.com/office/word/2010/wordml" w14:paraId="6D072C0D" wp14:textId="77777777">
      <w:pPr>
        <w:spacing w:after="200"/>
      </w:pPr>
    </w:p>
    <w:p xmlns:wp14="http://schemas.microsoft.com/office/word/2010/wordml" w14:paraId="6D7CA8FD" wp14:textId="77777777">
      <w:pPr>
        <w:spacing w:after="120"/>
      </w:pPr>
      <w:r>
        <w:rPr>
          <w:b/>
          <w:bCs/>
        </w:rPr>
        <w:t xml:space="preserve">Computed CVS = </w:t>
      </w:r>
      <w:r>
        <w:t xml:space="preserve">(0.25 × 75) + (0.20 × 60) + (0.20 × 85) + (0.15 × 45) + (0.10 × 50) + (0.10 × 55) = 18.75 + 12.0 + 17.0 + 6.75 + 5.0 + 5.5 = </w:t>
      </w:r>
    </w:p>
    <w:p xmlns:wp14="http://schemas.microsoft.com/office/word/2010/wordml" w14:paraId="68740AB1" wp14:textId="77777777">
      <w:pPr>
        <w:spacing w:after="120"/>
      </w:pPr>
      <w:r>
        <w:rPr>
          <w:b/>
          <w:bCs/>
          <w:color w:val="CC0000"/>
          <w:sz w:val="26"/>
          <w:szCs w:val="26"/>
        </w:rPr>
        <w:t xml:space="preserve">CVS = 65.0 — HIGH RISK</w:t>
      </w:r>
    </w:p>
    <w:p xmlns:wp14="http://schemas.microsoft.com/office/word/2010/wordml" w14:paraId="48A21919" wp14:textId="77777777">
      <w:pPr>
        <w:spacing w:after="200"/>
      </w:pPr>
    </w:p>
    <w:p xmlns:wp14="http://schemas.microsoft.com/office/word/2010/wordml" w14:paraId="0E2BB84A" wp14:textId="77777777">
      <w:pPr>
        <w:spacing w:after="120"/>
      </w:pPr>
      <w:r w:rsidRPr="68A49065" w:rsidR="68A49065">
        <w:rPr>
          <w:lang w:val="en-US"/>
        </w:rPr>
        <w:t xml:space="preserve">This corridor would be classified as </w:t>
      </w:r>
      <w:r w:rsidRPr="68A49065" w:rsidR="68A49065">
        <w:rPr>
          <w:lang w:val="en-US"/>
        </w:rPr>
        <w:t>HIGH risk</w:t>
      </w:r>
      <w:r w:rsidRPr="68A49065" w:rsidR="68A49065">
        <w:rPr>
          <w:lang w:val="en-US"/>
        </w:rPr>
        <w:t>, triggering priority monitoring, quarterly intelligence briefs to the FFN, and a recommendation for targeted inspection of basmati rice shipments from India at Polish border inspection posts.</w:t>
      </w:r>
    </w:p>
    <w:p xmlns:wp14="http://schemas.microsoft.com/office/word/2010/wordml" w14:paraId="6BD18F9B" wp14:textId="77777777">
      <w:pPr>
        <w:spacing w:after="200"/>
      </w:pPr>
    </w:p>
    <w:p xmlns:wp14="http://schemas.microsoft.com/office/word/2010/wordml" w14:paraId="06221554" wp14:textId="77777777">
      <w:pPr>
        <w:pStyle w:val="Heading2"/>
      </w:pPr>
      <w:r>
        <w:t xml:space="preserve">Appendix C: Glossary of Key Terms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xmlns:wp14="http://schemas.microsoft.com/office/word/2010/wordml" w:rsidTr="68A49065" w14:paraId="71B366A7"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0CEB4B25" wp14:textId="77777777">
            <w:r>
              <w:rPr>
                <w:rFonts w:ascii="Arial" w:hAnsi="Arial" w:eastAsia="Arial" w:cs="Arial"/>
                <w:b/>
                <w:bCs/>
                <w:color w:val="FFFFFF"/>
                <w:sz w:val="20"/>
                <w:szCs w:val="20"/>
              </w:rPr>
              <w:t xml:space="preserve">Term</w:t>
            </w:r>
          </w:p>
        </w:tc>
        <w:tc>
          <w:tcPr>
            <w:tcW w:w="7026"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vAlign w:val="center"/>
          </w:tcPr>
          <w:p w14:paraId="3DA1D686" wp14:textId="77777777">
            <w:r>
              <w:rPr>
                <w:rFonts w:ascii="Arial" w:hAnsi="Arial" w:eastAsia="Arial" w:cs="Arial"/>
                <w:b/>
                <w:bCs/>
                <w:color w:val="FFFFFF"/>
                <w:sz w:val="20"/>
                <w:szCs w:val="20"/>
              </w:rPr>
              <w:t xml:space="preserve">Definition</w:t>
            </w:r>
          </w:p>
        </w:tc>
      </w:tr>
      <w:tr xmlns:wp14="http://schemas.microsoft.com/office/word/2010/wordml" w:rsidTr="68A49065" w14:paraId="325149EF"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9B72E36" wp14:textId="77777777">
            <w:r>
              <w:rPr>
                <w:rFonts w:ascii="Arial" w:hAnsi="Arial" w:eastAsia="Arial" w:cs="Arial"/>
                <w:sz w:val="20"/>
                <w:szCs w:val="20"/>
              </w:rPr>
              <w:t xml:space="preserve">ACN</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70423F4" wp14:textId="77777777">
            <w:r>
              <w:rPr>
                <w:rFonts w:ascii="Arial" w:hAnsi="Arial" w:eastAsia="Arial" w:cs="Arial"/>
                <w:sz w:val="20"/>
                <w:szCs w:val="20"/>
              </w:rPr>
              <w:t xml:space="preserve">Alert and Cooperation Network – EU’s system for information exchange between Member States on food chain issues</w:t>
            </w:r>
          </w:p>
        </w:tc>
      </w:tr>
      <w:tr xmlns:wp14="http://schemas.microsoft.com/office/word/2010/wordml" w:rsidTr="68A49065" w14:paraId="3904CDD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52285B9" wp14:textId="77777777">
            <w:r>
              <w:rPr>
                <w:rFonts w:ascii="Arial" w:hAnsi="Arial" w:eastAsia="Arial" w:cs="Arial"/>
                <w:sz w:val="20"/>
                <w:szCs w:val="20"/>
              </w:rPr>
              <w:t xml:space="preserve">Corridor</w:t>
            </w:r>
          </w:p>
        </w:tc>
        <w:tc>
          <w:tcPr>
            <w:tcW w:w="7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7B9210D" wp14:textId="77777777">
            <w:r>
              <w:rPr>
                <w:rFonts w:ascii="Arial" w:hAnsi="Arial" w:eastAsia="Arial" w:cs="Arial"/>
                <w:sz w:val="20"/>
                <w:szCs w:val="20"/>
              </w:rPr>
              <w:t xml:space="preserve">A unique combination of commodity, origin country, and destination country defining a trade pathway</w:t>
            </w:r>
          </w:p>
        </w:tc>
      </w:tr>
      <w:tr xmlns:wp14="http://schemas.microsoft.com/office/word/2010/wordml" w:rsidTr="68A49065" w14:paraId="363E4D2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284A1E" wp14:textId="77777777">
            <w:r>
              <w:rPr>
                <w:rFonts w:ascii="Arial" w:hAnsi="Arial" w:eastAsia="Arial" w:cs="Arial"/>
                <w:sz w:val="20"/>
                <w:szCs w:val="20"/>
              </w:rPr>
              <w:t xml:space="preserve">CVS</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A54BDFD" wp14:textId="77777777">
            <w:r>
              <w:rPr>
                <w:rFonts w:ascii="Arial" w:hAnsi="Arial" w:eastAsia="Arial" w:cs="Arial"/>
                <w:sz w:val="20"/>
                <w:szCs w:val="20"/>
              </w:rPr>
              <w:t xml:space="preserve">Corridor Vulnerability Score – the system’s composite risk score for a trade corridor</w:t>
            </w:r>
          </w:p>
        </w:tc>
      </w:tr>
      <w:tr xmlns:wp14="http://schemas.microsoft.com/office/word/2010/wordml" w:rsidTr="68A49065" w14:paraId="09E32082"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7EB3B84" wp14:textId="77777777">
            <w:r>
              <w:rPr>
                <w:rFonts w:ascii="Arial" w:hAnsi="Arial" w:eastAsia="Arial" w:cs="Arial"/>
                <w:sz w:val="20"/>
                <w:szCs w:val="20"/>
              </w:rPr>
              <w:t xml:space="preserve">FFN</w:t>
            </w:r>
          </w:p>
        </w:tc>
        <w:tc>
          <w:tcPr>
            <w:tcW w:w="7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27EA414" wp14:textId="77777777">
            <w:r>
              <w:rPr>
                <w:rFonts w:ascii="Arial" w:hAnsi="Arial" w:eastAsia="Arial" w:cs="Arial"/>
                <w:sz w:val="20"/>
                <w:szCs w:val="20"/>
              </w:rPr>
              <w:t xml:space="preserve">EU Agri-Food Fraud Network – links Member State liaison bodies for cross-border fraud cooperation</w:t>
            </w:r>
          </w:p>
        </w:tc>
      </w:tr>
      <w:tr xmlns:wp14="http://schemas.microsoft.com/office/word/2010/wordml" w:rsidTr="68A49065" w14:paraId="442449F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25837C6" wp14:textId="77777777">
            <w:r>
              <w:rPr>
                <w:rFonts w:ascii="Arial" w:hAnsi="Arial" w:eastAsia="Arial" w:cs="Arial"/>
                <w:sz w:val="20"/>
                <w:szCs w:val="20"/>
              </w:rPr>
              <w:t xml:space="preserve">HS Code</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5742497" wp14:textId="77777777">
            <w:r w:rsidRPr="68A49065" w:rsidR="68A49065">
              <w:rPr>
                <w:rFonts w:ascii="Arial" w:hAnsi="Arial" w:eastAsia="Arial" w:cs="Arial"/>
                <w:sz w:val="20"/>
                <w:szCs w:val="20"/>
                <w:lang w:val="en-US"/>
              </w:rPr>
              <w:t>Harmonised</w:t>
            </w:r>
            <w:r w:rsidRPr="68A49065" w:rsidR="68A49065">
              <w:rPr>
                <w:rFonts w:ascii="Arial" w:hAnsi="Arial" w:eastAsia="Arial" w:cs="Arial"/>
                <w:sz w:val="20"/>
                <w:szCs w:val="20"/>
                <w:lang w:val="en-US"/>
              </w:rPr>
              <w:t xml:space="preserve"> System code – international standard for classifying traded commodities</w:t>
            </w:r>
          </w:p>
        </w:tc>
      </w:tr>
      <w:tr xmlns:wp14="http://schemas.microsoft.com/office/word/2010/wordml" w:rsidTr="68A49065" w14:paraId="77AC5373"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78A7604" wp14:textId="77777777">
            <w:r>
              <w:rPr>
                <w:rFonts w:ascii="Arial" w:hAnsi="Arial" w:eastAsia="Arial" w:cs="Arial"/>
                <w:sz w:val="20"/>
                <w:szCs w:val="20"/>
              </w:rPr>
              <w:t xml:space="preserve">IDR</w:t>
            </w:r>
          </w:p>
        </w:tc>
        <w:tc>
          <w:tcPr>
            <w:tcW w:w="7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558806C" wp14:textId="77777777">
            <w:r>
              <w:rPr>
                <w:rFonts w:ascii="Arial" w:hAnsi="Arial" w:eastAsia="Arial" w:cs="Arial"/>
                <w:sz w:val="20"/>
                <w:szCs w:val="20"/>
              </w:rPr>
              <w:t xml:space="preserve">Import Dependency Ratio – proportion of domestic supply that comes from imports</w:t>
            </w:r>
          </w:p>
        </w:tc>
      </w:tr>
      <w:tr xmlns:wp14="http://schemas.microsoft.com/office/word/2010/wordml" w:rsidTr="68A49065" w14:paraId="20D4C0B7"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68A49065" w14:paraId="04308241" wp14:textId="77777777">
            <w:pPr>
              <w:rPr>
                <w:rFonts w:ascii="Arial" w:hAnsi="Arial" w:eastAsia="Arial" w:cs="Arial"/>
                <w:sz w:val="20"/>
                <w:szCs w:val="20"/>
                <w:lang w:val="en-US"/>
              </w:rPr>
            </w:pPr>
            <w:r w:rsidRPr="68A49065" w:rsidR="68A49065">
              <w:rPr>
                <w:rFonts w:ascii="Arial" w:hAnsi="Arial" w:eastAsia="Arial" w:cs="Arial"/>
                <w:sz w:val="20"/>
                <w:szCs w:val="20"/>
                <w:lang w:val="en-US"/>
              </w:rPr>
              <w:t>iRASFF</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475A40" wp14:textId="77777777">
            <w:r>
              <w:rPr>
                <w:rFonts w:ascii="Arial" w:hAnsi="Arial" w:eastAsia="Arial" w:cs="Arial"/>
                <w:sz w:val="20"/>
                <w:szCs w:val="20"/>
              </w:rPr>
              <w:t xml:space="preserve">IT system implementing the RASFF notification process</w:t>
            </w:r>
          </w:p>
        </w:tc>
      </w:tr>
      <w:tr xmlns:wp14="http://schemas.microsoft.com/office/word/2010/wordml" w:rsidTr="68A49065" w14:paraId="13A6E6E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7D148BC" wp14:textId="77777777">
            <w:r>
              <w:rPr>
                <w:rFonts w:ascii="Arial" w:hAnsi="Arial" w:eastAsia="Arial" w:cs="Arial"/>
                <w:sz w:val="20"/>
                <w:szCs w:val="20"/>
              </w:rPr>
              <w:t xml:space="preserve">KC-FFQ</w:t>
            </w:r>
          </w:p>
        </w:tc>
        <w:tc>
          <w:tcPr>
            <w:tcW w:w="7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11B783" wp14:textId="77777777">
            <w:r>
              <w:rPr>
                <w:rFonts w:ascii="Arial" w:hAnsi="Arial" w:eastAsia="Arial" w:cs="Arial"/>
                <w:sz w:val="20"/>
                <w:szCs w:val="20"/>
              </w:rPr>
              <w:t xml:space="preserve">Knowledge Centre for Food Fraud and Quality – JRC’s scientific support unit</w:t>
            </w:r>
          </w:p>
        </w:tc>
      </w:tr>
      <w:tr xmlns:wp14="http://schemas.microsoft.com/office/word/2010/wordml" w:rsidTr="68A49065" w14:paraId="21F067A1"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3EFB4F" wp14:textId="77777777">
            <w:r>
              <w:rPr>
                <w:rFonts w:ascii="Arial" w:hAnsi="Arial" w:eastAsia="Arial" w:cs="Arial"/>
                <w:sz w:val="20"/>
                <w:szCs w:val="20"/>
              </w:rPr>
              <w:t xml:space="preserve">OCR</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975BC3E" wp14:textId="77777777">
            <w:r>
              <w:rPr>
                <w:rFonts w:ascii="Arial" w:hAnsi="Arial" w:eastAsia="Arial" w:cs="Arial"/>
                <w:sz w:val="20"/>
                <w:szCs w:val="20"/>
              </w:rPr>
              <w:t xml:space="preserve">Origin Concentration Ratio – proportion of total imports from a single origin</w:t>
            </w:r>
          </w:p>
        </w:tc>
      </w:tr>
      <w:tr xmlns:wp14="http://schemas.microsoft.com/office/word/2010/wordml" w:rsidTr="68A49065" w14:paraId="7BEF8945"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B5B9DA4" wp14:textId="77777777">
            <w:r>
              <w:rPr>
                <w:rFonts w:ascii="Arial" w:hAnsi="Arial" w:eastAsia="Arial" w:cs="Arial"/>
                <w:sz w:val="20"/>
                <w:szCs w:val="20"/>
              </w:rPr>
              <w:t xml:space="preserve">RASFF</w:t>
            </w:r>
          </w:p>
        </w:tc>
        <w:tc>
          <w:tcPr>
            <w:tcW w:w="7026"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D56E6E0" wp14:textId="77777777">
            <w:r>
              <w:rPr>
                <w:rFonts w:ascii="Arial" w:hAnsi="Arial" w:eastAsia="Arial" w:cs="Arial"/>
                <w:sz w:val="20"/>
                <w:szCs w:val="20"/>
              </w:rPr>
              <w:t xml:space="preserve">Rapid Alert System for Food and Feed – EU’s food safety notification system</w:t>
            </w:r>
          </w:p>
        </w:tc>
      </w:tr>
      <w:tr xmlns:wp14="http://schemas.microsoft.com/office/word/2010/wordml" w:rsidTr="68A49065" w14:paraId="33CF6613" wp14:textId="77777777">
        <w:tc>
          <w:tcPr>
            <w:tcW w:w="20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2F44547" wp14:textId="77777777">
            <w:r>
              <w:rPr>
                <w:rFonts w:ascii="Arial" w:hAnsi="Arial" w:eastAsia="Arial" w:cs="Arial"/>
                <w:sz w:val="20"/>
                <w:szCs w:val="20"/>
              </w:rPr>
              <w:t xml:space="preserve">SSR</w:t>
            </w:r>
          </w:p>
        </w:tc>
        <w:tc>
          <w:tcPr>
            <w:tcW w:w="7026"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E0D380D" wp14:textId="77777777">
            <w:r>
              <w:rPr>
                <w:rFonts w:ascii="Arial" w:hAnsi="Arial" w:eastAsia="Arial" w:cs="Arial"/>
                <w:sz w:val="20"/>
                <w:szCs w:val="20"/>
              </w:rPr>
              <w:t xml:space="preserve">Self-Sufficiency Ratio – domestic production as a proportion of domestic consumption</w:t>
            </w:r>
          </w:p>
        </w:tc>
      </w:tr>
    </w:tbl>
    <w:p xmlns:wp14="http://schemas.microsoft.com/office/word/2010/wordml" w14:paraId="238601FE" wp14:textId="77777777">
      <w:pPr>
        <w:spacing w:after="200"/>
      </w:pPr>
    </w:p>
    <w:p xmlns:wp14="http://schemas.microsoft.com/office/word/2010/wordml" w14:paraId="0F3CABC7" wp14:textId="77777777">
      <w:pPr>
        <w:spacing w:after="200"/>
      </w:pPr>
    </w:p>
    <w:p xmlns:wp14="http://schemas.microsoft.com/office/word/2010/wordml" w14:paraId="0AA682A7" wp14:textId="77777777">
      <w:pPr>
        <w:pBdr>
          <w:top w:val="single" w:color="2E75B6" w:sz="6" w:space="8"/>
        </w:pBdr>
        <w:spacing w:before="400"/>
        <w:jc w:val="center"/>
      </w:pPr>
      <w:r>
        <w:rPr>
          <w:rFonts w:ascii="Arial" w:hAnsi="Arial" w:eastAsia="Arial" w:cs="Arial"/>
          <w:b/>
          <w:bCs/>
          <w:color w:val="999999"/>
          <w:sz w:val="20"/>
          <w:szCs w:val="20"/>
        </w:rPr>
        <w:t xml:space="preserve">END OF DOCUMENT</w:t>
      </w:r>
    </w:p>
    <w:p xmlns:wp14="http://schemas.microsoft.com/office/word/2010/wordml" w14:paraId="06C74C43" wp14:textId="77777777">
      <w:pPr>
        <w:spacing w:after="100"/>
        <w:jc w:val="center"/>
      </w:pPr>
      <w:r w:rsidRPr="68A49065" w:rsidR="68A49065">
        <w:rPr>
          <w:rFonts w:ascii="Arial" w:hAnsi="Arial" w:eastAsia="Arial" w:cs="Arial"/>
          <w:color w:val="999999"/>
          <w:sz w:val="18"/>
          <w:szCs w:val="18"/>
          <w:lang w:val="en-US"/>
        </w:rPr>
        <w:t xml:space="preserve">Version </w:t>
      </w:r>
      <w:r w:rsidRPr="68A49065" w:rsidR="68A49065">
        <w:rPr>
          <w:rFonts w:ascii="Arial" w:hAnsi="Arial" w:eastAsia="Arial" w:cs="Arial"/>
          <w:color w:val="999999"/>
          <w:sz w:val="18"/>
          <w:szCs w:val="18"/>
          <w:lang w:val="en-US"/>
        </w:rPr>
        <w:t>1.0  |</w:t>
      </w:r>
      <w:r w:rsidRPr="68A49065" w:rsidR="68A49065">
        <w:rPr>
          <w:rFonts w:ascii="Arial" w:hAnsi="Arial" w:eastAsia="Arial" w:cs="Arial"/>
          <w:color w:val="999999"/>
          <w:sz w:val="18"/>
          <w:szCs w:val="18"/>
          <w:lang w:val="en-US"/>
        </w:rPr>
        <w:t xml:space="preserve">  February </w:t>
      </w:r>
      <w:r w:rsidRPr="68A49065" w:rsidR="68A49065">
        <w:rPr>
          <w:rFonts w:ascii="Arial" w:hAnsi="Arial" w:eastAsia="Arial" w:cs="Arial"/>
          <w:color w:val="999999"/>
          <w:sz w:val="18"/>
          <w:szCs w:val="18"/>
          <w:lang w:val="en-US"/>
        </w:rPr>
        <w:t>2026  |</w:t>
      </w:r>
      <w:r w:rsidRPr="68A49065" w:rsidR="68A49065">
        <w:rPr>
          <w:rFonts w:ascii="Arial" w:hAnsi="Arial" w:eastAsia="Arial" w:cs="Arial"/>
          <w:color w:val="999999"/>
          <w:sz w:val="18"/>
          <w:szCs w:val="18"/>
          <w:lang w:val="en-US"/>
        </w:rPr>
        <w:t xml:space="preserve">  Working Draft</w:t>
      </w:r>
    </w:p>
    <w:sectPr>
      <w:headerReference w:type="default" r:id="rId9"/>
      <w:footerReference w:type="default" r:id="rId10"/>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pBdr>
        <w:top w:val="single" w:color="CCCCCC" w:sz="2" w:space="4"/>
      </w:pBd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EFD8A1D" wp14:textId="77777777">
    <w:pPr>
      <w:pBdr>
        <w:top w:val="single" w:color="CCCCCC" w:sz="2" w:space="4"/>
      </w:pBdr>
      <w:jc w:val="center"/>
    </w:pP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PAGE</w:instrText>
    </w:r>
    <w:r>
      <w:rPr>
        <w:rFonts w:ascii="Arial" w:hAnsi="Arial" w:eastAsia="Arial" w:cs="Arial"/>
        <w:color w:val="999999"/>
        <w:sz w:val="16"/>
        <w:szCs w:val="16"/>
      </w:rPr>
      <w:fldChar w:fldCharType="separate"/>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060F9CD" wp14:textId="77777777">
    <w:pPr>
      <w:pBdr>
        <w:bottom w:val="single" w:color="2E75B6" w:sz="4" w:space="4"/>
      </w:pBdr>
    </w:pPr>
    <w:r>
      <w:rPr>
        <w:rFonts w:ascii="Arial" w:hAnsi="Arial" w:eastAsia="Arial" w:cs="Arial"/>
        <w:i/>
        <w:iCs/>
        <w:color w:val="999999"/>
        <w:sz w:val="16"/>
        <w:szCs w:val="16"/>
      </w:rPr>
      <w:t xml:space="preserve">Blueprint: Food Fraud Anticipation, Detection &amp; Countering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8455669" wp14:textId="77777777">
    <w:pPr>
      <w:pBdr>
        <w:bottom w:val="single" w:color="2E75B6" w:sz="4" w:space="4"/>
      </w:pBdr>
    </w:pPr>
    <w:r>
      <w:rPr>
        <w:rFonts w:ascii="Arial" w:hAnsi="Arial" w:eastAsia="Arial" w:cs="Arial"/>
        <w:i/>
        <w:iCs/>
        <w:color w:val="999999"/>
        <w:sz w:val="16"/>
        <w:szCs w:val="16"/>
      </w:rPr>
      <w:t xml:space="preserve">PART I: STRATEGIC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bcf1db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9ec7fb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6cc38eed"/>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nsid w:val="775edcd2"/>
    <w:multiLevelType w:val="hybridMultilevel"/>
    <w:lvl w:ilvl="0" w15:tentative="1">
      <w:start w:val="1"/>
      <w:numFmt w:val="decimal"/>
      <w:lvlText w:val="%1."/>
      <w:lvlJc w:val="left"/>
      <w:pPr>
        <w:ind w:left="720" w:hanging="360"/>
      </w:pPr>
    </w:lvl>
  </w:abstractNum>
  <w:abstractNum w:abstractNumId="5" w15:restartNumberingAfterBreak="0">
    <w:nsid w:val="4e52fa1e"/>
    <w:multiLevelType w:val="hybridMultilevel"/>
    <w:lvl w:ilvl="0" w15:tentative="1">
      <w:start w:val="1"/>
      <w:numFmt w:val="decimal"/>
      <w:lvlText w:val="%1."/>
      <w:lvlJc w:val="left"/>
      <w:pPr>
        <w:ind w:left="720" w:hanging="360"/>
      </w:pPr>
    </w:lvl>
  </w:abstractNum>
  <w:abstractNum w:abstractNumId="6" w15:restartNumberingAfterBreak="0">
    <w:nsid w:val="1facee83"/>
    <w:multiLevelType w:val="hybridMultilevel"/>
    <w:lvl w:ilvl="0" w15:tentative="1">
      <w:start w:val="1"/>
      <w:numFmt w:val="decimal"/>
      <w:lvlText w:val="%1."/>
      <w:lvlJc w:val="left"/>
      <w:pPr>
        <w:ind w:left="720" w:hanging="360"/>
      </w:pPr>
    </w:lvl>
  </w:abstractNum>
  <w:abstractNum w:abstractNumId="7" w15:restartNumberingAfterBreak="0">
    <w:nsid w:val="14ad86ab"/>
    <w:multiLevelType w:val="hybridMultilevel"/>
    <w:lvl w:ilvl="0" w15:tentative="1">
      <w:start w:val="1"/>
      <w:numFmt w:val="decimal"/>
      <w:lvlText w:val="%1."/>
      <w:lvlJc w:val="left"/>
      <w:pPr>
        <w:ind w:left="720" w:hanging="360"/>
      </w:pPr>
    </w:lvl>
  </w:abstractNum>
  <w:abstractNum w:abstractNumId="8" w15:restartNumberingAfterBreak="0">
    <w:nsid w:val="732b203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501534D"/>
  <w15:docId w15:val="{1C2BF2A0-1E80-49A2-911E-2985EA046A6C}"/>
  <w:rsids>
    <w:rsidRoot w:val="68A49065"/>
    <w:rsid w:val="68A4906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6" w:space="4"/>
      </w:pBdr>
      <w:spacing w:before="360" w:after="200"/>
      <w:outlineLvl w:val="0"/>
    </w:pPr>
    <w:rPr>
      <w:rFonts w:ascii="Arial" w:hAnsi="Arial" w:eastAsia="Arial" w:cs="Arial"/>
      <w:b/>
      <w:bCs/>
      <w:color w:val="1B3A5C"/>
      <w:sz w:val="36"/>
      <w:szCs w:val="36"/>
    </w:rPr>
  </w:style>
  <w:style w:type="paragraph" w:styleId="Heading2">
    <w:name w:val="heading 20"/>
    <w:basedOn w:val="Normal"/>
    <w:next w:val="Normal"/>
    <w:qFormat/>
    <w:pPr>
      <w:spacing w:before="280" w:after="16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1B3A5C"/>
      <w:sz w:val="24"/>
      <w:szCs w:val="24"/>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header" Target="header2.xml" Id="rId9" /><Relationship Type="http://schemas.openxmlformats.org/officeDocument/2006/relationships/customXml" Target="../customXml/item3.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B80BDA95C394694869F0A9A2C5433" ma:contentTypeVersion="10" ma:contentTypeDescription="Create a new document." ma:contentTypeScope="" ma:versionID="e47b509168bb96605672e26fa62bbe04">
  <xsd:schema xmlns:xsd="http://www.w3.org/2001/XMLSchema" xmlns:xs="http://www.w3.org/2001/XMLSchema" xmlns:p="http://schemas.microsoft.com/office/2006/metadata/properties" xmlns:ns2="0e4e824b-566e-4dbc-851f-5d0423f3fc2f" xmlns:ns3="8d3e354f-5588-488d-adf7-681a04a8cab0" targetNamespace="http://schemas.microsoft.com/office/2006/metadata/properties" ma:root="true" ma:fieldsID="cdd6628c6da9508968f3dfccb2323b5a" ns2:_="" ns3:_="">
    <xsd:import namespace="0e4e824b-566e-4dbc-851f-5d0423f3fc2f"/>
    <xsd:import namespace="8d3e354f-5588-488d-adf7-681a04a8ca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e824b-566e-4dbc-851f-5d0423f3f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aaf764-73f0-4b4c-b8e1-b7d465e080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3e354f-5588-488d-adf7-681a04a8ca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11e0e0-e5b9-41c2-b45f-56b03cebb27d}" ma:internalName="TaxCatchAll" ma:showField="CatchAllData" ma:web="8d3e354f-5588-488d-adf7-681a04a8c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d3e354f-5588-488d-adf7-681a04a8cab0" xsi:nil="true"/>
    <lcf76f155ced4ddcb4097134ff3c332f xmlns="0e4e824b-566e-4dbc-851f-5d0423f3fc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5DDC36-240B-4185-848B-46DE9C6C7084}"/>
</file>

<file path=customXml/itemProps2.xml><?xml version="1.0" encoding="utf-8"?>
<ds:datastoreItem xmlns:ds="http://schemas.openxmlformats.org/officeDocument/2006/customXml" ds:itemID="{54FCF00B-3A98-4E83-8DF2-854DE57472FC}"/>
</file>

<file path=customXml/itemProps3.xml><?xml version="1.0" encoding="utf-8"?>
<ds:datastoreItem xmlns:ds="http://schemas.openxmlformats.org/officeDocument/2006/customXml" ds:itemID="{89824D55-5460-48BB-9D1A-EB902C8B69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Ray Adomako</cp:lastModifiedBy>
  <cp:revision>2</cp:revision>
  <dcterms:created xsi:type="dcterms:W3CDTF">2026-02-26T13:33:37Z</dcterms:created>
  <dcterms:modified xsi:type="dcterms:W3CDTF">2026-03-04T03:57:24Z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0x010100E94B80BDA95C394694869F0A9A2C5433</vt:lpwstr>
  </property>
  <property fmtid="{D5CDD505-2E9C-101B-9397-08002B2CF9AE}" pid="3" name="MediaServiceImageTags">
    <vt:lpwstr/>
  </property>
</Properties>
</file>