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18C6" w14:textId="77777777" w:rsidR="008D5155" w:rsidRPr="008D5155" w:rsidRDefault="008D5155" w:rsidP="008D5155">
      <w:pPr>
        <w:pStyle w:val="Heading1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D5155">
        <w:rPr>
          <w:rFonts w:ascii="Arial" w:hAnsi="Arial" w:cs="Arial"/>
          <w:b/>
          <w:bCs/>
          <w:sz w:val="24"/>
          <w:szCs w:val="24"/>
        </w:rPr>
        <w:t>System Architecture for Task 5.4</w:t>
      </w:r>
    </w:p>
    <w:p w14:paraId="3D252964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1. Core Components</w:t>
      </w:r>
    </w:p>
    <w:p w14:paraId="55B1A36A" w14:textId="77777777" w:rsidR="008D5155" w:rsidRPr="008D5155" w:rsidRDefault="008D5155" w:rsidP="008D5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Competency Assessment Module</w:t>
      </w:r>
      <w:r w:rsidRPr="008D5155">
        <w:rPr>
          <w:rFonts w:ascii="Arial" w:hAnsi="Arial" w:cs="Arial"/>
        </w:rPr>
        <w:t xml:space="preserve"> </w:t>
      </w:r>
    </w:p>
    <w:p w14:paraId="1AD6FB4B" w14:textId="77777777" w:rsidR="008D5155" w:rsidRPr="008D5155" w:rsidRDefault="008D5155" w:rsidP="008D5155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User profiling system to capture experience, knowledge gaps, and interests</w:t>
      </w:r>
    </w:p>
    <w:p w14:paraId="4473214C" w14:textId="77777777" w:rsidR="008D5155" w:rsidRPr="008D5155" w:rsidRDefault="008D5155" w:rsidP="008D5155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Assessment engine to evaluate current capabilities through tests and scenarios</w:t>
      </w:r>
    </w:p>
    <w:p w14:paraId="0FD12B2B" w14:textId="77777777" w:rsidR="008D5155" w:rsidRPr="008D5155" w:rsidRDefault="008D5155" w:rsidP="008D5155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Gap analysis tool to identify training needs</w:t>
      </w:r>
    </w:p>
    <w:p w14:paraId="6671B9D4" w14:textId="77777777" w:rsidR="008D5155" w:rsidRPr="008D5155" w:rsidRDefault="008D5155" w:rsidP="008D5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Adaptive Learning Engine</w:t>
      </w:r>
      <w:r w:rsidRPr="008D5155">
        <w:rPr>
          <w:rFonts w:ascii="Arial" w:hAnsi="Arial" w:cs="Arial"/>
        </w:rPr>
        <w:t xml:space="preserve"> </w:t>
      </w:r>
    </w:p>
    <w:p w14:paraId="33F2F679" w14:textId="77777777" w:rsidR="008D5155" w:rsidRPr="008D5155" w:rsidRDefault="008D5155" w:rsidP="008D5155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AI/LLM-driven recommendation system</w:t>
      </w:r>
    </w:p>
    <w:p w14:paraId="0AE64E7C" w14:textId="77777777" w:rsidR="008D5155" w:rsidRPr="008D5155" w:rsidRDefault="008D5155" w:rsidP="008D5155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Personalization algorithms to create custom learning paths</w:t>
      </w:r>
    </w:p>
    <w:p w14:paraId="405DAC4F" w14:textId="77777777" w:rsidR="008D5155" w:rsidRPr="008D5155" w:rsidRDefault="008D5155" w:rsidP="008D5155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Progress tracking and performance analytics</w:t>
      </w:r>
    </w:p>
    <w:p w14:paraId="64A8348E" w14:textId="77777777" w:rsidR="008D5155" w:rsidRPr="008D5155" w:rsidRDefault="008D5155" w:rsidP="008D5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Content Management System</w:t>
      </w:r>
      <w:r w:rsidRPr="008D5155">
        <w:rPr>
          <w:rFonts w:ascii="Arial" w:hAnsi="Arial" w:cs="Arial"/>
        </w:rPr>
        <w:t xml:space="preserve"> </w:t>
      </w:r>
    </w:p>
    <w:p w14:paraId="23F50DF8" w14:textId="77777777" w:rsidR="008D5155" w:rsidRPr="008D5155" w:rsidRDefault="008D5155" w:rsidP="008D5155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Repository for training materials and scenarios</w:t>
      </w:r>
    </w:p>
    <w:p w14:paraId="0B25A988" w14:textId="77777777" w:rsidR="008D5155" w:rsidRPr="008D5155" w:rsidRDefault="008D5155" w:rsidP="008D5155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Content tagging and metadata management</w:t>
      </w:r>
    </w:p>
    <w:p w14:paraId="3EE56FFE" w14:textId="77777777" w:rsidR="008D5155" w:rsidRPr="008D5155" w:rsidRDefault="008D5155" w:rsidP="008D5155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Version control for learning resources</w:t>
      </w:r>
    </w:p>
    <w:p w14:paraId="030635D9" w14:textId="77777777" w:rsidR="008D5155" w:rsidRPr="008D5155" w:rsidRDefault="008D5155" w:rsidP="008D5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Gamification Framework</w:t>
      </w:r>
      <w:r w:rsidRPr="008D5155">
        <w:rPr>
          <w:rFonts w:ascii="Arial" w:hAnsi="Arial" w:cs="Arial"/>
        </w:rPr>
        <w:t xml:space="preserve"> </w:t>
      </w:r>
    </w:p>
    <w:p w14:paraId="204C7FC1" w14:textId="77777777" w:rsidR="008D5155" w:rsidRPr="008D5155" w:rsidRDefault="008D5155" w:rsidP="008D5155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Achievement and progression tracking</w:t>
      </w:r>
    </w:p>
    <w:p w14:paraId="31CDD241" w14:textId="77777777" w:rsidR="008D5155" w:rsidRPr="008D5155" w:rsidRDefault="008D5155" w:rsidP="008D5155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Scenario-based challenges and simulations</w:t>
      </w:r>
    </w:p>
    <w:p w14:paraId="4007C880" w14:textId="77777777" w:rsidR="008D5155" w:rsidRPr="008D5155" w:rsidRDefault="008D5155" w:rsidP="008D5155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Reward and recognition systems</w:t>
      </w:r>
    </w:p>
    <w:p w14:paraId="05A3BBE2" w14:textId="77777777" w:rsidR="008D5155" w:rsidRPr="008D5155" w:rsidRDefault="008D5155" w:rsidP="008D5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External Training Integration Layer</w:t>
      </w:r>
      <w:r w:rsidRPr="008D5155">
        <w:rPr>
          <w:rFonts w:ascii="Arial" w:hAnsi="Arial" w:cs="Arial"/>
        </w:rPr>
        <w:t xml:space="preserve"> </w:t>
      </w:r>
    </w:p>
    <w:p w14:paraId="756B775C" w14:textId="77777777" w:rsidR="008D5155" w:rsidRPr="008D5155" w:rsidRDefault="008D5155" w:rsidP="008D5155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API connections to trusted external training platforms</w:t>
      </w:r>
    </w:p>
    <w:p w14:paraId="36CEEF58" w14:textId="77777777" w:rsidR="008D5155" w:rsidRPr="008D5155" w:rsidRDefault="008D5155" w:rsidP="008D5155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Content mapping from external sources</w:t>
      </w:r>
    </w:p>
    <w:p w14:paraId="3BC0E49A" w14:textId="77777777" w:rsidR="008D5155" w:rsidRPr="008D5155" w:rsidRDefault="008D5155" w:rsidP="008D5155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Authentication and authorization for external resource access</w:t>
      </w:r>
    </w:p>
    <w:p w14:paraId="720EB56B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lastRenderedPageBreak/>
        <w:t>2. Data Architecture</w:t>
      </w:r>
    </w:p>
    <w:p w14:paraId="3952C308" w14:textId="77777777" w:rsidR="008D5155" w:rsidRPr="008D5155" w:rsidRDefault="008D5155" w:rsidP="008D51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User Data Store</w:t>
      </w:r>
      <w:r w:rsidRPr="008D5155">
        <w:rPr>
          <w:rFonts w:ascii="Arial" w:hAnsi="Arial" w:cs="Arial"/>
        </w:rPr>
        <w:t xml:space="preserve"> </w:t>
      </w:r>
    </w:p>
    <w:p w14:paraId="3710D8CE" w14:textId="77777777" w:rsidR="008D5155" w:rsidRPr="008D5155" w:rsidRDefault="008D5155" w:rsidP="008D5155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Secure database for user profiles and learning history</w:t>
      </w:r>
    </w:p>
    <w:p w14:paraId="1C5A3AF1" w14:textId="77777777" w:rsidR="008D5155" w:rsidRPr="008D5155" w:rsidRDefault="008D5155" w:rsidP="008D5155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Privacy-compliant data management system</w:t>
      </w:r>
    </w:p>
    <w:p w14:paraId="4C93FCCD" w14:textId="77777777" w:rsidR="008D5155" w:rsidRPr="008D5155" w:rsidRDefault="008D5155" w:rsidP="008D5155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Role-based access controls</w:t>
      </w:r>
    </w:p>
    <w:p w14:paraId="645628BA" w14:textId="77777777" w:rsidR="008D5155" w:rsidRPr="008D5155" w:rsidRDefault="008D5155" w:rsidP="008D51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Knowledge Base</w:t>
      </w:r>
      <w:r w:rsidRPr="008D5155">
        <w:rPr>
          <w:rFonts w:ascii="Arial" w:hAnsi="Arial" w:cs="Arial"/>
        </w:rPr>
        <w:t xml:space="preserve"> </w:t>
      </w:r>
    </w:p>
    <w:p w14:paraId="586542C2" w14:textId="77777777" w:rsidR="008D5155" w:rsidRPr="008D5155" w:rsidRDefault="008D5155" w:rsidP="008D5155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Structured repository of food threat management best practices</w:t>
      </w:r>
    </w:p>
    <w:p w14:paraId="3FBEE87D" w14:textId="77777777" w:rsidR="008D5155" w:rsidRPr="008D5155" w:rsidRDefault="008D5155" w:rsidP="008D5155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Taxonomies for organizing content by domain, difficulty, and stakeholder type</w:t>
      </w:r>
    </w:p>
    <w:p w14:paraId="19E9DF5A" w14:textId="77777777" w:rsidR="008D5155" w:rsidRPr="008D5155" w:rsidRDefault="008D5155" w:rsidP="008D5155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Integration with the main Knowledge Platform from Task 5.1</w:t>
      </w:r>
    </w:p>
    <w:p w14:paraId="3C2A2E4D" w14:textId="77777777" w:rsidR="008D5155" w:rsidRPr="008D5155" w:rsidRDefault="008D5155" w:rsidP="008D51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Analytics Database</w:t>
      </w:r>
      <w:r w:rsidRPr="008D5155">
        <w:rPr>
          <w:rFonts w:ascii="Arial" w:hAnsi="Arial" w:cs="Arial"/>
        </w:rPr>
        <w:t xml:space="preserve"> </w:t>
      </w:r>
    </w:p>
    <w:p w14:paraId="393F1910" w14:textId="77777777" w:rsidR="008D5155" w:rsidRPr="008D5155" w:rsidRDefault="008D5155" w:rsidP="008D5155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Performance metrics and learning outcomes</w:t>
      </w:r>
    </w:p>
    <w:p w14:paraId="44B15387" w14:textId="77777777" w:rsidR="008D5155" w:rsidRPr="008D5155" w:rsidRDefault="008D5155" w:rsidP="008D5155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Usage patterns and engagement statistics</w:t>
      </w:r>
    </w:p>
    <w:p w14:paraId="61DE3E47" w14:textId="77777777" w:rsidR="008D5155" w:rsidRPr="008D5155" w:rsidRDefault="008D5155" w:rsidP="008D5155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Effectiveness measurements for different training approaches</w:t>
      </w:r>
    </w:p>
    <w:p w14:paraId="26081AA3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3. Integration Points</w:t>
      </w:r>
    </w:p>
    <w:p w14:paraId="1FF2A7D3" w14:textId="77777777" w:rsidR="008D5155" w:rsidRPr="008D5155" w:rsidRDefault="008D5155" w:rsidP="008D5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Knowledge Platform Connection</w:t>
      </w:r>
      <w:r w:rsidRPr="008D5155">
        <w:rPr>
          <w:rFonts w:ascii="Arial" w:hAnsi="Arial" w:cs="Arial"/>
        </w:rPr>
        <w:t xml:space="preserve"> (Task 5.1) </w:t>
      </w:r>
    </w:p>
    <w:p w14:paraId="3B1CFD81" w14:textId="77777777" w:rsidR="008D5155" w:rsidRPr="008D5155" w:rsidRDefault="008D5155" w:rsidP="00005278">
      <w:pPr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Seamless data exchange with the main platform</w:t>
      </w:r>
    </w:p>
    <w:p w14:paraId="62360C03" w14:textId="77777777" w:rsidR="008D5155" w:rsidRPr="008D5155" w:rsidRDefault="008D5155" w:rsidP="00005278">
      <w:pPr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Shared authentication and user profiles</w:t>
      </w:r>
    </w:p>
    <w:p w14:paraId="4E77BA3D" w14:textId="77777777" w:rsidR="008D5155" w:rsidRPr="008D5155" w:rsidRDefault="008D5155" w:rsidP="00005278">
      <w:pPr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Consistent taxonomy and content models</w:t>
      </w:r>
    </w:p>
    <w:p w14:paraId="62308642" w14:textId="77777777" w:rsidR="008D5155" w:rsidRPr="008D5155" w:rsidRDefault="008D5155" w:rsidP="008D5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Blueprint Integration</w:t>
      </w:r>
      <w:r w:rsidRPr="008D5155">
        <w:rPr>
          <w:rFonts w:ascii="Arial" w:hAnsi="Arial" w:cs="Arial"/>
        </w:rPr>
        <w:t xml:space="preserve"> (Tasks 5.2 &amp; 5.3) </w:t>
      </w:r>
    </w:p>
    <w:p w14:paraId="7A9B727B" w14:textId="77777777" w:rsidR="008D5155" w:rsidRPr="008D5155" w:rsidRDefault="008D5155" w:rsidP="0000527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Training modules mapped to blueprint components</w:t>
      </w:r>
    </w:p>
    <w:p w14:paraId="3883D717" w14:textId="77777777" w:rsidR="008D5155" w:rsidRPr="008D5155" w:rsidRDefault="008D5155" w:rsidP="0000527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Scenario-based learning derived from blueprint validation exercises</w:t>
      </w:r>
    </w:p>
    <w:p w14:paraId="34DF5151" w14:textId="77777777" w:rsidR="008D5155" w:rsidRPr="008D5155" w:rsidRDefault="008D5155" w:rsidP="0000527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Updates based on blueprint refinements</w:t>
      </w:r>
    </w:p>
    <w:p w14:paraId="763F6099" w14:textId="77777777" w:rsidR="008D5155" w:rsidRPr="008D5155" w:rsidRDefault="008D5155" w:rsidP="008D5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lastRenderedPageBreak/>
        <w:t>External Systems</w:t>
      </w:r>
      <w:r w:rsidRPr="008D5155">
        <w:rPr>
          <w:rFonts w:ascii="Arial" w:hAnsi="Arial" w:cs="Arial"/>
        </w:rPr>
        <w:t xml:space="preserve"> </w:t>
      </w:r>
    </w:p>
    <w:p w14:paraId="7869B50E" w14:textId="77777777" w:rsidR="008D5155" w:rsidRPr="008D5155" w:rsidRDefault="008D5155" w:rsidP="00005278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Single sign-on capabilities with partner platforms</w:t>
      </w:r>
    </w:p>
    <w:p w14:paraId="0A53D473" w14:textId="77777777" w:rsidR="008D5155" w:rsidRPr="008D5155" w:rsidRDefault="008D5155" w:rsidP="00005278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Secure API endpoints for data exchange</w:t>
      </w:r>
    </w:p>
    <w:p w14:paraId="4D09E4B7" w14:textId="77777777" w:rsidR="008D5155" w:rsidRPr="008D5155" w:rsidRDefault="008D5155" w:rsidP="00005278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 xml:space="preserve">Standards-based interoperability (SCORM, </w:t>
      </w:r>
      <w:proofErr w:type="spellStart"/>
      <w:r w:rsidRPr="008D5155">
        <w:rPr>
          <w:rFonts w:ascii="Arial" w:hAnsi="Arial" w:cs="Arial"/>
        </w:rPr>
        <w:t>xAPI</w:t>
      </w:r>
      <w:proofErr w:type="spellEnd"/>
      <w:r w:rsidRPr="008D5155">
        <w:rPr>
          <w:rFonts w:ascii="Arial" w:hAnsi="Arial" w:cs="Arial"/>
        </w:rPr>
        <w:t>)</w:t>
      </w:r>
    </w:p>
    <w:p w14:paraId="0F982F61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4. User Interface Layer</w:t>
      </w:r>
    </w:p>
    <w:p w14:paraId="5C5E491E" w14:textId="77777777" w:rsidR="008D5155" w:rsidRPr="008D5155" w:rsidRDefault="008D5155" w:rsidP="008D515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Responsive Web Application</w:t>
      </w:r>
      <w:r w:rsidRPr="008D5155">
        <w:rPr>
          <w:rFonts w:ascii="Arial" w:hAnsi="Arial" w:cs="Arial"/>
        </w:rPr>
        <w:t xml:space="preserve"> </w:t>
      </w:r>
    </w:p>
    <w:p w14:paraId="2827FC89" w14:textId="77777777" w:rsidR="008D5155" w:rsidRPr="008D5155" w:rsidRDefault="008D5155" w:rsidP="00005278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Accessible design for multiple devices and user contexts</w:t>
      </w:r>
    </w:p>
    <w:p w14:paraId="210FD82E" w14:textId="77777777" w:rsidR="008D5155" w:rsidRPr="008D5155" w:rsidRDefault="008D5155" w:rsidP="00005278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Intuitive navigation and progress tracking</w:t>
      </w:r>
    </w:p>
    <w:p w14:paraId="77E53054" w14:textId="77777777" w:rsidR="008D5155" w:rsidRPr="008D5155" w:rsidRDefault="008D5155" w:rsidP="00005278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Interactive learning components</w:t>
      </w:r>
    </w:p>
    <w:p w14:paraId="2E7BFBA1" w14:textId="77777777" w:rsidR="008D5155" w:rsidRPr="008D5155" w:rsidRDefault="008D5155" w:rsidP="008D515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Personalized Dashboard</w:t>
      </w:r>
      <w:r w:rsidRPr="008D5155">
        <w:rPr>
          <w:rFonts w:ascii="Arial" w:hAnsi="Arial" w:cs="Arial"/>
        </w:rPr>
        <w:t xml:space="preserve"> </w:t>
      </w:r>
    </w:p>
    <w:p w14:paraId="657125BB" w14:textId="77777777" w:rsidR="008D5155" w:rsidRPr="008D5155" w:rsidRDefault="008D5155" w:rsidP="00005278">
      <w:pPr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Custom learning path visualization</w:t>
      </w:r>
    </w:p>
    <w:p w14:paraId="40C15365" w14:textId="77777777" w:rsidR="008D5155" w:rsidRPr="008D5155" w:rsidRDefault="008D5155" w:rsidP="00005278">
      <w:pPr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Progress indicators and achievements</w:t>
      </w:r>
    </w:p>
    <w:p w14:paraId="53A92913" w14:textId="77777777" w:rsidR="008D5155" w:rsidRPr="008D5155" w:rsidRDefault="008D5155" w:rsidP="00005278">
      <w:pPr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Recommended next steps and resources</w:t>
      </w:r>
    </w:p>
    <w:p w14:paraId="1B99A083" w14:textId="77777777" w:rsidR="008D5155" w:rsidRPr="008D5155" w:rsidRDefault="008D5155" w:rsidP="008D515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Simulation Environment</w:t>
      </w:r>
      <w:r w:rsidRPr="008D5155">
        <w:rPr>
          <w:rFonts w:ascii="Arial" w:hAnsi="Arial" w:cs="Arial"/>
        </w:rPr>
        <w:t xml:space="preserve"> </w:t>
      </w:r>
    </w:p>
    <w:p w14:paraId="6FAF7690" w14:textId="77777777" w:rsidR="008D5155" w:rsidRPr="008D5155" w:rsidRDefault="008D5155" w:rsidP="00005278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Interactive scenarios for applied learning</w:t>
      </w:r>
    </w:p>
    <w:p w14:paraId="39645C43" w14:textId="77777777" w:rsidR="008D5155" w:rsidRPr="008D5155" w:rsidRDefault="008D5155" w:rsidP="00005278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Decision-based learning with feedback loops</w:t>
      </w:r>
    </w:p>
    <w:p w14:paraId="5A344A2F" w14:textId="77777777" w:rsidR="008D5155" w:rsidRPr="008D5155" w:rsidRDefault="008D5155" w:rsidP="00005278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Realistic food threat management simulations</w:t>
      </w:r>
    </w:p>
    <w:p w14:paraId="230ED0BB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5. Security Framework</w:t>
      </w:r>
    </w:p>
    <w:p w14:paraId="0A6A5FBE" w14:textId="77777777" w:rsidR="008D5155" w:rsidRPr="008D5155" w:rsidRDefault="008D5155" w:rsidP="008D515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Authentication &amp; Authorization</w:t>
      </w:r>
      <w:r w:rsidRPr="008D5155">
        <w:rPr>
          <w:rFonts w:ascii="Arial" w:hAnsi="Arial" w:cs="Arial"/>
        </w:rPr>
        <w:t xml:space="preserve"> </w:t>
      </w:r>
    </w:p>
    <w:p w14:paraId="2DE7AC47" w14:textId="77777777" w:rsidR="008D5155" w:rsidRPr="008D5155" w:rsidRDefault="008D5155" w:rsidP="00005278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Role-based access control</w:t>
      </w:r>
    </w:p>
    <w:p w14:paraId="2BC8F8BC" w14:textId="77777777" w:rsidR="008D5155" w:rsidRPr="008D5155" w:rsidRDefault="008D5155" w:rsidP="00005278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Multi-factor authentication options</w:t>
      </w:r>
    </w:p>
    <w:p w14:paraId="57FB0F13" w14:textId="77777777" w:rsidR="008D5155" w:rsidRPr="008D5155" w:rsidRDefault="008D5155" w:rsidP="00005278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Session management and audit logging</w:t>
      </w:r>
    </w:p>
    <w:p w14:paraId="557E3061" w14:textId="77777777" w:rsidR="008D5155" w:rsidRPr="008D5155" w:rsidRDefault="008D5155" w:rsidP="008D515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Data Protection</w:t>
      </w:r>
      <w:r w:rsidRPr="008D5155">
        <w:rPr>
          <w:rFonts w:ascii="Arial" w:hAnsi="Arial" w:cs="Arial"/>
        </w:rPr>
        <w:t xml:space="preserve"> </w:t>
      </w:r>
    </w:p>
    <w:p w14:paraId="6512E954" w14:textId="77777777" w:rsidR="008D5155" w:rsidRPr="008D5155" w:rsidRDefault="008D5155" w:rsidP="00005278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lastRenderedPageBreak/>
        <w:t>Encryption for sensitive data</w:t>
      </w:r>
    </w:p>
    <w:p w14:paraId="218E3188" w14:textId="77777777" w:rsidR="008D5155" w:rsidRPr="008D5155" w:rsidRDefault="008D5155" w:rsidP="00005278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Privacy compliance mechanisms (GDPR)</w:t>
      </w:r>
    </w:p>
    <w:p w14:paraId="670EE51A" w14:textId="77777777" w:rsidR="008D5155" w:rsidRPr="008D5155" w:rsidRDefault="008D5155" w:rsidP="00005278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Secure data exchange protocols</w:t>
      </w:r>
    </w:p>
    <w:p w14:paraId="41780736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6. Backend Services</w:t>
      </w:r>
    </w:p>
    <w:p w14:paraId="34B98A9E" w14:textId="77777777" w:rsidR="008D5155" w:rsidRPr="008D5155" w:rsidRDefault="008D5155" w:rsidP="008D515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API Gateway</w:t>
      </w:r>
      <w:r w:rsidRPr="008D5155">
        <w:rPr>
          <w:rFonts w:ascii="Arial" w:hAnsi="Arial" w:cs="Arial"/>
        </w:rPr>
        <w:t xml:space="preserve"> </w:t>
      </w:r>
    </w:p>
    <w:p w14:paraId="4D07ADBC" w14:textId="77777777" w:rsidR="008D5155" w:rsidRPr="008D5155" w:rsidRDefault="008D5155" w:rsidP="00005278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Unified access point for front-end and external systems</w:t>
      </w:r>
    </w:p>
    <w:p w14:paraId="3AA0D313" w14:textId="77777777" w:rsidR="008D5155" w:rsidRPr="008D5155" w:rsidRDefault="008D5155" w:rsidP="00005278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Rate limiting and security filtering</w:t>
      </w:r>
    </w:p>
    <w:p w14:paraId="46CE4835" w14:textId="77777777" w:rsidR="008D5155" w:rsidRPr="008D5155" w:rsidRDefault="008D5155" w:rsidP="00005278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Request routing and load balancing</w:t>
      </w:r>
    </w:p>
    <w:p w14:paraId="72B4FDF4" w14:textId="77777777" w:rsidR="008D5155" w:rsidRPr="008D5155" w:rsidRDefault="008D5155" w:rsidP="008D515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LLM Integration Service</w:t>
      </w:r>
      <w:r w:rsidRPr="008D5155">
        <w:rPr>
          <w:rFonts w:ascii="Arial" w:hAnsi="Arial" w:cs="Arial"/>
        </w:rPr>
        <w:t xml:space="preserve"> </w:t>
      </w:r>
    </w:p>
    <w:p w14:paraId="247F7EA4" w14:textId="77777777" w:rsidR="008D5155" w:rsidRPr="008D5155" w:rsidRDefault="008D5155" w:rsidP="00005278">
      <w:pPr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Connection to AI models for personalization</w:t>
      </w:r>
    </w:p>
    <w:p w14:paraId="4A2A1CF0" w14:textId="77777777" w:rsidR="008D5155" w:rsidRPr="008D5155" w:rsidRDefault="008D5155" w:rsidP="00005278">
      <w:pPr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Content recommendation algorithms</w:t>
      </w:r>
    </w:p>
    <w:p w14:paraId="4CA50857" w14:textId="77777777" w:rsidR="008D5155" w:rsidRPr="008D5155" w:rsidRDefault="008D5155" w:rsidP="00005278">
      <w:pPr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Natural language processing for user interactions</w:t>
      </w:r>
    </w:p>
    <w:p w14:paraId="723DD3AF" w14:textId="77777777" w:rsidR="008D5155" w:rsidRPr="008D5155" w:rsidRDefault="008D5155" w:rsidP="008D515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  <w:b/>
          <w:bCs/>
        </w:rPr>
        <w:t>Analytics Engine</w:t>
      </w:r>
      <w:r w:rsidRPr="008D5155">
        <w:rPr>
          <w:rFonts w:ascii="Arial" w:hAnsi="Arial" w:cs="Arial"/>
        </w:rPr>
        <w:t xml:space="preserve"> </w:t>
      </w:r>
    </w:p>
    <w:p w14:paraId="48EED7DC" w14:textId="77777777" w:rsidR="008D5155" w:rsidRPr="008D5155" w:rsidRDefault="008D5155" w:rsidP="00005278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Learning effectiveness measurement</w:t>
      </w:r>
    </w:p>
    <w:p w14:paraId="0DDBF35C" w14:textId="77777777" w:rsidR="008D5155" w:rsidRPr="008D5155" w:rsidRDefault="008D5155" w:rsidP="00005278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User engagement tracking</w:t>
      </w:r>
    </w:p>
    <w:p w14:paraId="4A13BB21" w14:textId="77777777" w:rsidR="008D5155" w:rsidRPr="008D5155" w:rsidRDefault="008D5155" w:rsidP="00005278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Reporting and visualization services</w:t>
      </w:r>
    </w:p>
    <w:p w14:paraId="71FECF5B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This architecture would support the key requirements specified in Task 5.4, including the expert-curated training module documentation, adaptive learning tool development, and integration of a training recommendation system. The system would need to be designed with flexibility to accommodate the diverse stakeholder groups mentioned in the project (food industry, policymakers, emergency services, etc.) while maintaining a focus on practical capability building for food threat management.</w:t>
      </w:r>
    </w:p>
    <w:p w14:paraId="24471011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</w:p>
    <w:p w14:paraId="193D21F5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</w:p>
    <w:p w14:paraId="7EB6BBBF" w14:textId="554027A1" w:rsidR="008D5155" w:rsidRPr="008D5155" w:rsidRDefault="008D5155" w:rsidP="008D5155">
      <w:pPr>
        <w:pStyle w:val="Heading1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D5155">
        <w:rPr>
          <w:rFonts w:ascii="Arial" w:hAnsi="Arial" w:cs="Arial"/>
          <w:b/>
          <w:bCs/>
          <w:sz w:val="24"/>
          <w:szCs w:val="24"/>
        </w:rPr>
        <w:lastRenderedPageBreak/>
        <w:t xml:space="preserve">Deployed Architectural Design Explanation </w:t>
      </w:r>
    </w:p>
    <w:p w14:paraId="314EB1AD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Client Layer</w:t>
      </w:r>
    </w:p>
    <w:p w14:paraId="3302F86A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 xml:space="preserve">The frontend interface built with React, Redux, and </w:t>
      </w:r>
      <w:proofErr w:type="spellStart"/>
      <w:r w:rsidRPr="008D5155">
        <w:rPr>
          <w:rFonts w:ascii="Arial" w:hAnsi="Arial" w:cs="Arial"/>
        </w:rPr>
        <w:t>TailwindCSS</w:t>
      </w:r>
      <w:proofErr w:type="spellEnd"/>
      <w:r w:rsidRPr="008D5155">
        <w:rPr>
          <w:rFonts w:ascii="Arial" w:hAnsi="Arial" w:cs="Arial"/>
        </w:rPr>
        <w:t xml:space="preserve"> that provides the user-facing experience for learning and assessment.</w:t>
      </w:r>
    </w:p>
    <w:p w14:paraId="1400C7B0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API Gateway</w:t>
      </w:r>
    </w:p>
    <w:p w14:paraId="7CF961DB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 unified entry point built on Node.js and Express that handles request routing, load balancing, and serves as the first layer of security filtering.</w:t>
      </w:r>
    </w:p>
    <w:p w14:paraId="062C143C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Core Services</w:t>
      </w:r>
    </w:p>
    <w:p w14:paraId="6410F712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Four primary services handle the main business logic:</w:t>
      </w:r>
    </w:p>
    <w:p w14:paraId="79E34CFF" w14:textId="77777777" w:rsidR="008D5155" w:rsidRPr="008D5155" w:rsidRDefault="008D5155" w:rsidP="008D515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User Management Service (Node.js/Express)</w:t>
      </w:r>
    </w:p>
    <w:p w14:paraId="200DBC37" w14:textId="77777777" w:rsidR="008D5155" w:rsidRPr="008D5155" w:rsidRDefault="008D5155" w:rsidP="008D515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Competency Assessment Service (Python/</w:t>
      </w:r>
      <w:proofErr w:type="spellStart"/>
      <w:r w:rsidRPr="008D5155">
        <w:rPr>
          <w:rFonts w:ascii="Arial" w:hAnsi="Arial" w:cs="Arial"/>
        </w:rPr>
        <w:t>FastAPI</w:t>
      </w:r>
      <w:proofErr w:type="spellEnd"/>
      <w:r w:rsidRPr="008D5155">
        <w:rPr>
          <w:rFonts w:ascii="Arial" w:hAnsi="Arial" w:cs="Arial"/>
        </w:rPr>
        <w:t>)</w:t>
      </w:r>
    </w:p>
    <w:p w14:paraId="49FA3AE9" w14:textId="77777777" w:rsidR="008D5155" w:rsidRPr="008D5155" w:rsidRDefault="008D5155" w:rsidP="008D515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Learning Path Engine (Python with ML capabilities)</w:t>
      </w:r>
    </w:p>
    <w:p w14:paraId="1FB2C793" w14:textId="77777777" w:rsidR="008D5155" w:rsidRPr="008D5155" w:rsidRDefault="008D5155" w:rsidP="008D515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Content Management Service (Node.js)</w:t>
      </w:r>
    </w:p>
    <w:p w14:paraId="289F1E75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Integration &amp; AI Layer</w:t>
      </w:r>
    </w:p>
    <w:p w14:paraId="7B602FFD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This layer connects with external systems and provides AI capabilities:</w:t>
      </w:r>
    </w:p>
    <w:p w14:paraId="341DF3AC" w14:textId="77777777" w:rsidR="008D5155" w:rsidRPr="008D5155" w:rsidRDefault="008D5155" w:rsidP="008D515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 xml:space="preserve">LLM Service using Python, </w:t>
      </w:r>
      <w:proofErr w:type="spellStart"/>
      <w:r w:rsidRPr="008D5155">
        <w:rPr>
          <w:rFonts w:ascii="Arial" w:hAnsi="Arial" w:cs="Arial"/>
        </w:rPr>
        <w:t>LangChain</w:t>
      </w:r>
      <w:proofErr w:type="spellEnd"/>
      <w:r w:rsidRPr="008D5155">
        <w:rPr>
          <w:rFonts w:ascii="Arial" w:hAnsi="Arial" w:cs="Arial"/>
        </w:rPr>
        <w:t xml:space="preserve"> and OpenAI API for intelligent content recommendations</w:t>
      </w:r>
    </w:p>
    <w:p w14:paraId="7C19E393" w14:textId="77777777" w:rsidR="008D5155" w:rsidRPr="008D5155" w:rsidRDefault="008D5155" w:rsidP="008D515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External Training API for third-party training content integration</w:t>
      </w:r>
    </w:p>
    <w:p w14:paraId="083C734B" w14:textId="77777777" w:rsidR="008D5155" w:rsidRPr="008D5155" w:rsidRDefault="008D5155" w:rsidP="008D515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Knowledge Platform Link connecting to the main DEFENSEFOOD platform (Task 5.1)</w:t>
      </w:r>
    </w:p>
    <w:p w14:paraId="121FC583" w14:textId="77777777" w:rsidR="008D5155" w:rsidRPr="008D5155" w:rsidRDefault="008D5155" w:rsidP="008D515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Analytics Engine built with Python, Pandas and Apache Spark</w:t>
      </w:r>
    </w:p>
    <w:p w14:paraId="67E8EE15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Security Layer</w:t>
      </w:r>
    </w:p>
    <w:p w14:paraId="6E027E02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Comprehensive security infrastructure including:</w:t>
      </w:r>
    </w:p>
    <w:p w14:paraId="70A8FF85" w14:textId="77777777" w:rsidR="008D5155" w:rsidRPr="008D5155" w:rsidRDefault="008D5155" w:rsidP="008D515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 xml:space="preserve">Authentication Service (OAuth 2.0, JWT, </w:t>
      </w:r>
      <w:proofErr w:type="spellStart"/>
      <w:r w:rsidRPr="008D5155">
        <w:rPr>
          <w:rFonts w:ascii="Arial" w:hAnsi="Arial" w:cs="Arial"/>
        </w:rPr>
        <w:t>Keycloak</w:t>
      </w:r>
      <w:proofErr w:type="spellEnd"/>
      <w:r w:rsidRPr="008D5155">
        <w:rPr>
          <w:rFonts w:ascii="Arial" w:hAnsi="Arial" w:cs="Arial"/>
        </w:rPr>
        <w:t>)</w:t>
      </w:r>
    </w:p>
    <w:p w14:paraId="1E5F87A1" w14:textId="77777777" w:rsidR="008D5155" w:rsidRPr="008D5155" w:rsidRDefault="008D5155" w:rsidP="008D515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lastRenderedPageBreak/>
        <w:t>Authorization Service with role-based access control</w:t>
      </w:r>
    </w:p>
    <w:p w14:paraId="51E2FE22" w14:textId="77777777" w:rsidR="008D5155" w:rsidRPr="008D5155" w:rsidRDefault="008D5155" w:rsidP="008D515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Data Protection services with encryption and GDPR compliance</w:t>
      </w:r>
    </w:p>
    <w:p w14:paraId="0C3C459B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  <w:b/>
          <w:bCs/>
        </w:rPr>
      </w:pPr>
      <w:r w:rsidRPr="008D5155">
        <w:rPr>
          <w:rFonts w:ascii="Arial" w:hAnsi="Arial" w:cs="Arial"/>
          <w:b/>
          <w:bCs/>
        </w:rPr>
        <w:t>Data Storage Layer</w:t>
      </w:r>
    </w:p>
    <w:p w14:paraId="7F470A52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Multiple specialized databases:</w:t>
      </w:r>
    </w:p>
    <w:p w14:paraId="6363E2C6" w14:textId="77777777" w:rsidR="008D5155" w:rsidRPr="008D5155" w:rsidRDefault="008D5155" w:rsidP="008D515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User &amp; Profile DB (PostgreSQL with Redis caching)</w:t>
      </w:r>
    </w:p>
    <w:p w14:paraId="09FFB0DB" w14:textId="77777777" w:rsidR="008D5155" w:rsidRPr="008D5155" w:rsidRDefault="008D5155" w:rsidP="008D515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Training Content DB (MongoDB with S3 for media)</w:t>
      </w:r>
    </w:p>
    <w:p w14:paraId="31307CC1" w14:textId="77777777" w:rsidR="008D5155" w:rsidRPr="008D5155" w:rsidRDefault="008D5155" w:rsidP="008D515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Analytics DB (</w:t>
      </w:r>
      <w:proofErr w:type="spellStart"/>
      <w:r w:rsidRPr="008D5155">
        <w:rPr>
          <w:rFonts w:ascii="Arial" w:hAnsi="Arial" w:cs="Arial"/>
        </w:rPr>
        <w:t>ClickHouse</w:t>
      </w:r>
      <w:proofErr w:type="spellEnd"/>
      <w:r w:rsidRPr="008D5155">
        <w:rPr>
          <w:rFonts w:ascii="Arial" w:hAnsi="Arial" w:cs="Arial"/>
        </w:rPr>
        <w:t>/</w:t>
      </w:r>
      <w:proofErr w:type="spellStart"/>
      <w:r w:rsidRPr="008D5155">
        <w:rPr>
          <w:rFonts w:ascii="Arial" w:hAnsi="Arial" w:cs="Arial"/>
        </w:rPr>
        <w:t>TimescaleDB</w:t>
      </w:r>
      <w:proofErr w:type="spellEnd"/>
      <w:r w:rsidRPr="008D5155">
        <w:rPr>
          <w:rFonts w:ascii="Arial" w:hAnsi="Arial" w:cs="Arial"/>
        </w:rPr>
        <w:t xml:space="preserve"> for time-series data)</w:t>
      </w:r>
    </w:p>
    <w:p w14:paraId="2C2EBE9F" w14:textId="77777777" w:rsidR="008D5155" w:rsidRPr="008D5155" w:rsidRDefault="008D5155" w:rsidP="008D515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D5155">
        <w:rPr>
          <w:rFonts w:ascii="Arial" w:hAnsi="Arial" w:cs="Arial"/>
        </w:rPr>
        <w:t>Knowledge Base (</w:t>
      </w:r>
      <w:proofErr w:type="spellStart"/>
      <w:r w:rsidRPr="008D5155">
        <w:rPr>
          <w:rFonts w:ascii="Arial" w:hAnsi="Arial" w:cs="Arial"/>
        </w:rPr>
        <w:t>ElasticSearch</w:t>
      </w:r>
      <w:proofErr w:type="spellEnd"/>
      <w:r w:rsidRPr="008D5155">
        <w:rPr>
          <w:rFonts w:ascii="Arial" w:hAnsi="Arial" w:cs="Arial"/>
        </w:rPr>
        <w:t>/Neo4j for complex relationships)</w:t>
      </w:r>
    </w:p>
    <w:p w14:paraId="1800988D" w14:textId="77777777" w:rsidR="008D5155" w:rsidRPr="008D5155" w:rsidRDefault="008D5155" w:rsidP="008D5155">
      <w:pPr>
        <w:spacing w:line="360" w:lineRule="auto"/>
        <w:jc w:val="both"/>
        <w:rPr>
          <w:rFonts w:ascii="Arial" w:hAnsi="Arial" w:cs="Arial"/>
        </w:rPr>
      </w:pPr>
    </w:p>
    <w:sectPr w:rsidR="008D5155" w:rsidRPr="008D51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D6F"/>
    <w:multiLevelType w:val="multilevel"/>
    <w:tmpl w:val="51D8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1210"/>
    <w:multiLevelType w:val="multilevel"/>
    <w:tmpl w:val="A090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F1C75"/>
    <w:multiLevelType w:val="multilevel"/>
    <w:tmpl w:val="C21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376A"/>
    <w:multiLevelType w:val="multilevel"/>
    <w:tmpl w:val="6634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722F5"/>
    <w:multiLevelType w:val="multilevel"/>
    <w:tmpl w:val="8636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60A9C"/>
    <w:multiLevelType w:val="multilevel"/>
    <w:tmpl w:val="136E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46859"/>
    <w:multiLevelType w:val="multilevel"/>
    <w:tmpl w:val="BCF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94522"/>
    <w:multiLevelType w:val="multilevel"/>
    <w:tmpl w:val="A5AC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94D29"/>
    <w:multiLevelType w:val="multilevel"/>
    <w:tmpl w:val="BFB2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A41B4"/>
    <w:multiLevelType w:val="multilevel"/>
    <w:tmpl w:val="8DB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1609A"/>
    <w:multiLevelType w:val="multilevel"/>
    <w:tmpl w:val="2E5E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82E2F"/>
    <w:multiLevelType w:val="multilevel"/>
    <w:tmpl w:val="D58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D318E"/>
    <w:multiLevelType w:val="multilevel"/>
    <w:tmpl w:val="751A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F4734"/>
    <w:multiLevelType w:val="multilevel"/>
    <w:tmpl w:val="07BA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855A6"/>
    <w:multiLevelType w:val="multilevel"/>
    <w:tmpl w:val="3A80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D66FD"/>
    <w:multiLevelType w:val="multilevel"/>
    <w:tmpl w:val="211E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A3693"/>
    <w:multiLevelType w:val="multilevel"/>
    <w:tmpl w:val="AAE4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E575F"/>
    <w:multiLevelType w:val="multilevel"/>
    <w:tmpl w:val="A2C2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CD2FC3"/>
    <w:multiLevelType w:val="multilevel"/>
    <w:tmpl w:val="D3E4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CD37C0"/>
    <w:multiLevelType w:val="multilevel"/>
    <w:tmpl w:val="2054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296520"/>
    <w:multiLevelType w:val="multilevel"/>
    <w:tmpl w:val="8984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B7569"/>
    <w:multiLevelType w:val="multilevel"/>
    <w:tmpl w:val="73B2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46B12"/>
    <w:multiLevelType w:val="multilevel"/>
    <w:tmpl w:val="A56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B1341"/>
    <w:multiLevelType w:val="multilevel"/>
    <w:tmpl w:val="4CB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C1846"/>
    <w:multiLevelType w:val="multilevel"/>
    <w:tmpl w:val="3D4A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55225"/>
    <w:multiLevelType w:val="multilevel"/>
    <w:tmpl w:val="D6A6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FF7AF8"/>
    <w:multiLevelType w:val="multilevel"/>
    <w:tmpl w:val="8ADA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96580"/>
    <w:multiLevelType w:val="multilevel"/>
    <w:tmpl w:val="A2C2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001C22"/>
    <w:multiLevelType w:val="multilevel"/>
    <w:tmpl w:val="5736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377787">
    <w:abstractNumId w:val="9"/>
  </w:num>
  <w:num w:numId="2" w16cid:durableId="1998217369">
    <w:abstractNumId w:val="11"/>
  </w:num>
  <w:num w:numId="3" w16cid:durableId="1661611928">
    <w:abstractNumId w:val="2"/>
  </w:num>
  <w:num w:numId="4" w16cid:durableId="561521250">
    <w:abstractNumId w:val="6"/>
  </w:num>
  <w:num w:numId="5" w16cid:durableId="1451970890">
    <w:abstractNumId w:val="20"/>
  </w:num>
  <w:num w:numId="6" w16cid:durableId="447431256">
    <w:abstractNumId w:val="8"/>
  </w:num>
  <w:num w:numId="7" w16cid:durableId="274869370">
    <w:abstractNumId w:val="22"/>
  </w:num>
  <w:num w:numId="8" w16cid:durableId="736322940">
    <w:abstractNumId w:val="0"/>
  </w:num>
  <w:num w:numId="9" w16cid:durableId="958029402">
    <w:abstractNumId w:val="4"/>
  </w:num>
  <w:num w:numId="10" w16cid:durableId="781993352">
    <w:abstractNumId w:val="26"/>
  </w:num>
  <w:num w:numId="11" w16cid:durableId="688723528">
    <w:abstractNumId w:val="5"/>
  </w:num>
  <w:num w:numId="12" w16cid:durableId="1190608794">
    <w:abstractNumId w:val="12"/>
  </w:num>
  <w:num w:numId="13" w16cid:durableId="771634681">
    <w:abstractNumId w:val="17"/>
  </w:num>
  <w:num w:numId="14" w16cid:durableId="435255026">
    <w:abstractNumId w:val="27"/>
  </w:num>
  <w:num w:numId="15" w16cid:durableId="1799176393">
    <w:abstractNumId w:val="28"/>
  </w:num>
  <w:num w:numId="16" w16cid:durableId="1520847732">
    <w:abstractNumId w:val="7"/>
  </w:num>
  <w:num w:numId="17" w16cid:durableId="165556011">
    <w:abstractNumId w:val="3"/>
  </w:num>
  <w:num w:numId="18" w16cid:durableId="2085565710">
    <w:abstractNumId w:val="24"/>
  </w:num>
  <w:num w:numId="19" w16cid:durableId="218514250">
    <w:abstractNumId w:val="14"/>
  </w:num>
  <w:num w:numId="20" w16cid:durableId="755252409">
    <w:abstractNumId w:val="1"/>
  </w:num>
  <w:num w:numId="21" w16cid:durableId="1612124299">
    <w:abstractNumId w:val="16"/>
  </w:num>
  <w:num w:numId="22" w16cid:durableId="620771260">
    <w:abstractNumId w:val="25"/>
  </w:num>
  <w:num w:numId="23" w16cid:durableId="1288195114">
    <w:abstractNumId w:val="23"/>
  </w:num>
  <w:num w:numId="24" w16cid:durableId="2070496471">
    <w:abstractNumId w:val="21"/>
  </w:num>
  <w:num w:numId="25" w16cid:durableId="975254778">
    <w:abstractNumId w:val="15"/>
  </w:num>
  <w:num w:numId="26" w16cid:durableId="250819189">
    <w:abstractNumId w:val="18"/>
  </w:num>
  <w:num w:numId="27" w16cid:durableId="1375692173">
    <w:abstractNumId w:val="10"/>
  </w:num>
  <w:num w:numId="28" w16cid:durableId="2101291340">
    <w:abstractNumId w:val="19"/>
  </w:num>
  <w:num w:numId="29" w16cid:durableId="1684210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55"/>
    <w:rsid w:val="00005278"/>
    <w:rsid w:val="00044E9E"/>
    <w:rsid w:val="00522A2A"/>
    <w:rsid w:val="008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7CCA"/>
  <w15:chartTrackingRefBased/>
  <w15:docId w15:val="{9676938E-2B4C-40BD-9A44-F822FAC9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8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Amankrah Kwofie</dc:creator>
  <cp:keywords/>
  <dc:description/>
  <cp:lastModifiedBy>Emmanuel Amankrah Kwofie</cp:lastModifiedBy>
  <cp:revision>1</cp:revision>
  <dcterms:created xsi:type="dcterms:W3CDTF">2025-04-13T13:45:00Z</dcterms:created>
  <dcterms:modified xsi:type="dcterms:W3CDTF">2025-04-13T14:07:00Z</dcterms:modified>
</cp:coreProperties>
</file>