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5.9999942779541" w:lineRule="auto"/>
        <w:ind w:left="-720" w:righ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Machine Learning (ML)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Machine Learning (ML) is a branch of artificial intelligence (AI) that enables computers to learn from data and improve their performance over time without being explicitly programmed. Instead of following rigid instructions, ML systems identify patterns in data, adapt, and make decisions or predictions autonomously. Think of it as teaching a computer to recognize trends and generalize from examples, much like how a student learns concepts through practice rather than memorizing answers.</w:t>
      </w:r>
    </w:p>
    <w:p w:rsidR="00000000" w:rsidDel="00000000" w:rsidP="00000000" w:rsidRDefault="00000000" w:rsidRPr="00000000" w14:paraId="00000003">
      <w:pPr>
        <w:spacing w:after="120" w:before="0" w:line="275.9999942779541" w:lineRule="auto"/>
        <w:ind w:right="-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120" w:before="0" w:line="275.9999942779541" w:lineRule="auto"/>
        <w:ind w:right="-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Supervised Machine Learning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Supervised learning is a method where algorithms learn from labeled data. Each training example includes both input data (features) and the corresponding correct output (label). The goal is for the model to learn the relationship between inputs and outputs so it can predict labels for new, unseen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75.9999942779541" w:lineRule="auto"/>
        <w:ind w:left="0" w:right="-720" w:firstLine="0"/>
        <w:rPr>
          <w:rFonts w:ascii="Times New Roman" w:cs="Times New Roman" w:eastAsia="Times New Roman" w:hAnsi="Times New Roman"/>
          <w:i w:val="0"/>
          <w:color w:val="1b1c1d"/>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How it works</w:t>
      </w:r>
      <w:r w:rsidDel="00000000" w:rsidR="00000000" w:rsidRPr="00000000">
        <w:rPr>
          <w:rFonts w:ascii="Times New Roman" w:cs="Times New Roman" w:eastAsia="Times New Roman" w:hAnsi="Times New Roman"/>
          <w:i w:val="0"/>
          <w:color w:val="1b1c1d"/>
          <w:sz w:val="32"/>
          <w:szCs w:val="32"/>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0" w:right="-720" w:firstLine="0"/>
        <w:rPr>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Training Phase</w:t>
      </w:r>
      <w:r w:rsidDel="00000000" w:rsidR="00000000" w:rsidRPr="00000000">
        <w:rPr>
          <w:rFonts w:ascii="Times New Roman" w:cs="Times New Roman" w:eastAsia="Times New Roman" w:hAnsi="Times New Roman"/>
          <w:i w:val="0"/>
          <w:color w:val="1b1c1d"/>
          <w:sz w:val="32"/>
          <w:szCs w:val="32"/>
          <w:rtl w:val="0"/>
        </w:rPr>
        <w:t xml:space="preserve">: The model studies input-output pairs (e.g., historical housing data with prices).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0" w:right="-720" w:firstLine="0"/>
        <w:rPr>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Testing Phase</w:t>
      </w:r>
      <w:r w:rsidDel="00000000" w:rsidR="00000000" w:rsidRPr="00000000">
        <w:rPr>
          <w:rFonts w:ascii="Times New Roman" w:cs="Times New Roman" w:eastAsia="Times New Roman" w:hAnsi="Times New Roman"/>
          <w:i w:val="0"/>
          <w:color w:val="1b1c1d"/>
          <w:sz w:val="32"/>
          <w:szCs w:val="32"/>
          <w:rtl w:val="0"/>
        </w:rPr>
        <w:t xml:space="preserve">: The model predicts outputs for new inputs (e.g., estimating a house’s price based on its features).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120" w:line="275.9999942779541" w:lineRule="auto"/>
        <w:ind w:left="0" w:right="-720" w:firstLine="0"/>
        <w:rPr>
          <w:rFonts w:ascii="Times New Roman" w:cs="Times New Roman" w:eastAsia="Times New Roman" w:hAnsi="Times New Roman"/>
          <w:i w:val="0"/>
          <w:color w:val="1b1c1d"/>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Analogy</w:t>
      </w:r>
      <w:r w:rsidDel="00000000" w:rsidR="00000000" w:rsidRPr="00000000">
        <w:rPr>
          <w:rFonts w:ascii="Times New Roman" w:cs="Times New Roman" w:eastAsia="Times New Roman" w:hAnsi="Times New Roman"/>
          <w:i w:val="0"/>
          <w:color w:val="1b1c1d"/>
          <w:sz w:val="32"/>
          <w:szCs w:val="32"/>
          <w:rtl w:val="0"/>
        </w:rPr>
        <w:t xml:space="preserve">: Like a teacher guiding a student with practice problems and answers, supervised ML uses labeled data to "teach" the algorithm. Once trained, the model can solve similar problems independently.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275.9999942779541" w:lineRule="auto"/>
        <w:ind w:left="0" w:right="-720" w:firstLine="0"/>
        <w:rPr>
          <w:rFonts w:ascii="Times New Roman" w:cs="Times New Roman" w:eastAsia="Times New Roman" w:hAnsi="Times New Roman"/>
          <w:i w:val="0"/>
          <w:color w:val="1b1c1d"/>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Applications</w:t>
      </w:r>
      <w:r w:rsidDel="00000000" w:rsidR="00000000" w:rsidRPr="00000000">
        <w:rPr>
          <w:rFonts w:ascii="Times New Roman" w:cs="Times New Roman" w:eastAsia="Times New Roman" w:hAnsi="Times New Roman"/>
          <w:i w:val="0"/>
          <w:color w:val="1b1c1d"/>
          <w:sz w:val="32"/>
          <w:szCs w:val="32"/>
          <w:rtl w:val="0"/>
        </w:rPr>
        <w:t xml:space="preserve">: Predicting sales, diagnosing diseases, or filtering spam emails.</w:t>
      </w:r>
    </w:p>
    <w:p w:rsidR="00000000" w:rsidDel="00000000" w:rsidP="00000000" w:rsidRDefault="00000000" w:rsidRPr="00000000" w14:paraId="0000000C">
      <w:pPr>
        <w:spacing w:after="120" w:before="0" w:line="275.9999942779541" w:lineRule="auto"/>
        <w:ind w:right="-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Regression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Predict continuous numerical values (e.g., temperature, salary, prices).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it works: Regression algorithms identify trends in data and fit a line or curve to represent the relationship between variables. For example, predicting a car’s price based on mileage and 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75.9999942779541" w:lineRule="auto"/>
        <w:ind w:left="0" w:right="-720" w:firstLine="0"/>
        <w:rPr>
          <w:rFonts w:ascii="Times New Roman" w:cs="Times New Roman" w:eastAsia="Times New Roman" w:hAnsi="Times New Roman"/>
          <w:i w:val="0"/>
          <w:color w:val="1b1c1d"/>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Key Features</w:t>
      </w:r>
      <w:r w:rsidDel="00000000" w:rsidR="00000000" w:rsidRPr="00000000">
        <w:rPr>
          <w:rFonts w:ascii="Times New Roman" w:cs="Times New Roman" w:eastAsia="Times New Roman" w:hAnsi="Times New Roman"/>
          <w:i w:val="0"/>
          <w:color w:val="1b1c1d"/>
          <w:sz w:val="32"/>
          <w:szCs w:val="32"/>
          <w:rtl w:val="0"/>
        </w:rPr>
        <w:t xml:space="preserv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color w:val="1b1c1d"/>
          <w:sz w:val="32"/>
          <w:szCs w:val="32"/>
          <w:rtl w:val="0"/>
        </w:rPr>
        <w:t xml:space="preserve">Output: Numeric (e.g., $450,000, 25.6°C).</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color w:val="1b1c1d"/>
          <w:sz w:val="32"/>
          <w:szCs w:val="32"/>
          <w:rtl w:val="0"/>
        </w:rPr>
        <w:t xml:space="preserve">Algorithms: Linear Regression (straight-line fit), Polynomial Regression (curve fit), Support Vector Regression (SVR).</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color w:val="1b1c1d"/>
          <w:sz w:val="32"/>
          <w:szCs w:val="32"/>
          <w:rtl w:val="0"/>
        </w:rPr>
        <w:t xml:space="preserve">Evaluation: Metrics like Mean Squared Error (MSE) and R-squared (R²) score measure prediction accuracy.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12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model trained on study hours vs. exam scores can predict a student’s score based on their study time.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20" w:before="0" w:line="275.9999942779541" w:lineRule="auto"/>
        <w:ind w:right="-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Classification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Assign inputs to discrete categories or labels (e.g., "spam/not spam," "dog/cat").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it works: Classification algorithms split data into groups and determine where new data points belong. For instance, identifying whether an email is spam by analyzing keywords.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75.9999942779541" w:lineRule="auto"/>
        <w:ind w:left="0" w:right="-720" w:firstLine="0"/>
        <w:rPr>
          <w:rFonts w:ascii="Times New Roman" w:cs="Times New Roman" w:eastAsia="Times New Roman" w:hAnsi="Times New Roman"/>
          <w:i w:val="0"/>
          <w:color w:val="1b1c1d"/>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Key Features</w:t>
      </w:r>
      <w:r w:rsidDel="00000000" w:rsidR="00000000" w:rsidRPr="00000000">
        <w:rPr>
          <w:rFonts w:ascii="Times New Roman" w:cs="Times New Roman" w:eastAsia="Times New Roman" w:hAnsi="Times New Roman"/>
          <w:i w:val="0"/>
          <w:color w:val="1b1c1d"/>
          <w:sz w:val="32"/>
          <w:szCs w:val="32"/>
          <w:rtl w:val="0"/>
        </w:rPr>
        <w:t xml:space="preserv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color w:val="1b1c1d"/>
          <w:sz w:val="32"/>
          <w:szCs w:val="32"/>
          <w:rtl w:val="0"/>
        </w:rPr>
        <w:t xml:space="preserve">Output: Categorical (e.g., "Yes/No," "Fraudulent/Valid").</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color w:val="1b1c1d"/>
          <w:sz w:val="32"/>
          <w:szCs w:val="32"/>
          <w:rtl w:val="0"/>
        </w:rPr>
        <w:t xml:space="preserve">Algorithms: Logistic Regression, Decision Trees, Support Vector Machines (SVM), Random Forests, Naive Bayes, K-Nearest Neighbors (KNN).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0"/>
          <w:color w:val="1b1c1d"/>
          <w:sz w:val="32"/>
          <w:szCs w:val="32"/>
          <w:rtl w:val="0"/>
        </w:rPr>
        <w:t xml:space="preserve">Evaluation: Metrics like accuracy, precision, recall, F1-score, and Area Under the ROC Curve (AUC) assess performance.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275.9999942779541" w:lineRule="auto"/>
        <w:ind w:left="0" w:right="-720" w:firstLine="0"/>
        <w:rPr>
          <w:rFonts w:ascii="Times New Roman" w:cs="Times New Roman" w:eastAsia="Times New Roman" w:hAnsi="Times New Roman"/>
          <w:i w:val="0"/>
          <w:color w:val="1b1c1d"/>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Types</w:t>
      </w:r>
      <w:r w:rsidDel="00000000" w:rsidR="00000000" w:rsidRPr="00000000">
        <w:rPr>
          <w:rFonts w:ascii="Times New Roman" w:cs="Times New Roman" w:eastAsia="Times New Roman" w:hAnsi="Times New Roman"/>
          <w:i w:val="0"/>
          <w:color w:val="1b1c1d"/>
          <w:sz w:val="32"/>
          <w:szCs w:val="32"/>
          <w:rtl w:val="0"/>
        </w:rPr>
        <w:t xml:space="preserv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0" w:right="-720" w:firstLine="0"/>
        <w:rPr>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Binary</w:t>
      </w:r>
      <w:r w:rsidDel="00000000" w:rsidR="00000000" w:rsidRPr="00000000">
        <w:rPr>
          <w:rFonts w:ascii="Times New Roman" w:cs="Times New Roman" w:eastAsia="Times New Roman" w:hAnsi="Times New Roman"/>
          <w:i w:val="0"/>
          <w:color w:val="1b1c1d"/>
          <w:sz w:val="32"/>
          <w:szCs w:val="32"/>
          <w:rtl w:val="0"/>
        </w:rPr>
        <w:t xml:space="preserve">: Two classes (e.g., pass/fail).</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0" w:right="-720" w:firstLine="0"/>
        <w:rPr>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Multiclass</w:t>
      </w:r>
      <w:r w:rsidDel="00000000" w:rsidR="00000000" w:rsidRPr="00000000">
        <w:rPr>
          <w:rFonts w:ascii="Times New Roman" w:cs="Times New Roman" w:eastAsia="Times New Roman" w:hAnsi="Times New Roman"/>
          <w:i w:val="0"/>
          <w:color w:val="1b1c1d"/>
          <w:sz w:val="32"/>
          <w:szCs w:val="32"/>
          <w:rtl w:val="0"/>
        </w:rPr>
        <w:t xml:space="preserve">: Three or more classes (e.g., animal species).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0" w:right="-720" w:firstLine="0"/>
        <w:rPr>
          <w:sz w:val="32"/>
          <w:szCs w:val="32"/>
        </w:rPr>
      </w:pPr>
      <w:r w:rsidDel="00000000" w:rsidR="00000000" w:rsidRPr="00000000">
        <w:rPr>
          <w:rFonts w:ascii="Times New Roman" w:cs="Times New Roman" w:eastAsia="Times New Roman" w:hAnsi="Times New Roman"/>
          <w:b w:val="1"/>
          <w:i w:val="0"/>
          <w:color w:val="1b1c1d"/>
          <w:sz w:val="32"/>
          <w:szCs w:val="32"/>
          <w:rtl w:val="0"/>
        </w:rPr>
        <w:t xml:space="preserve">Multilabel</w:t>
      </w:r>
      <w:r w:rsidDel="00000000" w:rsidR="00000000" w:rsidRPr="00000000">
        <w:rPr>
          <w:rFonts w:ascii="Times New Roman" w:cs="Times New Roman" w:eastAsia="Times New Roman" w:hAnsi="Times New Roman"/>
          <w:i w:val="0"/>
          <w:color w:val="1b1c1d"/>
          <w:sz w:val="32"/>
          <w:szCs w:val="32"/>
          <w:rtl w:val="0"/>
        </w:rPr>
        <w:t xml:space="preserve">: Multiple labels per input (e.g., tagging a photo with "beach" and "sunset").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120"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medical model classifying patient test results as "healthy" or "at risk."</w:t>
      </w:r>
    </w:p>
    <w:p w:rsidR="00000000" w:rsidDel="00000000" w:rsidP="00000000" w:rsidRDefault="00000000" w:rsidRPr="00000000" w14:paraId="00000023">
      <w:pPr>
        <w:spacing w:after="120" w:before="0" w:line="275.9999942779541" w:lineRule="auto"/>
        <w:ind w:right="-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Regression vs. Classification</w:t>
      </w:r>
    </w:p>
    <w:tbl>
      <w:tblPr>
        <w:tblStyle w:val="Table1"/>
        <w:tblW w:w="11310.0" w:type="dxa"/>
        <w:jc w:val="left"/>
        <w:tblInd w:w="-8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4290"/>
        <w:gridCol w:w="4965"/>
        <w:tblGridChange w:id="0">
          <w:tblGrid>
            <w:gridCol w:w="2055"/>
            <w:gridCol w:w="4290"/>
            <w:gridCol w:w="49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275.9999942779541" w:lineRule="auto"/>
              <w:ind w:left="0" w:right="-720" w:firstLine="0"/>
              <w:rPr>
                <w:rFonts w:ascii="Times New Roman" w:cs="Times New Roman" w:eastAsia="Times New Roman" w:hAnsi="Times New Roman"/>
                <w:b w:val="1"/>
                <w:i w:val="0"/>
                <w:color w:val="1b1c1d"/>
                <w:sz w:val="32"/>
                <w:szCs w:val="32"/>
                <w:shd w:fill="auto" w:val="clear"/>
              </w:rPr>
            </w:pPr>
            <w:r w:rsidDel="00000000" w:rsidR="00000000" w:rsidRPr="00000000">
              <w:rPr>
                <w:rFonts w:ascii="Times New Roman" w:cs="Times New Roman" w:eastAsia="Times New Roman" w:hAnsi="Times New Roman"/>
                <w:b w:val="1"/>
                <w:i w:val="0"/>
                <w:color w:val="1b1c1d"/>
                <w:sz w:val="32"/>
                <w:szCs w:val="32"/>
                <w:shd w:fill="auto" w:val="clear"/>
                <w:rtl w:val="0"/>
              </w:rPr>
              <w:t xml:space="preserve">Aspect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275.9999942779541" w:lineRule="auto"/>
              <w:ind w:left="0" w:right="-720" w:firstLine="0"/>
              <w:rPr>
                <w:rFonts w:ascii="Times New Roman" w:cs="Times New Roman" w:eastAsia="Times New Roman" w:hAnsi="Times New Roman"/>
                <w:b w:val="1"/>
                <w:i w:val="0"/>
                <w:color w:val="1b1c1d"/>
                <w:sz w:val="32"/>
                <w:szCs w:val="32"/>
                <w:shd w:fill="auto" w:val="clear"/>
              </w:rPr>
            </w:pPr>
            <w:r w:rsidDel="00000000" w:rsidR="00000000" w:rsidRPr="00000000">
              <w:rPr>
                <w:rFonts w:ascii="Times New Roman" w:cs="Times New Roman" w:eastAsia="Times New Roman" w:hAnsi="Times New Roman"/>
                <w:b w:val="1"/>
                <w:i w:val="0"/>
                <w:color w:val="1b1c1d"/>
                <w:sz w:val="32"/>
                <w:szCs w:val="32"/>
                <w:shd w:fill="auto" w:val="clear"/>
                <w:rtl w:val="0"/>
              </w:rPr>
              <w:t xml:space="preserve">Regression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275.9999942779541" w:lineRule="auto"/>
              <w:ind w:left="0" w:right="-720" w:firstLine="0"/>
              <w:rPr>
                <w:rFonts w:ascii="Times New Roman" w:cs="Times New Roman" w:eastAsia="Times New Roman" w:hAnsi="Times New Roman"/>
                <w:b w:val="1"/>
                <w:i w:val="0"/>
                <w:color w:val="1b1c1d"/>
                <w:sz w:val="32"/>
                <w:szCs w:val="32"/>
                <w:shd w:fill="auto" w:val="clear"/>
              </w:rPr>
            </w:pPr>
            <w:r w:rsidDel="00000000" w:rsidR="00000000" w:rsidRPr="00000000">
              <w:rPr>
                <w:rFonts w:ascii="Times New Roman" w:cs="Times New Roman" w:eastAsia="Times New Roman" w:hAnsi="Times New Roman"/>
                <w:b w:val="1"/>
                <w:i w:val="0"/>
                <w:color w:val="1b1c1d"/>
                <w:sz w:val="32"/>
                <w:szCs w:val="32"/>
                <w:shd w:fill="auto" w:val="clear"/>
                <w:rtl w:val="0"/>
              </w:rPr>
              <w:t xml:space="preserve">Classification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b w:val="1"/>
                <w:i w:val="0"/>
                <w:color w:val="1b1c1d"/>
                <w:sz w:val="32"/>
                <w:szCs w:val="32"/>
                <w:shd w:fill="auto" w:val="clear"/>
              </w:rPr>
            </w:pPr>
            <w:r w:rsidDel="00000000" w:rsidR="00000000" w:rsidRPr="00000000">
              <w:rPr>
                <w:rFonts w:ascii="Times New Roman" w:cs="Times New Roman" w:eastAsia="Times New Roman" w:hAnsi="Times New Roman"/>
                <w:b w:val="1"/>
                <w:i w:val="0"/>
                <w:color w:val="1b1c1d"/>
                <w:sz w:val="32"/>
                <w:szCs w:val="32"/>
                <w:shd w:fill="auto" w:val="clear"/>
                <w:rtl w:val="0"/>
              </w:rPr>
              <w:t xml:space="preserve">Output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color w:val="1b1c1d"/>
                <w:sz w:val="32"/>
                <w:szCs w:val="32"/>
              </w:rPr>
            </w:pPr>
            <w:r w:rsidDel="00000000" w:rsidR="00000000" w:rsidRPr="00000000">
              <w:rPr>
                <w:rFonts w:ascii="Times New Roman" w:cs="Times New Roman" w:eastAsia="Times New Roman" w:hAnsi="Times New Roman"/>
                <w:i w:val="0"/>
                <w:color w:val="1b1c1d"/>
                <w:sz w:val="32"/>
                <w:szCs w:val="32"/>
                <w:shd w:fill="auto" w:val="clear"/>
                <w:rtl w:val="0"/>
              </w:rPr>
              <w:t xml:space="preserve">Numeric (e.g., temperature</w:t>
            </w:r>
            <w:r w:rsidDel="00000000" w:rsidR="00000000" w:rsidRPr="00000000">
              <w:rPr>
                <w:rFonts w:ascii="Times New Roman" w:cs="Times New Roman" w:eastAsia="Times New Roman" w:hAnsi="Times New Roman"/>
                <w:color w:val="1b1c1d"/>
                <w:sz w:val="32"/>
                <w:szCs w:val="32"/>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 price)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Categorical (e.g., spam, disease type)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b w:val="1"/>
                <w:i w:val="0"/>
                <w:color w:val="1b1c1d"/>
                <w:sz w:val="32"/>
                <w:szCs w:val="32"/>
                <w:shd w:fill="auto" w:val="clear"/>
              </w:rPr>
            </w:pPr>
            <w:r w:rsidDel="00000000" w:rsidR="00000000" w:rsidRPr="00000000">
              <w:rPr>
                <w:rFonts w:ascii="Times New Roman" w:cs="Times New Roman" w:eastAsia="Times New Roman" w:hAnsi="Times New Roman"/>
                <w:b w:val="1"/>
                <w:i w:val="0"/>
                <w:color w:val="1b1c1d"/>
                <w:sz w:val="32"/>
                <w:szCs w:val="32"/>
                <w:shd w:fill="auto" w:val="clear"/>
                <w:rtl w:val="0"/>
              </w:rPr>
              <w:t xml:space="preserve">Goal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Predict continuous values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Assign predefined labels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b w:val="1"/>
                <w:i w:val="0"/>
                <w:color w:val="1b1c1d"/>
                <w:sz w:val="32"/>
                <w:szCs w:val="32"/>
                <w:shd w:fill="auto" w:val="clear"/>
              </w:rPr>
            </w:pPr>
            <w:r w:rsidDel="00000000" w:rsidR="00000000" w:rsidRPr="00000000">
              <w:rPr>
                <w:rFonts w:ascii="Times New Roman" w:cs="Times New Roman" w:eastAsia="Times New Roman" w:hAnsi="Times New Roman"/>
                <w:b w:val="1"/>
                <w:i w:val="0"/>
                <w:color w:val="1b1c1d"/>
                <w:sz w:val="32"/>
                <w:szCs w:val="32"/>
                <w:shd w:fill="auto" w:val="clear"/>
                <w:rtl w:val="0"/>
              </w:rPr>
              <w:t xml:space="preserve">Algorithms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Linear Regression, SVR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color w:val="1b1c1d"/>
                <w:sz w:val="32"/>
                <w:szCs w:val="32"/>
              </w:rPr>
            </w:pPr>
            <w:r w:rsidDel="00000000" w:rsidR="00000000" w:rsidRPr="00000000">
              <w:rPr>
                <w:rFonts w:ascii="Times New Roman" w:cs="Times New Roman" w:eastAsia="Times New Roman" w:hAnsi="Times New Roman"/>
                <w:i w:val="0"/>
                <w:color w:val="1b1c1d"/>
                <w:sz w:val="32"/>
                <w:szCs w:val="32"/>
                <w:shd w:fill="auto" w:val="clear"/>
                <w:rtl w:val="0"/>
              </w:rPr>
              <w:t xml:space="preserve">Logistic Regression, Random Forest,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 SVM, Naive Bayes, KNN</w:t>
            </w:r>
          </w:p>
        </w:tc>
      </w:tr>
      <w:tr>
        <w:trPr>
          <w:cantSplit w:val="0"/>
          <w:trHeight w:val="1800" w:hRule="atLeast"/>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b w:val="1"/>
                <w:i w:val="0"/>
                <w:color w:val="1b1c1d"/>
                <w:sz w:val="32"/>
                <w:szCs w:val="32"/>
                <w:shd w:fill="auto" w:val="clear"/>
              </w:rPr>
            </w:pPr>
            <w:r w:rsidDel="00000000" w:rsidR="00000000" w:rsidRPr="00000000">
              <w:rPr>
                <w:rFonts w:ascii="Times New Roman" w:cs="Times New Roman" w:eastAsia="Times New Roman" w:hAnsi="Times New Roman"/>
                <w:b w:val="1"/>
                <w:i w:val="0"/>
                <w:color w:val="1b1c1d"/>
                <w:sz w:val="32"/>
                <w:szCs w:val="32"/>
                <w:shd w:fill="auto" w:val="clear"/>
                <w:rtl w:val="0"/>
              </w:rPr>
              <w:t xml:space="preserve">Evaluation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MSE, R² Score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i w:val="0"/>
                <w:color w:val="1b1c1d"/>
                <w:sz w:val="32"/>
                <w:szCs w:val="32"/>
                <w:shd w:fill="auto" w:val="clear"/>
              </w:rPr>
            </w:pPr>
            <w:r w:rsidDel="00000000" w:rsidR="00000000" w:rsidRPr="00000000">
              <w:rPr>
                <w:rFonts w:ascii="Times New Roman" w:cs="Times New Roman" w:eastAsia="Times New Roman" w:hAnsi="Times New Roman"/>
                <w:i w:val="0"/>
                <w:color w:val="1b1c1d"/>
                <w:sz w:val="32"/>
                <w:szCs w:val="32"/>
                <w:shd w:fill="auto" w:val="clear"/>
                <w:rtl w:val="0"/>
              </w:rPr>
              <w:t xml:space="preserve">Accuracy, F1-Score, AUC</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ind w:left="0" w:right="-720" w:firstLine="0"/>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45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