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4C4" w:rsidRDefault="008314C4">
      <w:pPr>
        <w:rPr>
          <w:sz w:val="72"/>
          <w:szCs w:val="72"/>
        </w:rPr>
      </w:pPr>
      <w:r>
        <w:rPr>
          <w:sz w:val="72"/>
          <w:szCs w:val="72"/>
        </w:rPr>
        <w:t xml:space="preserve">    ASSIGNMENT-1</w:t>
      </w:r>
    </w:p>
    <w:p w:rsidR="008314C4" w:rsidRDefault="008314C4" w:rsidP="008314C4">
      <w:pPr>
        <w:rPr>
          <w:rFonts w:ascii="Algerian" w:hAnsi="Algerian"/>
          <w:sz w:val="40"/>
          <w:szCs w:val="40"/>
        </w:rPr>
      </w:pPr>
      <w:r w:rsidRPr="008314C4">
        <w:rPr>
          <w:rFonts w:ascii="Algerian" w:hAnsi="Algerian"/>
          <w:sz w:val="40"/>
          <w:szCs w:val="40"/>
        </w:rPr>
        <w:t>1.</w:t>
      </w:r>
      <w:r w:rsidRPr="008314C4">
        <w:rPr>
          <w:rFonts w:ascii="Algerian" w:hAnsi="Algerian"/>
          <w:sz w:val="40"/>
          <w:szCs w:val="40"/>
        </w:rPr>
        <w:t>EX</w:t>
      </w:r>
      <w:r>
        <w:rPr>
          <w:rFonts w:ascii="Algerian" w:hAnsi="Algerian"/>
          <w:sz w:val="40"/>
          <w:szCs w:val="40"/>
        </w:rPr>
        <w:t>A</w:t>
      </w:r>
      <w:r w:rsidRPr="008314C4">
        <w:rPr>
          <w:rFonts w:ascii="Algerian" w:hAnsi="Algerian"/>
          <w:sz w:val="40"/>
          <w:szCs w:val="40"/>
        </w:rPr>
        <w:t>MPLE OF PROPAGANDA COMMUNICATION</w:t>
      </w:r>
    </w:p>
    <w:p w:rsidR="008314C4" w:rsidRDefault="008314C4" w:rsidP="008314C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262.5pt">
            <v:imagedata r:id="rId5" o:title="screen_shot_2016-02-10_at_4.48.24_pm_124237"/>
          </v:shape>
        </w:pict>
      </w:r>
    </w:p>
    <w:p w:rsidR="008314C4" w:rsidRDefault="008314C4" w:rsidP="008314C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2.EXAMPLE OFA COMMUNICATION USING THE TWO STEPS FLOW STRATEGY</w:t>
      </w:r>
    </w:p>
    <w:p w:rsidR="008314C4" w:rsidRDefault="008314C4" w:rsidP="008314C4">
      <w:pPr>
        <w:rPr>
          <w:rFonts w:ascii="Algerian" w:hAnsi="Algerian"/>
          <w:sz w:val="40"/>
          <w:szCs w:val="40"/>
        </w:rPr>
      </w:pPr>
    </w:p>
    <w:p w:rsidR="008314C4" w:rsidRDefault="008314C4" w:rsidP="008314C4">
      <w:pPr>
        <w:rPr>
          <w:rFonts w:ascii="Algerian" w:hAnsi="Algerian"/>
          <w:sz w:val="40"/>
          <w:szCs w:val="40"/>
        </w:rPr>
      </w:pPr>
    </w:p>
    <w:p w:rsidR="008314C4" w:rsidRDefault="008314C4" w:rsidP="008314C4">
      <w:pPr>
        <w:rPr>
          <w:rFonts w:ascii="Algerian" w:hAnsi="Algerian"/>
          <w:sz w:val="40"/>
          <w:szCs w:val="40"/>
        </w:rPr>
      </w:pPr>
    </w:p>
    <w:p w:rsidR="008314C4" w:rsidRDefault="008314C4" w:rsidP="008314C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pict>
          <v:shape id="_x0000_i1033" type="#_x0000_t75" style="width:468pt;height:318pt">
            <v:imagedata r:id="rId6" o:title="two-step-flow-of-communication"/>
          </v:shape>
        </w:pict>
      </w:r>
    </w:p>
    <w:p w:rsidR="008314C4" w:rsidRDefault="008314C4" w:rsidP="008314C4">
      <w:pPr>
        <w:rPr>
          <w:rFonts w:ascii="Algerian" w:hAnsi="Algerian"/>
          <w:sz w:val="40"/>
          <w:szCs w:val="40"/>
        </w:rPr>
      </w:pPr>
    </w:p>
    <w:p w:rsidR="008314C4" w:rsidRDefault="008314C4" w:rsidP="008314C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3. EXAMPLE OF COMMUNICATION TARGETING YOUNG MEN.</w:t>
      </w:r>
    </w:p>
    <w:p w:rsidR="008314C4" w:rsidRDefault="008314C4" w:rsidP="008314C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pict>
          <v:shape id="_x0000_i1034" type="#_x0000_t75" style="width:468pt;height:291pt">
            <v:imagedata r:id="rId7" o:title="Direct-Mailing-and-young-people"/>
          </v:shape>
        </w:pict>
      </w:r>
    </w:p>
    <w:p w:rsidR="008314C4" w:rsidRDefault="008314C4" w:rsidP="008314C4">
      <w:pPr>
        <w:rPr>
          <w:rFonts w:ascii="Algerian" w:hAnsi="Algerian"/>
          <w:sz w:val="40"/>
          <w:szCs w:val="40"/>
        </w:rPr>
      </w:pPr>
    </w:p>
    <w:p w:rsidR="008314C4" w:rsidRDefault="008314C4" w:rsidP="008314C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4.EXAMPLE OF COMMUNCATION TARGATING YOUNG WOMEN</w:t>
      </w:r>
    </w:p>
    <w:p w:rsidR="008314C4" w:rsidRDefault="008314C4" w:rsidP="008314C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pict>
          <v:shape id="_x0000_i1035" type="#_x0000_t75" style="width:468pt;height:291pt">
            <v:imagedata r:id="rId7" o:title="Direct-Mailing-and-young-people"/>
          </v:shape>
        </w:pict>
      </w:r>
    </w:p>
    <w:p w:rsidR="008314C4" w:rsidRDefault="008314C4" w:rsidP="008314C4">
      <w:pPr>
        <w:rPr>
          <w:rFonts w:ascii="Algerian" w:hAnsi="Algerian"/>
          <w:sz w:val="40"/>
          <w:szCs w:val="40"/>
        </w:rPr>
      </w:pPr>
    </w:p>
    <w:p w:rsidR="008314C4" w:rsidRDefault="008314C4" w:rsidP="008314C4">
      <w:pPr>
        <w:rPr>
          <w:rFonts w:ascii="Algerian" w:hAnsi="Algerian"/>
          <w:sz w:val="40"/>
          <w:szCs w:val="40"/>
        </w:rPr>
      </w:pPr>
    </w:p>
    <w:p w:rsidR="008314C4" w:rsidRDefault="008314C4" w:rsidP="008314C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5.EXAMPLE OF PUBLIC SERVICE COMMUNICATION</w:t>
      </w:r>
    </w:p>
    <w:p w:rsidR="008314C4" w:rsidRDefault="008314C4" w:rsidP="008314C4">
      <w:pPr>
        <w:rPr>
          <w:rFonts w:ascii="Algerian" w:hAnsi="Algerian"/>
          <w:sz w:val="40"/>
          <w:szCs w:val="40"/>
        </w:rPr>
      </w:pPr>
    </w:p>
    <w:p w:rsidR="008314C4" w:rsidRPr="008314C4" w:rsidRDefault="008314C4" w:rsidP="008314C4">
      <w:pPr>
        <w:rPr>
          <w:rFonts w:ascii="Algerian" w:hAnsi="Algerian"/>
          <w:sz w:val="40"/>
          <w:szCs w:val="40"/>
        </w:rPr>
      </w:pPr>
      <w:bookmarkStart w:id="0" w:name="_GoBack"/>
      <w:bookmarkEnd w:id="0"/>
      <w:r>
        <w:rPr>
          <w:rFonts w:ascii="Algerian" w:hAnsi="Algerian"/>
          <w:sz w:val="40"/>
          <w:szCs w:val="40"/>
        </w:rPr>
        <w:lastRenderedPageBreak/>
        <w:pict>
          <v:shape id="_x0000_i1036" type="#_x0000_t75" style="width:345.75pt;height:327.75pt">
            <v:imagedata r:id="rId8" o:title="img32"/>
          </v:shape>
        </w:pict>
      </w:r>
    </w:p>
    <w:sectPr w:rsidR="008314C4" w:rsidRPr="00831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B4C8A"/>
    <w:multiLevelType w:val="hybridMultilevel"/>
    <w:tmpl w:val="EACAE2BA"/>
    <w:lvl w:ilvl="0" w:tplc="B95693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C4"/>
    <w:rsid w:val="00085B86"/>
    <w:rsid w:val="0083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D14B"/>
  <w15:chartTrackingRefBased/>
  <w15:docId w15:val="{30FC4436-D087-48E7-8A35-0693FB14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635-291111</dc:creator>
  <cp:keywords/>
  <dc:description/>
  <cp:lastModifiedBy>635-291111</cp:lastModifiedBy>
  <cp:revision>1</cp:revision>
  <dcterms:created xsi:type="dcterms:W3CDTF">2019-12-08T21:35:00Z</dcterms:created>
  <dcterms:modified xsi:type="dcterms:W3CDTF">2019-12-08T21:48:00Z</dcterms:modified>
</cp:coreProperties>
</file>