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left"/>
        <w:rPr>
          <w:rFonts w:ascii="Calibri" w:cs="Calibri" w:eastAsia="Calibri" w:hAnsi="Calibri"/>
          <w:b/>
          <w:bCs/>
          <w:color w:val="0F172A"/>
          <w:sz w:val="48"/>
          <w:szCs w:val="48"/>
        </w:rPr>
      </w:pPr>
      <w:r>
        <w:t xml:space="preserve">Metropolitan Skyline — Living Day &amp; Night Scene</w:t>
      </w:r>
    </w:p>
    <w:p>
      <w:pPr>
        <w:spacing w:after="200"/>
      </w:pPr>
      <w:r>
        <w:rPr>
          <w:rFonts w:ascii="Calibri" w:cs="Calibri" w:eastAsia="Calibri" w:hAnsi="Calibri"/>
          <w:b/>
          <w:bCs/>
          <w:color w:val="0284C7"/>
          <w:sz w:val="24"/>
          <w:szCs w:val="24"/>
        </w:rPr>
        <w:t xml:space="preserve">Round 1 Take-Home Assignment Report</w:t>
      </w:r>
      <w:r>
        <w:rPr>
          <w:rFonts w:ascii="Calibri" w:cs="Calibri" w:eastAsia="Calibri" w:hAnsi="Calibri"/>
          <w:color w:val="94A3B8"/>
          <w:sz w:val="24"/>
          <w:szCs w:val="24"/>
        </w:rPr>
        <w:t xml:space="preserve">  |  </w:t>
      </w:r>
      <w:r>
        <w:rPr>
          <w:rFonts w:ascii="Calibri" w:cs="Calibri" w:eastAsia="Calibri" w:hAnsi="Calibri"/>
          <w:b/>
          <w:bCs/>
          <w:color w:val="1E293B"/>
          <w:sz w:val="24"/>
          <w:szCs w:val="24"/>
        </w:rPr>
        <w:t xml:space="preserve">Author: </w:t>
      </w:r>
      <w:r>
        <w:rPr>
          <w:rFonts w:ascii="Calibri" w:cs="Calibri" w:eastAsia="Calibri" w:hAnsi="Calibri"/>
          <w:b/>
          <w:bCs/>
          <w:color w:val="0F172A"/>
          <w:sz w:val="24"/>
          <w:szCs w:val="24"/>
        </w:rPr>
        <w:t xml:space="preserve">Aman Sagar</w:t>
      </w:r>
    </w:p>
    <w:p>
      <w:pPr>
        <w:spacing w:after="300"/>
      </w:pPr>
      <w:r>
        <w:rPr>
          <w:rFonts w:ascii="Calibri" w:cs="Calibri" w:eastAsia="Calibri" w:hAnsi="Calibri"/>
          <w:b/>
          <w:bCs/>
          <w:color w:val="0F172A"/>
          <w:sz w:val="20"/>
          <w:szCs w:val="20"/>
        </w:rPr>
        <w:t xml:space="preserve">Technology Stack: </w:t>
      </w:r>
      <w:r>
        <w:rPr>
          <w:rFonts w:ascii="Calibri" w:cs="Calibri" w:eastAsia="Calibri" w:hAnsi="Calibri"/>
          <w:color w:val="334155"/>
          <w:sz w:val="20"/>
          <w:szCs w:val="20"/>
        </w:rPr>
        <w:t xml:space="preserve">Pure Vanilla HTML5, CSS3 (3D Transforms &amp; Variables), Modern ES6 JavaScript (Native Web Audio API)</w:t>
      </w:r>
    </w:p>
    <w:p>
      <w:pPr>
        <w:pBdr>
          <w:bottom w:val="single" w:color="CBD5E1" w:sz="6" w:space="1"/>
        </w:pBdr>
        <w:spacing w:after="280"/>
      </w:pPr>
    </w:p>
    <w:p>
      <w:pPr>
        <w:pStyle w:val="Heading1"/>
        <w:spacing w:after="140" w:before="240"/>
        <w:rPr>
          <w:rFonts w:ascii="Calibri" w:cs="Calibri" w:eastAsia="Calibri" w:hAnsi="Calibri"/>
          <w:b/>
          <w:bCs/>
          <w:color w:val="0F172A"/>
          <w:sz w:val="32"/>
          <w:szCs w:val="32"/>
        </w:rPr>
      </w:pPr>
      <w:r>
        <w:t xml:space="preserve">1. How I Approached It</w:t>
      </w:r>
    </w:p>
    <w:p>
      <w:pPr>
        <w:spacing w:after="180"/>
      </w:pPr>
      <w:r>
        <w:rPr>
          <w:rFonts w:ascii="Calibri" w:cs="Calibri" w:eastAsia="Calibri" w:hAnsi="Calibri"/>
          <w:color w:val="1E293B"/>
          <w:sz w:val="22"/>
          <w:szCs w:val="22"/>
        </w:rPr>
        <w:t xml:space="preserve">When reading the brief, my goal was to transcend a typical flat 2D background and build a truly tactile, living metropolitan world that feels alive outside the viewer's window. Rather than swapping out static artwork or cycling through discrete picture steps, I approached this as an interactive spatial diorama viewed through an interior window frame.</w:t>
      </w:r>
    </w:p>
    <w:p>
      <w:pPr>
        <w:spacing w:after="180"/>
      </w:pPr>
      <w:r>
        <w:rPr>
          <w:rFonts w:ascii="Calibri" w:cs="Calibri" w:eastAsia="Calibri" w:hAnsi="Calibri"/>
          <w:b/>
          <w:bCs/>
          <w:color w:val="0F172A"/>
          <w:sz w:val="22"/>
          <w:szCs w:val="22"/>
        </w:rPr>
        <w:t xml:space="preserve">A. 3D Spatial Staging &amp; Parallax Architecture: </w:t>
      </w:r>
      <w:r>
        <w:rPr>
          <w:rFonts w:ascii="Calibri" w:cs="Calibri" w:eastAsia="Calibri" w:hAnsi="Calibri"/>
          <w:color w:val="1E293B"/>
          <w:sz w:val="22"/>
          <w:szCs w:val="22"/>
        </w:rPr>
        <w:t xml:space="preserve">To create genuine depth, I structured the entire scene into nine physical Z-planes contained inside a 3D stage (perspective: 1100px, transform-style: preserve-3d):
• Deep Sky Dome &amp; Twinkling Stars: translateZ(-950px)
• Dual-Speed Atmospheric Cloud Decks: translateZ(-550px)
• Distant Background Skyline: translateZ(-360px)
• Midground Commercial Towers: translateZ(-180px)
• Suspension Bridge with Flashing Warning Beacon: translateZ(-90px)
• Harbor Bay Channel with Animated Water Shimmer: translateZ(-40px)
• Foreground Tower Architecture: translateZ(0px)
• Multi-Lane Roadway with Autonomous Vehicle Traffic: translateZ(+25px)
• Foreground High-Rise Window Mullions &amp; Sill: translateZ(+90px)
Instead of abrupt camera snaps, pointer movements, touch drags, and device gyroscope orientation drive camera yaw and pitch via inertia damping (lerp = 0.055), complemented by an organic sinusoidal idle drift that keeps the scene breathing even when hands are off the controls.</w:t>
      </w:r>
    </w:p>
    <w:p>
      <w:pPr>
        <w:spacing w:after="180"/>
      </w:pPr>
      <w:r>
        <w:rPr>
          <w:rFonts w:ascii="Calibri" w:cs="Calibri" w:eastAsia="Calibri" w:hAnsi="Calibri"/>
          <w:b/>
          <w:bCs/>
          <w:color w:val="0F172A"/>
          <w:sz w:val="22"/>
          <w:szCs w:val="22"/>
        </w:rPr>
        <w:t xml:space="preserve">B. Continuous 24-Hour Solar &amp; Atmospheric Mechanics: </w:t>
      </w:r>
      <w:r>
        <w:rPr>
          <w:rFonts w:ascii="Calibri" w:cs="Calibri" w:eastAsia="Calibri" w:hAnsi="Calibri"/>
          <w:color w:val="1E293B"/>
          <w:sz w:val="22"/>
          <w:szCs w:val="22"/>
        </w:rPr>
        <w:t xml:space="preserve">I created a 10-keyframe mathematical environmental timeline spanning all 1,440 minutes of a full day (Night, Deep Dawn, Sunrise, Morning, Midday, Afternoon, Golden Hour, Sunset, Dusk, Late Night). Every minute smoothly interpolates RGB sky gradients, horizon haze opacity, cloud highlights, building shadow tones, and water reflection caustics without any perceptible color banding or step jumps. Celestial trajectories for the sun and moon follow continuous trigonometric arcs (sin/cos), realistically rising, peaking, and dipping below the horizon.</w:t>
      </w:r>
    </w:p>
    <w:p>
      <w:pPr>
        <w:spacing w:after="180"/>
      </w:pPr>
      <w:r>
        <w:rPr>
          <w:rFonts w:ascii="Calibri" w:cs="Calibri" w:eastAsia="Calibri" w:hAnsi="Calibri"/>
          <w:b/>
          <w:bCs/>
          <w:color w:val="0F172A"/>
          <w:sz w:val="22"/>
          <w:szCs w:val="22"/>
        </w:rPr>
        <w:t xml:space="preserve">C. Architectural Glass Optics &amp; Tech Stack Tower Themes: </w:t>
      </w:r>
      <w:r>
        <w:rPr>
          <w:rFonts w:ascii="Calibri" w:cs="Calibri" w:eastAsia="Calibri" w:hAnsi="Calibri"/>
          <w:color w:val="1E293B"/>
          <w:sz w:val="22"/>
          <w:szCs w:val="22"/>
        </w:rPr>
        <w:t xml:space="preserve">During daylight hours (09:00 – 16:00), interior room fixtures are unlit, and building facades display tinted reflective architectural glass mirroring the sky and sunlight. At dusk, windows smoothly illuminate with warm tungsten and cool LED interior lights. The skyline celebrates core developer technologies—featuring a React.js tower with a revolving rooftop atomic emblem, Next.js, AWS Cloud, JavaScript, TypeScript, CSS3, CI/CD, and Node.js.</w:t>
      </w:r>
    </w:p>
    <w:p>
      <w:pPr>
        <w:spacing w:after="180"/>
      </w:pPr>
      <w:r>
        <w:rPr>
          <w:rFonts w:ascii="Calibri" w:cs="Calibri" w:eastAsia="Calibri" w:hAnsi="Calibri"/>
          <w:b/>
          <w:bCs/>
          <w:color w:val="0F172A"/>
          <w:sz w:val="22"/>
          <w:szCs w:val="22"/>
        </w:rPr>
        <w:t xml:space="preserve">D. The "Extra Moment" — Sunset Twilight Migration: </w:t>
      </w:r>
      <w:r>
        <w:rPr>
          <w:rFonts w:ascii="Calibri" w:cs="Calibri" w:eastAsia="Calibri" w:hAnsi="Calibri"/>
          <w:color w:val="1E293B"/>
          <w:sz w:val="22"/>
          <w:szCs w:val="22"/>
        </w:rPr>
        <w:t xml:space="preserve">Between 18:45 and 19:30 (1,125 to 1,170 minutes), during the golden dusk transition, a flock of migrating birds in aerodynamic V-formation flies across the skyline. Each bird features animated flapping wings with staggered phase delays. This coincides precisely with the evening switch-on of architectural crown lights and streetlamps, giving the viewer an unmistakable sense of a living city winding down its workday.</w:t>
      </w:r>
    </w:p>
    <w:p>
      <w:pPr>
        <w:spacing w:after="240"/>
      </w:pPr>
      <w:r>
        <w:rPr>
          <w:rFonts w:ascii="Calibri" w:cs="Calibri" w:eastAsia="Calibri" w:hAnsi="Calibri"/>
          <w:b/>
          <w:bCs/>
          <w:color w:val="0F172A"/>
          <w:sz w:val="22"/>
          <w:szCs w:val="22"/>
        </w:rPr>
        <w:t xml:space="preserve">E. Procedural Native Audio Engineering (Web Audio API): </w:t>
      </w:r>
      <w:r>
        <w:rPr>
          <w:rFonts w:ascii="Calibri" w:cs="Calibri" w:eastAsia="Calibri" w:hAnsi="Calibri"/>
          <w:color w:val="1E293B"/>
          <w:sz w:val="22"/>
          <w:szCs w:val="22"/>
        </w:rPr>
        <w:t xml:space="preserve">Complying strictly with the zero-asset constraint, I synthesized an authentic urban soundscape entirely in code using the browser's native Web Audio API. It mixes lowpass-filtered brown noise for distant city rumble, soft bandpass air currents for the high-altitude window breeze, Doppler-shifted whooshes for passing boulevard cars, and dual-tone automotive car horns (420 Hz + 505 Hz) with directional stereo panning and interactive street click triggers.</w:t>
      </w:r>
    </w:p>
    <w:p>
      <w:pPr>
        <w:pStyle w:val="Heading1"/>
        <w:spacing w:after="140" w:before="240"/>
        <w:rPr>
          <w:rFonts w:ascii="Calibri" w:cs="Calibri" w:eastAsia="Calibri" w:hAnsi="Calibri"/>
          <w:b/>
          <w:bCs/>
          <w:color w:val="0F172A"/>
          <w:sz w:val="32"/>
          <w:szCs w:val="32"/>
        </w:rPr>
      </w:pPr>
      <w:r>
        <w:t xml:space="preserve">2. How I Made Sure It's Always Correct, However Someone Opens It</w:t>
      </w:r>
    </w:p>
    <w:p>
      <w:pPr>
        <w:spacing w:after="140"/>
      </w:pPr>
      <w:r>
        <w:rPr>
          <w:rFonts w:ascii="Calibri" w:cs="Calibri" w:eastAsia="Calibri" w:hAnsi="Calibri"/>
          <w:b/>
          <w:bCs/>
          <w:color w:val="0F172A"/>
          <w:sz w:val="22"/>
          <w:szCs w:val="22"/>
        </w:rPr>
        <w:t xml:space="preserve">• Synchronous Initial Render (Zero Warm-Up Delay): </w:t>
      </w:r>
      <w:r>
        <w:rPr>
          <w:rFonts w:ascii="Calibri" w:cs="Calibri" w:eastAsia="Calibri" w:hAnsi="Calibri"/>
          <w:color w:val="1E293B"/>
          <w:sz w:val="22"/>
          <w:szCs w:val="22"/>
        </w:rPr>
        <w:t xml:space="preserve">When a visitor opens the webpage—whether at 6:15 AM dawn, 1:30 PM bright noon, or 11:45 PM deep night—getInitialMinutes() synchronously samples new Date() from their device clock. All celestial angles, gradient matrices, and lighting opacities are calculated and injected into :root CSS custom properties before the first browser paint. There is never a white flash, default-state glitch, or awkward warm-up transition.</w:t>
      </w:r>
    </w:p>
    <w:p>
      <w:pPr>
        <w:spacing w:after="140"/>
      </w:pPr>
      <w:r>
        <w:rPr>
          <w:rFonts w:ascii="Calibri" w:cs="Calibri" w:eastAsia="Calibri" w:hAnsi="Calibri"/>
          <w:b/>
          <w:bCs/>
          <w:color w:val="0F172A"/>
          <w:sz w:val="22"/>
          <w:szCs w:val="22"/>
        </w:rPr>
        <w:t xml:space="preserve">• Continuous Real-Time Synchronization: </w:t>
      </w:r>
      <w:r>
        <w:rPr>
          <w:rFonts w:ascii="Calibri" w:cs="Calibri" w:eastAsia="Calibri" w:hAnsi="Calibri"/>
          <w:color w:val="1E293B"/>
          <w:sz w:val="22"/>
          <w:szCs w:val="22"/>
        </w:rPr>
        <w:t xml:space="preserve">A lightweight 60 FPS requestAnimationFrame loop keeps the environmental timeline perfectly synchronized with the ticking system clock.</w:t>
      </w:r>
    </w:p>
    <w:p>
      <w:pPr>
        <w:spacing w:after="140"/>
      </w:pPr>
      <w:r>
        <w:rPr>
          <w:rFonts w:ascii="Calibri" w:cs="Calibri" w:eastAsia="Calibri" w:hAnsi="Calibri"/>
          <w:b/>
          <w:bCs/>
          <w:color w:val="0F172A"/>
          <w:sz w:val="22"/>
          <w:szCs w:val="22"/>
        </w:rPr>
        <w:t xml:space="preserve">• Zero-Dependency Universal Portability: </w:t>
      </w:r>
      <w:r>
        <w:rPr>
          <w:rFonts w:ascii="Calibri" w:cs="Calibri" w:eastAsia="Calibri" w:hAnsi="Calibri"/>
          <w:color w:val="1E293B"/>
          <w:sz w:val="22"/>
          <w:szCs w:val="22"/>
        </w:rPr>
        <w:t xml:space="preserve">The creative runs completely client-side without any node_modules, build steps, or external CDN dependencies. Opening index.html straight from the desktop (file:///) works identically to serving it over HTTPS.</w:t>
      </w:r>
    </w:p>
    <w:p>
      <w:pPr>
        <w:spacing w:after="240"/>
      </w:pPr>
      <w:r>
        <w:rPr>
          <w:rFonts w:ascii="Calibri" w:cs="Calibri" w:eastAsia="Calibri" w:hAnsi="Calibri"/>
          <w:b/>
          <w:bCs/>
          <w:color w:val="0F172A"/>
          <w:sz w:val="22"/>
          <w:szCs w:val="22"/>
        </w:rPr>
        <w:t xml:space="preserve">• Interactive Scrubber &amp; Preset Drawer: </w:t>
      </w:r>
      <w:r>
        <w:rPr>
          <w:rFonts w:ascii="Calibri" w:cs="Calibri" w:eastAsia="Calibri" w:hAnsi="Calibri"/>
          <w:color w:val="1E293B"/>
          <w:sz w:val="22"/>
          <w:szCs w:val="22"/>
        </w:rPr>
        <w:t xml:space="preserve">To empower evaluators to audit any time of day in seconds without waiting 24 hours, the bottom control bar features an interactive time slider, six one-click phase presets (Dawn, Noon, Afternoon, Sunset, Dusk, Night), and an active ● Live button that snaps right back to real-world device time.</w:t>
      </w:r>
    </w:p>
    <w:p>
      <w:pPr>
        <w:pStyle w:val="Heading1"/>
        <w:spacing w:after="140" w:before="240"/>
        <w:rPr>
          <w:rFonts w:ascii="Calibri" w:cs="Calibri" w:eastAsia="Calibri" w:hAnsi="Calibri"/>
          <w:b/>
          <w:bCs/>
          <w:color w:val="0F172A"/>
          <w:sz w:val="32"/>
          <w:szCs w:val="32"/>
        </w:rPr>
      </w:pPr>
      <w:r>
        <w:t xml:space="preserve">3. Anything I Assumed</w:t>
      </w:r>
    </w:p>
    <w:p>
      <w:pPr>
        <w:spacing w:after="140"/>
      </w:pPr>
      <w:r>
        <w:rPr>
          <w:rFonts w:ascii="Calibri" w:cs="Calibri" w:eastAsia="Calibri" w:hAnsi="Calibri"/>
          <w:b/>
          <w:bCs/>
          <w:color w:val="0F172A"/>
          <w:sz w:val="22"/>
          <w:szCs w:val="22"/>
        </w:rPr>
        <w:t xml:space="preserve">• System Clock Integrity: </w:t>
      </w:r>
      <w:r>
        <w:rPr>
          <w:rFonts w:ascii="Calibri" w:cs="Calibri" w:eastAsia="Calibri" w:hAnsi="Calibri"/>
          <w:color w:val="1E293B"/>
          <w:sz w:val="22"/>
          <w:szCs w:val="22"/>
        </w:rPr>
        <w:t xml:space="preserve">I assumed the user's operating system clock accurately reflects their local solar day.</w:t>
      </w:r>
    </w:p>
    <w:p>
      <w:pPr>
        <w:spacing w:after="140"/>
      </w:pPr>
      <w:r>
        <w:rPr>
          <w:rFonts w:ascii="Calibri" w:cs="Calibri" w:eastAsia="Calibri" w:hAnsi="Calibri"/>
          <w:b/>
          <w:bCs/>
          <w:color w:val="0F172A"/>
          <w:sz w:val="22"/>
          <w:szCs w:val="22"/>
        </w:rPr>
        <w:t xml:space="preserve">• Pure-Code Visuals &amp; Sound Constraint: </w:t>
      </w:r>
      <w:r>
        <w:rPr>
          <w:rFonts w:ascii="Calibri" w:cs="Calibri" w:eastAsia="Calibri" w:hAnsi="Calibri"/>
          <w:color w:val="1E293B"/>
          <w:sz w:val="22"/>
          <w:szCs w:val="22"/>
        </w:rPr>
        <w:t xml:space="preserve">I treated the "no images or other files required" guideline as a strict technical constraint. Every single graphic (skyscrapers, suspension cables, vehicles, water waves, stars, sun corona, moon, birds) is constructed from pure CSS gradients, box-shadows, transforms, and SVG. Audio is generated via Web Audio API oscillators and noise buffers without any external .mp3 or .wav media.</w:t>
      </w:r>
    </w:p>
    <w:p>
      <w:pPr>
        <w:spacing w:after="240"/>
      </w:pPr>
      <w:r>
        <w:rPr>
          <w:rFonts w:ascii="Calibri" w:cs="Calibri" w:eastAsia="Calibri" w:hAnsi="Calibri"/>
          <w:b/>
          <w:bCs/>
          <w:color w:val="0F172A"/>
          <w:sz w:val="22"/>
          <w:szCs w:val="22"/>
        </w:rPr>
        <w:t xml:space="preserve">• Responsive Cross-Platform Context: </w:t>
      </w:r>
      <w:r>
        <w:rPr>
          <w:rFonts w:ascii="Calibri" w:cs="Calibri" w:eastAsia="Calibri" w:hAnsi="Calibri"/>
          <w:color w:val="1E293B"/>
          <w:sz w:val="22"/>
          <w:szCs w:val="22"/>
        </w:rPr>
        <w:t xml:space="preserve">I assumed reviewers would view the project on everything from ultrawide 4K desktop monitors down to mobile smartphones. I employed fluid viewport units (vh/vw), touch drag listeners, mobile gyroscope orientation, and responsive breakpoints at 800px and 500px.</w:t>
      </w:r>
    </w:p>
    <w:p>
      <w:pPr>
        <w:pStyle w:val="Heading1"/>
        <w:spacing w:after="140" w:before="240"/>
        <w:rPr>
          <w:rFonts w:ascii="Calibri" w:cs="Calibri" w:eastAsia="Calibri" w:hAnsi="Calibri"/>
          <w:b/>
          <w:bCs/>
          <w:color w:val="0F172A"/>
          <w:sz w:val="32"/>
          <w:szCs w:val="32"/>
        </w:rPr>
      </w:pPr>
      <w:r>
        <w:t xml:space="preserve">4. What I'd Improve with More Time</w:t>
      </w:r>
    </w:p>
    <w:p>
      <w:pPr>
        <w:spacing w:after="120"/>
      </w:pPr>
      <w:r>
        <w:rPr>
          <w:rFonts w:ascii="Calibri" w:cs="Calibri" w:eastAsia="Calibri" w:hAnsi="Calibri"/>
          <w:b/>
          <w:bCs/>
          <w:color w:val="0F172A"/>
          <w:sz w:val="22"/>
          <w:szCs w:val="22"/>
        </w:rPr>
        <w:t xml:space="preserve">1. Atmospheric Weather Systems: </w:t>
      </w:r>
      <w:r>
        <w:rPr>
          <w:rFonts w:ascii="Calibri" w:cs="Calibri" w:eastAsia="Calibri" w:hAnsi="Calibri"/>
          <w:color w:val="1E293B"/>
          <w:sz w:val="22"/>
          <w:szCs w:val="22"/>
        </w:rPr>
        <w:t xml:space="preserve">Add dynamic weather overlays—such as soft rain droplets running down the exterior window pane with refractive distortion, or morning fog rolling across the harbor bay.</w:t>
      </w:r>
    </w:p>
    <w:p>
      <w:pPr>
        <w:spacing w:after="120"/>
      </w:pPr>
      <w:r>
        <w:rPr>
          <w:rFonts w:ascii="Calibri" w:cs="Calibri" w:eastAsia="Calibri" w:hAnsi="Calibri"/>
          <w:b/>
          <w:bCs/>
          <w:color w:val="0F172A"/>
          <w:sz w:val="22"/>
          <w:szCs w:val="22"/>
        </w:rPr>
        <w:t xml:space="preserve">2. Astronomical Lunar Ephemeris: </w:t>
      </w:r>
      <w:r>
        <w:rPr>
          <w:rFonts w:ascii="Calibri" w:cs="Calibri" w:eastAsia="Calibri" w:hAnsi="Calibri"/>
          <w:color w:val="1E293B"/>
          <w:sz w:val="22"/>
          <w:szCs w:val="22"/>
        </w:rPr>
        <w:t xml:space="preserve">Calculate real-world lunar moon phases (waxing crescent, gibbous, full) matching the actual Gregorian calendar date.</w:t>
      </w:r>
    </w:p>
    <w:p>
      <w:pPr>
        <w:spacing w:after="120"/>
      </w:pPr>
      <w:r>
        <w:rPr>
          <w:rFonts w:ascii="Calibri" w:cs="Calibri" w:eastAsia="Calibri" w:hAnsi="Calibri"/>
          <w:b/>
          <w:bCs/>
          <w:color w:val="0F172A"/>
          <w:sz w:val="22"/>
          <w:szCs w:val="22"/>
        </w:rPr>
        <w:t xml:space="preserve">3. Harbor Channel Maritime Navigation: </w:t>
      </w:r>
      <w:r>
        <w:rPr>
          <w:rFonts w:ascii="Calibri" w:cs="Calibri" w:eastAsia="Calibri" w:hAnsi="Calibri"/>
          <w:color w:val="1E293B"/>
          <w:sz w:val="22"/>
          <w:szCs w:val="22"/>
        </w:rPr>
        <w:t xml:space="preserve">Add slow-moving cargo barges and passenger ferries with glowing navigation lights and water wakes crossing beneath the suspension bridge.</w:t>
      </w:r>
    </w:p>
    <w:p>
      <w:pPr>
        <w:spacing w:after="280"/>
      </w:pPr>
      <w:r>
        <w:rPr>
          <w:rFonts w:ascii="Calibri" w:cs="Calibri" w:eastAsia="Calibri" w:hAnsi="Calibri"/>
          <w:b/>
          <w:bCs/>
          <w:color w:val="0F172A"/>
          <w:sz w:val="22"/>
          <w:szCs w:val="22"/>
        </w:rPr>
        <w:t xml:space="preserve">4. Seasonal Solar Offsets: </w:t>
      </w:r>
      <w:r>
        <w:rPr>
          <w:rFonts w:ascii="Calibri" w:cs="Calibri" w:eastAsia="Calibri" w:hAnsi="Calibri"/>
          <w:color w:val="1E293B"/>
          <w:sz w:val="22"/>
          <w:szCs w:val="22"/>
        </w:rPr>
        <w:t xml:space="preserve">Adjust solar zenith elevation and sunrise/sunset times based on geographic latitude and the time of year.</w:t>
      </w:r>
    </w:p>
    <w:p>
      <w:pPr>
        <w:pBdr>
          <w:bottom w:val="single" w:color="CBD5E1" w:sz="6" w:space="1"/>
        </w:pBdr>
        <w:spacing w:after="240"/>
      </w:pPr>
    </w:p>
    <w:p>
      <w:pPr>
        <w:pStyle w:val="Heading1"/>
        <w:spacing w:after="140" w:before="240"/>
        <w:rPr>
          <w:rFonts w:ascii="Calibri" w:cs="Calibri" w:eastAsia="Calibri" w:hAnsi="Calibri"/>
          <w:b/>
          <w:bCs/>
          <w:color w:val="0F172A"/>
          <w:sz w:val="32"/>
          <w:szCs w:val="32"/>
        </w:rPr>
      </w:pPr>
      <w:r>
        <w:t xml:space="preserve">5. Complete Project Feature Catalog</w:t>
      </w:r>
    </w:p>
    <w:p>
      <w:pPr>
        <w:spacing w:after="200"/>
      </w:pPr>
      <w:r>
        <w:rPr>
          <w:rFonts w:ascii="Calibri" w:cs="Calibri" w:eastAsia="Calibri" w:hAnsi="Calibri"/>
          <w:i/>
          <w:iCs/>
          <w:color w:val="334155"/>
          <w:sz w:val="22"/>
          <w:szCs w:val="22"/>
        </w:rPr>
        <w:t xml:space="preserve">Below is an exhaustive technical catalog of every system, mechanic, and interactive feature engineered into this project:</w:t>
      </w:r>
    </w:p>
    <w:p>
      <w:pPr>
        <w:pStyle w:val="Heading2"/>
        <w:spacing w:after="80" w:before="160"/>
        <w:rPr>
          <w:rFonts w:ascii="Calibri" w:cs="Calibri" w:eastAsia="Calibri" w:hAnsi="Calibri"/>
          <w:b/>
          <w:bCs/>
          <w:color w:val="0284C7"/>
          <w:sz w:val="26"/>
          <w:szCs w:val="26"/>
        </w:rPr>
      </w:pPr>
      <w:r>
        <w:t xml:space="preserve">• Feature 1: 3D Spatial Architecture &amp; Multi-Axis Parallax</w:t>
      </w:r>
    </w:p>
    <w:p>
      <w:pPr>
        <w:spacing w:after="140"/>
      </w:pPr>
      <w:r>
        <w:rPr>
          <w:rFonts w:ascii="Calibri" w:cs="Calibri" w:eastAsia="Calibri" w:hAnsi="Calibri"/>
          <w:color w:val="1E293B"/>
          <w:sz w:val="22"/>
          <w:szCs w:val="22"/>
        </w:rPr>
        <w:t xml:space="preserve">Engineered with a hardware-accelerated CSS 3D perspective rig (perspective: 1100px) that renders 9 distinct physical depth layers. Pointer movement and touch dragging smoothly update camera pitch and yaw via exponential inertia smoothing (lerp = 0.055). Includes a continuous sinusoidal idle camera drift that keeps the scene organically alive when untouched.</w:t>
      </w:r>
    </w:p>
    <w:p>
      <w:pPr>
        <w:pStyle w:val="Heading2"/>
        <w:spacing w:after="80" w:before="160"/>
        <w:rPr>
          <w:rFonts w:ascii="Calibri" w:cs="Calibri" w:eastAsia="Calibri" w:hAnsi="Calibri"/>
          <w:b/>
          <w:bCs/>
          <w:color w:val="0284C7"/>
          <w:sz w:val="26"/>
          <w:szCs w:val="26"/>
        </w:rPr>
      </w:pPr>
      <w:r>
        <w:t xml:space="preserve">• Feature 2: 24-Hour Environmental Timeline &amp; Celestial Trigonometry</w:t>
      </w:r>
    </w:p>
    <w:p>
      <w:pPr>
        <w:spacing w:after="140"/>
      </w:pPr>
      <w:r>
        <w:rPr>
          <w:rFonts w:ascii="Calibri" w:cs="Calibri" w:eastAsia="Calibri" w:hAnsi="Calibri"/>
          <w:color w:val="1E293B"/>
          <w:sz w:val="22"/>
          <w:szCs w:val="22"/>
        </w:rPr>
        <w:t xml:space="preserve">Continuous 10-keyframe mathematical interpolation across all 1,440 minutes of the day. Calculates true trigonometric rising, peaking, and setting arcs for the sun (with expanding corona and optical glare) and moon (with procedural crater topography). Twinkling stars, atmospheric horizon haze, and cloud illumination blend seamlessly.</w:t>
      </w:r>
    </w:p>
    <w:p>
      <w:pPr>
        <w:pStyle w:val="Heading2"/>
        <w:spacing w:after="80" w:before="160"/>
        <w:rPr>
          <w:rFonts w:ascii="Calibri" w:cs="Calibri" w:eastAsia="Calibri" w:hAnsi="Calibri"/>
          <w:b/>
          <w:bCs/>
          <w:color w:val="0284C7"/>
          <w:sz w:val="26"/>
          <w:szCs w:val="26"/>
        </w:rPr>
      </w:pPr>
      <w:r>
        <w:t xml:space="preserve">• Feature 3: Architectural Glass Optics &amp; Tech Stack Tower Themes</w:t>
      </w:r>
    </w:p>
    <w:p>
      <w:pPr>
        <w:spacing w:after="140"/>
      </w:pPr>
      <w:r>
        <w:rPr>
          <w:rFonts w:ascii="Calibri" w:cs="Calibri" w:eastAsia="Calibri" w:hAnsi="Calibri"/>
          <w:color w:val="1E293B"/>
          <w:sz w:val="22"/>
          <w:szCs w:val="22"/>
        </w:rPr>
        <w:t xml:space="preserve">Daytime tower facades render high-contrast reflective glass mirroring the sky against dark structural mullions. At night, windows dynamically illuminate with warm incandescent and cool LED room lights. Skylines showcase developer themes: React.js (revolving atomic rooftop beacon), Next.js, AWS Cloud, JavaScript, TypeScript, CSS3, CI/CD, and Node.js.</w:t>
      </w:r>
    </w:p>
    <w:p>
      <w:pPr>
        <w:pStyle w:val="Heading2"/>
        <w:spacing w:after="80" w:before="160"/>
        <w:rPr>
          <w:rFonts w:ascii="Calibri" w:cs="Calibri" w:eastAsia="Calibri" w:hAnsi="Calibri"/>
          <w:b/>
          <w:bCs/>
          <w:color w:val="0284C7"/>
          <w:sz w:val="26"/>
          <w:szCs w:val="26"/>
        </w:rPr>
      </w:pPr>
      <w:r>
        <w:t xml:space="preserve">• Feature 4: The Sunset Twilight Migration ("Extra Moment")</w:t>
      </w:r>
    </w:p>
    <w:p>
      <w:pPr>
        <w:spacing w:after="140"/>
      </w:pPr>
      <w:r>
        <w:rPr>
          <w:rFonts w:ascii="Calibri" w:cs="Calibri" w:eastAsia="Calibri" w:hAnsi="Calibri"/>
          <w:color w:val="1E293B"/>
          <w:sz w:val="22"/>
          <w:szCs w:val="22"/>
        </w:rPr>
        <w:t xml:space="preserve">A natural event strictly time-locked to 18:45 – 19:30 (1,125 to 1,170 minutes). A seven-bird flock in realistic V-formation crosses the golden dusk sky with procedural wing-flapping physics and aerodynamic delays. Simultaneously, architectural crown lights, bridge beacons, and street lamps switch on for the night, while the status pill updates to "Sunset • Migration".</w:t>
      </w:r>
    </w:p>
    <w:p>
      <w:pPr>
        <w:pStyle w:val="Heading2"/>
        <w:spacing w:after="80" w:before="160"/>
        <w:rPr>
          <w:rFonts w:ascii="Calibri" w:cs="Calibri" w:eastAsia="Calibri" w:hAnsi="Calibri"/>
          <w:b/>
          <w:bCs/>
          <w:color w:val="0284C7"/>
          <w:sz w:val="26"/>
          <w:szCs w:val="26"/>
        </w:rPr>
      </w:pPr>
      <w:r>
        <w:t xml:space="preserve">• Feature 5: Living Boulevard Traffic &amp; Maritime Infrastructure</w:t>
      </w:r>
    </w:p>
    <w:p>
      <w:pPr>
        <w:spacing w:after="140"/>
      </w:pPr>
      <w:r>
        <w:rPr>
          <w:rFonts w:ascii="Calibri" w:cs="Calibri" w:eastAsia="Calibri" w:hAnsi="Calibri"/>
          <w:color w:val="1E293B"/>
          <w:sz w:val="22"/>
          <w:szCs w:val="22"/>
        </w:rPr>
        <w:t xml:space="preserve">Multi-lane roadway with active dual-direction traffic (sports sedans, yellow city taxis, SUVs, buses, and delivery vans). Vehicles cast forward headlight beams and rear taillight trails at night. Includes an iconic suspension bridge with vertical suspenders and a flashing aeronautical beacon, alongside harbor water with continuous animated wave caustics.</w:t>
      </w:r>
    </w:p>
    <w:p>
      <w:pPr>
        <w:pStyle w:val="Heading2"/>
        <w:spacing w:after="80" w:before="160"/>
        <w:rPr>
          <w:rFonts w:ascii="Calibri" w:cs="Calibri" w:eastAsia="Calibri" w:hAnsi="Calibri"/>
          <w:b/>
          <w:bCs/>
          <w:color w:val="0284C7"/>
          <w:sz w:val="26"/>
          <w:szCs w:val="26"/>
        </w:rPr>
      </w:pPr>
      <w:r>
        <w:t xml:space="preserve">• Feature 6: Native Procedural Ambient Audio Engine (Web Audio API)</w:t>
      </w:r>
    </w:p>
    <w:p>
      <w:pPr>
        <w:spacing w:after="140"/>
      </w:pPr>
      <w:r>
        <w:rPr>
          <w:rFonts w:ascii="Calibri" w:cs="Calibri" w:eastAsia="Calibri" w:hAnsi="Calibri"/>
          <w:color w:val="1E293B"/>
          <w:sz w:val="22"/>
          <w:szCs w:val="22"/>
        </w:rPr>
        <w:t xml:space="preserve">100% synthesized in real time using native Web Audio API oscillators, noise buffers, and filters (zero MP3/WAV files). Features a 200 Hz lowpass brown noise city rumble, 850 Hz window breeze, and dynamic Doppler-shifted vehicle sweeps with stereo panning. Starts automatically on load with an autoplay unlock fallback on user gesture.</w:t>
      </w:r>
    </w:p>
    <w:p>
      <w:pPr>
        <w:pStyle w:val="Heading2"/>
        <w:spacing w:after="80" w:before="160"/>
        <w:rPr>
          <w:rFonts w:ascii="Calibri" w:cs="Calibri" w:eastAsia="Calibri" w:hAnsi="Calibri"/>
          <w:b/>
          <w:bCs/>
          <w:color w:val="0284C7"/>
          <w:sz w:val="26"/>
          <w:szCs w:val="26"/>
        </w:rPr>
      </w:pPr>
      <w:r>
        <w:t xml:space="preserve">• Feature 7: Dual-Tone Automotive Car Horn Engine &amp; Interactive Honking</w:t>
      </w:r>
    </w:p>
    <w:p>
      <w:pPr>
        <w:spacing w:after="140"/>
      </w:pPr>
      <w:r>
        <w:rPr>
          <w:rFonts w:ascii="Calibri" w:cs="Calibri" w:eastAsia="Calibri" w:hAnsi="Calibri"/>
          <w:color w:val="1E293B"/>
          <w:sz w:val="22"/>
          <w:szCs w:val="22"/>
        </w:rPr>
        <w:t xml:space="preserve">Synthesizes real automotive dual-frequency horn intervals (420 Hz + 505 Hz classic dual, 375 Hz + 450 Hz American sedan, 440 Hz + 530 Hz compact, 315 Hz + 380 Hz SUV, 520 Hz + 650 Hz taxi). Uses twin sawtooth oscillators with resonant bandpass filters (Q = 2.2) and realistic ~25 Hz release voltage sag. Schedules random traffic beeps every 3–7 seconds and allows interactive roadway clicking with matching stereo panning.</w:t>
      </w:r>
    </w:p>
    <w:p>
      <w:pPr>
        <w:pStyle w:val="Heading2"/>
        <w:spacing w:after="80" w:before="160"/>
        <w:rPr>
          <w:rFonts w:ascii="Calibri" w:cs="Calibri" w:eastAsia="Calibri" w:hAnsi="Calibri"/>
          <w:b/>
          <w:bCs/>
          <w:color w:val="0284C7"/>
          <w:sz w:val="26"/>
          <w:szCs w:val="26"/>
        </w:rPr>
      </w:pPr>
      <w:r>
        <w:t xml:space="preserve">• Feature 8: Small Circle Touch Pulse &amp; 3D Camera Dolly Zoom</w:t>
      </w:r>
    </w:p>
    <w:p>
      <w:pPr>
        <w:spacing w:after="140"/>
      </w:pPr>
      <w:r>
        <w:rPr>
          <w:rFonts w:ascii="Calibri" w:cs="Calibri" w:eastAsia="Calibri" w:hAnsi="Calibri"/>
          <w:color w:val="1E293B"/>
          <w:sz w:val="22"/>
          <w:szCs w:val="22"/>
        </w:rPr>
        <w:t xml:space="preserve">Clicking anywhere on the screen spawns a clean 22px glowing cyan circle (.small-click-circle) that snappily pops outward and fades over 0.4s. The camera pitches/yaws toward the click and punches forward 160px into 3D space (translateZ = 160px), pausing for 750ms before smoothly gliding back out. Accompanied by a synthesized crystalline acoustic glass tap ping (1760 Hz primary, 2640 Hz overtone, 480 Hz solid body).</w:t>
      </w:r>
    </w:p>
    <w:p>
      <w:pPr>
        <w:pStyle w:val="Heading2"/>
        <w:spacing w:after="80" w:before="160"/>
        <w:rPr>
          <w:rFonts w:ascii="Calibri" w:cs="Calibri" w:eastAsia="Calibri" w:hAnsi="Calibri"/>
          <w:b/>
          <w:bCs/>
          <w:color w:val="0284C7"/>
          <w:sz w:val="26"/>
          <w:szCs w:val="26"/>
        </w:rPr>
      </w:pPr>
      <w:r>
        <w:t xml:space="preserve">• Feature 9: Interactive Time Scrubber &amp; Phase Preset Drawer</w:t>
      </w:r>
    </w:p>
    <w:p>
      <w:pPr>
        <w:spacing w:after="140"/>
      </w:pPr>
      <w:r>
        <w:rPr>
          <w:rFonts w:ascii="Calibri" w:cs="Calibri" w:eastAsia="Calibri" w:hAnsi="Calibri"/>
          <w:color w:val="1E293B"/>
          <w:sz w:val="22"/>
          <w:szCs w:val="22"/>
        </w:rPr>
        <w:t xml:space="preserve">A glassmorphic evaluation drawer in the bottom corner featuring a live digital 24-hour clock (HH:MM), a continuous 0–1439 minute time scrubber, six one-click phase presets (Dawn, Noon, Afternoon, Sunset, Dusk, Night), and a dedicated ● Live sync button that immediately re-anchors to the visitor's local system time. Includes a toggle button with audio wave indicators.</w:t>
      </w:r>
    </w:p>
    <w:p>
      <w:pPr>
        <w:pStyle w:val="Heading2"/>
        <w:spacing w:after="80" w:before="160"/>
        <w:rPr>
          <w:rFonts w:ascii="Calibri" w:cs="Calibri" w:eastAsia="Calibri" w:hAnsi="Calibri"/>
          <w:b/>
          <w:bCs/>
          <w:color w:val="0284C7"/>
          <w:sz w:val="26"/>
          <w:szCs w:val="26"/>
        </w:rPr>
      </w:pPr>
      <w:r>
        <w:t xml:space="preserve">• Feature 10: Zero-Build Portability &amp; Personalized Branding</w:t>
      </w:r>
    </w:p>
    <w:p>
      <w:pPr>
        <w:spacing w:after="200"/>
      </w:pPr>
      <w:r>
        <w:rPr>
          <w:rFonts w:ascii="Calibri" w:cs="Calibri" w:eastAsia="Calibri" w:hAnsi="Calibri"/>
          <w:color w:val="1E293B"/>
          <w:sz w:val="22"/>
          <w:szCs w:val="22"/>
        </w:rPr>
        <w:t xml:space="preserve">Built strictly with vanilla HTML5, CSS3, and modern ES6 JavaScript. No bundlers, compilers, or external assets required—runs immediately on double-clicking index.html. Features a custom adaptive SVG favicon with the name "Aman", semantic author meta tags, and strict uniform code commenting conventions throughout.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2026-09-12T16:10:53.090Z</dcterms:created>
  <dcterms:modified xsi:type="dcterms:W3CDTF">2026-09-12T16:10:53.091Z</dcterms:modified>
</cp:coreProperties>
</file>

<file path=docProps/custom.xml><?xml version="1.0" encoding="utf-8"?>
<Properties xmlns="http://schemas.openxmlformats.org/officeDocument/2006/custom-properties" xmlns:vt="http://schemas.openxmlformats.org/officeDocument/2006/docPropsVTypes"/>
</file>