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rPr>
      </w:pPr>
      <w:r>
        <w:rPr>
          <w:b w:val="false"/>
          <w:bCs w:val="false"/>
          <w:sz w:val="40"/>
          <w:szCs w:val="40"/>
        </w:rPr>
        <w:t xml:space="preserve">Assignment </w:t>
      </w:r>
      <w:r>
        <w:rPr>
          <w:b w:val="false"/>
          <w:bCs w:val="false"/>
          <w:sz w:val="40"/>
          <w:szCs w:val="40"/>
        </w:rPr>
        <w:t>2</w:t>
      </w:r>
    </w:p>
    <w:p>
      <w:pPr>
        <w:pStyle w:val="Normal"/>
        <w:jc w:val="center"/>
        <w:rPr>
          <w:b w:val="false"/>
          <w:b w:val="false"/>
          <w:bCs w:val="false"/>
        </w:rPr>
      </w:pPr>
      <w:r>
        <w:rPr>
          <w:b w:val="false"/>
          <w:bCs w:val="false"/>
          <w:sz w:val="40"/>
          <w:szCs w:val="40"/>
        </w:rPr>
        <w:t xml:space="preserve">Submitted by: </w:t>
      </w:r>
      <w:r>
        <w:rPr>
          <w:b w:val="false"/>
          <w:bCs w:val="false"/>
          <w:sz w:val="40"/>
          <w:szCs w:val="40"/>
        </w:rPr>
        <w:t xml:space="preserve">Aman Sharma </w:t>
      </w:r>
      <w:r>
        <w:rPr>
          <w:b w:val="false"/>
          <w:bCs w:val="false"/>
          <w:sz w:val="40"/>
          <w:szCs w:val="40"/>
        </w:rPr>
        <w:t>( RollNo.-</w:t>
      </w:r>
      <w:r>
        <w:rPr>
          <w:b w:val="false"/>
          <w:bCs w:val="false"/>
          <w:sz w:val="40"/>
          <w:szCs w:val="40"/>
        </w:rPr>
        <w:t>20</w:t>
      </w:r>
      <w:r>
        <w:rPr>
          <w:b w:val="false"/>
          <w:bCs w:val="false"/>
          <w:sz w:val="40"/>
          <w:szCs w:val="40"/>
        </w:rPr>
        <w:t xml:space="preserve"> </w:t>
      </w:r>
      <w:r>
        <w:rPr>
          <w:b w:val="false"/>
          <w:bCs w:val="false"/>
          <w:sz w:val="40"/>
          <w:szCs w:val="40"/>
        </w:rPr>
        <w:t>)</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 a) FCFS:</w:t>
      </w:r>
    </w:p>
    <w:tbl>
      <w:tblPr>
        <w:tblStyle w:val="TableGrid"/>
        <w:tblW w:w="5850" w:type="dxa"/>
        <w:jc w:val="left"/>
        <w:tblInd w:w="828" w:type="dxa"/>
        <w:tblCellMar>
          <w:top w:w="0" w:type="dxa"/>
          <w:left w:w="108" w:type="dxa"/>
          <w:bottom w:w="0" w:type="dxa"/>
          <w:right w:w="108" w:type="dxa"/>
        </w:tblCellMar>
        <w:tblLook w:val="04a0"/>
      </w:tblPr>
      <w:tblGrid>
        <w:gridCol w:w="1439"/>
        <w:gridCol w:w="1620"/>
        <w:gridCol w:w="1530"/>
        <w:gridCol w:w="1260"/>
      </w:tblGrid>
      <w:tr>
        <w:trPr>
          <w:trHeight w:val="449" w:hRule="atLeast"/>
        </w:trPr>
        <w:tc>
          <w:tcPr>
            <w:tcW w:w="143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62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5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26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0                     3                         9                      13                 15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b)SJF:</w:t>
      </w:r>
    </w:p>
    <w:tbl>
      <w:tblPr>
        <w:tblStyle w:val="TableGrid"/>
        <w:tblW w:w="5850" w:type="dxa"/>
        <w:jc w:val="left"/>
        <w:tblInd w:w="828" w:type="dxa"/>
        <w:tblCellMar>
          <w:top w:w="0" w:type="dxa"/>
          <w:left w:w="108" w:type="dxa"/>
          <w:bottom w:w="0" w:type="dxa"/>
          <w:right w:w="108" w:type="dxa"/>
        </w:tblCellMar>
        <w:tblLook w:val="04a0"/>
      </w:tblPr>
      <w:tblGrid>
        <w:gridCol w:w="1439"/>
        <w:gridCol w:w="1620"/>
        <w:gridCol w:w="1530"/>
        <w:gridCol w:w="1260"/>
      </w:tblGrid>
      <w:tr>
        <w:trPr>
          <w:trHeight w:val="476" w:hRule="atLeast"/>
        </w:trPr>
        <w:tc>
          <w:tcPr>
            <w:tcW w:w="143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62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5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26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0                     3                         9                       13                 15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b)SRT:</w:t>
      </w:r>
    </w:p>
    <w:tbl>
      <w:tblPr>
        <w:tblStyle w:val="TableGrid"/>
        <w:tblW w:w="8550" w:type="dxa"/>
        <w:jc w:val="left"/>
        <w:tblInd w:w="738" w:type="dxa"/>
        <w:tblCellMar>
          <w:top w:w="0" w:type="dxa"/>
          <w:left w:w="108" w:type="dxa"/>
          <w:bottom w:w="0" w:type="dxa"/>
          <w:right w:w="108" w:type="dxa"/>
        </w:tblCellMar>
        <w:tblLook w:val="04a0"/>
      </w:tblPr>
      <w:tblGrid>
        <w:gridCol w:w="1079"/>
        <w:gridCol w:w="1261"/>
        <w:gridCol w:w="1170"/>
        <w:gridCol w:w="1224"/>
        <w:gridCol w:w="1368"/>
        <w:gridCol w:w="1368"/>
        <w:gridCol w:w="1079"/>
      </w:tblGrid>
      <w:tr>
        <w:trPr>
          <w:trHeight w:val="449" w:hRule="atLeast"/>
        </w:trPr>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26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224"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0                3              4.001          5.001             6.001             8.001             10.001          15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 Round Robin(quantum=2)</w:t>
      </w:r>
    </w:p>
    <w:tbl>
      <w:tblPr>
        <w:tblStyle w:val="TableGrid"/>
        <w:tblW w:w="8279" w:type="dxa"/>
        <w:jc w:val="left"/>
        <w:tblInd w:w="738" w:type="dxa"/>
        <w:tblCellMar>
          <w:top w:w="0" w:type="dxa"/>
          <w:left w:w="108" w:type="dxa"/>
          <w:bottom w:w="0" w:type="dxa"/>
          <w:right w:w="108" w:type="dxa"/>
        </w:tblCellMar>
        <w:tblLook w:val="04a0"/>
      </w:tblPr>
      <w:tblGrid>
        <w:gridCol w:w="990"/>
        <w:gridCol w:w="1079"/>
        <w:gridCol w:w="990"/>
        <w:gridCol w:w="991"/>
        <w:gridCol w:w="990"/>
        <w:gridCol w:w="1079"/>
        <w:gridCol w:w="1080"/>
        <w:gridCol w:w="1079"/>
      </w:tblGrid>
      <w:tr>
        <w:trPr>
          <w:trHeight w:val="467" w:hRule="atLeast"/>
        </w:trPr>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108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107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0              2                4                5              7               9                11             13             15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 Round Robin(quantum=1)</w:t>
      </w:r>
    </w:p>
    <w:tbl>
      <w:tblPr>
        <w:tblStyle w:val="TableGrid"/>
        <w:tblW w:w="8821" w:type="dxa"/>
        <w:jc w:val="left"/>
        <w:tblInd w:w="648" w:type="dxa"/>
        <w:tblCellMar>
          <w:top w:w="0" w:type="dxa"/>
          <w:left w:w="108" w:type="dxa"/>
          <w:bottom w:w="0" w:type="dxa"/>
          <w:right w:w="108" w:type="dxa"/>
        </w:tblCellMar>
        <w:tblLook w:val="04a0"/>
      </w:tblPr>
      <w:tblGrid>
        <w:gridCol w:w="629"/>
        <w:gridCol w:w="541"/>
        <w:gridCol w:w="630"/>
        <w:gridCol w:w="630"/>
        <w:gridCol w:w="540"/>
        <w:gridCol w:w="541"/>
        <w:gridCol w:w="541"/>
        <w:gridCol w:w="630"/>
        <w:gridCol w:w="540"/>
        <w:gridCol w:w="630"/>
        <w:gridCol w:w="630"/>
        <w:gridCol w:w="531"/>
        <w:gridCol w:w="639"/>
        <w:gridCol w:w="638"/>
        <w:gridCol w:w="531"/>
      </w:tblGrid>
      <w:tr>
        <w:trPr>
          <w:trHeight w:val="413" w:hRule="atLeast"/>
        </w:trPr>
        <w:tc>
          <w:tcPr>
            <w:tcW w:w="62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54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54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54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4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4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3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63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638"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53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0         1       2        3         4       5       6       7         8       9        10      11     12      13      14   15   </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2)FCFS: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P1=3-0=3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P2=9-1.001=7.999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P3=13-4.001=8.999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P4=15-6.001=8.999</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SJF:</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P1=3-0=3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P2=9-1.001=7.999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P3=13-4.001=8.999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P4=15-6.001=8.999</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SRT:</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P1=3-0=3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P2=15-1.001=13.999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P3=8.001-4.001=4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P4=10.001-6.001=4</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Round Robin(q=2):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P1=5-0=5</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P2=13-1.001=11.999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P3=15-4.001=10.999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P4=11-6.001=4.999</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Round Robin(q=1):</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P1=4-0=4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P2=15-1.001=13.999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P3=14-4.001=9.999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P4=12-6.001=5.999</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Average throughput for the processes:   No. of process/ Total Time Taken</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=4/15</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=0.2666.</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3) (a) Preemptive:</w:t>
      </w:r>
    </w:p>
    <w:tbl>
      <w:tblPr>
        <w:tblStyle w:val="TableGrid"/>
        <w:tblW w:w="5850" w:type="dxa"/>
        <w:jc w:val="left"/>
        <w:tblInd w:w="711" w:type="dxa"/>
        <w:tblCellMar>
          <w:top w:w="0" w:type="dxa"/>
          <w:left w:w="108" w:type="dxa"/>
          <w:bottom w:w="0" w:type="dxa"/>
          <w:right w:w="108" w:type="dxa"/>
        </w:tblCellMar>
        <w:tblLook w:val="04a0"/>
      </w:tblPr>
      <w:tblGrid>
        <w:gridCol w:w="900"/>
        <w:gridCol w:w="990"/>
        <w:gridCol w:w="989"/>
        <w:gridCol w:w="990"/>
        <w:gridCol w:w="990"/>
        <w:gridCol w:w="990"/>
      </w:tblGrid>
      <w:tr>
        <w:trPr>
          <w:trHeight w:val="494"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0         1.0001      2.0001      5.0001     10.0001     12.0001     15</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 Non- Preemptive:</w:t>
      </w:r>
    </w:p>
    <w:tbl>
      <w:tblPr>
        <w:tblStyle w:val="TableGrid"/>
        <w:tblW w:w="3870" w:type="dxa"/>
        <w:jc w:val="left"/>
        <w:tblInd w:w="828" w:type="dxa"/>
        <w:tblCellMar>
          <w:top w:w="0" w:type="dxa"/>
          <w:left w:w="108" w:type="dxa"/>
          <w:bottom w:w="0" w:type="dxa"/>
          <w:right w:w="108" w:type="dxa"/>
        </w:tblCellMar>
        <w:tblLook w:val="04a0"/>
      </w:tblPr>
      <w:tblGrid>
        <w:gridCol w:w="900"/>
        <w:gridCol w:w="990"/>
        <w:gridCol w:w="990"/>
        <w:gridCol w:w="989"/>
      </w:tblGrid>
      <w:tr>
        <w:trPr>
          <w:trHeight w:val="458"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0             4              7               12            15</w:t>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4) The process will be terminated at time  2 in the first queue, time 2+7 in the second queue , time 9+12 in the third queue , time 21+17 in the fourth queue and will be running in the fifth queue when it terminates. There were four interrupts.</w:t>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5) </w:t>
      </w:r>
    </w:p>
    <w:tbl>
      <w:tblPr>
        <w:tblStyle w:val="TableGrid"/>
        <w:tblW w:w="5850" w:type="dxa"/>
        <w:jc w:val="left"/>
        <w:tblInd w:w="711" w:type="dxa"/>
        <w:tblCellMar>
          <w:top w:w="0" w:type="dxa"/>
          <w:left w:w="108" w:type="dxa"/>
          <w:bottom w:w="0" w:type="dxa"/>
          <w:right w:w="108" w:type="dxa"/>
        </w:tblCellMar>
        <w:tblLook w:val="04a0"/>
      </w:tblPr>
      <w:tblGrid>
        <w:gridCol w:w="900"/>
        <w:gridCol w:w="990"/>
        <w:gridCol w:w="989"/>
        <w:gridCol w:w="990"/>
        <w:gridCol w:w="990"/>
        <w:gridCol w:w="990"/>
      </w:tblGrid>
      <w:tr>
        <w:trPr>
          <w:trHeight w:val="494"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P5</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0            2               6               9              11            21            31     </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Average throughput= 5/31=0.16129.</w:t>
      </w:r>
    </w:p>
    <w:p>
      <w:pPr>
        <w:pStyle w:val="Normal"/>
        <w:jc w:val="both"/>
        <w:rPr>
          <w:rFonts w:ascii="Times New Roman" w:hAnsi="Times New Roman" w:cs="Times New Roman"/>
          <w:sz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6) Using the Non-preemption scheduling algorithm  for an interactive system is not a good choice as </w:t>
      </w:r>
      <w:r>
        <w:rPr>
          <w:rFonts w:cs="Times New Roman" w:ascii="Times New Roman" w:hAnsi="Times New Roman"/>
          <w:b w:val="false"/>
          <w:bCs w:val="false"/>
          <w:sz w:val="24"/>
        </w:rPr>
        <w:t xml:space="preserve">Non-preemptive scheduling ensures that a process relinquishes control of the CPU only when it finishes with its current CPU burst while </w:t>
      </w:r>
      <w:r>
        <w:rPr>
          <w:rFonts w:cs="Times New Roman" w:ascii="Times New Roman" w:hAnsi="Times New Roman"/>
          <w:b w:val="false"/>
          <w:bCs w:val="false"/>
          <w:sz w:val="24"/>
          <w:szCs w:val="24"/>
        </w:rPr>
        <w:t>Preemptive</w:t>
      </w:r>
      <w:r>
        <w:rPr>
          <w:rFonts w:cs="Times New Roman" w:ascii="Times New Roman" w:hAnsi="Times New Roman"/>
          <w:b w:val="false"/>
          <w:bCs w:val="false"/>
          <w:sz w:val="24"/>
        </w:rPr>
        <w:t xml:space="preserve"> scheduling allows a process to be interrupted in the midst of its execution, taking the CPU away and allocating it to another process.</w:t>
      </w:r>
    </w:p>
    <w:p>
      <w:pPr>
        <w:pStyle w:val="Normal"/>
        <w:jc w:val="both"/>
        <w:rPr>
          <w:rFonts w:ascii="Times New Roman" w:hAnsi="Times New Roman" w:cs="Times New Roman"/>
          <w:sz w:val="24"/>
          <w:szCs w:val="24"/>
        </w:rPr>
      </w:pPr>
      <w:r>
        <w:rPr>
          <w:rFonts w:cs="Times New Roman" w:ascii="Times New Roman" w:hAnsi="Times New Roman"/>
          <w:b w:val="false"/>
          <w:bCs w:val="false"/>
          <w:sz w:val="24"/>
        </w:rPr>
        <w:t xml:space="preserve"> </w:t>
      </w: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7)If a parent process dies, the child should die. However , UNIX does allow child processes to continue by giving them init as the parent when the real parent dies. A parent process should acknowledge that a child process has excited through the wait() system call otherwise the child will become a zombie.</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8) </w:t>
      </w:r>
    </w:p>
    <w:tbl>
      <w:tblPr>
        <w:tblStyle w:val="TableGrid"/>
        <w:tblW w:w="4860" w:type="dxa"/>
        <w:jc w:val="left"/>
        <w:tblInd w:w="828" w:type="dxa"/>
        <w:tblCellMar>
          <w:top w:w="0" w:type="dxa"/>
          <w:left w:w="108" w:type="dxa"/>
          <w:bottom w:w="0" w:type="dxa"/>
          <w:right w:w="108" w:type="dxa"/>
        </w:tblCellMar>
        <w:tblLook w:val="04a0"/>
      </w:tblPr>
      <w:tblGrid>
        <w:gridCol w:w="900"/>
        <w:gridCol w:w="990"/>
        <w:gridCol w:w="990"/>
        <w:gridCol w:w="990"/>
        <w:gridCol w:w="990"/>
      </w:tblGrid>
      <w:tr>
        <w:trPr>
          <w:trHeight w:val="467"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P4</w:t>
            </w:r>
          </w:p>
        </w:tc>
      </w:tr>
    </w:tbl>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0          20             30            40           55           70       </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Waiting time for P2 is 5+10=15.</w:t>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9)SRT and RR requires a timer interrupt facility on the CPU to allow the current process to be interrupted and the scheduler to run and either select the next process to run from the ready queue or resume the currently running process, if the quantum has not expired in the case of RR and if there are no processes in the ready queue with a shorter remaining time as in case of SRT.</w:t>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10)a) Preemptive: </w:t>
      </w:r>
    </w:p>
    <w:tbl>
      <w:tblPr>
        <w:tblStyle w:val="TableGrid"/>
        <w:tblW w:w="4860" w:type="dxa"/>
        <w:jc w:val="left"/>
        <w:tblInd w:w="828" w:type="dxa"/>
        <w:tblCellMar>
          <w:top w:w="0" w:type="dxa"/>
          <w:left w:w="108" w:type="dxa"/>
          <w:bottom w:w="0" w:type="dxa"/>
          <w:right w:w="108" w:type="dxa"/>
        </w:tblCellMar>
        <w:tblLook w:val="04a0"/>
      </w:tblPr>
      <w:tblGrid>
        <w:gridCol w:w="900"/>
        <w:gridCol w:w="990"/>
        <w:gridCol w:w="990"/>
        <w:gridCol w:w="990"/>
        <w:gridCol w:w="990"/>
      </w:tblGrid>
      <w:tr>
        <w:trPr>
          <w:trHeight w:val="467" w:hRule="atLeast"/>
        </w:trPr>
        <w:tc>
          <w:tcPr>
            <w:tcW w:w="90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P3</w:t>
            </w:r>
          </w:p>
        </w:tc>
      </w:tr>
    </w:tbl>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0            3             5            25           34           45       </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Turn Around time=34-3=31.</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Non- Preemptive:</w:t>
      </w:r>
    </w:p>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mc:AlternateContent>
          <mc:Choice Requires="wps">
            <w:drawing>
              <wp:anchor behindDoc="0" distT="0" distB="0" distL="114300" distR="114300" simplePos="0" locked="0" layoutInCell="1" allowOverlap="1" relativeHeight="2">
                <wp:simplePos x="0" y="0"/>
                <wp:positionH relativeFrom="page">
                  <wp:posOffset>1226185</wp:posOffset>
                </wp:positionH>
                <wp:positionV relativeFrom="paragraph">
                  <wp:posOffset>3175</wp:posOffset>
                </wp:positionV>
                <wp:extent cx="1771650" cy="285750"/>
                <wp:effectExtent l="0" t="0" r="0" b="0"/>
                <wp:wrapSquare wrapText="bothSides"/>
                <wp:docPr id="1" name="Frame1"/>
                <a:graphic xmlns:a="http://schemas.openxmlformats.org/drawingml/2006/main">
                  <a:graphicData uri="http://schemas.microsoft.com/office/word/2010/wordprocessingShape">
                    <wps:wsp>
                      <wps:cNvSpPr txBox="1"/>
                      <wps:spPr>
                        <a:xfrm>
                          <a:off x="0" y="0"/>
                          <a:ext cx="1771650" cy="285750"/>
                        </a:xfrm>
                        <a:prstGeom prst="rect"/>
                      </wps:spPr>
                      <wps:txbx>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r>
                          </w:tbl>
                        </w:txbxContent>
                      </wps:txbx>
                      <wps:bodyPr anchor="t" lIns="0" tIns="0" rIns="0" bIns="0">
                        <a:spAutoFit/>
                      </wps:bodyPr>
                    </wps:wsp>
                  </a:graphicData>
                </a:graphic>
              </wp:anchor>
            </w:drawing>
          </mc:Choice>
          <mc:Fallback>
            <w:pict>
              <v:rect style="position:absolute;rotation:0;width:139.5pt;height:22.5pt;mso-wrap-distance-left:9pt;mso-wrap-distance-right:9pt;mso-wrap-distance-top:0pt;mso-wrap-distance-bottom:0pt;margin-top:0.25pt;mso-position-vertical-relative:text;margin-left:96.55pt;mso-position-horizontal-relative:page">
                <v:textbox inset="0in,0in,0in,0in">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r>
                    </w:tbl>
                  </w:txbxContent>
                </v:textbox>
                <w10:wrap type="square"/>
              </v:rect>
            </w:pict>
          </mc:Fallback>
        </mc:AlternateContent>
      </w:r>
    </w:p>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0         15            25          33</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Turn Around time=33-3=30.</w:t>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b w:val="false"/>
          <w:bCs w:val="false"/>
        </w:rPr>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11)Total Time: 3/20+2/5+1/10</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=0.15+0.4+0.1</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=0.65&lt;1, So, it can be scheduled.</w:t>
      </w:r>
    </w:p>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The schedule is:</w:t>
      </w:r>
    </w:p>
    <w:tbl>
      <w:tblPr>
        <w:tblStyle w:val="TableGrid"/>
        <w:tblW w:w="9180" w:type="dxa"/>
        <w:jc w:val="left"/>
        <w:tblInd w:w="198" w:type="dxa"/>
        <w:tblCellMar>
          <w:top w:w="0" w:type="dxa"/>
          <w:left w:w="108" w:type="dxa"/>
          <w:bottom w:w="0" w:type="dxa"/>
          <w:right w:w="108" w:type="dxa"/>
        </w:tblCellMar>
        <w:tblLook w:val="04a0"/>
      </w:tblPr>
      <w:tblGrid>
        <w:gridCol w:w="1170"/>
        <w:gridCol w:w="1368"/>
        <w:gridCol w:w="1368"/>
        <w:gridCol w:w="1367"/>
        <w:gridCol w:w="1368"/>
        <w:gridCol w:w="1368"/>
        <w:gridCol w:w="1170"/>
      </w:tblGrid>
      <w:tr>
        <w:trPr>
          <w:trHeight w:val="449" w:hRule="atLeast"/>
        </w:trPr>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T1</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c>
          <w:tcPr>
            <w:tcW w:w="1367"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Processor</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idle</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r>
    </w:tbl>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0                2                   5                  6                   8                 10                 12              13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At time t=0, the three tasks are ready to execute and the task with the smallest absolute deadline is T2 and T2 is executed. At time t=2, task T2 completes.The task with the smallest absolute deadline is now T1 and T1 executes. At time t=5,task T1 completes and task T2 is again ready, However, the task with the smallest absolute deadline is now T3, which begins to execute. When T3 finishes, T2 again starts executing.</w:t>
      </w:r>
    </w:p>
    <w:p>
      <w:pPr>
        <w:pStyle w:val="Normal"/>
        <w:rPr>
          <w:rFonts w:ascii="Times New Roman" w:hAnsi="Times New Roman" w:cs="Times New Roman"/>
          <w:sz w:val="24"/>
          <w:szCs w:val="24"/>
        </w:rPr>
      </w:pPr>
      <w:r>
        <w:rPr>
          <w:b w:val="false"/>
          <w:bCs w:val="false"/>
        </w:rPr>
      </w:r>
    </w:p>
    <w:p>
      <w:pPr>
        <w:pStyle w:val="Normal"/>
        <w:rPr>
          <w:b w:val="false"/>
          <w:b w:val="false"/>
          <w:bCs w:val="false"/>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12) The laxity values are computed at task arrival time. At time t=0, the three tasks are ready to execute. Relative laxity values of the tasks are: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L(T1)=7-3=4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L(T2)=4-2=2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L(T3)=8-1=7</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Thus the task with the smallest relative laxity is T2. Then T2 is executed. At time t=5, a new request of task T2 enters the system. Its relative laxity value is equal to the relative laxity of task T3.So task T3 or task T2 is executed.</w:t>
      </w:r>
    </w:p>
    <w:tbl>
      <w:tblPr>
        <w:tblStyle w:val="TableGrid"/>
        <w:tblW w:w="9180" w:type="dxa"/>
        <w:jc w:val="left"/>
        <w:tblInd w:w="198" w:type="dxa"/>
        <w:tblCellMar>
          <w:top w:w="0" w:type="dxa"/>
          <w:left w:w="108" w:type="dxa"/>
          <w:bottom w:w="0" w:type="dxa"/>
          <w:right w:w="108" w:type="dxa"/>
        </w:tblCellMar>
        <w:tblLook w:val="04a0"/>
      </w:tblPr>
      <w:tblGrid>
        <w:gridCol w:w="1170"/>
        <w:gridCol w:w="1368"/>
        <w:gridCol w:w="1368"/>
        <w:gridCol w:w="1367"/>
        <w:gridCol w:w="1368"/>
        <w:gridCol w:w="1368"/>
        <w:gridCol w:w="1170"/>
      </w:tblGrid>
      <w:tr>
        <w:trPr>
          <w:trHeight w:val="449" w:hRule="atLeast"/>
        </w:trPr>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T1</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c>
          <w:tcPr>
            <w:tcW w:w="1367"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Processor</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idle</w:t>
            </w:r>
          </w:p>
        </w:tc>
        <w:tc>
          <w:tcPr>
            <w:tcW w:w="1368"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T2</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T3</w:t>
            </w:r>
          </w:p>
        </w:tc>
      </w:tr>
    </w:tbl>
    <w:p>
      <w:pPr>
        <w:pStyle w:val="Normal"/>
        <w:jc w:val="both"/>
        <w:rPr>
          <w:rFonts w:ascii="Times New Roman" w:hAnsi="Times New Roman" w:cs="Times New Roman"/>
          <w:sz w:val="24"/>
          <w:szCs w:val="24"/>
        </w:rPr>
      </w:pPr>
      <w:r>
        <w:rPr>
          <w:rFonts w:cs="Times New Roman" w:ascii="Times New Roman" w:hAnsi="Times New Roman"/>
          <w:b w:val="false"/>
          <w:bCs w:val="false"/>
          <w:sz w:val="24"/>
          <w:szCs w:val="24"/>
        </w:rPr>
        <w:t>0                2                   5                  6                   8                 10                 12              13</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13)(a) Possible, when a process is selected by the the short term scheduler.</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(b)Not possible.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 Not possible</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(d)Possible, when an I/O operation completes.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(e)Possible, when an I/O operation completes.</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14) 5, 9, 12, 18(Shortest Job First).</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15)</w:t>
      </w:r>
    </w:p>
    <w:tbl>
      <w:tblPr>
        <w:tblStyle w:val="TableGrid"/>
        <w:tblW w:w="9180" w:type="dxa"/>
        <w:jc w:val="left"/>
        <w:tblInd w:w="108" w:type="dxa"/>
        <w:tblCellMar>
          <w:top w:w="0" w:type="dxa"/>
          <w:left w:w="108" w:type="dxa"/>
          <w:bottom w:w="0" w:type="dxa"/>
          <w:right w:w="108" w:type="dxa"/>
        </w:tblCellMar>
        <w:tblLook w:val="04a0"/>
      </w:tblPr>
      <w:tblGrid>
        <w:gridCol w:w="761"/>
        <w:gridCol w:w="871"/>
        <w:gridCol w:w="871"/>
        <w:gridCol w:w="869"/>
        <w:gridCol w:w="870"/>
        <w:gridCol w:w="872"/>
        <w:gridCol w:w="871"/>
        <w:gridCol w:w="871"/>
        <w:gridCol w:w="871"/>
        <w:gridCol w:w="735"/>
        <w:gridCol w:w="716"/>
      </w:tblGrid>
      <w:tr>
        <w:trPr>
          <w:trHeight w:val="440" w:hRule="atLeast"/>
        </w:trPr>
        <w:tc>
          <w:tcPr>
            <w:tcW w:w="76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Q</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R</w:t>
            </w:r>
          </w:p>
        </w:tc>
        <w:tc>
          <w:tcPr>
            <w:tcW w:w="869"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S</w:t>
            </w:r>
          </w:p>
        </w:tc>
        <w:tc>
          <w:tcPr>
            <w:tcW w:w="8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w:t>
            </w:r>
          </w:p>
        </w:tc>
        <w:tc>
          <w:tcPr>
            <w:tcW w:w="872"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R</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T</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c>
          <w:tcPr>
            <w:tcW w:w="735"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R</w:t>
            </w:r>
          </w:p>
        </w:tc>
        <w:tc>
          <w:tcPr>
            <w:tcW w:w="716"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w:t>
            </w:r>
          </w:p>
        </w:tc>
      </w:tr>
    </w:tbl>
    <w:p>
      <w:pPr>
        <w:pStyle w:val="Normal"/>
        <w:rPr>
          <w:rFonts w:ascii="Times New Roman" w:hAnsi="Times New Roman" w:cs="Times New Roman"/>
          <w:sz w:val="24"/>
          <w:szCs w:val="24"/>
        </w:rPr>
      </w:pPr>
      <w:r>
        <w:rPr>
          <w:rFonts w:cs="Times New Roman" w:ascii="Times New Roman" w:hAnsi="Times New Roman"/>
          <w:b w:val="false"/>
          <w:bCs w:val="false"/>
          <w:sz w:val="24"/>
          <w:szCs w:val="24"/>
        </w:rPr>
        <w:t>0         1             2             3            4             5             6            7             8            9          10       11</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So , process P will finish at time 11.</w:t>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16) The system is IO bound because the CPU burst is quite smaller, an average of 8ms.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Average user request needs 80+100ms=180ms.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So in 1 sec , number of user served is = 1000/180=5.5=5 users maximum.</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If the disk is used 50% of the time then average user request is 80 + 50ms=130ms.</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So, number of users serviced per second is =1000/130=7 users.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17)</w:t>
      </w:r>
    </w:p>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mc:AlternateContent>
          <mc:Choice Requires="wps">
            <w:drawing>
              <wp:anchor behindDoc="0" distT="0" distB="0" distL="114300" distR="114300" simplePos="0" locked="0" layoutInCell="1" allowOverlap="1" relativeHeight="3">
                <wp:simplePos x="0" y="0"/>
                <wp:positionH relativeFrom="page">
                  <wp:posOffset>1226185</wp:posOffset>
                </wp:positionH>
                <wp:positionV relativeFrom="paragraph">
                  <wp:posOffset>3175</wp:posOffset>
                </wp:positionV>
                <wp:extent cx="1771650" cy="285750"/>
                <wp:effectExtent l="0" t="0" r="0" b="0"/>
                <wp:wrapSquare wrapText="bothSides"/>
                <wp:docPr id="2" name="Frame2"/>
                <a:graphic xmlns:a="http://schemas.openxmlformats.org/drawingml/2006/main">
                  <a:graphicData uri="http://schemas.microsoft.com/office/word/2010/wordprocessingShape">
                    <wps:wsp>
                      <wps:cNvSpPr txBox="1"/>
                      <wps:spPr>
                        <a:xfrm>
                          <a:off x="0" y="0"/>
                          <a:ext cx="1771650" cy="285750"/>
                        </a:xfrm>
                        <a:prstGeom prst="rect"/>
                      </wps:spPr>
                      <wps:txbx>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r>
                          </w:tbl>
                        </w:txbxContent>
                      </wps:txbx>
                      <wps:bodyPr anchor="t" lIns="0" tIns="0" rIns="0" bIns="0">
                        <a:spAutoFit/>
                      </wps:bodyPr>
                    </wps:wsp>
                  </a:graphicData>
                </a:graphic>
              </wp:anchor>
            </w:drawing>
          </mc:Choice>
          <mc:Fallback>
            <w:pict>
              <v:rect style="position:absolute;rotation:0;width:139.5pt;height:22.5pt;mso-wrap-distance-left:9pt;mso-wrap-distance-right:9pt;mso-wrap-distance-top:0pt;mso-wrap-distance-bottom:0pt;margin-top:0.25pt;mso-position-vertical-relative:text;margin-left:96.55pt;mso-position-horizontal-relative:page">
                <v:textbox inset="0in,0in,0in,0in">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r>
                    </w:tbl>
                  </w:txbxContent>
                </v:textbox>
                <w10:wrap type="square"/>
              </v:rect>
            </w:pict>
          </mc:Fallback>
        </mc:AlternateContent>
      </w:r>
    </w:p>
    <w:p>
      <w:pPr>
        <w:pStyle w:val="Normal"/>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0         11           21          51</w:t>
      </w:r>
    </w:p>
    <w:p>
      <w:pPr>
        <w:pStyle w:val="ListParagraph"/>
        <w:numPr>
          <w:ilvl w:val="0"/>
          <w:numId w:val="1"/>
        </w:numPr>
        <w:rPr>
          <w:rFonts w:ascii="Times New Roman" w:hAnsi="Times New Roman" w:cs="Times New Roman"/>
          <w:sz w:val="24"/>
          <w:szCs w:val="24"/>
        </w:rPr>
      </w:pPr>
      <w:r>
        <w:rPr>
          <w:rFonts w:cs="Times New Roman" w:ascii="Times New Roman" w:hAnsi="Times New Roman"/>
          <w:b w:val="false"/>
          <w:bCs w:val="false"/>
          <w:sz w:val="24"/>
          <w:szCs w:val="24"/>
        </w:rPr>
        <w:t>4 context switches.</w:t>
      </w:r>
    </w:p>
    <w:p>
      <w:pPr>
        <w:pStyle w:val="ListParagraph"/>
        <w:numPr>
          <w:ilvl w:val="0"/>
          <w:numId w:val="1"/>
        </w:numPr>
        <w:rPr>
          <w:rFonts w:ascii="Times New Roman" w:hAnsi="Times New Roman" w:cs="Times New Roman"/>
          <w:sz w:val="24"/>
          <w:szCs w:val="24"/>
        </w:rPr>
      </w:pPr>
      <w:r>
        <w:rPr>
          <w:rFonts w:cs="Times New Roman" w:ascii="Times New Roman" w:hAnsi="Times New Roman"/>
          <w:b w:val="false"/>
          <w:bCs w:val="false"/>
          <w:sz w:val="24"/>
          <w:szCs w:val="24"/>
        </w:rPr>
        <w:t>2 context switches.</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18) </w:t>
      </w:r>
    </w:p>
    <w:tbl>
      <w:tblPr>
        <w:tblStyle w:val="TableGrid"/>
        <w:tblW w:w="9180" w:type="dxa"/>
        <w:jc w:val="left"/>
        <w:tblInd w:w="198" w:type="dxa"/>
        <w:tblCellMar>
          <w:top w:w="0" w:type="dxa"/>
          <w:left w:w="108" w:type="dxa"/>
          <w:bottom w:w="0" w:type="dxa"/>
          <w:right w:w="108" w:type="dxa"/>
        </w:tblCellMar>
        <w:tblLook w:val="04a0"/>
      </w:tblPr>
      <w:tblGrid>
        <w:gridCol w:w="671"/>
        <w:gridCol w:w="871"/>
        <w:gridCol w:w="870"/>
        <w:gridCol w:w="870"/>
        <w:gridCol w:w="871"/>
        <w:gridCol w:w="871"/>
        <w:gridCol w:w="871"/>
        <w:gridCol w:w="871"/>
        <w:gridCol w:w="871"/>
        <w:gridCol w:w="871"/>
        <w:gridCol w:w="670"/>
      </w:tblGrid>
      <w:tr>
        <w:trPr>
          <w:trHeight w:val="368" w:hRule="atLeast"/>
        </w:trPr>
        <w:tc>
          <w:tcPr>
            <w:tcW w:w="6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8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P1</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P1</w:t>
            </w:r>
          </w:p>
        </w:tc>
        <w:tc>
          <w:tcPr>
            <w:tcW w:w="871"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P2</w:t>
            </w:r>
          </w:p>
        </w:tc>
        <w:tc>
          <w:tcPr>
            <w:tcW w:w="670"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val="false"/>
                <w:bCs w:val="false"/>
                <w:sz w:val="24"/>
                <w:szCs w:val="24"/>
              </w:rPr>
              <w:t>P3</w:t>
            </w:r>
          </w:p>
        </w:tc>
      </w:tr>
    </w:tbl>
    <w:p>
      <w:pPr>
        <w:pStyle w:val="Normal"/>
        <w:rPr>
          <w:rFonts w:ascii="Times New Roman" w:hAnsi="Times New Roman" w:cs="Times New Roman"/>
          <w:sz w:val="24"/>
          <w:szCs w:val="24"/>
        </w:rPr>
      </w:pPr>
      <w:r>
        <w:rPr>
          <w:rFonts w:cs="Times New Roman" w:ascii="Times New Roman" w:hAnsi="Times New Roman"/>
          <w:b w:val="false"/>
          <w:bCs w:val="false"/>
          <w:sz w:val="24"/>
          <w:szCs w:val="24"/>
        </w:rPr>
        <w:t>0          4            5             6             7            8             9            10          11           12          13      14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Turn Around Time :</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P1=12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P2=13</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P3=14</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Average Turn Around Time: 39/3=13.</w:t>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b/>
          <w:b/>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19) For  P1:</w:t>
      </w:r>
    </w:p>
    <w:tbl>
      <w:tblPr>
        <w:tblStyle w:val="TableGrid"/>
        <w:tblW w:w="4140" w:type="dxa"/>
        <w:jc w:val="left"/>
        <w:tblInd w:w="108" w:type="dxa"/>
        <w:tblCellMar>
          <w:top w:w="0" w:type="dxa"/>
          <w:left w:w="108" w:type="dxa"/>
          <w:bottom w:w="0" w:type="dxa"/>
          <w:right w:w="108" w:type="dxa"/>
        </w:tblCellMar>
        <w:tblLook w:val="04a0"/>
      </w:tblPr>
      <w:tblGrid>
        <w:gridCol w:w="989"/>
        <w:gridCol w:w="1981"/>
        <w:gridCol w:w="1170"/>
      </w:tblGrid>
      <w:tr>
        <w:trPr>
          <w:trHeight w:val="368" w:hRule="atLeast"/>
        </w:trPr>
        <w:tc>
          <w:tcPr>
            <w:tcW w:w="98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c>
          <w:tcPr>
            <w:tcW w:w="1981"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****CPU****</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0              3                               9                 10</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For P2:</w:t>
      </w:r>
    </w:p>
    <w:tbl>
      <w:tblPr>
        <w:tblStyle w:val="TableGrid"/>
        <w:tblW w:w="6390" w:type="dxa"/>
        <w:jc w:val="left"/>
        <w:tblInd w:w="108" w:type="dxa"/>
        <w:tblCellMar>
          <w:top w:w="0" w:type="dxa"/>
          <w:left w:w="108" w:type="dxa"/>
          <w:bottom w:w="0" w:type="dxa"/>
          <w:right w:w="108" w:type="dxa"/>
        </w:tblCellMar>
        <w:tblLook w:val="04a0"/>
      </w:tblPr>
      <w:tblGrid>
        <w:gridCol w:w="1890"/>
        <w:gridCol w:w="1080"/>
        <w:gridCol w:w="2249"/>
        <w:gridCol w:w="1170"/>
      </w:tblGrid>
      <w:tr>
        <w:trPr>
          <w:trHeight w:val="386" w:hRule="atLeast"/>
        </w:trPr>
        <w:tc>
          <w:tcPr>
            <w:tcW w:w="189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c>
          <w:tcPr>
            <w:tcW w:w="108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w:t>
            </w:r>
          </w:p>
        </w:tc>
        <w:tc>
          <w:tcPr>
            <w:tcW w:w="224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****CPU****</w:t>
            </w:r>
          </w:p>
        </w:tc>
        <w:tc>
          <w:tcPr>
            <w:tcW w:w="117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 xml:space="preserve">0                             6                9                                   21               23                     </w:t>
      </w:r>
    </w:p>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For P3:</w:t>
      </w:r>
    </w:p>
    <w:tbl>
      <w:tblPr>
        <w:tblStyle w:val="TableGrid"/>
        <w:tblW w:w="8730" w:type="dxa"/>
        <w:jc w:val="left"/>
        <w:tblInd w:w="108" w:type="dxa"/>
        <w:tblCellMar>
          <w:top w:w="0" w:type="dxa"/>
          <w:left w:w="108" w:type="dxa"/>
          <w:bottom w:w="0" w:type="dxa"/>
          <w:right w:w="108" w:type="dxa"/>
        </w:tblCellMar>
        <w:tblLook w:val="04a0"/>
      </w:tblPr>
      <w:tblGrid>
        <w:gridCol w:w="2969"/>
        <w:gridCol w:w="2250"/>
        <w:gridCol w:w="2160"/>
        <w:gridCol w:w="1350"/>
      </w:tblGrid>
      <w:tr>
        <w:trPr>
          <w:trHeight w:val="476" w:hRule="atLeast"/>
        </w:trPr>
        <w:tc>
          <w:tcPr>
            <w:tcW w:w="2969"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c>
          <w:tcPr>
            <w:tcW w:w="225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w:t>
            </w:r>
          </w:p>
        </w:tc>
        <w:tc>
          <w:tcPr>
            <w:tcW w:w="216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****CPU****</w:t>
            </w:r>
          </w:p>
        </w:tc>
        <w:tc>
          <w:tcPr>
            <w:tcW w:w="1350" w:type="dxa"/>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val="false"/>
                <w:bCs w:val="false"/>
                <w:sz w:val="24"/>
                <w:szCs w:val="24"/>
              </w:rPr>
              <w:t>I/O</w:t>
            </w:r>
          </w:p>
        </w:tc>
      </w:tr>
    </w:tbl>
    <w:p>
      <w:pPr>
        <w:pStyle w:val="Normal"/>
        <w:rPr>
          <w:rFonts w:ascii="Times New Roman" w:hAnsi="Times New Roman" w:cs="Times New Roman"/>
          <w:b/>
          <w:b/>
          <w:sz w:val="24"/>
          <w:szCs w:val="24"/>
        </w:rPr>
      </w:pPr>
      <w:r>
        <w:rPr>
          <w:rFonts w:cs="Times New Roman" w:ascii="Times New Roman" w:hAnsi="Times New Roman"/>
          <w:b w:val="false"/>
          <w:bCs w:val="false"/>
          <w:sz w:val="24"/>
          <w:szCs w:val="24"/>
        </w:rPr>
        <w:t>0                                               9                                   21                               39                  42</w:t>
      </w:r>
    </w:p>
    <w:p>
      <w:pPr>
        <w:pStyle w:val="Normal"/>
        <w:rPr>
          <w:rFonts w:ascii="Times New Roman" w:hAnsi="Times New Roman" w:cs="Times New Roman"/>
          <w:sz w:val="24"/>
          <w:szCs w:val="24"/>
        </w:rPr>
      </w:pPr>
      <w:r>
        <w:rPr>
          <w:rFonts w:cs="Times New Roman" w:ascii="Times New Roman" w:hAnsi="Times New Roman"/>
          <w:b w:val="false"/>
          <w:bCs w:val="false"/>
          <w:sz w:val="24"/>
          <w:szCs w:val="24"/>
        </w:rPr>
        <w:t>Therefore , CPU idle percentage is: (3+3/42)*100=100/7=14.285%.</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b w:val="false"/>
          <w:bCs w:val="false"/>
        </w:rPr>
      </w:r>
    </w:p>
    <w:p>
      <w:pPr>
        <w:pStyle w:val="Normal"/>
        <w:rPr>
          <w:rFonts w:ascii="Times New Roman" w:hAnsi="Times New Roman" w:cs="Times New Roman"/>
          <w:sz w:val="24"/>
          <w:szCs w:val="24"/>
        </w:rPr>
      </w:pPr>
      <w:r>
        <w:rPr>
          <w:rFonts w:cs="Times New Roman" w:ascii="Times New Roman" w:hAnsi="Times New Roman"/>
          <w:b/>
          <w:bCs/>
          <w:sz w:val="24"/>
          <w:szCs w:val="24"/>
        </w:rPr>
        <w:t>Ans</w:t>
      </w:r>
      <w:r>
        <w:rPr>
          <w:rFonts w:cs="Times New Roman" w:ascii="Times New Roman" w:hAnsi="Times New Roman"/>
          <w:b w:val="false"/>
          <w:bCs w:val="false"/>
          <w:sz w:val="24"/>
          <w:szCs w:val="24"/>
        </w:rPr>
        <w:t xml:space="preserve"> 20) Jobs in the highest level queues have the highest priority. The longer time quantum for the lower level queues compensates for their lower priority providing  fairer distribution of CPU time to the different kind of processes.</w:t>
      </w:r>
    </w:p>
    <w:p>
      <w:pPr>
        <w:pStyle w:val="Normal"/>
        <w:rPr>
          <w:b w:val="false"/>
          <w:b w:val="false"/>
          <w:bCs w:val="false"/>
        </w:rPr>
      </w:pPr>
      <w:r>
        <w:rPr>
          <w:b w:val="false"/>
          <w:bCs w:val="fals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9"/>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c6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5b4729"/>
    <w:rPr/>
  </w:style>
  <w:style w:type="character" w:styleId="FooterChar" w:customStyle="1">
    <w:name w:val="Footer Char"/>
    <w:basedOn w:val="DefaultParagraphFont"/>
    <w:link w:val="Footer"/>
    <w:uiPriority w:val="99"/>
    <w:semiHidden/>
    <w:qFormat/>
    <w:rsid w:val="005b4729"/>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5b4729"/>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5b4729"/>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a66454"/>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a3c6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Application>LibreOffice/5.1.2.2$Linux_X86_64 LibreOffice_project/10m0$Build-2</Application>
  <Pages>8</Pages>
  <Words>959</Words>
  <Characters>4126</Characters>
  <CharactersWithSpaces>6836</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2017-09-04T01:05:00Z</dcterms:created>
  <dc:creator>hp</dc:creator>
  <dc:description/>
  <dc:language>en-IN</dc:language>
  <cp:lastModifiedBy/>
  <dcterms:modified xsi:type="dcterms:W3CDTF">2017-09-06T14:49:14Z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