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F43" w:rsidRDefault="00CE2F43" w:rsidP="00CE2F43">
      <w:bookmarkStart w:id="0" w:name="OLE_LINK14"/>
      <w:bookmarkStart w:id="1" w:name="OLE_LINK15"/>
      <w:r>
        <w:t xml:space="preserve">:  </w:t>
      </w:r>
      <w:r>
        <w:rPr>
          <w:rFonts w:ascii="Segoe UI Symbol" w:hAnsi="Segoe UI Symbol" w:cs="Segoe UI Symbol"/>
        </w:rPr>
        <w:t>⁠</w:t>
      </w:r>
      <w:r>
        <w:t>ИИ-функционал:</w:t>
      </w:r>
    </w:p>
    <w:p w:rsidR="00CE2F43" w:rsidRDefault="00CE2F43" w:rsidP="00CE2F43">
      <w:r>
        <w:tab/>
        <w:t>•</w:t>
      </w:r>
      <w:r>
        <w:tab/>
        <w:t>Автоматическая проверка орфографии и грамматики перед печатью.</w:t>
      </w:r>
    </w:p>
    <w:p w:rsidR="00CE2F43" w:rsidRDefault="00CE2F43" w:rsidP="00CE2F43">
      <w:r>
        <w:tab/>
        <w:t>•</w:t>
      </w:r>
      <w:r>
        <w:tab/>
        <w:t>Оптимизация формата документов (выравнивание, исправление разрывов).</w:t>
      </w:r>
    </w:p>
    <w:p w:rsidR="00CE2F43" w:rsidRDefault="00CE2F43" w:rsidP="00CE2F43">
      <w:r>
        <w:tab/>
        <w:t>•</w:t>
      </w:r>
      <w:r>
        <w:tab/>
        <w:t>Генерация юридических документов по шаблонам (договоры, соглашения, доверенности).</w:t>
      </w:r>
    </w:p>
    <w:p w:rsidR="00CE2F43" w:rsidRDefault="00CE2F43" w:rsidP="00CE2F43">
      <w:r>
        <w:tab/>
        <w:t>•</w:t>
      </w:r>
      <w:r>
        <w:tab/>
        <w:t>Анализ ключевых пунктов договора и рекомендации по улучшению</w:t>
      </w:r>
    </w:p>
    <w:p w:rsidR="00CE2F43" w:rsidRDefault="00CE2F43" w:rsidP="00CE2F43">
      <w:r>
        <w:t>Техническая часть</w:t>
      </w:r>
    </w:p>
    <w:p w:rsidR="00CE2F43" w:rsidRDefault="00CE2F43" w:rsidP="00CE2F43">
      <w:r>
        <w:tab/>
        <w:t>1.</w:t>
      </w:r>
      <w:r>
        <w:tab/>
        <w:t>Аппаратное обеспечение:</w:t>
      </w:r>
    </w:p>
    <w:p w:rsidR="00CE2F43" w:rsidRDefault="00CE2F43" w:rsidP="00CE2F43">
      <w:r>
        <w:tab/>
        <w:t>•</w:t>
      </w:r>
      <w:r>
        <w:tab/>
        <w:t>Компактный и модульный корпус для установки в общественных местах.</w:t>
      </w:r>
    </w:p>
    <w:p w:rsidR="00CE2F43" w:rsidRDefault="00CE2F43" w:rsidP="00CE2F43">
      <w:r>
        <w:tab/>
        <w:t>•</w:t>
      </w:r>
      <w:r>
        <w:tab/>
        <w:t>Высокоскоростной принтер с поддержкой черно-белой и цветной печати.</w:t>
      </w:r>
    </w:p>
    <w:p w:rsidR="00CE2F43" w:rsidRDefault="00CE2F43" w:rsidP="00CE2F43">
      <w:r>
        <w:tab/>
        <w:t>•</w:t>
      </w:r>
      <w:r>
        <w:tab/>
        <w:t>Сенсорный экран для удобного взаимодействия с пользователем.</w:t>
      </w:r>
    </w:p>
    <w:p w:rsidR="00CE2F43" w:rsidRDefault="00CE2F43" w:rsidP="00CE2F43">
      <w:r>
        <w:tab/>
        <w:t>•</w:t>
      </w:r>
      <w:r>
        <w:tab/>
        <w:t>Поддержка USB и QR-кодов для быстрой загрузки документов.</w:t>
      </w:r>
    </w:p>
    <w:p w:rsidR="00CE2F43" w:rsidRDefault="00CE2F43" w:rsidP="00CE2F43">
      <w:r>
        <w:tab/>
        <w:t>2.</w:t>
      </w:r>
      <w:r>
        <w:tab/>
        <w:t>Программное обеспечение:</w:t>
      </w:r>
    </w:p>
    <w:p w:rsidR="00CE2F43" w:rsidRDefault="00CE2F43" w:rsidP="00CE2F43">
      <w:r>
        <w:tab/>
        <w:t>•</w:t>
      </w:r>
      <w:r>
        <w:tab/>
        <w:t>Веб-платформа  для загрузки файлов.</w:t>
      </w:r>
    </w:p>
    <w:p w:rsidR="00CE2F43" w:rsidRDefault="00CE2F43" w:rsidP="00CE2F43">
      <w:r>
        <w:tab/>
        <w:t>•</w:t>
      </w:r>
      <w:r>
        <w:tab/>
        <w:t xml:space="preserve">Интеграция с </w:t>
      </w:r>
      <w:r>
        <w:rPr>
          <w:lang w:val="ru-RU"/>
        </w:rPr>
        <w:t>сервисами</w:t>
      </w:r>
      <w:r>
        <w:t xml:space="preserve"> (</w:t>
      </w:r>
      <w:proofErr w:type="spellStart"/>
      <w:r>
        <w:rPr>
          <w:lang w:val="ru-RU"/>
        </w:rPr>
        <w:t>тундук</w:t>
      </w:r>
      <w:proofErr w:type="spellEnd"/>
      <w:r>
        <w:rPr>
          <w:lang w:val="ru-RU"/>
        </w:rPr>
        <w:t>, умный город</w:t>
      </w:r>
      <w:r>
        <w:t>).</w:t>
      </w:r>
    </w:p>
    <w:p w:rsidR="00CE2F43" w:rsidRDefault="00CE2F43" w:rsidP="00CE2F43">
      <w:r>
        <w:tab/>
        <w:t>•</w:t>
      </w:r>
      <w:r>
        <w:tab/>
        <w:t>Автоматизированная система очереди и выдачи документов.</w:t>
      </w:r>
    </w:p>
    <w:p w:rsidR="00CE2F43" w:rsidRDefault="00CE2F43" w:rsidP="00CE2F43">
      <w:r>
        <w:tab/>
        <w:t>•</w:t>
      </w:r>
      <w:r>
        <w:tab/>
        <w:t>Развитая система аналитики (статистика заказов, удалённый мониторинг состояния устройств).</w:t>
      </w:r>
    </w:p>
    <w:p w:rsidR="00CE2F43" w:rsidRDefault="00CE2F43" w:rsidP="00CE2F43">
      <w:r>
        <w:tab/>
        <w:t>3.</w:t>
      </w:r>
      <w:r>
        <w:tab/>
        <w:t>Система оплаты:</w:t>
      </w:r>
    </w:p>
    <w:p w:rsidR="00CE2F43" w:rsidRDefault="00CE2F43" w:rsidP="00CE2F43">
      <w:r>
        <w:tab/>
        <w:t>•</w:t>
      </w:r>
      <w:r>
        <w:tab/>
        <w:t>Поддержка онлайн-платежей .</w:t>
      </w:r>
    </w:p>
    <w:p w:rsidR="00CE2F43" w:rsidRDefault="00CE2F43" w:rsidP="00CE2F43">
      <w:r>
        <w:tab/>
        <w:t>•</w:t>
      </w:r>
      <w:r>
        <w:tab/>
        <w:t>Возможность пополнения баланса через аккаунт.</w:t>
      </w:r>
    </w:p>
    <w:p w:rsidR="00CE2F43" w:rsidRDefault="00CE2F43" w:rsidP="00CE2F43">
      <w:r>
        <w:tab/>
        <w:t>4.</w:t>
      </w:r>
      <w:r>
        <w:tab/>
        <w:t>Подключение и обслуживание:</w:t>
      </w:r>
    </w:p>
    <w:p w:rsidR="00CE2F43" w:rsidRDefault="00CE2F43" w:rsidP="00CE2F43">
      <w:r>
        <w:tab/>
        <w:t>•</w:t>
      </w:r>
      <w:r>
        <w:tab/>
        <w:t>Беспроводное подключение через Wi-Fi и мобильную сеть (LTE).</w:t>
      </w:r>
    </w:p>
    <w:p w:rsidR="00CE2F43" w:rsidRDefault="00CE2F43" w:rsidP="00CE2F43">
      <w:r>
        <w:tab/>
        <w:t>•</w:t>
      </w:r>
      <w:r>
        <w:tab/>
        <w:t>Система диагностики неисправностей с уведомлениями в сервисный центр.</w:t>
      </w:r>
    </w:p>
    <w:p w:rsidR="00CE2F43" w:rsidRDefault="00CE2F43" w:rsidP="00CE2F43"/>
    <w:p w:rsidR="00CE2F43" w:rsidRDefault="00CE2F43" w:rsidP="00CE2F43">
      <w:bookmarkStart w:id="2" w:name="OLE_LINK12"/>
      <w:bookmarkStart w:id="3" w:name="OLE_LINK13"/>
      <w:r>
        <w:t>Как это работает?</w:t>
      </w:r>
    </w:p>
    <w:p w:rsidR="00CE2F43" w:rsidRDefault="00CE2F43" w:rsidP="00CE2F43">
      <w:r>
        <w:tab/>
      </w:r>
      <w:bookmarkStart w:id="4" w:name="OLE_LINK10"/>
      <w:bookmarkStart w:id="5" w:name="OLE_LINK11"/>
      <w:r>
        <w:t>1.</w:t>
      </w:r>
      <w:r>
        <w:tab/>
        <w:t>Пользователь заходит в веб-сайт</w:t>
      </w:r>
      <w:r>
        <w:rPr>
          <w:lang w:val="ru-RU"/>
        </w:rPr>
        <w:t xml:space="preserve"> посредством </w:t>
      </w:r>
      <w:r>
        <w:t>QR-код</w:t>
      </w:r>
      <w:r>
        <w:rPr>
          <w:lang w:val="ru-RU"/>
        </w:rPr>
        <w:t xml:space="preserve"> или в приложение </w:t>
      </w:r>
      <w:r>
        <w:t>.</w:t>
      </w:r>
    </w:p>
    <w:p w:rsidR="00CE2F43" w:rsidRDefault="00CE2F43" w:rsidP="00CE2F43">
      <w:r>
        <w:tab/>
        <w:t>2.</w:t>
      </w:r>
      <w:r>
        <w:tab/>
        <w:t>Загружает документ и выбирает ближайший принтер.</w:t>
      </w:r>
    </w:p>
    <w:p w:rsidR="00CE2F43" w:rsidRDefault="00CE2F43" w:rsidP="00CE2F43">
      <w:r>
        <w:tab/>
        <w:t>3.</w:t>
      </w:r>
      <w:r>
        <w:tab/>
        <w:t xml:space="preserve">Оплачивает заказ </w:t>
      </w:r>
      <w:r>
        <w:rPr>
          <w:lang w:val="ru-RU"/>
        </w:rPr>
        <w:t>онлайн</w:t>
      </w:r>
      <w:r>
        <w:t>.</w:t>
      </w:r>
    </w:p>
    <w:p w:rsidR="00CE2F43" w:rsidRDefault="00CE2F43" w:rsidP="00CE2F43">
      <w:r>
        <w:tab/>
        <w:t>4.</w:t>
      </w:r>
      <w:r>
        <w:tab/>
        <w:t xml:space="preserve"> и получает готовый документ за несколько секунд.</w:t>
      </w:r>
    </w:p>
    <w:p w:rsidR="00CE2F43" w:rsidRDefault="00CE2F43" w:rsidP="00CE2F43"/>
    <w:bookmarkEnd w:id="2"/>
    <w:bookmarkEnd w:id="3"/>
    <w:bookmarkEnd w:id="4"/>
    <w:bookmarkEnd w:id="5"/>
    <w:p w:rsidR="00CE2F43" w:rsidRDefault="00CE2F43" w:rsidP="00CE2F43">
      <w:r>
        <w:t>Кому это нужно?</w:t>
      </w:r>
    </w:p>
    <w:p w:rsidR="00CE2F43" w:rsidRDefault="00CE2F43" w:rsidP="00CE2F43">
      <w:r>
        <w:tab/>
        <w:t>•</w:t>
      </w:r>
      <w:r>
        <w:tab/>
        <w:t>B2B: офисы, коворкинги, учебные заведения.</w:t>
      </w:r>
    </w:p>
    <w:p w:rsidR="00CE2F43" w:rsidRDefault="00CE2F43" w:rsidP="00CE2F43">
      <w:r>
        <w:tab/>
        <w:t>•</w:t>
      </w:r>
      <w:r>
        <w:tab/>
        <w:t>B2C: студенты, туристы, жители мегаполисов.</w:t>
      </w:r>
    </w:p>
    <w:p w:rsidR="00CE2F43" w:rsidRDefault="00CE2F43" w:rsidP="00CE2F43"/>
    <w:p w:rsidR="00CE2F43" w:rsidRDefault="00CE2F43" w:rsidP="00CE2F43">
      <w:r>
        <w:t>Монетизация:</w:t>
      </w:r>
    </w:p>
    <w:p w:rsidR="00CE2F43" w:rsidRDefault="00CE2F43" w:rsidP="00CE2F43">
      <w:r>
        <w:tab/>
        <w:t>•</w:t>
      </w:r>
      <w:r>
        <w:tab/>
        <w:t>Продажа и аренда устройств.</w:t>
      </w:r>
    </w:p>
    <w:p w:rsidR="00CE2F43" w:rsidRDefault="00CE2F43" w:rsidP="00CE2F43">
      <w:r>
        <w:tab/>
        <w:t>•</w:t>
      </w:r>
      <w:r>
        <w:tab/>
        <w:t>Плата за печать и дополнительные услуги (</w:t>
      </w:r>
      <w:proofErr w:type="spellStart"/>
      <w:r>
        <w:rPr>
          <w:lang w:val="ru-RU"/>
        </w:rPr>
        <w:t>ии</w:t>
      </w:r>
      <w:proofErr w:type="spellEnd"/>
      <w:r>
        <w:t>).</w:t>
      </w:r>
    </w:p>
    <w:p w:rsidR="00CE2F43" w:rsidRDefault="00CE2F43" w:rsidP="00CE2F43">
      <w:r>
        <w:tab/>
        <w:t>•</w:t>
      </w:r>
      <w:r>
        <w:tab/>
        <w:t>Абонентская плата за обслуживание для B2B-клиентов.</w:t>
      </w:r>
    </w:p>
    <w:p w:rsidR="00CE2F43" w:rsidRDefault="00CE2F43" w:rsidP="00CE2F43"/>
    <w:p w:rsidR="00CE2F43" w:rsidRDefault="00CE2F43" w:rsidP="00CE2F43">
      <w:r>
        <w:t>Планы развития:</w:t>
      </w:r>
    </w:p>
    <w:p w:rsidR="00CE2F43" w:rsidRDefault="00CE2F43" w:rsidP="00CE2F43">
      <w:r>
        <w:tab/>
        <w:t>•</w:t>
      </w:r>
      <w:r>
        <w:tab/>
        <w:t>Расширение сети устройств в университетах, кафе, бизнес-центрах.</w:t>
      </w:r>
    </w:p>
    <w:p w:rsidR="00CE2F43" w:rsidRDefault="00CE2F43" w:rsidP="00CE2F43">
      <w:r>
        <w:tab/>
        <w:t>•</w:t>
      </w:r>
      <w:r>
        <w:tab/>
        <w:t>Интеграция с новыми платёжными системами и облачными сервисами.</w:t>
      </w:r>
    </w:p>
    <w:p w:rsidR="00CE2F43" w:rsidRDefault="00CE2F43" w:rsidP="00CE2F43">
      <w:r>
        <w:tab/>
        <w:t>•</w:t>
      </w:r>
      <w:r>
        <w:tab/>
        <w:t>Улучшение алгоритмов обработки заказов и безопасности данных.</w:t>
      </w:r>
      <w:bookmarkEnd w:id="0"/>
      <w:bookmarkEnd w:id="1"/>
    </w:p>
    <w:sectPr w:rsidR="00CE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43"/>
    <w:rsid w:val="00A051D4"/>
    <w:rsid w:val="00C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3F776"/>
  <w15:chartTrackingRefBased/>
  <w15:docId w15:val="{6C2DF479-F385-D14C-BB48-AAFD5DCC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1</cp:revision>
  <dcterms:created xsi:type="dcterms:W3CDTF">2025-01-30T17:52:00Z</dcterms:created>
  <dcterms:modified xsi:type="dcterms:W3CDTF">2025-01-31T17:36:00Z</dcterms:modified>
</cp:coreProperties>
</file>