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ASP Console — Architecture &amp; Flow Documentation</w:t>
      </w:r>
    </w:p>
    <w:p>
      <w:pPr>
        <w:jc w:val="center"/>
      </w:pPr>
      <w:r>
        <w:rPr>
          <w:color w:val="1E3A6B"/>
        </w:rPr>
        <w:t>Aerial Simulation Planning (ASP) Console</w:t>
        <w:br/>
      </w:r>
      <w:r>
        <w:t>Project: issapoc/source | Stack: Angular 21 + Spring Boot + PostgreSQL + GeoServer + OpenLayers</w:t>
      </w:r>
    </w:p>
    <w:p/>
    <w:p>
      <w:pPr>
        <w:pStyle w:val="Heading1"/>
      </w:pPr>
      <w:r>
        <w:t>1. Executive Summary</w:t>
      </w:r>
    </w:p>
    <w:p>
      <w:r>
        <w:t>ASP Console is a full-stack geospatial application for planning up to three aircraft mission routes, simulating movement over time on an interactive map, managing deploy areas, and analyzing fuel consumption. The frontend is an Angular single-page dashboard; the backend is a Spring Boot REST API backed by PostgreSQL. Map imagery is served by GeoServer via WMS.</w:t>
      </w:r>
    </w:p>
    <w:p>
      <w:pPr>
        <w:pStyle w:val="Heading1"/>
      </w:pPr>
      <w:r>
        <w:t>2. System Architecture Diagram</w:t>
      </w:r>
    </w:p>
    <w:p>
      <w:pPr>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943600" cy="3820886"/>
                    </a:xfrm>
                    <a:prstGeom prst="rect"/>
                  </pic:spPr>
                </pic:pic>
              </a:graphicData>
            </a:graphic>
          </wp:inline>
        </w:drawing>
      </w:r>
    </w:p>
    <w:p>
      <w:pPr>
        <w:pStyle w:val="Heading1"/>
      </w:pPr>
      <w:r>
        <w:t>3.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Angular 21, PrimeNG 21</w:t>
            </w:r>
          </w:p>
        </w:tc>
        <w:tc>
          <w:tcPr>
            <w:tcW w:type="dxa" w:w="2880"/>
          </w:tcPr>
          <w:p>
            <w:r>
              <w:t>UI, forms, charts, routing</w:t>
            </w:r>
          </w:p>
        </w:tc>
      </w:tr>
      <w:tr>
        <w:tc>
          <w:tcPr>
            <w:tcW w:type="dxa" w:w="2880"/>
          </w:tcPr>
          <w:p>
            <w:r>
              <w:t>Map</w:t>
            </w:r>
          </w:p>
        </w:tc>
        <w:tc>
          <w:tcPr>
            <w:tcW w:type="dxa" w:w="2880"/>
          </w:tcPr>
          <w:p>
            <w:r>
              <w:t>OpenLayers 10</w:t>
            </w:r>
          </w:p>
        </w:tc>
        <w:tc>
          <w:tcPr>
            <w:tcW w:type="dxa" w:w="2880"/>
          </w:tcPr>
          <w:p>
            <w:r>
              <w:t>2D map, routes, aircraft markers, deploy ellipses</w:t>
            </w:r>
          </w:p>
        </w:tc>
      </w:tr>
      <w:tr>
        <w:tc>
          <w:tcPr>
            <w:tcW w:type="dxa" w:w="2880"/>
          </w:tcPr>
          <w:p>
            <w:r>
              <w:t>Backend</w:t>
            </w:r>
          </w:p>
        </w:tc>
        <w:tc>
          <w:tcPr>
            <w:tcW w:type="dxa" w:w="2880"/>
          </w:tcPr>
          <w:p>
            <w:r>
              <w:t>Spring Boot, JPA</w:t>
            </w:r>
          </w:p>
        </w:tc>
        <w:tc>
          <w:tcPr>
            <w:tcW w:type="dxa" w:w="2880"/>
          </w:tcPr>
          <w:p>
            <w:r>
              <w:t>REST API, business logic, persistence</w:t>
            </w:r>
          </w:p>
        </w:tc>
      </w:tr>
      <w:tr>
        <w:tc>
          <w:tcPr>
            <w:tcW w:type="dxa" w:w="2880"/>
          </w:tcPr>
          <w:p>
            <w:r>
              <w:t>Database</w:t>
            </w:r>
          </w:p>
        </w:tc>
        <w:tc>
          <w:tcPr>
            <w:tcW w:type="dxa" w:w="2880"/>
          </w:tcPr>
          <w:p>
            <w:r>
              <w:t>PostgreSQL (drdo_poc)</w:t>
            </w:r>
          </w:p>
        </w:tc>
        <w:tc>
          <w:tcPr>
            <w:tcW w:type="dxa" w:w="2880"/>
          </w:tcPr>
          <w:p>
            <w:r>
              <w:t>Plans, timeline settings, deploy areas</w:t>
            </w:r>
          </w:p>
        </w:tc>
      </w:tr>
      <w:tr>
        <w:tc>
          <w:tcPr>
            <w:tcW w:type="dxa" w:w="2880"/>
          </w:tcPr>
          <w:p>
            <w:r>
              <w:t>Map server</w:t>
            </w:r>
          </w:p>
        </w:tc>
        <w:tc>
          <w:tcPr>
            <w:tcW w:type="dxa" w:w="2880"/>
          </w:tcPr>
          <w:p>
            <w:r>
              <w:t>GeoServer :8080</w:t>
            </w:r>
          </w:p>
        </w:tc>
        <w:tc>
          <w:tcPr>
            <w:tcW w:type="dxa" w:w="2880"/>
          </w:tcPr>
          <w:p>
            <w:r>
              <w:t>WMS base map tiles</w:t>
            </w:r>
          </w:p>
        </w:tc>
      </w:tr>
      <w:tr>
        <w:tc>
          <w:tcPr>
            <w:tcW w:type="dxa" w:w="2880"/>
          </w:tcPr>
          <w:p>
            <w:r>
              <w:t>API port</w:t>
            </w:r>
          </w:p>
        </w:tc>
        <w:tc>
          <w:tcPr>
            <w:tcW w:type="dxa" w:w="2880"/>
          </w:tcPr>
          <w:p>
            <w:r>
              <w:t>Spring Boot :8081</w:t>
            </w:r>
          </w:p>
        </w:tc>
        <w:tc>
          <w:tcPr>
            <w:tcW w:type="dxa" w:w="2880"/>
          </w:tcPr>
          <w:p>
            <w:r>
              <w:t>Plans and deploy-area endpoints</w:t>
            </w:r>
          </w:p>
        </w:tc>
      </w:tr>
    </w:tbl>
    <w:p>
      <w:pPr>
        <w:pStyle w:val="Heading1"/>
      </w:pPr>
      <w:r>
        <w:t>4. Application Structure</w:t>
      </w:r>
    </w:p>
    <w:p>
      <w:pPr>
        <w:pStyle w:val="ListBullet"/>
      </w:pPr>
      <w:r>
        <w:rPr>
          <w:b/>
        </w:rPr>
        <w:t>Routing:</w:t>
      </w:r>
      <w:r>
        <w:t xml:space="preserve"> — root route loads ShellComponent → DashboardComponent</w:t>
      </w:r>
    </w:p>
    <w:p>
      <w:pPr>
        <w:pStyle w:val="ListBullet"/>
      </w:pPr>
      <w:r>
        <w:rPr>
          <w:b/>
        </w:rPr>
        <w:t>Dashboard layout:</w:t>
      </w:r>
      <w:r>
        <w:t xml:space="preserve"> — collapsible sidebar with Planning, Deployment, Analysis, History tabs</w:t>
      </w:r>
    </w:p>
    <w:p>
      <w:pPr>
        <w:pStyle w:val="ListBullet"/>
      </w:pPr>
      <w:r>
        <w:rPr>
          <w:b/>
        </w:rPr>
        <w:t>Map area:</w:t>
      </w:r>
      <w:r>
        <w:t xml:space="preserve"> — OpenLayers map with top simulation controls and bottom timeline slider</w:t>
      </w:r>
    </w:p>
    <w:p>
      <w:pPr>
        <w:pStyle w:val="ListBullet"/>
      </w:pPr>
      <w:r>
        <w:rPr>
          <w:b/>
        </w:rPr>
        <w:t>Sidebar footer:</w:t>
      </w:r>
      <w:r>
        <w:t xml:space="preserve"> — aircraft status cards (speed, fuel, route progress)</w:t>
      </w:r>
    </w:p>
    <w:p>
      <w:pPr>
        <w:pStyle w:val="Heading1"/>
      </w:pPr>
      <w:r>
        <w:t>5. Backend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GET</w:t>
            </w:r>
          </w:p>
        </w:tc>
        <w:tc>
          <w:tcPr>
            <w:tcW w:type="dxa" w:w="2880"/>
          </w:tcPr>
          <w:p>
            <w:r>
              <w:t>/api/plans/dashboard</w:t>
            </w:r>
          </w:p>
        </w:tc>
        <w:tc>
          <w:tcPr>
            <w:tcW w:type="dxa" w:w="2880"/>
          </w:tcPr>
          <w:p>
            <w:r>
              <w:t>Load plans, route events, timeline in one call</w:t>
            </w:r>
          </w:p>
        </w:tc>
      </w:tr>
      <w:tr>
        <w:tc>
          <w:tcPr>
            <w:tcW w:type="dxa" w:w="2880"/>
          </w:tcPr>
          <w:p>
            <w:r>
              <w:t>GET</w:t>
            </w:r>
          </w:p>
        </w:tc>
        <w:tc>
          <w:tcPr>
            <w:tcW w:type="dxa" w:w="2880"/>
          </w:tcPr>
          <w:p>
            <w:r>
              <w:t>/api/plans/timeline</w:t>
            </w:r>
          </w:p>
        </w:tc>
        <w:tc>
          <w:tcPr>
            <w:tcW w:type="dxa" w:w="2880"/>
          </w:tcPr>
          <w:p>
            <w:r>
              <w:t>Slider start/end times</w:t>
            </w:r>
          </w:p>
        </w:tc>
      </w:tr>
      <w:tr>
        <w:tc>
          <w:tcPr>
            <w:tcW w:type="dxa" w:w="2880"/>
          </w:tcPr>
          <w:p>
            <w:r>
              <w:t>POST</w:t>
            </w:r>
          </w:p>
        </w:tc>
        <w:tc>
          <w:tcPr>
            <w:tcW w:type="dxa" w:w="2880"/>
          </w:tcPr>
          <w:p>
            <w:r>
              <w:t>/api/plans</w:t>
            </w:r>
          </w:p>
        </w:tc>
        <w:tc>
          <w:tcPr>
            <w:tcW w:type="dxa" w:w="2880"/>
          </w:tcPr>
          <w:p>
            <w:r>
              <w:t>Save new plan (max 3)</w:t>
            </w:r>
          </w:p>
        </w:tc>
      </w:tr>
      <w:tr>
        <w:tc>
          <w:tcPr>
            <w:tcW w:type="dxa" w:w="2880"/>
          </w:tcPr>
          <w:p>
            <w:r>
              <w:t>DELETE</w:t>
            </w:r>
          </w:p>
        </w:tc>
        <w:tc>
          <w:tcPr>
            <w:tcW w:type="dxa" w:w="2880"/>
          </w:tcPr>
          <w:p>
            <w:r>
              <w:t>/api/plans</w:t>
            </w:r>
          </w:p>
        </w:tc>
        <w:tc>
          <w:tcPr>
            <w:tcW w:type="dxa" w:w="2880"/>
          </w:tcPr>
          <w:p>
            <w:r>
              <w:t>Clear all plans</w:t>
            </w:r>
          </w:p>
        </w:tc>
      </w:tr>
      <w:tr>
        <w:tc>
          <w:tcPr>
            <w:tcW w:type="dxa" w:w="2880"/>
          </w:tcPr>
          <w:p>
            <w:r>
              <w:t>GET</w:t>
            </w:r>
          </w:p>
        </w:tc>
        <w:tc>
          <w:tcPr>
            <w:tcW w:type="dxa" w:w="2880"/>
          </w:tcPr>
          <w:p>
            <w:r>
              <w:t>/api/deploy-areas</w:t>
            </w:r>
          </w:p>
        </w:tc>
        <w:tc>
          <w:tcPr>
            <w:tcW w:type="dxa" w:w="2880"/>
          </w:tcPr>
          <w:p>
            <w:r>
              <w:t>List deploy ellipses</w:t>
            </w:r>
          </w:p>
        </w:tc>
      </w:tr>
      <w:tr>
        <w:tc>
          <w:tcPr>
            <w:tcW w:type="dxa" w:w="2880"/>
          </w:tcPr>
          <w:p>
            <w:r>
              <w:t>POST</w:t>
            </w:r>
          </w:p>
        </w:tc>
        <w:tc>
          <w:tcPr>
            <w:tcW w:type="dxa" w:w="2880"/>
          </w:tcPr>
          <w:p>
            <w:r>
              <w:t>/api/deploy-areas</w:t>
            </w:r>
          </w:p>
        </w:tc>
        <w:tc>
          <w:tcPr>
            <w:tcW w:type="dxa" w:w="2880"/>
          </w:tcPr>
          <w:p>
            <w:r>
              <w:t>Create deploy area</w:t>
            </w:r>
          </w:p>
        </w:tc>
      </w:tr>
      <w:tr>
        <w:tc>
          <w:tcPr>
            <w:tcW w:type="dxa" w:w="2880"/>
          </w:tcPr>
          <w:p>
            <w:r>
              <w:t>PUT</w:t>
            </w:r>
          </w:p>
        </w:tc>
        <w:tc>
          <w:tcPr>
            <w:tcW w:type="dxa" w:w="2880"/>
          </w:tcPr>
          <w:p>
            <w:r>
              <w:t>/api/deploy-areas/{key}</w:t>
            </w:r>
          </w:p>
        </w:tc>
        <w:tc>
          <w:tcPr>
            <w:tcW w:type="dxa" w:w="2880"/>
          </w:tcPr>
          <w:p>
            <w:r>
              <w:t>Update deploy area geometry</w:t>
            </w:r>
          </w:p>
        </w:tc>
      </w:tr>
      <w:tr>
        <w:tc>
          <w:tcPr>
            <w:tcW w:type="dxa" w:w="2880"/>
          </w:tcPr>
          <w:p>
            <w:r>
              <w:t>DELETE</w:t>
            </w:r>
          </w:p>
        </w:tc>
        <w:tc>
          <w:tcPr>
            <w:tcW w:type="dxa" w:w="2880"/>
          </w:tcPr>
          <w:p>
            <w:r>
              <w:t>/api/deploy-areas/{key}</w:t>
            </w:r>
          </w:p>
        </w:tc>
        <w:tc>
          <w:tcPr>
            <w:tcW w:type="dxa" w:w="2880"/>
          </w:tcPr>
          <w:p>
            <w:r>
              <w:t>Delete deploy area</w:t>
            </w:r>
          </w:p>
        </w:tc>
      </w:tr>
    </w:tbl>
    <w:p>
      <w:pPr>
        <w:pStyle w:val="Heading1"/>
      </w:pPr>
      <w:r>
        <w:t>6. Core Data Flows</w:t>
      </w:r>
    </w:p>
    <w:p>
      <w:pPr>
        <w:pStyle w:val="Heading2"/>
      </w:pPr>
      <w:r>
        <w:t>6.1 Startup / Page Load</w:t>
      </w:r>
    </w:p>
    <w:p>
      <w:r>
        <w:t>On dashboard init, GET /api/plans/dashboard returns all saved plans, computed route intersection events, and timeline bounds. The frontend restores routes on the map, configures simulation vehicles, and sets the timeline slider range.</w:t>
      </w:r>
    </w:p>
    <w:p>
      <w:pPr>
        <w:pStyle w:val="Heading2"/>
      </w:pPr>
      <w:r>
        <w:t>6.2 Planning Flow</w:t>
      </w:r>
    </w:p>
    <w:p>
      <w:pPr>
        <w:pStyle w:val="ListBullet"/>
      </w:pPr>
      <w:r>
        <w:t>User enters plan name, speed, and start date/time in the Planning tab.</w:t>
      </w:r>
    </w:p>
    <w:p>
      <w:pPr>
        <w:pStyle w:val="ListBullet"/>
      </w:pPr>
      <w:r>
        <w:t>User clicks Map Route and adds waypoints by clicking on the map.</w:t>
      </w:r>
    </w:p>
    <w:p>
      <w:pPr>
        <w:pStyle w:val="ListBullet"/>
      </w:pPr>
      <w:r>
        <w:t>User clicks Finish → POST /api/plans with route waypoints.</w:t>
      </w:r>
    </w:p>
    <w:p>
      <w:pPr>
        <w:pStyle w:val="ListBullet"/>
      </w:pPr>
      <w:r>
        <w:t>Backend computes route distance (haversine), stores plan in PostgreSQL, recalculates timeline.</w:t>
      </w:r>
    </w:p>
    <w:p>
      <w:pPr>
        <w:pStyle w:val="ListBullet"/>
      </w:pPr>
      <w:r>
        <w:t>Frontend adds the plan, starts a simulation vehicle, and reloads timeline settings.</w:t>
      </w:r>
    </w:p>
    <w:p>
      <w:pPr>
        <w:pStyle w:val="Heading2"/>
      </w:pPr>
      <w:r>
        <w:t>6.3 Simulation Flow</w:t>
      </w:r>
    </w:p>
    <w:p>
      <w:r>
        <w:t>When the user clicks Play, a requestAnimationFrame loop runs entirely in the browser. Each aircraft waits until its own startingDate offset, then moves along its route at the configured speed. Fuel decreases based on distance traveled. No API calls occur during playback.</w:t>
      </w:r>
    </w:p>
    <w:p>
      <w:pPr>
        <w:pStyle w:val="Heading2"/>
      </w:pPr>
      <w:r>
        <w:t>6.4 Timeline Slider</w:t>
      </w:r>
    </w:p>
    <w:p>
      <w:r>
        <w:t>Timeline bounds are computed from all saved plans:</w:t>
      </w:r>
    </w:p>
    <w:p>
      <w:pPr>
        <w:pStyle w:val="ListBullet"/>
      </w:pPr>
      <w:r>
        <w:rPr>
          <w:b/>
        </w:rPr>
        <w:t>Slider START</w:t>
      </w:r>
      <w:r>
        <w:t xml:space="preserve"> — earliest startingDate among all plans</w:t>
      </w:r>
    </w:p>
    <w:p>
      <w:pPr>
        <w:pStyle w:val="ListBullet"/>
      </w:pPr>
      <w:r>
        <w:rPr>
          <w:b/>
        </w:rPr>
        <w:t>Slider END</w:t>
      </w:r>
      <w:r>
        <w:t xml:space="preserve"> — latest plan end time among all plans</w:t>
      </w:r>
    </w:p>
    <w:p>
      <w:pPr>
        <w:pStyle w:val="ListBullet"/>
      </w:pPr>
      <w:r>
        <w:rPr>
          <w:b/>
        </w:rPr>
        <w:t>Each plan end</w:t>
      </w:r>
      <w:r>
        <w:t xml:space="preserve"> — startingDate + travelDuration (distance ÷ speed, capped at 1000 min)</w:t>
      </w:r>
    </w:p>
    <w:p>
      <w:r>
        <w:t>Moving the slider forward or backward recalculates aircraft position and fuel locally in the browser. It does NOT call the backend API. The API is only used on page load, after saving a plan, or after clearing plans.</w:t>
      </w:r>
    </w:p>
    <w:p>
      <w:pPr>
        <w:pStyle w:val="Heading1"/>
      </w:pPr>
      <w:r>
        <w:t>7. Fuel &amp; Duration Rules</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Value</w:t>
            </w:r>
          </w:p>
        </w:tc>
      </w:tr>
      <w:tr>
        <w:tc>
          <w:tcPr>
            <w:tcW w:type="dxa" w:w="4320"/>
          </w:tcPr>
          <w:p>
            <w:r>
              <w:t>Fuel capacity (per plan)</w:t>
            </w:r>
          </w:p>
        </w:tc>
        <w:tc>
          <w:tcPr>
            <w:tcW w:type="dxa" w:w="4320"/>
          </w:tcPr>
          <w:p>
            <w:r>
              <w:t>1000 liters</w:t>
            </w:r>
          </w:p>
        </w:tc>
      </w:tr>
      <w:tr>
        <w:tc>
          <w:tcPr>
            <w:tcW w:type="dxa" w:w="4320"/>
          </w:tcPr>
          <w:p>
            <w:r>
              <w:t>Fuel consumption</w:t>
            </w:r>
          </w:p>
        </w:tc>
        <w:tc>
          <w:tcPr>
            <w:tcW w:type="dxa" w:w="4320"/>
          </w:tcPr>
          <w:p>
            <w:r>
              <w:t>1 liter per minute of travel time</w:t>
            </w:r>
          </w:p>
        </w:tc>
      </w:tr>
      <w:tr>
        <w:tc>
          <w:tcPr>
            <w:tcW w:type="dxa" w:w="4320"/>
          </w:tcPr>
          <w:p>
            <w:r>
              <w:t>Max flight time (fuel cap)</w:t>
            </w:r>
          </w:p>
        </w:tc>
        <w:tc>
          <w:tcPr>
            <w:tcW w:type="dxa" w:w="4320"/>
          </w:tcPr>
          <w:p>
            <w:r>
              <w:t>1000 minutes</w:t>
            </w:r>
          </w:p>
        </w:tc>
      </w:tr>
      <w:tr>
        <w:tc>
          <w:tcPr>
            <w:tcW w:type="dxa" w:w="4320"/>
          </w:tcPr>
          <w:p>
            <w:r>
              <w:t>Travel duration</w:t>
            </w:r>
          </w:p>
        </w:tc>
        <w:tc>
          <w:tcPr>
            <w:tcW w:type="dxa" w:w="4320"/>
          </w:tcPr>
          <w:p>
            <w:r>
              <w:t>route distance ÷ speed (capped by fuel limit)</w:t>
            </w:r>
          </w:p>
        </w:tc>
      </w:tr>
      <w:tr>
        <w:tc>
          <w:tcPr>
            <w:tcW w:type="dxa" w:w="4320"/>
          </w:tcPr>
          <w:p>
            <w:r>
              <w:t>Fuel during simulation</w:t>
            </w:r>
          </w:p>
        </w:tc>
        <w:tc>
          <w:tcPr>
            <w:tcW w:type="dxa" w:w="4320"/>
          </w:tcPr>
          <w:p>
            <w:r>
              <w:t>1000 L − (distance traveled converted to minutes × 1 L/min)</w:t>
            </w:r>
          </w:p>
        </w:tc>
      </w:tr>
      <w:tr>
        <w:tc>
          <w:tcPr>
            <w:tcW w:type="dxa" w:w="4320"/>
          </w:tcPr>
          <w:p>
            <w:r>
              <w:t>Maximum plans</w:t>
            </w:r>
          </w:p>
        </w:tc>
        <w:tc>
          <w:tcPr>
            <w:tcW w:type="dxa" w:w="4320"/>
          </w:tcPr>
          <w:p>
            <w:r>
              <w:t>3</w:t>
            </w:r>
          </w:p>
        </w:tc>
      </w:tr>
    </w:tbl>
    <w:p>
      <w:pPr>
        <w:pStyle w:val="Heading1"/>
      </w:pPr>
      <w:r>
        <w:t>8. Route Events &amp; Analysis</w:t>
      </w:r>
    </w:p>
    <w:p>
      <w:r>
        <w:t>Route intersection events are computed when two plan route segments cross. These appear as markers on the map and as snap points on the timeline in Event playback mode. The Analysis tab (O/P dash) shows Chart.js fuel charts derived from plan routes and events.</w:t>
      </w:r>
    </w:p>
    <w:p>
      <w:pPr>
        <w:pStyle w:val="Heading1"/>
      </w:pPr>
      <w:r>
        <w:t>9. Deployment Areas</w:t>
      </w:r>
    </w:p>
    <w:p>
      <w:r>
        <w:t>In the Deployment tab, users place elliptical deploy areas on the map. Areas are persisted via /api/deploy-areas and can be moved, resized, or reshaped. Geometry is stored in PostgreSQL and rendered on a separate OpenLayers vector layer.</w:t>
      </w:r>
    </w:p>
    <w:p>
      <w:pPr>
        <w:pStyle w:val="Heading1"/>
      </w:pPr>
      <w:r>
        <w:t>10. Key Source Files</w:t>
      </w:r>
    </w:p>
    <w:p>
      <w:pPr>
        <w:pStyle w:val="ListBullet"/>
      </w:pPr>
      <w:r>
        <w:rPr>
          <w:b/>
        </w:rPr>
        <w:t>frontend/src/app/pages/dashboard/dashboard.component.ts</w:t>
      </w:r>
      <w:r>
        <w:t xml:space="preserve"> — Main dashboard orchestration</w:t>
      </w:r>
    </w:p>
    <w:p>
      <w:pPr>
        <w:pStyle w:val="ListBullet"/>
      </w:pPr>
      <w:r>
        <w:rPr>
          <w:b/>
        </w:rPr>
        <w:t>frontend/src/app/pages/dashboard/aerial-device-map/aerial-device-map.component.ts</w:t>
      </w:r>
      <w:r>
        <w:t xml:space="preserve"> — Map, simulation, deploy areas</w:t>
      </w:r>
    </w:p>
    <w:p>
      <w:pPr>
        <w:pStyle w:val="ListBullet"/>
      </w:pPr>
      <w:r>
        <w:rPr>
          <w:b/>
        </w:rPr>
        <w:t>frontend/src/app/services/plan-api.service.ts</w:t>
      </w:r>
      <w:r>
        <w:t xml:space="preserve"> — REST client for plans</w:t>
      </w:r>
    </w:p>
    <w:p>
      <w:pPr>
        <w:pStyle w:val="ListBullet"/>
      </w:pPr>
      <w:r>
        <w:rPr>
          <w:b/>
        </w:rPr>
        <w:t>backend/.../controller/PlanController.java</w:t>
      </w:r>
      <w:r>
        <w:t xml:space="preserve"> — Plan REST endpoints</w:t>
      </w:r>
    </w:p>
    <w:p>
      <w:pPr>
        <w:pStyle w:val="ListBullet"/>
      </w:pPr>
      <w:r>
        <w:rPr>
          <w:b/>
        </w:rPr>
        <w:t>backend/.../service/TimelineService.java</w:t>
      </w:r>
      <w:r>
        <w:t xml:space="preserve"> — Timeline start/end calculation</w:t>
      </w:r>
    </w:p>
    <w:p>
      <w:pPr>
        <w:pStyle w:val="ListBullet"/>
      </w:pPr>
      <w:r>
        <w:rPr>
          <w:b/>
        </w:rPr>
        <w:t>backend/.../util/PlanTimelineUtil.java</w:t>
      </w:r>
      <w:r>
        <w:t xml:space="preserve"> — Travel duration and plan end time</w:t>
      </w:r>
    </w:p>
    <w:p>
      <w:pPr>
        <w:pStyle w:val="ListBullet"/>
      </w:pPr>
      <w:r>
        <w:rPr>
          <w:b/>
        </w:rPr>
        <w:t>backend/.../util/RouteDistanceUtil.java</w:t>
      </w:r>
      <w:r>
        <w:t xml:space="preserve"> — Route length (haversine)</w:t>
      </w:r>
    </w:p>
    <w:p>
      <w:pPr>
        <w:pStyle w:val="ListBullet"/>
      </w:pPr>
      <w:r>
        <w:rPr>
          <w:b/>
        </w:rPr>
        <w:t>frontend/src/app/utils/plan-fuel.util.ts</w:t>
      </w:r>
      <w:r>
        <w:t xml:space="preserve"> — Fuel calculations</w:t>
      </w:r>
    </w:p>
    <w:p>
      <w:pPr>
        <w:pStyle w:val="Heading1"/>
      </w:pPr>
      <w:r>
        <w:t>11. Running the Application</w:t>
      </w:r>
    </w:p>
    <w:p>
      <w:pPr>
        <w:pStyle w:val="ListBullet"/>
      </w:pPr>
      <w:r>
        <w:t>Frontend: cd frontend &amp;&amp; npm start → http://localhost:4200</w:t>
      </w:r>
    </w:p>
    <w:p>
      <w:pPr>
        <w:pStyle w:val="ListBullet"/>
      </w:pPr>
      <w:r>
        <w:t>Backend: cd backend &amp;&amp; mvn spring-boot:run → http://localhost:8081</w:t>
      </w:r>
    </w:p>
    <w:p>
      <w:pPr>
        <w:pStyle w:val="ListBullet"/>
      </w:pPr>
      <w:r>
        <w:t>Swagger UI: http://localhost:8081/swagger-ui.html</w:t>
      </w:r>
    </w:p>
    <w:p>
      <w:pPr>
        <w:pStyle w:val="ListBullet"/>
      </w:pPr>
      <w:r>
        <w:t>GeoServer: http://localhost:8080/geoserver (configure in geoserver.config.ts)</w:t>
      </w:r>
    </w:p>
    <w:p>
      <w:pPr>
        <w:pStyle w:val="ListBullet"/>
      </w:pPr>
      <w:r>
        <w:t>PostgreSQL: localhost:5433, database drdo_poc</w:t>
      </w:r>
    </w:p>
    <w:p/>
    <w:p>
      <w:pPr>
        <w:jc w:val="center"/>
      </w:pPr>
      <w:r>
        <w:rPr>
          <w:i/>
          <w:sz w:val="18"/>
        </w:rPr>
        <w:t>Document generated from issapoc/source project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