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0"/>
        </w:numPr>
        <w:jc w:val="center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72"/>
          <w:szCs w:val="72"/>
          <w:u w:val="single"/>
        </w:rPr>
        <w:t>Javascript Exercise</w:t>
      </w: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What is the difference between the following 2 statements? </w:t>
      </w:r>
    </w:p>
    <w:p>
      <w:pPr>
        <w:numPr>
          <w:ilvl w:val="0"/>
          <w:numId w:val="0"/>
        </w:numPr>
        <w:ind w:firstLine="1440" w:firstLineChars="6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setTimeout(booyah, 2000); </w:t>
      </w:r>
    </w:p>
    <w:p>
      <w:pPr>
        <w:numPr>
          <w:ilvl w:val="0"/>
          <w:numId w:val="0"/>
        </w:numPr>
        <w:ind w:firstLine="1440" w:firstLineChars="6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setTimeout(booyah(), 2000); </w:t>
      </w: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  <w:color w:val="FF0000"/>
          <w:u w:val="single"/>
        </w:rPr>
      </w:pPr>
      <w:r>
        <w:rPr>
          <w:rFonts w:ascii="Times New Roman" w:hAnsi="Times New Roman" w:eastAsia="Times New Roman" w:cs="Times New Roman"/>
          <w:color w:val="FF0000"/>
          <w:u w:val="single"/>
        </w:rPr>
        <w:t>ANS:</w:t>
      </w: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  <w:color w:val="FF0000"/>
          <w:u w:val="single"/>
        </w:rPr>
      </w:pP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  <w:color w:val="0000FF"/>
        </w:rPr>
      </w:pPr>
      <w:r>
        <w:rPr>
          <w:rFonts w:ascii="Times New Roman" w:hAnsi="Times New Roman" w:eastAsia="Times New Roman" w:cs="Times New Roman"/>
          <w:color w:val="0000FF"/>
        </w:rPr>
        <w:t xml:space="preserve">   - if we use setTimeout(booyah, 2000); it will wait 2 seconds and call the function and displays the message</w:t>
      </w: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  <w:color w:val="0000FF"/>
        </w:rPr>
      </w:pPr>
      <w:r>
        <w:rPr>
          <w:rFonts w:ascii="Times New Roman" w:hAnsi="Times New Roman" w:eastAsia="Times New Roman" w:cs="Times New Roman"/>
          <w:color w:val="0000FF"/>
        </w:rPr>
        <w:t xml:space="preserve">    - if we  use setTimeOut(booyah(), 2000); it will call the function immediately and displays the message with out waiting 2 secs. </w:t>
      </w:r>
    </w:p>
    <w:p>
      <w:pPr>
        <w:numPr>
          <w:ilvl w:val="0"/>
          <w:numId w:val="0"/>
        </w:numPr>
        <w:ind w:firstLine="1440" w:firstLineChars="600"/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What do the following 2 alerts display (answer without running the code)? </w:t>
      </w:r>
    </w:p>
    <w:p>
      <w:pPr>
        <w:numPr>
          <w:ilvl w:val="0"/>
          <w:numId w:val="0"/>
        </w:numPr>
        <w:ind w:firstLine="1200" w:firstLineChars="5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var myfunc = function(a, x) { return a * x; }; </w:t>
      </w:r>
    </w:p>
    <w:p>
      <w:pPr>
        <w:numPr>
          <w:ilvl w:val="0"/>
          <w:numId w:val="0"/>
        </w:numPr>
        <w:ind w:firstLine="1200" w:firstLineChars="5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var x = myfunc(2, 3); </w:t>
      </w:r>
    </w:p>
    <w:p>
      <w:pPr>
        <w:numPr>
          <w:ilvl w:val="0"/>
          <w:numId w:val="0"/>
        </w:numPr>
        <w:ind w:firstLine="1200" w:firstLineChars="5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var y = myfunc;</w:t>
      </w:r>
    </w:p>
    <w:p>
      <w:pPr>
        <w:numPr>
          <w:ilvl w:val="0"/>
          <w:numId w:val="0"/>
        </w:numPr>
        <w:ind w:firstLine="1200" w:firstLineChars="5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alert(x);</w:t>
      </w:r>
    </w:p>
    <w:p>
      <w:pPr>
        <w:numPr>
          <w:ilvl w:val="0"/>
          <w:numId w:val="0"/>
        </w:numPr>
        <w:ind w:firstLine="1200" w:firstLineChars="50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alert(y(2,3)); </w:t>
      </w:r>
    </w:p>
    <w:p>
      <w:pPr>
        <w:numPr>
          <w:ilvl w:val="0"/>
          <w:numId w:val="0"/>
        </w:numPr>
        <w:ind w:firstLine="1200" w:firstLineChars="500"/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  <w:color w:val="FF0000"/>
          <w:u w:val="single"/>
        </w:rPr>
      </w:pPr>
      <w:r>
        <w:rPr>
          <w:rFonts w:ascii="Times New Roman" w:hAnsi="Times New Roman" w:eastAsia="Times New Roman" w:cs="Times New Roman"/>
          <w:color w:val="FF0000"/>
          <w:u w:val="single"/>
        </w:rPr>
        <w:t>ANS:</w:t>
      </w:r>
    </w:p>
    <w:p>
      <w:pPr>
        <w:numPr>
          <w:ilvl w:val="0"/>
          <w:numId w:val="0"/>
        </w:numPr>
        <w:ind w:firstLine="1200" w:firstLineChars="500"/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  <w:color w:val="2F5597" w:themeColor="accent1" w:themeShade="BF"/>
        </w:rPr>
      </w:pPr>
      <w:r>
        <w:rPr>
          <w:rFonts w:ascii="Times New Roman" w:hAnsi="Times New Roman" w:eastAsia="Times New Roman" w:cs="Times New Roman"/>
          <w:color w:val="2F5597" w:themeColor="accent1" w:themeShade="BF"/>
        </w:rPr>
        <w:t xml:space="preserve">- the out put will be </w:t>
      </w:r>
      <w:r>
        <w:rPr>
          <w:rFonts w:ascii="Times New Roman" w:hAnsi="Times New Roman" w:eastAsia="Times New Roman" w:cs="Times New Roman"/>
          <w:color w:val="FF0000"/>
        </w:rPr>
        <w:t>6</w:t>
      </w:r>
      <w:r>
        <w:rPr>
          <w:rFonts w:ascii="Times New Roman" w:hAnsi="Times New Roman" w:eastAsia="Times New Roman" w:cs="Times New Roman"/>
          <w:color w:val="2F5597" w:themeColor="accent1" w:themeShade="BF"/>
        </w:rPr>
        <w:t>.</w:t>
      </w:r>
    </w:p>
    <w:p>
      <w:pPr>
        <w:numPr>
          <w:ilvl w:val="0"/>
          <w:numId w:val="0"/>
        </w:numPr>
        <w:ind w:firstLine="1200" w:firstLineChars="500"/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Write functions booyah1 and booyah2 so that in both cases below, an alert box comes up after </w:t>
      </w:r>
      <w:r>
        <w:rPr>
          <w:rFonts w:ascii="Times New Roman" w:hAnsi="Times New Roman" w:eastAsia="Times New Roman" w:cs="Times New Roman"/>
        </w:rPr>
        <w:t xml:space="preserve">   </w:t>
      </w:r>
      <w:r>
        <w:rPr>
          <w:rFonts w:ascii="Times New Roman" w:hAnsi="Times New Roman" w:eastAsia="Times New Roman" w:cs="Times New Roman"/>
        </w:rPr>
        <w:t xml:space="preserve">2seconds that says “BOOYAH!” setTimeout(booyah1, 2000); setTimeout(booyah2(), 2000); </w:t>
      </w:r>
    </w:p>
    <w:p>
      <w:pPr>
        <w:numPr>
          <w:numId w:val="0"/>
        </w:num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 Bold" w:hAnsi="Times New Roman Bold" w:eastAsia="Times New Roman" w:cs="Times New Roman Bold"/>
          <w:b/>
          <w:bCs/>
          <w:strike w:val="0"/>
          <w:dstrike w:val="0"/>
          <w:color w:val="FF0000"/>
          <w:u w:val="single"/>
        </w:rPr>
      </w:pPr>
      <w:r>
        <w:rPr>
          <w:rFonts w:hint="default" w:ascii="Times New Roman Bold" w:hAnsi="Times New Roman Bold" w:eastAsia="Times New Roman" w:cs="Times New Roman Bold"/>
          <w:b/>
          <w:bCs/>
          <w:strike w:val="0"/>
          <w:dstrike w:val="0"/>
          <w:color w:val="FF0000"/>
          <w:u w:val="single"/>
        </w:rPr>
        <w:t>ANS:</w:t>
      </w:r>
    </w:p>
    <w:p>
      <w:pPr>
        <w:numPr>
          <w:ilvl w:val="0"/>
          <w:numId w:val="0"/>
        </w:numPr>
        <w:rPr>
          <w:rFonts w:hint="default" w:ascii="Times New Roman Bold" w:hAnsi="Times New Roman Bold" w:eastAsia="Times New Roman" w:cs="Times New Roman Bold"/>
          <w:b/>
          <w:bCs/>
          <w:strike w:val="0"/>
          <w:dstrike w:val="0"/>
          <w:color w:val="FF0000"/>
          <w:u w:val="single"/>
        </w:rPr>
      </w:pPr>
      <w:r>
        <w:rPr>
          <w:rFonts w:hint="default" w:ascii="Times New Roman Bold" w:hAnsi="Times New Roman Bold" w:eastAsia="Times New Roman" w:cs="Times New Roman Bold"/>
          <w:b/>
          <w:bCs/>
          <w:strike w:val="0"/>
          <w:dstrike w:val="0"/>
          <w:color w:val="FF0000"/>
          <w:u w:val="single"/>
        </w:rPr>
        <w:t>1.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/>
          <w:sz w:val="20"/>
          <w:szCs w:val="20"/>
        </w:rPr>
      </w:pPr>
      <w:r>
        <w:rPr>
          <w:rFonts w:hint="eastAsia" w:ascii="Calibri" w:hAnsi="Calibri" w:eastAsia="Calibri" w:cs="Times New Roman"/>
          <w:kern w:val="0"/>
          <w:sz w:val="20"/>
          <w:szCs w:val="20"/>
          <w:lang w:val="en-US" w:eastAsia="zh-CN" w:bidi="ar"/>
        </w:rPr>
        <w:t>&lt;</w:t>
      </w:r>
      <w:r>
        <w:rPr>
          <w:rFonts w:ascii="Calibri"/>
          <w:sz w:val="20"/>
          <w:szCs w:val="20"/>
        </w:rPr>
        <w:t>!DOCTYPEhtml&gt;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&lt;html&gt;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&lt;body&gt;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ascii="Calibri"/>
          <w:sz w:val="20"/>
          <w:szCs w:val="20"/>
        </w:rPr>
        <w:t xml:space="preserve">&lt;button onclick = </w:t>
      </w:r>
      <w:r>
        <w:rPr>
          <w:rFonts w:hint="default" w:ascii="Calibri"/>
          <w:sz w:val="20"/>
          <w:szCs w:val="20"/>
        </w:rPr>
        <w:t>“myFunction()”&gt;Try it&lt;/button&gt;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&lt;script&gt;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 xml:space="preserve">function </w:t>
      </w:r>
      <w:r>
        <w:rPr>
          <w:rFonts w:hint="default" w:ascii="Calibri"/>
          <w:sz w:val="20"/>
          <w:szCs w:val="20"/>
        </w:rPr>
        <w:t>m</w:t>
      </w:r>
      <w:r>
        <w:rPr>
          <w:rFonts w:hint="default" w:ascii="Calibri"/>
          <w:sz w:val="20"/>
          <w:szCs w:val="20"/>
        </w:rPr>
        <w:t>yFunction(){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300" w:firstLineChars="15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setTimeout(booyah, 2000);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f</w:t>
      </w:r>
      <w:r>
        <w:rPr>
          <w:rFonts w:hint="default" w:ascii="Calibri"/>
          <w:sz w:val="20"/>
          <w:szCs w:val="20"/>
        </w:rPr>
        <w:t>unction booyah(){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22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a</w:t>
      </w:r>
      <w:r>
        <w:rPr>
          <w:rFonts w:hint="default" w:ascii="Calibri"/>
          <w:sz w:val="20"/>
          <w:szCs w:val="20"/>
        </w:rPr>
        <w:t>lert(“Hello!”);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&lt;/script&gt;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&lt;/body&gt;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/>
          <w:sz w:val="20"/>
          <w:szCs w:val="20"/>
        </w:rPr>
      </w:pPr>
      <w:r>
        <w:rPr>
          <w:rFonts w:ascii="Calibri"/>
          <w:sz w:val="20"/>
          <w:szCs w:val="20"/>
        </w:rPr>
        <w:t>&lt;/htm</w:t>
      </w:r>
      <w:bookmarkStart w:id="0" w:name="_GoBack"/>
      <w:bookmarkEnd w:id="0"/>
      <w:r>
        <w:rPr>
          <w:rFonts w:ascii="Calibri"/>
          <w:sz w:val="20"/>
          <w:szCs w:val="20"/>
        </w:rPr>
        <w:t>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/>
          <w:b/>
          <w:bCs/>
          <w:color w:val="FF0000"/>
          <w:sz w:val="20"/>
          <w:szCs w:val="20"/>
          <w:u w:val="single"/>
        </w:rPr>
      </w:pPr>
      <w:r>
        <w:rPr>
          <w:rFonts w:ascii="Calibri"/>
          <w:b/>
          <w:bCs/>
          <w:color w:val="FF0000"/>
          <w:sz w:val="20"/>
          <w:szCs w:val="20"/>
          <w:u w:val="single"/>
        </w:rPr>
        <w:t>2 .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&lt;!DOCTYPE 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&lt;p&gt;Click the button to wait 3 seconds, then alert "Hello".&lt;/p&gt;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&lt;button onclick="myFunction()"&gt;Try it&lt;/button&gt;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&lt;script&gt;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function myFunction()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 xml:space="preserve">  setTimeout(function(){ alert("Hello"); }, 3000);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&lt;/script&gt;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&lt;/body&gt;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Calibri"/>
          <w:sz w:val="20"/>
          <w:szCs w:val="20"/>
        </w:rPr>
      </w:pPr>
      <w:r>
        <w:rPr>
          <w:rFonts w:hint="default" w:ascii="Calibri"/>
          <w:sz w:val="20"/>
          <w:szCs w:val="20"/>
        </w:rPr>
        <w:t>&lt;/html&gt;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/>
        </w:rPr>
      </w:pPr>
    </w:p>
    <w:p>
      <w:pPr>
        <w:numPr>
          <w:ilvl w:val="0"/>
          <w:numId w:val="0"/>
        </w:numPr>
        <w:rPr>
          <w:rFonts w:hint="default" w:ascii="Times New Roman Bold" w:hAnsi="Times New Roman Bold" w:eastAsia="Times New Roman" w:cs="Times New Roman Bold"/>
          <w:b/>
          <w:bCs/>
          <w:strike w:val="0"/>
          <w:dstrike w:val="0"/>
          <w:color w:val="2E75B6" w:themeColor="accent5" w:themeShade="BF"/>
          <w:u w:val="single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is "Unobtrusive Javascript"? What is the practical application of Unobtrusive Javascript (and the reasons for using it)?</w:t>
      </w: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</w:rPr>
      </w:pP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  <w:color w:val="FF0000"/>
        </w:rPr>
      </w:pPr>
      <w:r>
        <w:rPr>
          <w:rFonts w:ascii="Times New Roman" w:hAnsi="Times New Roman" w:eastAsia="Times New Roman" w:cs="Times New Roman"/>
          <w:color w:val="FF0000"/>
        </w:rPr>
        <w:t>ANS:</w:t>
      </w:r>
    </w:p>
    <w:p>
      <w:pPr>
        <w:rPr>
          <w:color w:val="FF0000"/>
        </w:rPr>
      </w:pP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  <w:r>
        <w:rPr>
          <w:rFonts w:ascii="Gotham Rounded A" w:hAnsi="Gotham Rounded A" w:eastAsia="Gotham Rounded A" w:cs="Gotham Rounded A"/>
          <w:i w:val="0"/>
          <w:caps w:val="0"/>
          <w:color w:val="576366"/>
          <w:spacing w:val="0"/>
          <w:kern w:val="0"/>
          <w:sz w:val="22"/>
          <w:szCs w:val="22"/>
          <w:lang w:val="en-US" w:eastAsia="zh-CN" w:bidi="ar"/>
        </w:rPr>
        <w:t>Unobtrusive JavaScript is a best practice methodology for attaching JavaScript to the front-end of a website. It’s an ideal to strive toward and something we should bear in mind whenever we’re adding JavaScript to a site.</w:t>
      </w:r>
    </w:p>
    <w:p>
      <w:pPr>
        <w:rPr>
          <w:color w:val="FF000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mbria Math">
    <w:altName w:val="Kingsoft Math"/>
    <w:panose1 w:val="02040503050406030204"/>
    <w:charset w:val="00"/>
    <w:family w:val="auto"/>
    <w:pitch w:val="default"/>
    <w:sig w:usb0="00000000" w:usb1="00000000" w:usb2="0000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Gotham Rounded 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963A1"/>
    <w:multiLevelType w:val="singleLevel"/>
    <w:tmpl w:val="60A963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D0"/>
    <w:rsid w:val="00282572"/>
    <w:rsid w:val="009953EB"/>
    <w:rsid w:val="00BD73D0"/>
    <w:rsid w:val="7FF0B9C4"/>
    <w:rsid w:val="C214DBFD"/>
    <w:rsid w:val="E4EF110E"/>
    <w:rsid w:val="E76C857D"/>
    <w:rsid w:val="FF37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524</Characters>
  <Lines>4</Lines>
  <Paragraphs>1</Paragraphs>
  <ScaleCrop>false</ScaleCrop>
  <LinksUpToDate>false</LinksUpToDate>
  <CharactersWithSpaces>614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2021-05-21T09:27:00Z</dcterms:created>
  <dc:creator>Amanuel Tesfamichael</dc:creator>
  <cp:lastModifiedBy>amanueltesfamichael</cp:lastModifiedBy>
  <dcterms:modified xsi:type="dcterms:W3CDTF">2021-05-22T20:51:22Z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