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3A75D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Recursive Solution: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  <w:bdr w:val="none" w:sz="0" w:space="0" w:color="auto" w:frame="1"/>
        </w:rPr>
      </w:pPr>
      <w:r>
        <w:rPr>
          <w:rFonts w:ascii="Verdana" w:hAnsi="Verdana"/>
          <w:color w:val="000000"/>
          <w:sz w:val="17"/>
          <w:szCs w:val="17"/>
        </w:rPr>
        <w:t>The main idea here is to develop a function that will call itself, inching along to the right and down in all possible combinations, returning a value of 1 whenever it reaches the bottom-right</w:t>
      </w:r>
      <w:r>
        <w:rPr>
          <w:rFonts w:ascii="Verdana" w:hAnsi="Verdana"/>
          <w:color w:val="000000"/>
          <w:sz w:val="17"/>
          <w:szCs w:val="17"/>
        </w:rPr>
        <w:t xml:space="preserve">. This approach takes a long time though and would take forever for a bigger grid size. 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</w:pP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time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[20</w:t>
      </w:r>
      <w:r w:rsidRPr="003A75DE">
        <w:rPr>
          <w:rFonts w:ascii="Courier New" w:eastAsia="Times New Roman" w:hAnsi="Courier New" w:cs="Courier New"/>
          <w:sz w:val="18"/>
          <w:szCs w:val="18"/>
        </w:rPr>
        <w:t>,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20]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recPath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</w:t>
      </w:r>
      <w:r w:rsidRPr="003A75DE">
        <w:rPr>
          <w:rFonts w:ascii="Courier New" w:eastAsia="Times New Roman" w:hAnsi="Courier New" w:cs="Courier New"/>
          <w:sz w:val="18"/>
          <w:szCs w:val="18"/>
        </w:rPr>
        <w:t>: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"""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Recursive solution to grid problem.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Input is a list of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x</w:t>
      </w:r>
      <w:proofErr w:type="gramStart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,y</w:t>
      </w:r>
      <w:proofErr w:type="spellEnd"/>
      <w:proofErr w:type="gram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moves remaining.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 xml:space="preserve">    """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ab/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 xml:space="preserve"># </w:t>
      </w:r>
      <w:proofErr w:type="gramStart"/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>base</w:t>
      </w:r>
      <w:proofErr w:type="gramEnd"/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 xml:space="preserve"> case, no moves left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if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==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[0</w:t>
      </w:r>
      <w:r w:rsidRPr="003A75DE">
        <w:rPr>
          <w:rFonts w:ascii="Courier New" w:eastAsia="Times New Roman" w:hAnsi="Courier New" w:cs="Courier New"/>
          <w:sz w:val="18"/>
          <w:szCs w:val="18"/>
        </w:rPr>
        <w:t>,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0]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: </w:t>
      </w:r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return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1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 xml:space="preserve"># </w:t>
      </w:r>
      <w:proofErr w:type="gramStart"/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>recursive</w:t>
      </w:r>
      <w:proofErr w:type="gramEnd"/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 xml:space="preserve"> calls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paths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0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 xml:space="preserve"># </w:t>
      </w:r>
      <w:proofErr w:type="gramStart"/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>move</w:t>
      </w:r>
      <w:proofErr w:type="gramEnd"/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 xml:space="preserve"> left when possible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if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[0]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&gt;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0</w:t>
      </w:r>
      <w:r w:rsidRPr="003A75DE">
        <w:rPr>
          <w:rFonts w:ascii="Courier New" w:eastAsia="Times New Roman" w:hAnsi="Courier New" w:cs="Courier New"/>
          <w:sz w:val="18"/>
          <w:szCs w:val="18"/>
        </w:rPr>
        <w:t>: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paths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recPath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([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[0]</w:t>
      </w:r>
      <w:r w:rsidRPr="003A75DE">
        <w:rPr>
          <w:rFonts w:ascii="Courier New" w:eastAsia="Times New Roman" w:hAnsi="Courier New" w:cs="Courier New"/>
          <w:sz w:val="18"/>
          <w:szCs w:val="18"/>
        </w:rPr>
        <w:t>-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1</w:t>
      </w:r>
      <w:r w:rsidRPr="003A75DE">
        <w:rPr>
          <w:rFonts w:ascii="Courier New" w:eastAsia="Times New Roman" w:hAnsi="Courier New" w:cs="Courier New"/>
          <w:sz w:val="18"/>
          <w:szCs w:val="18"/>
        </w:rPr>
        <w:t>,gridSize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[1]])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3A75DE">
        <w:rPr>
          <w:rFonts w:ascii="Courier New" w:eastAsia="Times New Roman" w:hAnsi="Courier New" w:cs="Courier New"/>
          <w:i/>
          <w:iCs/>
          <w:sz w:val="18"/>
          <w:szCs w:val="18"/>
          <w:bdr w:val="none" w:sz="0" w:space="0" w:color="auto" w:frame="1"/>
        </w:rPr>
        <w:t># move down when possible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if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[1]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&gt;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0</w:t>
      </w:r>
      <w:r w:rsidRPr="003A75DE">
        <w:rPr>
          <w:rFonts w:ascii="Courier New" w:eastAsia="Times New Roman" w:hAnsi="Courier New" w:cs="Courier New"/>
          <w:sz w:val="18"/>
          <w:szCs w:val="18"/>
        </w:rPr>
        <w:t>: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paths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+=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recPath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([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[0]</w:t>
      </w:r>
      <w:r w:rsidRPr="003A75DE">
        <w:rPr>
          <w:rFonts w:ascii="Courier New" w:eastAsia="Times New Roman" w:hAnsi="Courier New" w:cs="Courier New"/>
          <w:sz w:val="18"/>
          <w:szCs w:val="18"/>
        </w:rPr>
        <w:t>,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[1]</w:t>
      </w:r>
      <w:r w:rsidRPr="003A75DE">
        <w:rPr>
          <w:rFonts w:ascii="Courier New" w:eastAsia="Times New Roman" w:hAnsi="Courier New" w:cs="Courier New"/>
          <w:sz w:val="18"/>
          <w:szCs w:val="18"/>
        </w:rPr>
        <w:t>-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1])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    </w:t>
      </w:r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return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paths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start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time</w:t>
      </w:r>
      <w:r w:rsidRPr="003A75DE">
        <w:rPr>
          <w:rFonts w:ascii="Courier New" w:eastAsia="Times New Roman" w:hAnsi="Courier New" w:cs="Courier New"/>
          <w:sz w:val="18"/>
          <w:szCs w:val="18"/>
        </w:rPr>
        <w:t>.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time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()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recPath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gridSize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elapsed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time</w:t>
      </w:r>
      <w:r w:rsidRPr="003A75DE">
        <w:rPr>
          <w:rFonts w:ascii="Courier New" w:eastAsia="Times New Roman" w:hAnsi="Courier New" w:cs="Courier New"/>
          <w:sz w:val="18"/>
          <w:szCs w:val="18"/>
        </w:rPr>
        <w:t>.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time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()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- start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  <w:proofErr w:type="gramStart"/>
      <w:r w:rsidRPr="003A75DE">
        <w:rPr>
          <w:rFonts w:ascii="Courier New" w:eastAsia="Times New Roman" w:hAnsi="Courier New" w:cs="Courier New"/>
          <w:b/>
          <w:bCs/>
          <w:sz w:val="18"/>
          <w:szCs w:val="18"/>
          <w:bdr w:val="none" w:sz="0" w:space="0" w:color="auto" w:frame="1"/>
        </w:rPr>
        <w:t>print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"result %s found in %s seconds"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%</w:t>
      </w:r>
      <w:r w:rsidRPr="003A75D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(</w:t>
      </w:r>
      <w:r w:rsidRPr="003A75DE">
        <w:rPr>
          <w:rFonts w:ascii="Courier New" w:eastAsia="Times New Roman" w:hAnsi="Courier New" w:cs="Courier New"/>
          <w:sz w:val="18"/>
          <w:szCs w:val="18"/>
        </w:rPr>
        <w:t>result, elapsed</w:t>
      </w:r>
      <w:r w:rsidRPr="003A75DE"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  <w:t>)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The math approach</w:t>
      </w:r>
      <w: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 xml:space="preserve"> (</w:t>
      </w:r>
      <w:proofErr w:type="spellStart"/>
      <w:r w:rsidR="00291F19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kinda</w:t>
      </w:r>
      <w:proofErr w:type="spellEnd"/>
      <w:r w:rsidR="00291F19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 xml:space="preserve"> lame </w:t>
      </w:r>
      <w:proofErr w:type="spellStart"/>
      <w:r w:rsidR="00291F19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tbh</w:t>
      </w:r>
      <w:proofErr w:type="spellEnd"/>
      <w: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)</w:t>
      </w:r>
      <w:r w:rsidRPr="003A75D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:</w:t>
      </w:r>
    </w:p>
    <w:p w:rsidR="00291F19" w:rsidRDefault="00291F19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291F19" w:rsidRDefault="00291F19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  <w:r w:rsidRPr="00291F19">
        <w:rPr>
          <w:rFonts w:ascii="Verdana" w:hAnsi="Verdana"/>
          <w:color w:val="000000"/>
          <w:sz w:val="17"/>
          <w:szCs w:val="17"/>
        </w:rPr>
        <w:t xml:space="preserve">We know that any path will have 40 moves (20 right + 20 down), so for </w:t>
      </w:r>
      <w:proofErr w:type="gramStart"/>
      <w:r w:rsidRPr="00291F19">
        <w:rPr>
          <w:rFonts w:ascii="Verdana" w:hAnsi="Verdana"/>
          <w:color w:val="000000"/>
          <w:sz w:val="17"/>
          <w:szCs w:val="17"/>
        </w:rPr>
        <w:t>C(</w:t>
      </w:r>
      <w:proofErr w:type="spellStart"/>
      <w:proofErr w:type="gramEnd"/>
      <w:r w:rsidRPr="00291F19">
        <w:rPr>
          <w:rFonts w:ascii="Verdana" w:hAnsi="Verdana"/>
          <w:color w:val="000000"/>
          <w:sz w:val="17"/>
          <w:szCs w:val="17"/>
        </w:rPr>
        <w:t>n,r</w:t>
      </w:r>
      <w:proofErr w:type="spellEnd"/>
      <w:r w:rsidRPr="00291F19">
        <w:rPr>
          <w:rFonts w:ascii="Verdana" w:hAnsi="Verdana"/>
          <w:color w:val="000000"/>
          <w:sz w:val="17"/>
          <w:szCs w:val="17"/>
        </w:rPr>
        <w:t xml:space="preserve">) – n will equal 40 and r (the number of right </w:t>
      </w:r>
      <w:r>
        <w:rPr>
          <w:rFonts w:ascii="Verdana" w:hAnsi="Verdana"/>
          <w:color w:val="000000"/>
          <w:sz w:val="17"/>
          <w:szCs w:val="17"/>
        </w:rPr>
        <w:t>moves) will equal 20 – C(40,20). All you have to do is follow the formula:</w:t>
      </w:r>
    </w:p>
    <w:p w:rsidR="00291F19" w:rsidRDefault="00291F19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291F19" w:rsidRDefault="00291F19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291F19" w:rsidRPr="00291F19" w:rsidRDefault="00291F19" w:rsidP="00291F19">
      <w:pPr>
        <w:rPr>
          <w:rFonts w:ascii="Verdana" w:hAnsi="Verdan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43C8681F" wp14:editId="7A4F557C">
            <wp:extent cx="1409922" cy="468173"/>
            <wp:effectExtent l="0" t="0" r="0" b="8255"/>
            <wp:docPr id="186" name="Picture 186" descr="Image result for combinatorics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Image result for combinatorics formu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950" cy="4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import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math 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3A75DE">
        <w:rPr>
          <w:rFonts w:ascii="Courier New" w:eastAsia="Times New Roman" w:hAnsi="Courier New" w:cs="Courier New"/>
          <w:sz w:val="18"/>
          <w:szCs w:val="18"/>
        </w:rPr>
        <w:t xml:space="preserve">n = 20 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3A75DE">
        <w:rPr>
          <w:rFonts w:ascii="Courier New" w:eastAsia="Times New Roman" w:hAnsi="Courier New" w:cs="Courier New"/>
          <w:sz w:val="18"/>
          <w:szCs w:val="18"/>
        </w:rPr>
        <w:t>result</w:t>
      </w:r>
      <w:proofErr w:type="gram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math.factorial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</w:rPr>
        <w:t>(2*n)//(</w:t>
      </w:r>
      <w:proofErr w:type="spellStart"/>
      <w:r w:rsidRPr="003A75DE">
        <w:rPr>
          <w:rFonts w:ascii="Courier New" w:eastAsia="Times New Roman" w:hAnsi="Courier New" w:cs="Courier New"/>
          <w:sz w:val="18"/>
          <w:szCs w:val="18"/>
        </w:rPr>
        <w:t>math.factorial</w:t>
      </w:r>
      <w:proofErr w:type="spellEnd"/>
      <w:r w:rsidRPr="003A75DE">
        <w:rPr>
          <w:rFonts w:ascii="Courier New" w:eastAsia="Times New Roman" w:hAnsi="Courier New" w:cs="Courier New"/>
          <w:sz w:val="18"/>
          <w:szCs w:val="18"/>
        </w:rPr>
        <w:t xml:space="preserve">(n)**2) 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sz w:val="18"/>
          <w:szCs w:val="18"/>
        </w:rPr>
        <w:t>print(</w:t>
      </w:r>
      <w:proofErr w:type="gramEnd"/>
      <w:r>
        <w:rPr>
          <w:rFonts w:ascii="Courier New" w:eastAsia="Times New Roman" w:hAnsi="Courier New" w:cs="Courier New"/>
          <w:sz w:val="18"/>
          <w:szCs w:val="18"/>
        </w:rPr>
        <w:t>result</w:t>
      </w:r>
      <w:r w:rsidRPr="003A75DE">
        <w:rPr>
          <w:rFonts w:ascii="Courier New" w:eastAsia="Times New Roman" w:hAnsi="Courier New" w:cs="Courier New"/>
          <w:sz w:val="18"/>
          <w:szCs w:val="18"/>
        </w:rPr>
        <w:t>)</w:t>
      </w:r>
      <w:r w:rsidRPr="003A75DE">
        <w:rPr>
          <w:rFonts w:ascii="Courier New" w:eastAsia="Times New Roman" w:hAnsi="Courier New" w:cs="Courier New"/>
          <w:sz w:val="18"/>
          <w:szCs w:val="18"/>
        </w:rPr>
        <w:t> 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bdr w:val="none" w:sz="0" w:space="0" w:color="auto" w:frame="1"/>
        </w:rPr>
      </w:pP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Efficient approach (many other approaches too)</w:t>
      </w:r>
      <w:r w:rsidRPr="003A75D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: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The </w:t>
      </w:r>
      <w:r w:rsidRPr="003A75DE">
        <w:rPr>
          <w:rFonts w:ascii="Verdana" w:hAnsi="Verdana"/>
          <w:color w:val="000000"/>
          <w:sz w:val="17"/>
          <w:szCs w:val="17"/>
        </w:rPr>
        <w:t xml:space="preserve">recursive approach </w:t>
      </w:r>
      <w:r>
        <w:rPr>
          <w:rFonts w:ascii="Verdana" w:hAnsi="Verdana"/>
          <w:color w:val="000000"/>
          <w:sz w:val="17"/>
          <w:szCs w:val="17"/>
        </w:rPr>
        <w:t xml:space="preserve">above does a </w:t>
      </w:r>
      <w:r w:rsidRPr="003A75DE">
        <w:rPr>
          <w:rFonts w:ascii="Verdana" w:hAnsi="Verdana"/>
          <w:color w:val="000000"/>
          <w:sz w:val="17"/>
          <w:szCs w:val="17"/>
        </w:rPr>
        <w:t>lot of similar operations over and over</w:t>
      </w:r>
      <w:r>
        <w:rPr>
          <w:rFonts w:ascii="Verdana" w:hAnsi="Verdana"/>
          <w:color w:val="000000"/>
          <w:sz w:val="17"/>
          <w:szCs w:val="17"/>
        </w:rPr>
        <w:t xml:space="preserve"> again</w:t>
      </w:r>
      <w:r w:rsidRPr="003A75DE">
        <w:rPr>
          <w:rFonts w:ascii="Verdana" w:hAnsi="Verdana"/>
          <w:color w:val="000000"/>
          <w:sz w:val="17"/>
          <w:szCs w:val="17"/>
        </w:rPr>
        <w:t>. Can we learn anything from the smaller cases and build up from there?</w:t>
      </w:r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  <w:r w:rsidRPr="003A75DE">
        <w:rPr>
          <w:rFonts w:ascii="Verdana" w:hAnsi="Verdana"/>
          <w:color w:val="000000"/>
          <w:sz w:val="17"/>
          <w:szCs w:val="17"/>
        </w:rPr>
        <w:t>Consider a grid of rows</w:t>
      </w:r>
      <w:r w:rsidR="00557F6A">
        <w:rPr>
          <w:rFonts w:ascii="Verdana" w:hAnsi="Verdana"/>
          <w:color w:val="000000"/>
          <w:sz w:val="17"/>
          <w:szCs w:val="17"/>
        </w:rPr>
        <w:t xml:space="preserve"> </w:t>
      </w:r>
      <w:r w:rsidR="00557F6A" w:rsidRPr="00557F6A">
        <w:rPr>
          <w:rFonts w:ascii="Verdana" w:hAnsi="Verdana"/>
          <w:b/>
          <w:color w:val="000000"/>
          <w:sz w:val="17"/>
          <w:szCs w:val="17"/>
        </w:rPr>
        <w:t>m</w:t>
      </w:r>
      <w:r w:rsidRPr="003A75DE">
        <w:rPr>
          <w:rFonts w:ascii="Verdana" w:hAnsi="Verdana"/>
          <w:color w:val="000000"/>
          <w:sz w:val="17"/>
          <w:szCs w:val="17"/>
        </w:rPr>
        <w:t xml:space="preserve"> and columns </w:t>
      </w:r>
      <w:r w:rsidR="00557F6A" w:rsidRPr="00557F6A">
        <w:rPr>
          <w:rFonts w:ascii="Verdana" w:hAnsi="Verdana"/>
          <w:b/>
          <w:color w:val="000000"/>
          <w:sz w:val="17"/>
          <w:szCs w:val="17"/>
        </w:rPr>
        <w:t>n</w:t>
      </w:r>
      <w:r w:rsidRPr="003A75DE">
        <w:rPr>
          <w:rFonts w:ascii="Verdana" w:hAnsi="Verdana"/>
          <w:color w:val="000000"/>
          <w:sz w:val="17"/>
          <w:szCs w:val="17"/>
        </w:rPr>
        <w:t xml:space="preserve">. Counting from the upper-left and starting at zero, denote the intersection/node in the </w:t>
      </w:r>
      <w:proofErr w:type="spellStart"/>
      <w:r w:rsidR="00557F6A" w:rsidRPr="00557F6A">
        <w:rPr>
          <w:rFonts w:ascii="Verdana" w:hAnsi="Verdana"/>
          <w:b/>
          <w:color w:val="000000"/>
          <w:sz w:val="17"/>
          <w:szCs w:val="17"/>
        </w:rPr>
        <w:t>i</w:t>
      </w:r>
      <w:r w:rsidRPr="00557F6A">
        <w:rPr>
          <w:rFonts w:ascii="Verdana" w:hAnsi="Verdana"/>
          <w:b/>
          <w:color w:val="000000"/>
          <w:sz w:val="17"/>
          <w:szCs w:val="17"/>
        </w:rPr>
        <w:t>-th</w:t>
      </w:r>
      <w:proofErr w:type="spellEnd"/>
      <w:r w:rsidRPr="003A75DE">
        <w:rPr>
          <w:rFonts w:ascii="Verdana" w:hAnsi="Verdana"/>
          <w:color w:val="000000"/>
          <w:sz w:val="17"/>
          <w:szCs w:val="17"/>
        </w:rPr>
        <w:t xml:space="preserve"> row and </w:t>
      </w:r>
      <w:r w:rsidR="00557F6A" w:rsidRPr="00557F6A">
        <w:rPr>
          <w:rFonts w:ascii="Verdana" w:hAnsi="Verdana"/>
          <w:b/>
          <w:color w:val="000000"/>
          <w:sz w:val="17"/>
          <w:szCs w:val="17"/>
        </w:rPr>
        <w:t>j</w:t>
      </w:r>
      <w:r w:rsidRPr="00557F6A">
        <w:rPr>
          <w:rFonts w:ascii="Verdana" w:hAnsi="Verdana"/>
          <w:b/>
          <w:color w:val="000000"/>
          <w:sz w:val="17"/>
          <w:szCs w:val="17"/>
        </w:rPr>
        <w:t>-</w:t>
      </w:r>
      <w:proofErr w:type="spellStart"/>
      <w:r w:rsidRPr="00557F6A">
        <w:rPr>
          <w:rFonts w:ascii="Verdana" w:hAnsi="Verdana"/>
          <w:b/>
          <w:color w:val="000000"/>
          <w:sz w:val="17"/>
          <w:szCs w:val="17"/>
        </w:rPr>
        <w:t>th</w:t>
      </w:r>
      <w:proofErr w:type="spellEnd"/>
      <w:r w:rsidRPr="003A75DE">
        <w:rPr>
          <w:rFonts w:ascii="Verdana" w:hAnsi="Verdana"/>
          <w:color w:val="000000"/>
          <w:sz w:val="17"/>
          <w:szCs w:val="17"/>
        </w:rPr>
        <w:t xml:space="preserve"> column </w:t>
      </w:r>
      <w:proofErr w:type="gramStart"/>
      <w:r w:rsidR="00557F6A" w:rsidRPr="003A75DE">
        <w:rPr>
          <w:rFonts w:ascii="Verdana" w:hAnsi="Verdana"/>
          <w:color w:val="000000"/>
          <w:sz w:val="17"/>
          <w:szCs w:val="17"/>
        </w:rPr>
        <w:t>by</w:t>
      </w:r>
      <w:r w:rsidR="00557F6A">
        <w:rPr>
          <w:rFonts w:ascii="Verdana" w:hAnsi="Verdana"/>
          <w:color w:val="000000"/>
          <w:sz w:val="17"/>
          <w:szCs w:val="17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i,j</m:t>
            </m:r>
          </m:sub>
        </m:sSub>
      </m:oMath>
      <w:r w:rsidRPr="00557F6A">
        <w:rPr>
          <w:rFonts w:ascii="Verdana" w:hAnsi="Verdana"/>
          <w:b/>
          <w:color w:val="000000"/>
          <w:sz w:val="17"/>
          <w:szCs w:val="17"/>
        </w:rPr>
        <w:t>.</w:t>
      </w:r>
      <w:r w:rsidRPr="003A75DE">
        <w:rPr>
          <w:rFonts w:ascii="Verdana" w:hAnsi="Verdana"/>
          <w:color w:val="000000"/>
          <w:sz w:val="17"/>
          <w:szCs w:val="17"/>
        </w:rPr>
        <w:t xml:space="preserve"> Thus, the upper-left node </w:t>
      </w:r>
      <w:proofErr w:type="gramStart"/>
      <w:r w:rsidRPr="003A75DE">
        <w:rPr>
          <w:rFonts w:ascii="Verdana" w:hAnsi="Verdana"/>
          <w:color w:val="000000"/>
          <w:sz w:val="17"/>
          <w:szCs w:val="17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0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,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0</m:t>
            </m:r>
          </m:sub>
        </m:sSub>
      </m:oMath>
      <w:r w:rsidR="00557F6A" w:rsidRPr="003A75DE">
        <w:rPr>
          <w:rFonts w:ascii="Verdana" w:hAnsi="Verdana"/>
          <w:color w:val="000000"/>
          <w:sz w:val="17"/>
          <w:szCs w:val="17"/>
        </w:rPr>
        <w:t>.</w:t>
      </w:r>
      <w:r w:rsidRPr="003A75DE">
        <w:rPr>
          <w:rFonts w:ascii="Verdana" w:hAnsi="Verdana"/>
          <w:color w:val="000000"/>
          <w:sz w:val="17"/>
          <w:szCs w:val="17"/>
        </w:rPr>
        <w:t xml:space="preserve">, the bottom-left 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m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,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0</m:t>
            </m:r>
          </m:sub>
        </m:sSub>
      </m:oMath>
      <w:r w:rsidR="00557F6A">
        <w:rPr>
          <w:rFonts w:ascii="Verdana" w:hAnsi="Verdana"/>
          <w:color w:val="000000"/>
          <w:sz w:val="17"/>
          <w:szCs w:val="17"/>
        </w:rPr>
        <w:t xml:space="preserve"> </w:t>
      </w:r>
      <w:r w:rsidRPr="003A75DE">
        <w:rPr>
          <w:rFonts w:ascii="Verdana" w:hAnsi="Verdana"/>
          <w:color w:val="000000"/>
          <w:sz w:val="17"/>
          <w:szCs w:val="17"/>
        </w:rPr>
        <w:t xml:space="preserve">and the bottom-right 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m,n</m:t>
            </m:r>
          </m:sub>
        </m:sSub>
      </m:oMath>
      <w:r w:rsidRPr="00E17621">
        <w:rPr>
          <w:rFonts w:ascii="Verdana" w:hAnsi="Verdana"/>
          <w:b/>
          <w:color w:val="000000"/>
          <w:sz w:val="17"/>
          <w:szCs w:val="17"/>
        </w:rPr>
        <w:t>.</w:t>
      </w:r>
      <w:r w:rsidRPr="003A75DE">
        <w:rPr>
          <w:rFonts w:ascii="Verdana" w:hAnsi="Verdana"/>
          <w:color w:val="000000"/>
          <w:sz w:val="17"/>
          <w:szCs w:val="17"/>
        </w:rPr>
        <w:t xml:space="preserve"> Clearly, the number of paths from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0,0</m:t>
            </m:r>
          </m:sub>
        </m:sSub>
        <m:r>
          <w:rPr>
            <w:rFonts w:ascii="Cambria Math" w:hAnsi="Cambria Math"/>
            <w:color w:val="000000"/>
            <w:sz w:val="17"/>
            <w:szCs w:val="17"/>
          </w:rPr>
          <m:t xml:space="preserve"> </m:t>
        </m:r>
      </m:oMath>
      <w:r w:rsidRPr="003A75DE">
        <w:rPr>
          <w:rFonts w:ascii="Verdana" w:hAnsi="Verdana"/>
          <w:color w:val="000000"/>
          <w:sz w:val="17"/>
          <w:szCs w:val="17"/>
        </w:rPr>
        <w:t xml:space="preserve">to any node along the far left or far top of the grid is only 1 (since we may only proceed down or left). In order to determine the total number of paths to any node </w:t>
      </w:r>
      <w:r w:rsidR="00557F6A">
        <w:rPr>
          <w:rFonts w:ascii="Verdana" w:hAnsi="Verdana"/>
          <w:color w:val="00000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i,j</m:t>
            </m:r>
          </m:sub>
        </m:sSub>
      </m:oMath>
      <w:r w:rsidRPr="003A75DE">
        <w:rPr>
          <w:rFonts w:ascii="Verdana" w:hAnsi="Verdana"/>
          <w:color w:val="000000"/>
          <w:sz w:val="17"/>
          <w:szCs w:val="17"/>
        </w:rPr>
        <w:t xml:space="preserve"> we only need to sum together the total number of paths </w:t>
      </w:r>
      <w:proofErr w:type="gramStart"/>
      <w:r w:rsidRPr="003A75DE">
        <w:rPr>
          <w:rFonts w:ascii="Verdana" w:hAnsi="Verdana"/>
          <w:color w:val="000000"/>
          <w:sz w:val="17"/>
          <w:szCs w:val="17"/>
        </w:rPr>
        <w:t>to</w:t>
      </w:r>
      <w:r w:rsidR="00557F6A">
        <w:rPr>
          <w:rFonts w:ascii="Verdana" w:hAnsi="Verdana"/>
          <w:color w:val="000000"/>
          <w:sz w:val="17"/>
          <w:szCs w:val="17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i,j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-1</m:t>
            </m:r>
          </m:sub>
        </m:sSub>
      </m:oMath>
      <w:r w:rsidR="00557F6A" w:rsidRPr="003A75DE">
        <w:rPr>
          <w:rFonts w:ascii="Verdana" w:hAnsi="Verdana"/>
          <w:color w:val="000000"/>
          <w:sz w:val="17"/>
          <w:szCs w:val="17"/>
        </w:rPr>
        <w:t xml:space="preserve"> </w:t>
      </w:r>
      <w:r w:rsidR="00557F6A">
        <w:rPr>
          <w:rFonts w:ascii="Verdana" w:hAnsi="Verdana"/>
          <w:color w:val="000000"/>
          <w:sz w:val="17"/>
          <w:szCs w:val="17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17"/>
                <w:szCs w:val="1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-1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17"/>
                <w:szCs w:val="17"/>
              </w:rPr>
              <m:t>,j</m:t>
            </m:r>
          </m:sub>
        </m:sSub>
      </m:oMath>
      <w:r w:rsidR="00557F6A" w:rsidRPr="003A75DE">
        <w:rPr>
          <w:rFonts w:ascii="Verdana" w:hAnsi="Verdana"/>
          <w:color w:val="000000"/>
          <w:sz w:val="17"/>
          <w:szCs w:val="17"/>
        </w:rPr>
        <w:t xml:space="preserve"> </w:t>
      </w:r>
      <w:r w:rsidRPr="003A75DE">
        <w:rPr>
          <w:rFonts w:ascii="Verdana" w:hAnsi="Verdana"/>
          <w:color w:val="000000"/>
          <w:sz w:val="17"/>
          <w:szCs w:val="17"/>
        </w:rPr>
        <w:t xml:space="preserve"> </w:t>
      </w:r>
      <w:r w:rsidR="00557F6A">
        <w:rPr>
          <w:rFonts w:ascii="Verdana" w:hAnsi="Verdana"/>
          <w:color w:val="000000"/>
          <w:sz w:val="17"/>
          <w:szCs w:val="17"/>
        </w:rPr>
        <w:lastRenderedPageBreak/>
        <w:t>This</w:t>
      </w:r>
      <w:r w:rsidRPr="003A75DE">
        <w:rPr>
          <w:rFonts w:ascii="Verdana" w:hAnsi="Verdana"/>
          <w:color w:val="000000"/>
          <w:sz w:val="17"/>
          <w:szCs w:val="17"/>
        </w:rPr>
        <w:t xml:space="preserve"> is understood graphically in the following diagram, where each new integer represents the number of paths to a node.</w:t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  <w:r>
        <w:rPr>
          <w:noProof/>
        </w:rPr>
        <w:drawing>
          <wp:inline distT="0" distB="0" distL="0" distR="0">
            <wp:extent cx="4520794" cy="2441763"/>
            <wp:effectExtent l="0" t="0" r="0" b="0"/>
            <wp:docPr id="185" name="Picture 185" descr="http://code.jasonbhill.com/wp-content/uploads/2012/06/project_euler_pat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http://code.jasonbhill.com/wp-content/uploads/2012/06/project_euler_path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90" cy="244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3A75DE" w:rsidRDefault="00557F6A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  <w:r w:rsidRPr="00557F6A">
        <w:rPr>
          <w:rFonts w:ascii="Verdana" w:hAnsi="Verdana"/>
          <w:color w:val="000000"/>
          <w:sz w:val="17"/>
          <w:szCs w:val="17"/>
        </w:rPr>
        <w:t xml:space="preserve">Thus, in a </w:t>
      </w:r>
      <w:r>
        <w:rPr>
          <w:rFonts w:ascii="Verdana" w:hAnsi="Verdana"/>
          <w:color w:val="000000"/>
          <w:sz w:val="17"/>
          <w:szCs w:val="17"/>
        </w:rPr>
        <w:t xml:space="preserve">4x4 </w:t>
      </w:r>
      <w:r w:rsidRPr="00557F6A">
        <w:rPr>
          <w:rFonts w:ascii="Verdana" w:hAnsi="Verdana"/>
          <w:color w:val="000000"/>
          <w:sz w:val="17"/>
          <w:szCs w:val="17"/>
        </w:rPr>
        <w:t>grid</w:t>
      </w:r>
      <w:r>
        <w:rPr>
          <w:rFonts w:ascii="Verdana" w:hAnsi="Verdana"/>
          <w:color w:val="000000"/>
          <w:sz w:val="17"/>
          <w:szCs w:val="17"/>
        </w:rPr>
        <w:t xml:space="preserve"> (example above)</w:t>
      </w:r>
      <w:r w:rsidRPr="00557F6A">
        <w:rPr>
          <w:rFonts w:ascii="Verdana" w:hAnsi="Verdana"/>
          <w:color w:val="000000"/>
          <w:sz w:val="17"/>
          <w:szCs w:val="17"/>
        </w:rPr>
        <w:t xml:space="preserve">, there are 70 non-backtracking paths. </w:t>
      </w:r>
      <w:r w:rsidR="00E17621">
        <w:rPr>
          <w:rFonts w:ascii="Verdana" w:hAnsi="Verdana"/>
          <w:color w:val="000000"/>
          <w:sz w:val="17"/>
          <w:szCs w:val="17"/>
        </w:rPr>
        <w:t xml:space="preserve">So suppose </w:t>
      </w:r>
      <w:r w:rsidR="00E17621" w:rsidRPr="003A75DE">
        <w:rPr>
          <w:rFonts w:ascii="Verdana" w:hAnsi="Verdana"/>
          <w:color w:val="000000"/>
          <w:sz w:val="17"/>
          <w:szCs w:val="1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i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,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color w:val="000000"/>
            <w:sz w:val="17"/>
            <w:szCs w:val="17"/>
          </w:rPr>
          <m:t xml:space="preserve"> </m:t>
        </m:r>
      </m:oMath>
      <w:r w:rsidR="00E17621">
        <w:rPr>
          <w:rFonts w:ascii="Verdana" w:eastAsiaTheme="minorEastAsia" w:hAnsi="Verdana"/>
          <w:color w:val="000000"/>
          <w:sz w:val="17"/>
          <w:szCs w:val="17"/>
        </w:rPr>
        <w:t xml:space="preserve"> </w:t>
      </w:r>
      <w:r w:rsidR="00E17621">
        <w:rPr>
          <w:rFonts w:ascii="Verdana" w:hAnsi="Verdana"/>
          <w:color w:val="000000"/>
          <w:sz w:val="17"/>
          <w:szCs w:val="17"/>
        </w:rPr>
        <w:t xml:space="preserve">is the number of paths to </w:t>
      </w:r>
      <w:proofErr w:type="gramStart"/>
      <w:r w:rsidR="00E17621">
        <w:rPr>
          <w:rFonts w:ascii="Verdana" w:hAnsi="Verdana"/>
          <w:color w:val="000000"/>
          <w:sz w:val="17"/>
          <w:szCs w:val="17"/>
        </w:rPr>
        <w:t>node</w:t>
      </w:r>
      <w:r w:rsidR="00E17621">
        <w:rPr>
          <w:rFonts w:ascii="Verdana" w:hAnsi="Verdana"/>
          <w:color w:val="000000"/>
          <w:sz w:val="17"/>
          <w:szCs w:val="17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i,j</m:t>
            </m:r>
          </m:sub>
        </m:sSub>
      </m:oMath>
      <w:r w:rsidRPr="00557F6A">
        <w:rPr>
          <w:rFonts w:ascii="Verdana" w:hAnsi="Verdana"/>
          <w:color w:val="000000"/>
          <w:sz w:val="17"/>
          <w:szCs w:val="17"/>
        </w:rPr>
        <w:t xml:space="preserve">. If we write out the sequence for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17"/>
                <w:szCs w:val="17"/>
              </w:rPr>
            </m:ctrlPr>
          </m:sSubPr>
          <m:e>
            <m:r>
              <w:rPr>
                <w:rFonts w:ascii="Cambria Math" w:hAnsi="Cambria Math"/>
                <w:color w:val="000000"/>
                <w:sz w:val="17"/>
                <w:szCs w:val="17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17"/>
                <w:szCs w:val="17"/>
              </w:rPr>
              <m:t>i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,</m:t>
            </m:r>
            <m:r>
              <w:rPr>
                <w:rFonts w:ascii="Cambria Math" w:hAnsi="Cambria Math"/>
                <w:color w:val="000000"/>
                <w:sz w:val="17"/>
                <w:szCs w:val="17"/>
              </w:rPr>
              <m:t>j</m:t>
            </m:r>
          </m:sub>
        </m:sSub>
        <m:r>
          <w:rPr>
            <w:rFonts w:ascii="Cambria Math" w:hAnsi="Cambria Math"/>
            <w:color w:val="000000"/>
            <w:sz w:val="17"/>
            <w:szCs w:val="17"/>
          </w:rPr>
          <m:t xml:space="preserve"> </m:t>
        </m:r>
      </m:oMath>
      <w:r w:rsidR="00E17621">
        <w:rPr>
          <w:rFonts w:ascii="Verdana" w:eastAsiaTheme="minorEastAsia" w:hAnsi="Verdana"/>
          <w:color w:val="000000"/>
          <w:sz w:val="17"/>
          <w:szCs w:val="17"/>
        </w:rPr>
        <w:t xml:space="preserve"> </w:t>
      </w:r>
      <w:r w:rsidRPr="00557F6A">
        <w:rPr>
          <w:rFonts w:ascii="Verdana" w:hAnsi="Verdana"/>
          <w:color w:val="000000"/>
          <w:sz w:val="17"/>
          <w:szCs w:val="17"/>
        </w:rPr>
        <w:t>we obtain the lower diagonal sequence embedded in the diagram above.</w:t>
      </w:r>
    </w:p>
    <w:p w:rsidR="00E17621" w:rsidRDefault="00E17621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</w:p>
    <w:p w:rsidR="003A75DE" w:rsidRDefault="00E17621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219565" cy="768096"/>
            <wp:effectExtent l="0" t="0" r="0" b="0"/>
            <wp:docPr id="216" name="Picture 216" descr="\\nyn176f2\u_t1514362977\jasarba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\\nyn176f2\u_t1514362977\jasarba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62" cy="76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DE" w:rsidRDefault="003A75DE" w:rsidP="00E176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17"/>
          <w:szCs w:val="17"/>
        </w:rPr>
      </w:pPr>
    </w:p>
    <w:p w:rsidR="00E17621" w:rsidRDefault="00E17621" w:rsidP="00E176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Implementation bellow:</w:t>
      </w:r>
      <w:bookmarkStart w:id="0" w:name="_GoBack"/>
      <w:bookmarkEnd w:id="0"/>
    </w:p>
    <w:p w:rsidR="00E17621" w:rsidRPr="00E17621" w:rsidRDefault="00E17621" w:rsidP="00E176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17"/>
          <w:szCs w:val="17"/>
        </w:rPr>
      </w:pP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proofErr w:type="gramStart"/>
      <w:r w:rsidRPr="00E17621">
        <w:rPr>
          <w:b/>
          <w:bCs/>
          <w:sz w:val="18"/>
          <w:szCs w:val="18"/>
          <w:bdr w:val="none" w:sz="0" w:space="0" w:color="auto" w:frame="1"/>
        </w:rPr>
        <w:t>import</w:t>
      </w:r>
      <w:proofErr w:type="gramEnd"/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time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> 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proofErr w:type="spellStart"/>
      <w:proofErr w:type="gramStart"/>
      <w:r w:rsidRPr="00E17621">
        <w:rPr>
          <w:b/>
          <w:bCs/>
          <w:sz w:val="18"/>
          <w:szCs w:val="18"/>
          <w:bdr w:val="none" w:sz="0" w:space="0" w:color="auto" w:frame="1"/>
        </w:rPr>
        <w:t>def</w:t>
      </w:r>
      <w:proofErr w:type="spellEnd"/>
      <w:proofErr w:type="gramEnd"/>
      <w:r w:rsidRPr="00E17621">
        <w:rPr>
          <w:sz w:val="18"/>
          <w:szCs w:val="18"/>
        </w:rPr>
        <w:t xml:space="preserve"> </w:t>
      </w:r>
      <w:proofErr w:type="spellStart"/>
      <w:r w:rsidRPr="00E17621">
        <w:rPr>
          <w:sz w:val="18"/>
          <w:szCs w:val="18"/>
        </w:rPr>
        <w:t>route_num</w:t>
      </w:r>
      <w:proofErr w:type="spellEnd"/>
      <w:r w:rsidRPr="00E17621">
        <w:rPr>
          <w:sz w:val="18"/>
          <w:szCs w:val="18"/>
          <w:bdr w:val="none" w:sz="0" w:space="0" w:color="auto" w:frame="1"/>
        </w:rPr>
        <w:t>(</w:t>
      </w:r>
      <w:proofErr w:type="spellStart"/>
      <w:r w:rsidRPr="00E17621">
        <w:rPr>
          <w:sz w:val="18"/>
          <w:szCs w:val="18"/>
        </w:rPr>
        <w:t>cube_size</w:t>
      </w:r>
      <w:proofErr w:type="spellEnd"/>
      <w:r w:rsidRPr="00E17621">
        <w:rPr>
          <w:sz w:val="18"/>
          <w:szCs w:val="18"/>
          <w:bdr w:val="none" w:sz="0" w:space="0" w:color="auto" w:frame="1"/>
        </w:rPr>
        <w:t>)</w:t>
      </w:r>
      <w:r w:rsidRPr="00E17621">
        <w:rPr>
          <w:sz w:val="18"/>
          <w:szCs w:val="18"/>
        </w:rPr>
        <w:t>: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    L = </w:t>
      </w:r>
      <w:r w:rsidRPr="00E17621">
        <w:rPr>
          <w:sz w:val="18"/>
          <w:szCs w:val="18"/>
          <w:bdr w:val="none" w:sz="0" w:space="0" w:color="auto" w:frame="1"/>
        </w:rPr>
        <w:t>[1]</w:t>
      </w:r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*</w:t>
      </w:r>
      <w:r w:rsidRPr="00E17621">
        <w:rPr>
          <w:sz w:val="18"/>
          <w:szCs w:val="18"/>
        </w:rPr>
        <w:t xml:space="preserve"> </w:t>
      </w:r>
      <w:proofErr w:type="spellStart"/>
      <w:r w:rsidRPr="00E17621">
        <w:rPr>
          <w:sz w:val="18"/>
          <w:szCs w:val="18"/>
        </w:rPr>
        <w:t>cube_size</w:t>
      </w:r>
      <w:proofErr w:type="spellEnd"/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    </w:t>
      </w:r>
      <w:proofErr w:type="gramStart"/>
      <w:r w:rsidRPr="00E17621">
        <w:rPr>
          <w:b/>
          <w:bCs/>
          <w:sz w:val="18"/>
          <w:szCs w:val="18"/>
          <w:bdr w:val="none" w:sz="0" w:space="0" w:color="auto" w:frame="1"/>
        </w:rPr>
        <w:t>for</w:t>
      </w:r>
      <w:proofErr w:type="gramEnd"/>
      <w:r w:rsidRPr="00E17621">
        <w:rPr>
          <w:sz w:val="18"/>
          <w:szCs w:val="18"/>
        </w:rPr>
        <w:t xml:space="preserve"> </w:t>
      </w:r>
      <w:proofErr w:type="spellStart"/>
      <w:r w:rsidRPr="00E17621">
        <w:rPr>
          <w:sz w:val="18"/>
          <w:szCs w:val="18"/>
        </w:rPr>
        <w:t>i</w:t>
      </w:r>
      <w:proofErr w:type="spellEnd"/>
      <w:r w:rsidRPr="00E17621">
        <w:rPr>
          <w:sz w:val="18"/>
          <w:szCs w:val="18"/>
        </w:rPr>
        <w:t xml:space="preserve"> </w:t>
      </w:r>
      <w:r w:rsidRPr="00E17621">
        <w:rPr>
          <w:b/>
          <w:bCs/>
          <w:sz w:val="18"/>
          <w:szCs w:val="18"/>
          <w:bdr w:val="none" w:sz="0" w:space="0" w:color="auto" w:frame="1"/>
        </w:rPr>
        <w:t>in</w:t>
      </w:r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range(</w:t>
      </w:r>
      <w:proofErr w:type="spellStart"/>
      <w:r w:rsidRPr="00E17621">
        <w:rPr>
          <w:sz w:val="18"/>
          <w:szCs w:val="18"/>
        </w:rPr>
        <w:t>cube_size</w:t>
      </w:r>
      <w:proofErr w:type="spellEnd"/>
      <w:r w:rsidRPr="00E17621">
        <w:rPr>
          <w:sz w:val="18"/>
          <w:szCs w:val="18"/>
          <w:bdr w:val="none" w:sz="0" w:space="0" w:color="auto" w:frame="1"/>
        </w:rPr>
        <w:t>)</w:t>
      </w:r>
      <w:r w:rsidRPr="00E17621">
        <w:rPr>
          <w:sz w:val="18"/>
          <w:szCs w:val="18"/>
        </w:rPr>
        <w:t>: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        </w:t>
      </w:r>
      <w:proofErr w:type="gramStart"/>
      <w:r w:rsidRPr="00E17621">
        <w:rPr>
          <w:b/>
          <w:bCs/>
          <w:sz w:val="18"/>
          <w:szCs w:val="18"/>
          <w:bdr w:val="none" w:sz="0" w:space="0" w:color="auto" w:frame="1"/>
        </w:rPr>
        <w:t>for</w:t>
      </w:r>
      <w:proofErr w:type="gramEnd"/>
      <w:r w:rsidRPr="00E17621">
        <w:rPr>
          <w:sz w:val="18"/>
          <w:szCs w:val="18"/>
        </w:rPr>
        <w:t xml:space="preserve"> j </w:t>
      </w:r>
      <w:r w:rsidRPr="00E17621">
        <w:rPr>
          <w:b/>
          <w:bCs/>
          <w:sz w:val="18"/>
          <w:szCs w:val="18"/>
          <w:bdr w:val="none" w:sz="0" w:space="0" w:color="auto" w:frame="1"/>
        </w:rPr>
        <w:t>in</w:t>
      </w:r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range(</w:t>
      </w:r>
      <w:proofErr w:type="spellStart"/>
      <w:r w:rsidRPr="00E17621">
        <w:rPr>
          <w:sz w:val="18"/>
          <w:szCs w:val="18"/>
        </w:rPr>
        <w:t>i</w:t>
      </w:r>
      <w:proofErr w:type="spellEnd"/>
      <w:r w:rsidRPr="00E17621">
        <w:rPr>
          <w:sz w:val="18"/>
          <w:szCs w:val="18"/>
          <w:bdr w:val="none" w:sz="0" w:space="0" w:color="auto" w:frame="1"/>
        </w:rPr>
        <w:t>)</w:t>
      </w:r>
      <w:r w:rsidRPr="00E17621">
        <w:rPr>
          <w:sz w:val="18"/>
          <w:szCs w:val="18"/>
        </w:rPr>
        <w:t>: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            L</w:t>
      </w:r>
      <w:r w:rsidRPr="00E17621">
        <w:rPr>
          <w:sz w:val="18"/>
          <w:szCs w:val="18"/>
          <w:bdr w:val="none" w:sz="0" w:space="0" w:color="auto" w:frame="1"/>
        </w:rPr>
        <w:t>[</w:t>
      </w:r>
      <w:r w:rsidRPr="00E17621">
        <w:rPr>
          <w:sz w:val="18"/>
          <w:szCs w:val="18"/>
        </w:rPr>
        <w:t>j</w:t>
      </w:r>
      <w:r w:rsidRPr="00E17621">
        <w:rPr>
          <w:sz w:val="18"/>
          <w:szCs w:val="18"/>
          <w:bdr w:val="none" w:sz="0" w:space="0" w:color="auto" w:frame="1"/>
        </w:rPr>
        <w:t>]</w:t>
      </w:r>
      <w:r w:rsidRPr="00E17621">
        <w:rPr>
          <w:sz w:val="18"/>
          <w:szCs w:val="18"/>
        </w:rPr>
        <w:t xml:space="preserve"> = L</w:t>
      </w:r>
      <w:r w:rsidRPr="00E17621">
        <w:rPr>
          <w:sz w:val="18"/>
          <w:szCs w:val="18"/>
          <w:bdr w:val="none" w:sz="0" w:space="0" w:color="auto" w:frame="1"/>
        </w:rPr>
        <w:t>[</w:t>
      </w:r>
      <w:r w:rsidRPr="00E17621">
        <w:rPr>
          <w:sz w:val="18"/>
          <w:szCs w:val="18"/>
        </w:rPr>
        <w:t>j</w:t>
      </w:r>
      <w:proofErr w:type="gramStart"/>
      <w:r w:rsidRPr="00E17621">
        <w:rPr>
          <w:sz w:val="18"/>
          <w:szCs w:val="18"/>
          <w:bdr w:val="none" w:sz="0" w:space="0" w:color="auto" w:frame="1"/>
        </w:rPr>
        <w:t>]</w:t>
      </w:r>
      <w:r w:rsidRPr="00E17621">
        <w:rPr>
          <w:sz w:val="18"/>
          <w:szCs w:val="18"/>
        </w:rPr>
        <w:t>+</w:t>
      </w:r>
      <w:proofErr w:type="gramEnd"/>
      <w:r w:rsidRPr="00E17621">
        <w:rPr>
          <w:sz w:val="18"/>
          <w:szCs w:val="18"/>
        </w:rPr>
        <w:t>L</w:t>
      </w:r>
      <w:r w:rsidRPr="00E17621">
        <w:rPr>
          <w:sz w:val="18"/>
          <w:szCs w:val="18"/>
          <w:bdr w:val="none" w:sz="0" w:space="0" w:color="auto" w:frame="1"/>
        </w:rPr>
        <w:t>[</w:t>
      </w:r>
      <w:r w:rsidRPr="00E17621">
        <w:rPr>
          <w:sz w:val="18"/>
          <w:szCs w:val="18"/>
        </w:rPr>
        <w:t>j-</w:t>
      </w:r>
      <w:r w:rsidRPr="00E17621">
        <w:rPr>
          <w:sz w:val="18"/>
          <w:szCs w:val="18"/>
          <w:bdr w:val="none" w:sz="0" w:space="0" w:color="auto" w:frame="1"/>
        </w:rPr>
        <w:t>1]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        L</w:t>
      </w:r>
      <w:r w:rsidRPr="00E17621">
        <w:rPr>
          <w:sz w:val="18"/>
          <w:szCs w:val="18"/>
          <w:bdr w:val="none" w:sz="0" w:space="0" w:color="auto" w:frame="1"/>
        </w:rPr>
        <w:t>[</w:t>
      </w:r>
      <w:proofErr w:type="spellStart"/>
      <w:r w:rsidRPr="00E17621">
        <w:rPr>
          <w:sz w:val="18"/>
          <w:szCs w:val="18"/>
        </w:rPr>
        <w:t>i</w:t>
      </w:r>
      <w:proofErr w:type="spellEnd"/>
      <w:r w:rsidRPr="00E17621">
        <w:rPr>
          <w:sz w:val="18"/>
          <w:szCs w:val="18"/>
          <w:bdr w:val="none" w:sz="0" w:space="0" w:color="auto" w:frame="1"/>
        </w:rPr>
        <w:t>]</w:t>
      </w:r>
      <w:r w:rsidRPr="00E17621">
        <w:rPr>
          <w:sz w:val="18"/>
          <w:szCs w:val="18"/>
        </w:rPr>
        <w:t xml:space="preserve"> = </w:t>
      </w:r>
      <w:r w:rsidRPr="00E17621">
        <w:rPr>
          <w:sz w:val="18"/>
          <w:szCs w:val="18"/>
          <w:bdr w:val="none" w:sz="0" w:space="0" w:color="auto" w:frame="1"/>
        </w:rPr>
        <w:t>2</w:t>
      </w:r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*</w:t>
      </w:r>
      <w:r w:rsidRPr="00E17621">
        <w:rPr>
          <w:sz w:val="18"/>
          <w:szCs w:val="18"/>
        </w:rPr>
        <w:t xml:space="preserve"> </w:t>
      </w:r>
      <w:proofErr w:type="gramStart"/>
      <w:r w:rsidRPr="00E17621">
        <w:rPr>
          <w:sz w:val="18"/>
          <w:szCs w:val="18"/>
        </w:rPr>
        <w:t>L</w:t>
      </w:r>
      <w:r w:rsidRPr="00E17621">
        <w:rPr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E17621">
        <w:rPr>
          <w:sz w:val="18"/>
          <w:szCs w:val="18"/>
        </w:rPr>
        <w:t>i</w:t>
      </w:r>
      <w:proofErr w:type="spellEnd"/>
      <w:r w:rsidRPr="00E17621">
        <w:rPr>
          <w:sz w:val="18"/>
          <w:szCs w:val="18"/>
        </w:rPr>
        <w:t xml:space="preserve"> - </w:t>
      </w:r>
      <w:r w:rsidRPr="00E17621">
        <w:rPr>
          <w:sz w:val="18"/>
          <w:szCs w:val="18"/>
          <w:bdr w:val="none" w:sz="0" w:space="0" w:color="auto" w:frame="1"/>
        </w:rPr>
        <w:t>1]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    </w:t>
      </w:r>
      <w:proofErr w:type="gramStart"/>
      <w:r w:rsidRPr="00E17621">
        <w:rPr>
          <w:b/>
          <w:bCs/>
          <w:sz w:val="18"/>
          <w:szCs w:val="18"/>
          <w:bdr w:val="none" w:sz="0" w:space="0" w:color="auto" w:frame="1"/>
        </w:rPr>
        <w:t>return</w:t>
      </w:r>
      <w:proofErr w:type="gramEnd"/>
      <w:r w:rsidRPr="00E17621">
        <w:rPr>
          <w:sz w:val="18"/>
          <w:szCs w:val="18"/>
        </w:rPr>
        <w:t xml:space="preserve"> L</w:t>
      </w:r>
      <w:r w:rsidRPr="00E17621">
        <w:rPr>
          <w:sz w:val="18"/>
          <w:szCs w:val="18"/>
          <w:bdr w:val="none" w:sz="0" w:space="0" w:color="auto" w:frame="1"/>
        </w:rPr>
        <w:t>[</w:t>
      </w:r>
      <w:proofErr w:type="spellStart"/>
      <w:r w:rsidRPr="00E17621">
        <w:rPr>
          <w:sz w:val="18"/>
          <w:szCs w:val="18"/>
        </w:rPr>
        <w:t>cube_size</w:t>
      </w:r>
      <w:proofErr w:type="spellEnd"/>
      <w:r w:rsidRPr="00E17621">
        <w:rPr>
          <w:sz w:val="18"/>
          <w:szCs w:val="18"/>
        </w:rPr>
        <w:t xml:space="preserve"> - </w:t>
      </w:r>
      <w:r w:rsidRPr="00E17621">
        <w:rPr>
          <w:sz w:val="18"/>
          <w:szCs w:val="18"/>
          <w:bdr w:val="none" w:sz="0" w:space="0" w:color="auto" w:frame="1"/>
        </w:rPr>
        <w:t>1]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> 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proofErr w:type="gramStart"/>
      <w:r w:rsidRPr="00E17621">
        <w:rPr>
          <w:sz w:val="18"/>
          <w:szCs w:val="18"/>
        </w:rPr>
        <w:t>start</w:t>
      </w:r>
      <w:proofErr w:type="gramEnd"/>
      <w:r w:rsidRPr="00E17621">
        <w:rPr>
          <w:sz w:val="18"/>
          <w:szCs w:val="18"/>
        </w:rPr>
        <w:t xml:space="preserve"> = </w:t>
      </w:r>
      <w:proofErr w:type="spellStart"/>
      <w:r w:rsidRPr="00E17621">
        <w:rPr>
          <w:sz w:val="18"/>
          <w:szCs w:val="18"/>
          <w:bdr w:val="none" w:sz="0" w:space="0" w:color="auto" w:frame="1"/>
        </w:rPr>
        <w:t>time</w:t>
      </w:r>
      <w:r w:rsidRPr="00E17621">
        <w:rPr>
          <w:sz w:val="18"/>
          <w:szCs w:val="18"/>
        </w:rPr>
        <w:t>.</w:t>
      </w:r>
      <w:r w:rsidRPr="00E17621">
        <w:rPr>
          <w:sz w:val="18"/>
          <w:szCs w:val="18"/>
          <w:bdr w:val="none" w:sz="0" w:space="0" w:color="auto" w:frame="1"/>
        </w:rPr>
        <w:t>time</w:t>
      </w:r>
      <w:proofErr w:type="spellEnd"/>
      <w:r w:rsidRPr="00E17621">
        <w:rPr>
          <w:sz w:val="18"/>
          <w:szCs w:val="18"/>
          <w:bdr w:val="none" w:sz="0" w:space="0" w:color="auto" w:frame="1"/>
        </w:rPr>
        <w:t>()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r w:rsidRPr="00E17621">
        <w:rPr>
          <w:sz w:val="18"/>
          <w:szCs w:val="18"/>
        </w:rPr>
        <w:t xml:space="preserve">n = </w:t>
      </w:r>
      <w:proofErr w:type="spellStart"/>
      <w:r w:rsidRPr="00E17621">
        <w:rPr>
          <w:sz w:val="18"/>
          <w:szCs w:val="18"/>
        </w:rPr>
        <w:t>route_</w:t>
      </w:r>
      <w:proofErr w:type="gramStart"/>
      <w:r w:rsidRPr="00E17621">
        <w:rPr>
          <w:sz w:val="18"/>
          <w:szCs w:val="18"/>
        </w:rPr>
        <w:t>num</w:t>
      </w:r>
      <w:proofErr w:type="spellEnd"/>
      <w:r w:rsidRPr="00E17621">
        <w:rPr>
          <w:sz w:val="18"/>
          <w:szCs w:val="18"/>
          <w:bdr w:val="none" w:sz="0" w:space="0" w:color="auto" w:frame="1"/>
        </w:rPr>
        <w:t>(</w:t>
      </w:r>
      <w:proofErr w:type="gramEnd"/>
      <w:r w:rsidRPr="00E17621">
        <w:rPr>
          <w:sz w:val="18"/>
          <w:szCs w:val="18"/>
          <w:bdr w:val="none" w:sz="0" w:space="0" w:color="auto" w:frame="1"/>
        </w:rPr>
        <w:t>20)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proofErr w:type="gramStart"/>
      <w:r w:rsidRPr="00E17621">
        <w:rPr>
          <w:sz w:val="18"/>
          <w:szCs w:val="18"/>
        </w:rPr>
        <w:t>elapsed</w:t>
      </w:r>
      <w:proofErr w:type="gramEnd"/>
      <w:r w:rsidRPr="00E17621">
        <w:rPr>
          <w:sz w:val="18"/>
          <w:szCs w:val="18"/>
        </w:rPr>
        <w:t xml:space="preserve"> = </w:t>
      </w:r>
      <w:r w:rsidRPr="00E17621">
        <w:rPr>
          <w:sz w:val="18"/>
          <w:szCs w:val="18"/>
          <w:bdr w:val="none" w:sz="0" w:space="0" w:color="auto" w:frame="1"/>
        </w:rPr>
        <w:t>(</w:t>
      </w:r>
      <w:proofErr w:type="spellStart"/>
      <w:r w:rsidRPr="00E17621">
        <w:rPr>
          <w:sz w:val="18"/>
          <w:szCs w:val="18"/>
          <w:bdr w:val="none" w:sz="0" w:space="0" w:color="auto" w:frame="1"/>
        </w:rPr>
        <w:t>time</w:t>
      </w:r>
      <w:r w:rsidRPr="00E17621">
        <w:rPr>
          <w:sz w:val="18"/>
          <w:szCs w:val="18"/>
        </w:rPr>
        <w:t>.</w:t>
      </w:r>
      <w:r w:rsidRPr="00E17621">
        <w:rPr>
          <w:sz w:val="18"/>
          <w:szCs w:val="18"/>
          <w:bdr w:val="none" w:sz="0" w:space="0" w:color="auto" w:frame="1"/>
        </w:rPr>
        <w:t>time</w:t>
      </w:r>
      <w:proofErr w:type="spellEnd"/>
      <w:r w:rsidRPr="00E17621">
        <w:rPr>
          <w:sz w:val="18"/>
          <w:szCs w:val="18"/>
          <w:bdr w:val="none" w:sz="0" w:space="0" w:color="auto" w:frame="1"/>
        </w:rPr>
        <w:t>()</w:t>
      </w:r>
      <w:r w:rsidRPr="00E17621">
        <w:rPr>
          <w:sz w:val="18"/>
          <w:szCs w:val="18"/>
        </w:rPr>
        <w:t xml:space="preserve"> - start</w:t>
      </w:r>
      <w:r w:rsidRPr="00E17621">
        <w:rPr>
          <w:sz w:val="18"/>
          <w:szCs w:val="18"/>
          <w:bdr w:val="none" w:sz="0" w:space="0" w:color="auto" w:frame="1"/>
        </w:rPr>
        <w:t>)</w:t>
      </w:r>
    </w:p>
    <w:p w:rsidR="00E17621" w:rsidRPr="00E17621" w:rsidRDefault="00E17621" w:rsidP="00E17621">
      <w:pPr>
        <w:pStyle w:val="HTMLPreformatted"/>
        <w:shd w:val="clear" w:color="auto" w:fill="FFFFFF" w:themeFill="background1"/>
        <w:rPr>
          <w:sz w:val="18"/>
          <w:szCs w:val="18"/>
        </w:rPr>
      </w:pPr>
      <w:proofErr w:type="gramStart"/>
      <w:r w:rsidRPr="00E17621">
        <w:rPr>
          <w:b/>
          <w:bCs/>
          <w:sz w:val="18"/>
          <w:szCs w:val="18"/>
          <w:bdr w:val="none" w:sz="0" w:space="0" w:color="auto" w:frame="1"/>
        </w:rPr>
        <w:t>print</w:t>
      </w:r>
      <w:proofErr w:type="gramEnd"/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"%s found in %s seconds"</w:t>
      </w:r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%</w:t>
      </w:r>
      <w:r w:rsidRPr="00E17621">
        <w:rPr>
          <w:sz w:val="18"/>
          <w:szCs w:val="18"/>
        </w:rPr>
        <w:t xml:space="preserve"> </w:t>
      </w:r>
      <w:r w:rsidRPr="00E17621">
        <w:rPr>
          <w:sz w:val="18"/>
          <w:szCs w:val="18"/>
          <w:bdr w:val="none" w:sz="0" w:space="0" w:color="auto" w:frame="1"/>
        </w:rPr>
        <w:t>(</w:t>
      </w:r>
      <w:proofErr w:type="spellStart"/>
      <w:r w:rsidRPr="00E17621">
        <w:rPr>
          <w:sz w:val="18"/>
          <w:szCs w:val="18"/>
        </w:rPr>
        <w:t>n,elapsed</w:t>
      </w:r>
      <w:proofErr w:type="spellEnd"/>
      <w:r w:rsidRPr="00E17621">
        <w:rPr>
          <w:sz w:val="18"/>
          <w:szCs w:val="18"/>
          <w:bdr w:val="none" w:sz="0" w:space="0" w:color="auto" w:frame="1"/>
        </w:rPr>
        <w:t>)</w:t>
      </w:r>
    </w:p>
    <w:p w:rsidR="003A75DE" w:rsidRPr="003A75DE" w:rsidRDefault="003A75DE" w:rsidP="003A75D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903D1" w:rsidRPr="003A75DE" w:rsidRDefault="00C903D1" w:rsidP="003A75DE">
      <w:pPr>
        <w:shd w:val="clear" w:color="auto" w:fill="FFFFFF" w:themeFill="background1"/>
      </w:pPr>
    </w:p>
    <w:sectPr w:rsidR="00C903D1" w:rsidRPr="003A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BF"/>
    <w:rsid w:val="00291F19"/>
    <w:rsid w:val="003A75DE"/>
    <w:rsid w:val="00557F6A"/>
    <w:rsid w:val="00C903D1"/>
    <w:rsid w:val="00E17621"/>
    <w:rsid w:val="00E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5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7F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5D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7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Jasarbasic, Amar (CFT)</dc:creator>
  <cp:lastModifiedBy>Jasarbasic, Amar (CFT)</cp:lastModifiedBy>
  <cp:revision>2</cp:revision>
  <dcterms:created xsi:type="dcterms:W3CDTF">2018-03-29T15:17:00Z</dcterms:created>
  <dcterms:modified xsi:type="dcterms:W3CDTF">2018-03-29T21:45:00Z</dcterms:modified>
</cp:coreProperties>
</file>