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64732" w:rsidRDefault="00000000">
      <w:pPr>
        <w:jc w:val="center"/>
        <w:rPr>
          <w:rFonts w:ascii="Arial" w:eastAsia="Arial" w:hAnsi="Arial" w:cs="Arial"/>
          <w:b/>
          <w:sz w:val="28"/>
          <w:szCs w:val="28"/>
        </w:rPr>
      </w:pPr>
      <w:bookmarkStart w:id="0" w:name="_gjdgxs" w:colFirst="0" w:colLast="0"/>
      <w:bookmarkEnd w:id="0"/>
      <w:r>
        <w:rPr>
          <w:rFonts w:ascii="Arial" w:eastAsia="Arial" w:hAnsi="Arial" w:cs="Arial"/>
          <w:b/>
          <w:sz w:val="28"/>
          <w:szCs w:val="28"/>
        </w:rPr>
        <w:t>MEETING REPORT</w:t>
      </w:r>
    </w:p>
    <w:p w14:paraId="00000002" w14:textId="77777777" w:rsidR="00864732" w:rsidRDefault="00864732">
      <w:pPr>
        <w:rPr>
          <w:rFonts w:ascii="Arial" w:eastAsia="Arial" w:hAnsi="Arial" w:cs="Arial"/>
          <w:b/>
          <w:sz w:val="22"/>
          <w:szCs w:val="22"/>
        </w:rPr>
      </w:pPr>
    </w:p>
    <w:p w14:paraId="00000003" w14:textId="77777777" w:rsidR="00864732" w:rsidRDefault="00864732">
      <w:pPr>
        <w:rPr>
          <w:rFonts w:ascii="Arial" w:eastAsia="Arial" w:hAnsi="Arial" w:cs="Arial"/>
          <w:b/>
          <w:sz w:val="22"/>
          <w:szCs w:val="22"/>
        </w:rPr>
      </w:pPr>
    </w:p>
    <w:p w14:paraId="00000004" w14:textId="77777777" w:rsidR="00864732" w:rsidRDefault="00000000">
      <w:pPr>
        <w:rPr>
          <w:rFonts w:ascii="Arial" w:eastAsia="Arial" w:hAnsi="Arial" w:cs="Arial"/>
          <w:b/>
          <w:sz w:val="22"/>
          <w:szCs w:val="22"/>
        </w:rPr>
      </w:pPr>
      <w:r>
        <w:rPr>
          <w:rFonts w:ascii="Arial" w:eastAsia="Arial" w:hAnsi="Arial" w:cs="Arial"/>
          <w:b/>
          <w:sz w:val="22"/>
          <w:szCs w:val="22"/>
        </w:rPr>
        <w:t>Team Name:</w:t>
      </w:r>
      <w:r>
        <w:rPr>
          <w:rFonts w:ascii="Arial" w:eastAsia="Arial" w:hAnsi="Arial" w:cs="Arial"/>
          <w:b/>
          <w:sz w:val="22"/>
          <w:szCs w:val="22"/>
        </w:rPr>
        <w:tab/>
        <w:t xml:space="preserve">Group 4 / Library Management System </w:t>
      </w:r>
      <w:r>
        <w:rPr>
          <w:rFonts w:ascii="Arial" w:eastAsia="Arial" w:hAnsi="Arial" w:cs="Arial"/>
          <w:b/>
          <w:sz w:val="22"/>
          <w:szCs w:val="22"/>
        </w:rPr>
        <w:tab/>
        <w:t>Date of Meeting: 31/05/2023</w:t>
      </w:r>
      <w:r>
        <w:rPr>
          <w:rFonts w:ascii="Arial" w:eastAsia="Arial" w:hAnsi="Arial" w:cs="Arial"/>
          <w:b/>
          <w:sz w:val="22"/>
          <w:szCs w:val="22"/>
        </w:rPr>
        <w:tab/>
      </w:r>
    </w:p>
    <w:p w14:paraId="00000005" w14:textId="77777777" w:rsidR="00864732" w:rsidRDefault="00864732">
      <w:pPr>
        <w:rPr>
          <w:rFonts w:ascii="Arial" w:eastAsia="Arial" w:hAnsi="Arial" w:cs="Arial"/>
          <w:b/>
          <w:sz w:val="22"/>
          <w:szCs w:val="22"/>
        </w:rPr>
      </w:pPr>
    </w:p>
    <w:p w14:paraId="00000006" w14:textId="77777777" w:rsidR="00864732" w:rsidRDefault="00000000">
      <w:pPr>
        <w:rPr>
          <w:rFonts w:ascii="Arial" w:eastAsia="Arial" w:hAnsi="Arial" w:cs="Arial"/>
          <w:b/>
          <w:sz w:val="22"/>
          <w:szCs w:val="22"/>
        </w:rPr>
      </w:pPr>
      <w:r>
        <w:rPr>
          <w:rFonts w:ascii="Arial" w:eastAsia="Arial" w:hAnsi="Arial" w:cs="Arial"/>
          <w:b/>
          <w:sz w:val="22"/>
          <w:szCs w:val="22"/>
        </w:rPr>
        <w:t xml:space="preserve">Start Time: 12: 30  End Time: 13:00    Meeting Location: </w:t>
      </w:r>
      <w:proofErr w:type="spellStart"/>
      <w:r>
        <w:rPr>
          <w:rFonts w:ascii="Arial" w:eastAsia="Arial" w:hAnsi="Arial" w:cs="Arial"/>
          <w:b/>
          <w:sz w:val="22"/>
          <w:szCs w:val="22"/>
        </w:rPr>
        <w:t>Epoka</w:t>
      </w:r>
      <w:proofErr w:type="spellEnd"/>
      <w:r>
        <w:rPr>
          <w:rFonts w:ascii="Arial" w:eastAsia="Arial" w:hAnsi="Arial" w:cs="Arial"/>
          <w:b/>
          <w:sz w:val="22"/>
          <w:szCs w:val="22"/>
        </w:rPr>
        <w:t xml:space="preserve"> University</w:t>
      </w:r>
    </w:p>
    <w:p w14:paraId="00000007" w14:textId="77777777" w:rsidR="00864732" w:rsidRDefault="00864732">
      <w:pPr>
        <w:rPr>
          <w:rFonts w:ascii="Arial" w:eastAsia="Arial" w:hAnsi="Arial" w:cs="Arial"/>
          <w:b/>
          <w:sz w:val="22"/>
          <w:szCs w:val="22"/>
        </w:rPr>
      </w:pPr>
    </w:p>
    <w:p w14:paraId="00000008" w14:textId="77777777" w:rsidR="00864732" w:rsidRPr="00220E6A" w:rsidRDefault="00000000">
      <w:pPr>
        <w:rPr>
          <w:rFonts w:ascii="Arial" w:eastAsia="Arial" w:hAnsi="Arial" w:cs="Arial"/>
          <w:b/>
          <w:sz w:val="22"/>
          <w:szCs w:val="22"/>
          <w:lang w:val="es-GT"/>
        </w:rPr>
      </w:pPr>
      <w:proofErr w:type="spellStart"/>
      <w:r w:rsidRPr="00220E6A">
        <w:rPr>
          <w:rFonts w:ascii="Arial" w:eastAsia="Arial" w:hAnsi="Arial" w:cs="Arial"/>
          <w:b/>
          <w:sz w:val="22"/>
          <w:szCs w:val="22"/>
          <w:lang w:val="es-GT"/>
        </w:rPr>
        <w:t>Moderator</w:t>
      </w:r>
      <w:proofErr w:type="spellEnd"/>
      <w:r w:rsidRPr="00220E6A">
        <w:rPr>
          <w:rFonts w:ascii="Arial" w:eastAsia="Arial" w:hAnsi="Arial" w:cs="Arial"/>
          <w:b/>
          <w:sz w:val="22"/>
          <w:szCs w:val="22"/>
          <w:lang w:val="es-GT"/>
        </w:rPr>
        <w:t>:</w:t>
      </w:r>
      <w:r w:rsidRPr="00220E6A">
        <w:rPr>
          <w:rFonts w:ascii="Arial" w:eastAsia="Arial" w:hAnsi="Arial" w:cs="Arial"/>
          <w:b/>
          <w:sz w:val="22"/>
          <w:szCs w:val="22"/>
          <w:lang w:val="es-GT"/>
        </w:rPr>
        <w:tab/>
        <w:t>Amara Cela</w:t>
      </w:r>
      <w:r w:rsidRPr="00220E6A">
        <w:rPr>
          <w:rFonts w:ascii="Arial" w:eastAsia="Arial" w:hAnsi="Arial" w:cs="Arial"/>
          <w:b/>
          <w:sz w:val="22"/>
          <w:szCs w:val="22"/>
          <w:lang w:val="es-GT"/>
        </w:rPr>
        <w:tab/>
      </w:r>
      <w:proofErr w:type="spellStart"/>
      <w:r w:rsidRPr="00220E6A">
        <w:rPr>
          <w:rFonts w:ascii="Arial" w:eastAsia="Arial" w:hAnsi="Arial" w:cs="Arial"/>
          <w:b/>
          <w:sz w:val="22"/>
          <w:szCs w:val="22"/>
          <w:lang w:val="es-GT"/>
        </w:rPr>
        <w:t>Recorder</w:t>
      </w:r>
      <w:proofErr w:type="spellEnd"/>
      <w:r w:rsidRPr="00220E6A">
        <w:rPr>
          <w:rFonts w:ascii="Arial" w:eastAsia="Arial" w:hAnsi="Arial" w:cs="Arial"/>
          <w:b/>
          <w:sz w:val="22"/>
          <w:szCs w:val="22"/>
          <w:lang w:val="es-GT"/>
        </w:rPr>
        <w:t>:</w:t>
      </w:r>
      <w:r w:rsidRPr="00220E6A">
        <w:rPr>
          <w:rFonts w:ascii="Arial" w:eastAsia="Arial" w:hAnsi="Arial" w:cs="Arial"/>
          <w:b/>
          <w:sz w:val="22"/>
          <w:szCs w:val="22"/>
          <w:lang w:val="es-GT"/>
        </w:rPr>
        <w:tab/>
        <w:t>Amara Cela</w:t>
      </w:r>
    </w:p>
    <w:p w14:paraId="00000009" w14:textId="77777777" w:rsidR="00864732" w:rsidRPr="00220E6A" w:rsidRDefault="00864732">
      <w:pPr>
        <w:rPr>
          <w:rFonts w:ascii="Arial" w:eastAsia="Arial" w:hAnsi="Arial" w:cs="Arial"/>
          <w:b/>
          <w:sz w:val="22"/>
          <w:szCs w:val="22"/>
          <w:lang w:val="es-GT"/>
        </w:rPr>
      </w:pPr>
    </w:p>
    <w:p w14:paraId="0000000A" w14:textId="79D1AEDB" w:rsidR="00864732" w:rsidRDefault="00000000">
      <w:pPr>
        <w:rPr>
          <w:rFonts w:ascii="Arial" w:eastAsia="Arial" w:hAnsi="Arial" w:cs="Arial"/>
          <w:b/>
          <w:sz w:val="22"/>
          <w:szCs w:val="22"/>
        </w:rPr>
      </w:pPr>
      <w:r>
        <w:rPr>
          <w:rFonts w:ascii="Arial" w:eastAsia="Arial" w:hAnsi="Arial" w:cs="Arial"/>
          <w:b/>
          <w:sz w:val="22"/>
          <w:szCs w:val="22"/>
        </w:rPr>
        <w:t>Other Members Present:</w:t>
      </w:r>
      <w:r>
        <w:rPr>
          <w:rFonts w:ascii="Arial" w:eastAsia="Arial" w:hAnsi="Arial" w:cs="Arial"/>
          <w:b/>
          <w:sz w:val="22"/>
          <w:szCs w:val="22"/>
        </w:rPr>
        <w:tab/>
      </w:r>
      <w:r w:rsidR="00220E6A" w:rsidRPr="00B7140E">
        <w:rPr>
          <w:rFonts w:ascii="Arial" w:eastAsia="Arial" w:hAnsi="Arial" w:cs="Arial"/>
          <w:b/>
          <w:sz w:val="22"/>
          <w:szCs w:val="22"/>
        </w:rPr>
        <w:t xml:space="preserve">Anita </w:t>
      </w:r>
      <w:proofErr w:type="spellStart"/>
      <w:r w:rsidR="00220E6A" w:rsidRPr="00B7140E">
        <w:rPr>
          <w:rFonts w:ascii="Arial" w:eastAsia="Arial" w:hAnsi="Arial" w:cs="Arial"/>
          <w:b/>
          <w:sz w:val="22"/>
          <w:szCs w:val="22"/>
        </w:rPr>
        <w:t>Mjeshtri</w:t>
      </w:r>
      <w:proofErr w:type="spellEnd"/>
      <w:r w:rsidR="00220E6A">
        <w:rPr>
          <w:rFonts w:ascii="Arial" w:eastAsia="Arial" w:hAnsi="Arial" w:cs="Arial"/>
          <w:b/>
          <w:sz w:val="22"/>
          <w:szCs w:val="22"/>
        </w:rPr>
        <w:t xml:space="preserve">, </w:t>
      </w:r>
      <w:r>
        <w:rPr>
          <w:rFonts w:ascii="Arial" w:eastAsia="Arial" w:hAnsi="Arial" w:cs="Arial"/>
          <w:b/>
          <w:sz w:val="22"/>
          <w:szCs w:val="22"/>
        </w:rPr>
        <w:t>John Nase, Irisa Nazari, Patrik Madhi,</w:t>
      </w:r>
    </w:p>
    <w:p w14:paraId="0000000B" w14:textId="77777777" w:rsidR="00864732" w:rsidRDefault="00000000">
      <w:pPr>
        <w:rPr>
          <w:rFonts w:ascii="Arial" w:eastAsia="Arial" w:hAnsi="Arial" w:cs="Arial"/>
          <w:b/>
          <w:sz w:val="22"/>
          <w:szCs w:val="22"/>
        </w:rPr>
      </w:pPr>
      <w:r>
        <w:rPr>
          <w:rFonts w:ascii="Arial" w:eastAsia="Arial" w:hAnsi="Arial" w:cs="Arial"/>
          <w:b/>
          <w:sz w:val="22"/>
          <w:szCs w:val="22"/>
        </w:rPr>
        <w:t xml:space="preserve">Sara </w:t>
      </w:r>
      <w:proofErr w:type="spellStart"/>
      <w:r>
        <w:rPr>
          <w:rFonts w:ascii="Arial" w:eastAsia="Arial" w:hAnsi="Arial" w:cs="Arial"/>
          <w:b/>
          <w:sz w:val="22"/>
          <w:szCs w:val="22"/>
        </w:rPr>
        <w:t>Beberi</w:t>
      </w:r>
      <w:proofErr w:type="spellEnd"/>
    </w:p>
    <w:p w14:paraId="0000000C" w14:textId="77777777" w:rsidR="00864732" w:rsidRDefault="00000000">
      <w:pPr>
        <w:rPr>
          <w:rFonts w:ascii="Arial" w:eastAsia="Arial" w:hAnsi="Arial" w:cs="Arial"/>
          <w:b/>
          <w:sz w:val="22"/>
          <w:szCs w:val="22"/>
        </w:rPr>
      </w:pPr>
      <w:r>
        <w:rPr>
          <w:rFonts w:ascii="Arial" w:eastAsia="Arial" w:hAnsi="Arial" w:cs="Arial"/>
          <w:b/>
          <w:sz w:val="22"/>
          <w:szCs w:val="22"/>
        </w:rPr>
        <w:t xml:space="preserve"> </w:t>
      </w:r>
    </w:p>
    <w:p w14:paraId="0000000D" w14:textId="77777777" w:rsidR="00864732" w:rsidRDefault="00864732">
      <w:pPr>
        <w:rPr>
          <w:rFonts w:ascii="Arial" w:eastAsia="Arial" w:hAnsi="Arial" w:cs="Arial"/>
          <w:b/>
          <w:sz w:val="22"/>
          <w:szCs w:val="22"/>
        </w:rPr>
      </w:pPr>
    </w:p>
    <w:p w14:paraId="0000000E" w14:textId="77777777" w:rsidR="00864732" w:rsidRDefault="00000000">
      <w:pPr>
        <w:rPr>
          <w:rFonts w:ascii="Arial" w:eastAsia="Arial" w:hAnsi="Arial" w:cs="Arial"/>
          <w:b/>
          <w:sz w:val="22"/>
          <w:szCs w:val="22"/>
        </w:rPr>
      </w:pPr>
      <w:r>
        <w:rPr>
          <w:rFonts w:ascii="Arial" w:eastAsia="Arial" w:hAnsi="Arial" w:cs="Arial"/>
          <w:b/>
          <w:sz w:val="22"/>
          <w:szCs w:val="22"/>
        </w:rPr>
        <w:t>Members Absent:</w:t>
      </w:r>
      <w:r>
        <w:rPr>
          <w:rFonts w:ascii="Arial" w:eastAsia="Arial" w:hAnsi="Arial" w:cs="Arial"/>
          <w:b/>
          <w:sz w:val="22"/>
          <w:szCs w:val="22"/>
        </w:rPr>
        <w:tab/>
      </w:r>
      <w:r>
        <w:rPr>
          <w:rFonts w:ascii="Arial" w:eastAsia="Arial" w:hAnsi="Arial" w:cs="Arial"/>
          <w:b/>
          <w:sz w:val="22"/>
          <w:szCs w:val="22"/>
        </w:rPr>
        <w:tab/>
        <w:t>_______________________________________________</w:t>
      </w:r>
    </w:p>
    <w:p w14:paraId="0000000F" w14:textId="77777777" w:rsidR="00864732" w:rsidRDefault="00864732">
      <w:pPr>
        <w:rPr>
          <w:rFonts w:ascii="Arial" w:eastAsia="Arial" w:hAnsi="Arial" w:cs="Arial"/>
          <w:b/>
          <w:sz w:val="22"/>
          <w:szCs w:val="22"/>
        </w:rPr>
      </w:pPr>
    </w:p>
    <w:p w14:paraId="00000010" w14:textId="77777777" w:rsidR="00864732" w:rsidRDefault="00864732">
      <w:pPr>
        <w:rPr>
          <w:rFonts w:ascii="Arial" w:eastAsia="Arial" w:hAnsi="Arial" w:cs="Arial"/>
          <w:b/>
          <w:sz w:val="22"/>
          <w:szCs w:val="22"/>
        </w:rPr>
      </w:pPr>
    </w:p>
    <w:p w14:paraId="00000011" w14:textId="77777777" w:rsidR="00864732" w:rsidRDefault="00000000">
      <w:pPr>
        <w:rPr>
          <w:rFonts w:ascii="Arial" w:eastAsia="Arial" w:hAnsi="Arial" w:cs="Arial"/>
          <w:b/>
          <w:sz w:val="22"/>
          <w:szCs w:val="22"/>
        </w:rPr>
      </w:pPr>
      <w:r>
        <w:rPr>
          <w:rFonts w:ascii="Arial" w:eastAsia="Arial" w:hAnsi="Arial" w:cs="Arial"/>
          <w:b/>
          <w:sz w:val="22"/>
          <w:szCs w:val="22"/>
        </w:rPr>
        <w:t>Topics Discussed:</w:t>
      </w:r>
    </w:p>
    <w:p w14:paraId="00000012" w14:textId="77777777" w:rsidR="00864732" w:rsidRDefault="00000000">
      <w:pPr>
        <w:shd w:val="clear" w:color="auto" w:fill="FFFFFF"/>
        <w:spacing w:after="240"/>
        <w:rPr>
          <w:rFonts w:ascii="Arial" w:eastAsia="Arial" w:hAnsi="Arial" w:cs="Arial"/>
          <w:color w:val="1F2328"/>
          <w:sz w:val="24"/>
          <w:szCs w:val="24"/>
        </w:rPr>
      </w:pPr>
      <w:r>
        <w:rPr>
          <w:rFonts w:ascii="Arial" w:eastAsia="Arial" w:hAnsi="Arial" w:cs="Arial"/>
          <w:color w:val="1F2328"/>
          <w:sz w:val="24"/>
          <w:szCs w:val="24"/>
        </w:rPr>
        <w:t>During this week our job was to finalize the entire project, by adding what was left as well as reviewing all the work done. More precisely we dealt with:</w:t>
      </w:r>
    </w:p>
    <w:p w14:paraId="00000013" w14:textId="77777777" w:rsidR="00864732" w:rsidRDefault="00000000">
      <w:pPr>
        <w:numPr>
          <w:ilvl w:val="0"/>
          <w:numId w:val="1"/>
        </w:numPr>
        <w:shd w:val="clear" w:color="auto" w:fill="FFFFFF"/>
      </w:pPr>
      <w:r>
        <w:rPr>
          <w:rFonts w:ascii="Arial" w:eastAsia="Arial" w:hAnsi="Arial" w:cs="Arial"/>
          <w:color w:val="1F2328"/>
          <w:sz w:val="24"/>
          <w:szCs w:val="24"/>
        </w:rPr>
        <w:t>Sequence diagrams changes</w:t>
      </w:r>
    </w:p>
    <w:p w14:paraId="00000014" w14:textId="77777777" w:rsidR="00864732" w:rsidRDefault="00000000">
      <w:pPr>
        <w:numPr>
          <w:ilvl w:val="0"/>
          <w:numId w:val="1"/>
        </w:numPr>
        <w:shd w:val="clear" w:color="auto" w:fill="FFFFFF"/>
        <w:rPr>
          <w:color w:val="000000"/>
        </w:rPr>
      </w:pPr>
      <w:r>
        <w:rPr>
          <w:rFonts w:ascii="Arial" w:eastAsia="Arial" w:hAnsi="Arial" w:cs="Arial"/>
          <w:sz w:val="24"/>
          <w:szCs w:val="24"/>
        </w:rPr>
        <w:t>Collaboration diagrams changes</w:t>
      </w:r>
    </w:p>
    <w:p w14:paraId="00000015" w14:textId="77777777" w:rsidR="00864732" w:rsidRDefault="00000000">
      <w:pPr>
        <w:numPr>
          <w:ilvl w:val="0"/>
          <w:numId w:val="1"/>
        </w:numPr>
        <w:shd w:val="clear" w:color="auto" w:fill="FFFFFF"/>
        <w:rPr>
          <w:color w:val="000000"/>
        </w:rPr>
      </w:pPr>
      <w:r>
        <w:rPr>
          <w:rFonts w:ascii="Arial" w:eastAsia="Arial" w:hAnsi="Arial" w:cs="Arial"/>
          <w:sz w:val="24"/>
          <w:szCs w:val="24"/>
        </w:rPr>
        <w:t>Design patterns</w:t>
      </w:r>
    </w:p>
    <w:p w14:paraId="00000016" w14:textId="77777777" w:rsidR="00864732" w:rsidRDefault="00000000">
      <w:pPr>
        <w:numPr>
          <w:ilvl w:val="0"/>
          <w:numId w:val="1"/>
        </w:numPr>
        <w:shd w:val="clear" w:color="auto" w:fill="FFFFFF"/>
        <w:rPr>
          <w:color w:val="000000"/>
        </w:rPr>
      </w:pPr>
      <w:r>
        <w:rPr>
          <w:rFonts w:ascii="Arial" w:eastAsia="Arial" w:hAnsi="Arial" w:cs="Arial"/>
          <w:sz w:val="24"/>
          <w:szCs w:val="24"/>
        </w:rPr>
        <w:t>User scenarios</w:t>
      </w:r>
    </w:p>
    <w:p w14:paraId="00000017" w14:textId="77777777" w:rsidR="00864732" w:rsidRDefault="00000000">
      <w:pPr>
        <w:numPr>
          <w:ilvl w:val="0"/>
          <w:numId w:val="1"/>
        </w:numPr>
        <w:shd w:val="clear" w:color="auto" w:fill="FFFFFF"/>
        <w:spacing w:after="240"/>
        <w:rPr>
          <w:color w:val="000000"/>
        </w:rPr>
      </w:pPr>
      <w:r>
        <w:rPr>
          <w:rFonts w:ascii="Arial" w:eastAsia="Arial" w:hAnsi="Arial" w:cs="Arial"/>
          <w:sz w:val="24"/>
          <w:szCs w:val="24"/>
        </w:rPr>
        <w:t>Extended use cases</w:t>
      </w:r>
    </w:p>
    <w:p w14:paraId="00000018" w14:textId="77777777" w:rsidR="00864732" w:rsidRDefault="00864732">
      <w:pPr>
        <w:shd w:val="clear" w:color="auto" w:fill="FFFFFF"/>
        <w:spacing w:after="240"/>
        <w:rPr>
          <w:rFonts w:ascii="Arial" w:eastAsia="Arial" w:hAnsi="Arial" w:cs="Arial"/>
          <w:b/>
          <w:sz w:val="22"/>
          <w:szCs w:val="22"/>
        </w:rPr>
      </w:pPr>
    </w:p>
    <w:p w14:paraId="00000019" w14:textId="77777777" w:rsidR="00864732" w:rsidRDefault="00000000">
      <w:pPr>
        <w:rPr>
          <w:rFonts w:ascii="Arial" w:eastAsia="Arial" w:hAnsi="Arial" w:cs="Arial"/>
          <w:b/>
          <w:sz w:val="22"/>
          <w:szCs w:val="22"/>
        </w:rPr>
      </w:pPr>
      <w:r>
        <w:rPr>
          <w:rFonts w:ascii="Arial" w:eastAsia="Arial" w:hAnsi="Arial" w:cs="Arial"/>
          <w:b/>
          <w:sz w:val="22"/>
          <w:szCs w:val="22"/>
        </w:rPr>
        <w:t>Decisions Made:</w:t>
      </w:r>
    </w:p>
    <w:p w14:paraId="0000001A" w14:textId="77777777" w:rsidR="00864732" w:rsidRDefault="00864732">
      <w:pPr>
        <w:rPr>
          <w:rFonts w:ascii="Arial" w:eastAsia="Arial" w:hAnsi="Arial" w:cs="Arial"/>
          <w:b/>
          <w:sz w:val="22"/>
          <w:szCs w:val="22"/>
        </w:rPr>
      </w:pPr>
    </w:p>
    <w:p w14:paraId="0000001B" w14:textId="77777777" w:rsidR="00864732" w:rsidRDefault="00864732">
      <w:pPr>
        <w:rPr>
          <w:rFonts w:ascii="Arial" w:eastAsia="Arial" w:hAnsi="Arial" w:cs="Arial"/>
          <w:b/>
          <w:sz w:val="22"/>
          <w:szCs w:val="22"/>
        </w:rPr>
      </w:pPr>
    </w:p>
    <w:p w14:paraId="0000001C" w14:textId="77777777" w:rsidR="00864732" w:rsidRDefault="00000000">
      <w:pPr>
        <w:numPr>
          <w:ilvl w:val="0"/>
          <w:numId w:val="2"/>
        </w:numPr>
        <w:shd w:val="clear" w:color="auto" w:fill="FFFFFF"/>
      </w:pPr>
      <w:r>
        <w:rPr>
          <w:rFonts w:ascii="Arial" w:eastAsia="Arial" w:hAnsi="Arial" w:cs="Arial"/>
          <w:color w:val="1F2328"/>
          <w:sz w:val="24"/>
          <w:szCs w:val="24"/>
        </w:rPr>
        <w:t xml:space="preserve">The sequence diagrams were changed according to the instructions we got during the lab session. As a result the front end part was removed from these diagrams, and instead the processes performed in the back-end were shown. Also, the diagrams were altered to not represent as much the database and the queries, as they represent the functions performed by each entity. </w:t>
      </w:r>
    </w:p>
    <w:p w14:paraId="0000001D" w14:textId="77777777" w:rsidR="00864732" w:rsidRDefault="00000000">
      <w:pPr>
        <w:numPr>
          <w:ilvl w:val="0"/>
          <w:numId w:val="2"/>
        </w:numPr>
        <w:shd w:val="clear" w:color="auto" w:fill="FFFFFF"/>
        <w:rPr>
          <w:rFonts w:ascii="Arial" w:eastAsia="Arial" w:hAnsi="Arial" w:cs="Arial"/>
          <w:color w:val="1F2328"/>
          <w:sz w:val="24"/>
          <w:szCs w:val="24"/>
        </w:rPr>
      </w:pPr>
      <w:r>
        <w:rPr>
          <w:rFonts w:ascii="Arial" w:eastAsia="Arial" w:hAnsi="Arial" w:cs="Arial"/>
          <w:color w:val="1F2328"/>
          <w:sz w:val="24"/>
          <w:szCs w:val="24"/>
          <w:highlight w:val="white"/>
        </w:rPr>
        <w:t>The collaboration(communication) diagrams were also to be changed, following the above mentioned criteria, since these diagrams derive from the sequence ones.</w:t>
      </w:r>
    </w:p>
    <w:p w14:paraId="0000001E" w14:textId="77777777" w:rsidR="00864732" w:rsidRDefault="00000000">
      <w:pPr>
        <w:numPr>
          <w:ilvl w:val="0"/>
          <w:numId w:val="2"/>
        </w:numPr>
        <w:shd w:val="clear" w:color="auto" w:fill="FFFFFF"/>
        <w:rPr>
          <w:rFonts w:ascii="Arial" w:eastAsia="Arial" w:hAnsi="Arial" w:cs="Arial"/>
          <w:color w:val="1F2328"/>
          <w:sz w:val="24"/>
          <w:szCs w:val="24"/>
          <w:highlight w:val="white"/>
        </w:rPr>
      </w:pPr>
      <w:r>
        <w:rPr>
          <w:rFonts w:ascii="Arial" w:eastAsia="Arial" w:hAnsi="Arial" w:cs="Arial"/>
          <w:color w:val="1F2328"/>
          <w:sz w:val="24"/>
          <w:szCs w:val="24"/>
          <w:highlight w:val="white"/>
        </w:rPr>
        <w:t xml:space="preserve">The design patterns were carefully considered when the class diagram was designed by Anita and Amara. During this last phase, a document with the used design patterns was written, in which they were explained and illustrated according to their usage in the project. Apart </w:t>
      </w:r>
      <w:proofErr w:type="spellStart"/>
      <w:r>
        <w:rPr>
          <w:rFonts w:ascii="Arial" w:eastAsia="Arial" w:hAnsi="Arial" w:cs="Arial"/>
          <w:color w:val="1F2328"/>
          <w:sz w:val="24"/>
          <w:szCs w:val="24"/>
          <w:highlight w:val="white"/>
        </w:rPr>
        <w:t>form</w:t>
      </w:r>
      <w:proofErr w:type="spellEnd"/>
      <w:r>
        <w:rPr>
          <w:rFonts w:ascii="Arial" w:eastAsia="Arial" w:hAnsi="Arial" w:cs="Arial"/>
          <w:color w:val="1F2328"/>
          <w:sz w:val="24"/>
          <w:szCs w:val="24"/>
          <w:highlight w:val="white"/>
        </w:rPr>
        <w:t xml:space="preserve"> that, the Object Oriented Principles were clearly defined and represented with their actual usage on the class diagram.</w:t>
      </w:r>
    </w:p>
    <w:p w14:paraId="0000001F" w14:textId="77777777" w:rsidR="00864732" w:rsidRDefault="00000000">
      <w:pPr>
        <w:numPr>
          <w:ilvl w:val="0"/>
          <w:numId w:val="2"/>
        </w:numPr>
        <w:shd w:val="clear" w:color="auto" w:fill="FFFFFF"/>
        <w:rPr>
          <w:rFonts w:ascii="Arial" w:eastAsia="Arial" w:hAnsi="Arial" w:cs="Arial"/>
          <w:color w:val="1F2328"/>
          <w:sz w:val="24"/>
          <w:szCs w:val="24"/>
          <w:highlight w:val="white"/>
        </w:rPr>
      </w:pPr>
      <w:r>
        <w:rPr>
          <w:rFonts w:ascii="Arial" w:eastAsia="Arial" w:hAnsi="Arial" w:cs="Arial"/>
          <w:color w:val="1F2328"/>
          <w:sz w:val="24"/>
          <w:szCs w:val="24"/>
          <w:highlight w:val="white"/>
        </w:rPr>
        <w:t xml:space="preserve">Part of the task of this week was also completing all the parts of the documentation, to make it more complete and well-defined. </w:t>
      </w:r>
    </w:p>
    <w:p w14:paraId="00000020" w14:textId="77777777" w:rsidR="00864732" w:rsidRDefault="00000000">
      <w:pPr>
        <w:numPr>
          <w:ilvl w:val="0"/>
          <w:numId w:val="2"/>
        </w:numPr>
        <w:shd w:val="clear" w:color="auto" w:fill="FFFFFF"/>
        <w:spacing w:after="240"/>
        <w:rPr>
          <w:rFonts w:ascii="Arial" w:eastAsia="Arial" w:hAnsi="Arial" w:cs="Arial"/>
          <w:color w:val="1F2328"/>
          <w:sz w:val="24"/>
          <w:szCs w:val="24"/>
          <w:highlight w:val="white"/>
        </w:rPr>
      </w:pPr>
      <w:r>
        <w:rPr>
          <w:rFonts w:ascii="Arial" w:eastAsia="Arial" w:hAnsi="Arial" w:cs="Arial"/>
          <w:color w:val="1F2328"/>
          <w:sz w:val="24"/>
          <w:szCs w:val="24"/>
          <w:highlight w:val="white"/>
        </w:rPr>
        <w:lastRenderedPageBreak/>
        <w:t xml:space="preserve">We also recognized the need of also defining the extended use cases as part of our project, in order to clearly identify our work, as well as to compare it to the requirements that were previously set. </w:t>
      </w:r>
    </w:p>
    <w:p w14:paraId="00000021" w14:textId="77777777" w:rsidR="00864732" w:rsidRDefault="00864732">
      <w:pPr>
        <w:shd w:val="clear" w:color="auto" w:fill="FFFFFF"/>
        <w:rPr>
          <w:rFonts w:ascii="Arial" w:eastAsia="Arial" w:hAnsi="Arial" w:cs="Arial"/>
          <w:color w:val="1F2328"/>
          <w:sz w:val="24"/>
          <w:szCs w:val="24"/>
          <w:highlight w:val="white"/>
        </w:rPr>
      </w:pPr>
    </w:p>
    <w:p w14:paraId="00000022" w14:textId="77777777" w:rsidR="00864732" w:rsidRDefault="00864732">
      <w:pPr>
        <w:shd w:val="clear" w:color="auto" w:fill="FFFFFF"/>
        <w:spacing w:after="240"/>
        <w:rPr>
          <w:rFonts w:ascii="Arial" w:eastAsia="Arial" w:hAnsi="Arial" w:cs="Arial"/>
          <w:color w:val="1F2328"/>
          <w:sz w:val="24"/>
          <w:szCs w:val="24"/>
        </w:rPr>
      </w:pPr>
    </w:p>
    <w:p w14:paraId="00000023" w14:textId="77777777" w:rsidR="00864732" w:rsidRDefault="00864732">
      <w:pPr>
        <w:rPr>
          <w:rFonts w:ascii="Arial" w:eastAsia="Arial" w:hAnsi="Arial" w:cs="Arial"/>
          <w:color w:val="1F2328"/>
          <w:sz w:val="24"/>
          <w:szCs w:val="24"/>
          <w:highlight w:val="white"/>
        </w:rPr>
      </w:pPr>
    </w:p>
    <w:p w14:paraId="00000024" w14:textId="77777777" w:rsidR="00864732" w:rsidRDefault="00000000">
      <w:pPr>
        <w:rPr>
          <w:rFonts w:ascii="Arial" w:eastAsia="Arial" w:hAnsi="Arial" w:cs="Arial"/>
          <w:b/>
          <w:sz w:val="22"/>
          <w:szCs w:val="22"/>
        </w:rPr>
      </w:pPr>
      <w:r>
        <w:rPr>
          <w:rFonts w:ascii="Arial" w:eastAsia="Arial" w:hAnsi="Arial" w:cs="Arial"/>
          <w:b/>
          <w:sz w:val="22"/>
          <w:szCs w:val="22"/>
        </w:rPr>
        <w:t>Tasks Assigned:</w:t>
      </w:r>
    </w:p>
    <w:p w14:paraId="00000025" w14:textId="77777777" w:rsidR="00864732" w:rsidRDefault="00864732">
      <w:pPr>
        <w:rPr>
          <w:rFonts w:ascii="Arial" w:eastAsia="Arial" w:hAnsi="Arial" w:cs="Arial"/>
          <w:b/>
          <w:sz w:val="22"/>
          <w:szCs w:val="22"/>
        </w:rPr>
      </w:pPr>
    </w:p>
    <w:p w14:paraId="00000026" w14:textId="77777777" w:rsidR="00864732" w:rsidRDefault="00000000">
      <w:pPr>
        <w:numPr>
          <w:ilvl w:val="0"/>
          <w:numId w:val="2"/>
        </w:numPr>
        <w:shd w:val="clear" w:color="auto" w:fill="FFFFFF"/>
      </w:pPr>
      <w:r>
        <w:rPr>
          <w:rFonts w:ascii="Arial" w:eastAsia="Arial" w:hAnsi="Arial" w:cs="Arial"/>
          <w:color w:val="1F2328"/>
          <w:sz w:val="24"/>
          <w:szCs w:val="24"/>
        </w:rPr>
        <w:t>As during the two previous weeks, the sequence diagrams were assigned to John and Sara, who were responsible for designing the sequence diagrams.</w:t>
      </w:r>
    </w:p>
    <w:p w14:paraId="00000027" w14:textId="77777777" w:rsidR="00864732" w:rsidRDefault="00000000">
      <w:pPr>
        <w:numPr>
          <w:ilvl w:val="0"/>
          <w:numId w:val="2"/>
        </w:numPr>
        <w:shd w:val="clear" w:color="auto" w:fill="FFFFFF"/>
        <w:rPr>
          <w:rFonts w:ascii="Arial" w:eastAsia="Arial" w:hAnsi="Arial" w:cs="Arial"/>
          <w:color w:val="1F2328"/>
          <w:sz w:val="24"/>
          <w:szCs w:val="24"/>
        </w:rPr>
      </w:pPr>
      <w:r>
        <w:rPr>
          <w:rFonts w:ascii="Arial" w:eastAsia="Arial" w:hAnsi="Arial" w:cs="Arial"/>
          <w:color w:val="1F2328"/>
          <w:sz w:val="24"/>
          <w:szCs w:val="24"/>
          <w:highlight w:val="white"/>
        </w:rPr>
        <w:t>As a follow-up, the collaboration diagrams were assigned to Irisa and Patrik.</w:t>
      </w:r>
    </w:p>
    <w:p w14:paraId="00000028" w14:textId="77777777" w:rsidR="00864732" w:rsidRDefault="00000000">
      <w:pPr>
        <w:numPr>
          <w:ilvl w:val="0"/>
          <w:numId w:val="2"/>
        </w:numPr>
        <w:shd w:val="clear" w:color="auto" w:fill="FFFFFF"/>
        <w:rPr>
          <w:rFonts w:ascii="Arial" w:eastAsia="Arial" w:hAnsi="Arial" w:cs="Arial"/>
          <w:color w:val="1F2328"/>
          <w:sz w:val="24"/>
          <w:szCs w:val="24"/>
          <w:highlight w:val="white"/>
        </w:rPr>
      </w:pPr>
      <w:r>
        <w:rPr>
          <w:rFonts w:ascii="Arial" w:eastAsia="Arial" w:hAnsi="Arial" w:cs="Arial"/>
          <w:color w:val="1F2328"/>
          <w:sz w:val="24"/>
          <w:szCs w:val="24"/>
          <w:highlight w:val="white"/>
        </w:rPr>
        <w:t xml:space="preserve">Design patterns and OOP principles were assigned to Anita and Amara. </w:t>
      </w:r>
    </w:p>
    <w:p w14:paraId="00000029" w14:textId="77777777" w:rsidR="00864732" w:rsidRDefault="00000000">
      <w:pPr>
        <w:numPr>
          <w:ilvl w:val="0"/>
          <w:numId w:val="2"/>
        </w:numPr>
        <w:shd w:val="clear" w:color="auto" w:fill="FFFFFF"/>
        <w:rPr>
          <w:rFonts w:ascii="Arial" w:eastAsia="Arial" w:hAnsi="Arial" w:cs="Arial"/>
          <w:color w:val="1F2328"/>
          <w:sz w:val="24"/>
          <w:szCs w:val="24"/>
          <w:highlight w:val="white"/>
        </w:rPr>
      </w:pPr>
      <w:r>
        <w:rPr>
          <w:rFonts w:ascii="Arial" w:eastAsia="Arial" w:hAnsi="Arial" w:cs="Arial"/>
          <w:color w:val="1F2328"/>
          <w:sz w:val="24"/>
          <w:szCs w:val="24"/>
          <w:highlight w:val="white"/>
        </w:rPr>
        <w:t>The user scenarios were assigned to Sara and John.</w:t>
      </w:r>
    </w:p>
    <w:p w14:paraId="0000002A" w14:textId="77777777" w:rsidR="00864732" w:rsidRDefault="00000000">
      <w:pPr>
        <w:numPr>
          <w:ilvl w:val="0"/>
          <w:numId w:val="2"/>
        </w:numPr>
        <w:shd w:val="clear" w:color="auto" w:fill="FFFFFF"/>
        <w:spacing w:after="240"/>
        <w:rPr>
          <w:rFonts w:ascii="Arial" w:eastAsia="Arial" w:hAnsi="Arial" w:cs="Arial"/>
          <w:color w:val="1F2328"/>
          <w:sz w:val="24"/>
          <w:szCs w:val="24"/>
          <w:highlight w:val="white"/>
        </w:rPr>
      </w:pPr>
      <w:r>
        <w:rPr>
          <w:rFonts w:ascii="Arial" w:eastAsia="Arial" w:hAnsi="Arial" w:cs="Arial"/>
          <w:color w:val="1F2328"/>
          <w:sz w:val="24"/>
          <w:szCs w:val="24"/>
          <w:highlight w:val="white"/>
        </w:rPr>
        <w:t>Therefore, the 7 first user requirements: student log in, student order item, student save item, student search item, send feedback, student view profile, student edit profile were assigned to Amara. Librarian log in, librarian deactivate account, librarian delete account, librarian edit account, librarian view order, librarian cancel order, librarian mark order as returned, librarian receive notification were assigned to Anita. Student delete profile, student deactivate profile, student log out, librarian receive feedback, administrator log in, administrator add library item, administrator delete library item were assigned to Patrik. Administrator register librarian, confirm librarian request, view statistics, view profile, edit profile, delete profile, receive feedback, administrator log out were assigned to Irisa.</w:t>
      </w:r>
    </w:p>
    <w:sectPr w:rsidR="00864732">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81527"/>
    <w:multiLevelType w:val="multilevel"/>
    <w:tmpl w:val="48AEBCD4"/>
    <w:lvl w:ilvl="0">
      <w:start w:val="1"/>
      <w:numFmt w:val="bullet"/>
      <w:lvlText w:val="●"/>
      <w:lvlJc w:val="left"/>
      <w:pPr>
        <w:ind w:left="720" w:hanging="360"/>
      </w:pPr>
      <w:rPr>
        <w:rFonts w:ascii="Arial" w:eastAsia="Arial" w:hAnsi="Arial" w:cs="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F71E5D"/>
    <w:multiLevelType w:val="multilevel"/>
    <w:tmpl w:val="F7D8A6BC"/>
    <w:lvl w:ilvl="0">
      <w:start w:val="1"/>
      <w:numFmt w:val="bullet"/>
      <w:lvlText w:val="●"/>
      <w:lvlJc w:val="left"/>
      <w:pPr>
        <w:ind w:left="720" w:hanging="360"/>
      </w:pPr>
      <w:rPr>
        <w:rFonts w:ascii="Arial" w:eastAsia="Arial" w:hAnsi="Arial" w:cs="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5031630">
    <w:abstractNumId w:val="1"/>
  </w:num>
  <w:num w:numId="2" w16cid:durableId="1591113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732"/>
    <w:rsid w:val="00220E6A"/>
    <w:rsid w:val="00864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A20EB6-1383-428D-9EE9-CDC8BD0EB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man Old Style" w:eastAsia="Bookman Old Style" w:hAnsi="Bookman Old Style" w:cs="Bookman Old Style"/>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amara cela</cp:lastModifiedBy>
  <cp:revision>2</cp:revision>
  <dcterms:created xsi:type="dcterms:W3CDTF">2023-06-02T21:43:00Z</dcterms:created>
  <dcterms:modified xsi:type="dcterms:W3CDTF">2023-06-02T21:43:00Z</dcterms:modified>
</cp:coreProperties>
</file>