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9E0B" w14:textId="3C2B7F69" w:rsidR="00E37B85" w:rsidRPr="00806852" w:rsidRDefault="00E37B85" w:rsidP="00806852">
      <w:pPr>
        <w:pStyle w:val="NoSpacing"/>
        <w:jc w:val="center"/>
        <w:rPr>
          <w:rFonts w:cstheme="minorHAnsi"/>
          <w:sz w:val="96"/>
          <w:szCs w:val="96"/>
        </w:rPr>
      </w:pPr>
      <w:r w:rsidRPr="00806852">
        <w:rPr>
          <w:rFonts w:cstheme="minorHAnsi"/>
          <w:sz w:val="96"/>
          <w:szCs w:val="96"/>
        </w:rPr>
        <w:t>E-COMMERCE LOGISTICS</w:t>
      </w:r>
    </w:p>
    <w:p w14:paraId="30825941" w14:textId="59C3C056" w:rsidR="00E37B85" w:rsidRPr="00806852" w:rsidRDefault="00E37B85" w:rsidP="00806852">
      <w:pPr>
        <w:pStyle w:val="NoSpacing"/>
        <w:jc w:val="center"/>
        <w:rPr>
          <w:rFonts w:cstheme="minorHAnsi"/>
          <w:b/>
          <w:bCs/>
          <w:sz w:val="32"/>
          <w:szCs w:val="32"/>
        </w:rPr>
      </w:pPr>
      <w:r w:rsidRPr="00806852">
        <w:rPr>
          <w:rFonts w:cstheme="minorHAnsi"/>
          <w:b/>
          <w:bCs/>
          <w:sz w:val="32"/>
          <w:szCs w:val="32"/>
        </w:rPr>
        <w:t>SELLER RISK PROFILING, AND REVIEW FRAUD DETECTION</w:t>
      </w:r>
    </w:p>
    <w:p w14:paraId="56F83C09" w14:textId="49A4F4B6" w:rsidR="00046F6D" w:rsidRPr="00806852" w:rsidRDefault="00046F6D" w:rsidP="00806852">
      <w:pPr>
        <w:pStyle w:val="NoSpacing"/>
        <w:jc w:val="center"/>
        <w:rPr>
          <w:rFonts w:cstheme="minorHAnsi"/>
          <w:b/>
          <w:bCs/>
          <w:sz w:val="36"/>
          <w:szCs w:val="36"/>
        </w:rPr>
      </w:pPr>
      <w:r w:rsidRPr="00806852">
        <w:rPr>
          <w:rFonts w:cstheme="minorHAnsi"/>
          <w:b/>
          <w:bCs/>
          <w:sz w:val="36"/>
          <w:szCs w:val="36"/>
        </w:rPr>
        <w:t>C</w:t>
      </w:r>
      <w:r w:rsidRPr="00806852">
        <w:rPr>
          <w:rFonts w:cstheme="minorHAnsi"/>
          <w:b/>
          <w:bCs/>
          <w:sz w:val="36"/>
          <w:szCs w:val="36"/>
        </w:rPr>
        <w:t>HALLENGE: Jumia Ji</w:t>
      </w:r>
      <w:r w:rsidRPr="00806852">
        <w:rPr>
          <w:rFonts w:cstheme="minorHAnsi"/>
          <w:b/>
          <w:bCs/>
          <w:sz w:val="36"/>
          <w:szCs w:val="36"/>
        </w:rPr>
        <w:t>tt</w:t>
      </w:r>
      <w:r w:rsidRPr="00806852">
        <w:rPr>
          <w:rFonts w:cstheme="minorHAnsi"/>
          <w:b/>
          <w:bCs/>
          <w:sz w:val="36"/>
          <w:szCs w:val="36"/>
        </w:rPr>
        <w:t>ers</w:t>
      </w:r>
    </w:p>
    <w:p w14:paraId="45B67B22" w14:textId="116551D6" w:rsidR="00E37B85" w:rsidRPr="00806852" w:rsidRDefault="00E37B85" w:rsidP="00806852">
      <w:pPr>
        <w:pStyle w:val="NoSpacing"/>
        <w:jc w:val="center"/>
        <w:rPr>
          <w:rFonts w:cstheme="minorHAnsi"/>
          <w:sz w:val="32"/>
          <w:szCs w:val="32"/>
        </w:rPr>
      </w:pPr>
    </w:p>
    <w:p w14:paraId="12F0FCDB" w14:textId="05102188" w:rsidR="00E37B85" w:rsidRDefault="00E37B85" w:rsidP="00806852">
      <w:pPr>
        <w:pStyle w:val="NoSpacing"/>
        <w:jc w:val="center"/>
        <w:rPr>
          <w:rFonts w:cstheme="minorHAnsi"/>
          <w:sz w:val="48"/>
          <w:szCs w:val="48"/>
        </w:rPr>
      </w:pPr>
    </w:p>
    <w:p w14:paraId="56E321C4" w14:textId="77777777" w:rsidR="00806852" w:rsidRPr="00806852" w:rsidRDefault="00806852" w:rsidP="00806852">
      <w:pPr>
        <w:pStyle w:val="NoSpacing"/>
        <w:jc w:val="center"/>
        <w:rPr>
          <w:rFonts w:cstheme="minorHAnsi"/>
          <w:sz w:val="48"/>
          <w:szCs w:val="48"/>
        </w:rPr>
      </w:pPr>
    </w:p>
    <w:p w14:paraId="3F811FD6" w14:textId="691BFFD7" w:rsidR="00046F6D" w:rsidRPr="00806852" w:rsidRDefault="00046F6D" w:rsidP="00806852">
      <w:pPr>
        <w:pStyle w:val="NoSpacing"/>
        <w:jc w:val="center"/>
        <w:rPr>
          <w:rFonts w:cstheme="minorHAnsi"/>
          <w:b/>
          <w:bCs/>
          <w:sz w:val="56"/>
          <w:szCs w:val="56"/>
        </w:rPr>
      </w:pPr>
      <w:r w:rsidRPr="00806852">
        <w:rPr>
          <w:rFonts w:cstheme="minorHAnsi"/>
          <w:b/>
          <w:bCs/>
          <w:sz w:val="56"/>
          <w:szCs w:val="56"/>
        </w:rPr>
        <w:t>ORGANIZED</w:t>
      </w:r>
    </w:p>
    <w:p w14:paraId="2A04E146" w14:textId="1BE1C64C" w:rsidR="00046F6D" w:rsidRPr="00806852" w:rsidRDefault="00046F6D" w:rsidP="00806852">
      <w:pPr>
        <w:pStyle w:val="NoSpacing"/>
        <w:jc w:val="center"/>
        <w:rPr>
          <w:rFonts w:cstheme="minorHAnsi"/>
          <w:b/>
          <w:bCs/>
          <w:sz w:val="56"/>
          <w:szCs w:val="56"/>
        </w:rPr>
      </w:pPr>
      <w:r w:rsidRPr="00806852">
        <w:rPr>
          <w:rFonts w:cstheme="minorHAnsi"/>
          <w:b/>
          <w:bCs/>
          <w:sz w:val="56"/>
          <w:szCs w:val="56"/>
        </w:rPr>
        <w:t>BY</w:t>
      </w:r>
    </w:p>
    <w:p w14:paraId="18430A3B" w14:textId="77777777" w:rsidR="00046F6D" w:rsidRPr="00806852" w:rsidRDefault="00046F6D" w:rsidP="00806852">
      <w:pPr>
        <w:pStyle w:val="NoSpacing"/>
        <w:jc w:val="center"/>
        <w:rPr>
          <w:rFonts w:cstheme="minorHAnsi"/>
          <w:b/>
          <w:bCs/>
          <w:sz w:val="56"/>
          <w:szCs w:val="56"/>
        </w:rPr>
      </w:pPr>
      <w:r w:rsidRPr="00806852">
        <w:rPr>
          <w:rFonts w:cstheme="minorHAnsi"/>
          <w:b/>
          <w:bCs/>
          <w:sz w:val="56"/>
          <w:szCs w:val="56"/>
        </w:rPr>
        <w:t>DATAVERSE AFRICA</w:t>
      </w:r>
    </w:p>
    <w:p w14:paraId="076B2B7E" w14:textId="21AEF5FE" w:rsidR="00046F6D" w:rsidRPr="00806852" w:rsidRDefault="00046F6D" w:rsidP="00806852">
      <w:pPr>
        <w:pStyle w:val="NoSpacing"/>
        <w:jc w:val="center"/>
        <w:rPr>
          <w:rFonts w:cstheme="minorHAnsi"/>
          <w:sz w:val="48"/>
          <w:szCs w:val="48"/>
        </w:rPr>
      </w:pPr>
    </w:p>
    <w:p w14:paraId="65A7D913" w14:textId="6293415B" w:rsidR="00046F6D" w:rsidRDefault="00046F6D" w:rsidP="00806852">
      <w:pPr>
        <w:pStyle w:val="NoSpacing"/>
        <w:jc w:val="center"/>
        <w:rPr>
          <w:rFonts w:cstheme="minorHAnsi"/>
          <w:sz w:val="48"/>
          <w:szCs w:val="48"/>
        </w:rPr>
      </w:pPr>
    </w:p>
    <w:p w14:paraId="463F2224" w14:textId="7F0D8FFF" w:rsidR="00806852" w:rsidRDefault="00806852" w:rsidP="00806852">
      <w:pPr>
        <w:pStyle w:val="NoSpacing"/>
        <w:jc w:val="center"/>
        <w:rPr>
          <w:rFonts w:cstheme="minorHAnsi"/>
          <w:sz w:val="48"/>
          <w:szCs w:val="48"/>
        </w:rPr>
      </w:pPr>
    </w:p>
    <w:p w14:paraId="465A306F" w14:textId="77777777" w:rsidR="00806852" w:rsidRPr="00806852" w:rsidRDefault="00806852" w:rsidP="00806852">
      <w:pPr>
        <w:pStyle w:val="NoSpacing"/>
        <w:jc w:val="center"/>
        <w:rPr>
          <w:rFonts w:cstheme="minorHAnsi"/>
          <w:sz w:val="48"/>
          <w:szCs w:val="48"/>
        </w:rPr>
      </w:pPr>
    </w:p>
    <w:p w14:paraId="463D905C" w14:textId="42D7F715" w:rsidR="00046F6D" w:rsidRPr="00806852" w:rsidRDefault="00046F6D" w:rsidP="00806852">
      <w:pPr>
        <w:pStyle w:val="NoSpacing"/>
        <w:jc w:val="center"/>
        <w:rPr>
          <w:rFonts w:cstheme="minorHAnsi"/>
          <w:b/>
          <w:bCs/>
          <w:sz w:val="56"/>
          <w:szCs w:val="56"/>
        </w:rPr>
      </w:pPr>
      <w:r w:rsidRPr="00806852">
        <w:rPr>
          <w:rFonts w:cstheme="minorHAnsi"/>
          <w:b/>
          <w:bCs/>
          <w:sz w:val="56"/>
          <w:szCs w:val="56"/>
        </w:rPr>
        <w:t>PREPARED</w:t>
      </w:r>
    </w:p>
    <w:p w14:paraId="4FC47FE6" w14:textId="584CD15E" w:rsidR="00E37B85" w:rsidRPr="00806852" w:rsidRDefault="00046F6D" w:rsidP="00806852">
      <w:pPr>
        <w:pStyle w:val="NoSpacing"/>
        <w:jc w:val="center"/>
        <w:rPr>
          <w:rFonts w:cstheme="minorHAnsi"/>
          <w:b/>
          <w:bCs/>
          <w:sz w:val="56"/>
          <w:szCs w:val="56"/>
        </w:rPr>
      </w:pPr>
      <w:r w:rsidRPr="00806852">
        <w:rPr>
          <w:rFonts w:cstheme="minorHAnsi"/>
          <w:b/>
          <w:bCs/>
          <w:sz w:val="56"/>
          <w:szCs w:val="56"/>
        </w:rPr>
        <w:t>BY</w:t>
      </w:r>
    </w:p>
    <w:p w14:paraId="5E899526" w14:textId="733FA483" w:rsidR="00E37B85" w:rsidRPr="00806852" w:rsidRDefault="00E37B85" w:rsidP="00806852">
      <w:pPr>
        <w:pStyle w:val="NoSpacing"/>
        <w:jc w:val="center"/>
        <w:rPr>
          <w:rFonts w:cstheme="minorHAnsi"/>
          <w:sz w:val="56"/>
          <w:szCs w:val="56"/>
        </w:rPr>
      </w:pPr>
      <w:r w:rsidRPr="00806852">
        <w:rPr>
          <w:rFonts w:cstheme="minorHAnsi"/>
          <w:b/>
          <w:bCs/>
          <w:sz w:val="56"/>
          <w:szCs w:val="56"/>
        </w:rPr>
        <w:t>AMARACHI FLORENCE</w:t>
      </w:r>
    </w:p>
    <w:p w14:paraId="6B972408" w14:textId="4F15E406" w:rsidR="00046F6D" w:rsidRPr="00806852" w:rsidRDefault="00046F6D" w:rsidP="00806852">
      <w:pPr>
        <w:pStyle w:val="NoSpacing"/>
        <w:jc w:val="center"/>
        <w:rPr>
          <w:rFonts w:cstheme="minorHAnsi"/>
          <w:sz w:val="56"/>
          <w:szCs w:val="56"/>
        </w:rPr>
      </w:pPr>
    </w:p>
    <w:p w14:paraId="15D98928" w14:textId="1CF69A4D" w:rsidR="00046F6D" w:rsidRPr="00806852" w:rsidRDefault="00046F6D" w:rsidP="00806852">
      <w:pPr>
        <w:pStyle w:val="NoSpacing"/>
        <w:rPr>
          <w:rFonts w:cstheme="minorHAnsi"/>
          <w:sz w:val="56"/>
          <w:szCs w:val="56"/>
        </w:rPr>
      </w:pPr>
    </w:p>
    <w:p w14:paraId="3B8A2D47" w14:textId="77777777" w:rsidR="00046F6D" w:rsidRPr="00806852" w:rsidRDefault="00046F6D" w:rsidP="00806852">
      <w:pPr>
        <w:pStyle w:val="NoSpacing"/>
        <w:rPr>
          <w:rFonts w:cstheme="minorHAnsi"/>
          <w:sz w:val="56"/>
          <w:szCs w:val="56"/>
        </w:rPr>
      </w:pPr>
    </w:p>
    <w:p w14:paraId="73B964A2" w14:textId="38362898" w:rsidR="00046F6D" w:rsidRPr="00806852" w:rsidRDefault="00046F6D" w:rsidP="00806852">
      <w:pPr>
        <w:pStyle w:val="NoSpacing"/>
        <w:rPr>
          <w:rFonts w:cstheme="minorHAnsi"/>
          <w:b/>
          <w:bCs/>
          <w:sz w:val="28"/>
          <w:szCs w:val="28"/>
        </w:rPr>
      </w:pPr>
      <w:r w:rsidRPr="00806852">
        <w:rPr>
          <w:rFonts w:cstheme="minorHAnsi"/>
          <w:b/>
          <w:bCs/>
          <w:sz w:val="28"/>
          <w:szCs w:val="28"/>
        </w:rPr>
        <w:t>SUBMITTED ON</w:t>
      </w:r>
    </w:p>
    <w:p w14:paraId="26DE4E40" w14:textId="77777777" w:rsidR="00046F6D" w:rsidRPr="00806852" w:rsidRDefault="00046F6D" w:rsidP="00806852">
      <w:pPr>
        <w:pStyle w:val="NoSpacing"/>
        <w:rPr>
          <w:rFonts w:cstheme="minorHAnsi"/>
          <w:b/>
          <w:bCs/>
          <w:sz w:val="28"/>
          <w:szCs w:val="28"/>
        </w:rPr>
      </w:pPr>
      <w:r w:rsidRPr="00806852">
        <w:rPr>
          <w:rFonts w:cstheme="minorHAnsi"/>
          <w:b/>
          <w:bCs/>
          <w:sz w:val="28"/>
          <w:szCs w:val="28"/>
        </w:rPr>
        <w:t>14/7/2025</w:t>
      </w:r>
    </w:p>
    <w:p w14:paraId="1CD6B243" w14:textId="6E7904B8" w:rsidR="00046F6D" w:rsidRPr="00806852" w:rsidRDefault="00046F6D" w:rsidP="00806852">
      <w:pPr>
        <w:pStyle w:val="NoSpacing"/>
        <w:rPr>
          <w:rFonts w:cstheme="minorHAnsi"/>
          <w:sz w:val="28"/>
          <w:szCs w:val="28"/>
        </w:rPr>
      </w:pPr>
    </w:p>
    <w:p w14:paraId="33B70ADE" w14:textId="2D4AD80A" w:rsidR="00966796" w:rsidRPr="00806852" w:rsidRDefault="00966796" w:rsidP="00806852">
      <w:pPr>
        <w:pStyle w:val="NoSpacing"/>
        <w:rPr>
          <w:rFonts w:cstheme="minorHAnsi"/>
          <w:sz w:val="28"/>
          <w:szCs w:val="28"/>
        </w:rPr>
      </w:pPr>
    </w:p>
    <w:p w14:paraId="2B4ED153" w14:textId="1608E888" w:rsidR="00966796" w:rsidRDefault="00966796" w:rsidP="00806852">
      <w:pPr>
        <w:pStyle w:val="NoSpacing"/>
        <w:rPr>
          <w:rFonts w:cstheme="minorHAnsi"/>
          <w:sz w:val="28"/>
          <w:szCs w:val="28"/>
        </w:rPr>
      </w:pPr>
    </w:p>
    <w:p w14:paraId="762367EE" w14:textId="77777777" w:rsidR="00806852" w:rsidRDefault="00806852" w:rsidP="00806852">
      <w:pPr>
        <w:pStyle w:val="NoSpacing"/>
        <w:rPr>
          <w:rFonts w:cstheme="minorHAnsi"/>
          <w:sz w:val="36"/>
          <w:szCs w:val="36"/>
        </w:rPr>
      </w:pPr>
    </w:p>
    <w:p w14:paraId="1D1905B9" w14:textId="0D00E37A" w:rsidR="00E37B85" w:rsidRPr="00806852" w:rsidRDefault="00E37B85" w:rsidP="00806852">
      <w:pPr>
        <w:pStyle w:val="NoSpacing"/>
        <w:rPr>
          <w:rFonts w:cstheme="minorHAnsi"/>
          <w:b/>
          <w:bCs/>
          <w:sz w:val="28"/>
          <w:szCs w:val="28"/>
        </w:rPr>
      </w:pPr>
      <w:r w:rsidRPr="00806852">
        <w:rPr>
          <w:rFonts w:cstheme="minorHAnsi"/>
          <w:b/>
          <w:bCs/>
          <w:sz w:val="36"/>
          <w:szCs w:val="36"/>
        </w:rPr>
        <w:lastRenderedPageBreak/>
        <w:t>INTRODUCTION</w:t>
      </w:r>
    </w:p>
    <w:p w14:paraId="63FD5CA0" w14:textId="6D360B8D" w:rsidR="00E37B85" w:rsidRPr="00806852" w:rsidRDefault="00E37B85" w:rsidP="00806852">
      <w:pPr>
        <w:pStyle w:val="NoSpacing"/>
        <w:jc w:val="both"/>
        <w:rPr>
          <w:rFonts w:cstheme="minorHAnsi"/>
          <w:sz w:val="24"/>
          <w:szCs w:val="24"/>
        </w:rPr>
      </w:pPr>
      <w:r w:rsidRPr="00806852">
        <w:rPr>
          <w:rFonts w:cstheme="minorHAnsi"/>
          <w:sz w:val="24"/>
          <w:szCs w:val="24"/>
        </w:rPr>
        <w:t xml:space="preserve">The </w:t>
      </w:r>
      <w:proofErr w:type="spellStart"/>
      <w:r w:rsidRPr="00806852">
        <w:rPr>
          <w:rFonts w:cstheme="minorHAnsi"/>
          <w:sz w:val="24"/>
          <w:szCs w:val="24"/>
        </w:rPr>
        <w:t>Dataverse</w:t>
      </w:r>
      <w:proofErr w:type="spellEnd"/>
      <w:r w:rsidRPr="00806852">
        <w:rPr>
          <w:rFonts w:cstheme="minorHAnsi"/>
          <w:sz w:val="24"/>
          <w:szCs w:val="24"/>
        </w:rPr>
        <w:t xml:space="preserve"> Africa July Challenge aimed to address critical issues faced by </w:t>
      </w:r>
      <w:proofErr w:type="spellStart"/>
      <w:r w:rsidRPr="00806852">
        <w:rPr>
          <w:rFonts w:cstheme="minorHAnsi"/>
          <w:sz w:val="24"/>
          <w:szCs w:val="24"/>
        </w:rPr>
        <w:t>AfriMarket</w:t>
      </w:r>
      <w:proofErr w:type="spellEnd"/>
      <w:r w:rsidRPr="00806852">
        <w:rPr>
          <w:rFonts w:cstheme="minorHAnsi"/>
          <w:sz w:val="24"/>
          <w:szCs w:val="24"/>
        </w:rPr>
        <w:t>, a fictional e-commerce platform, experiencing rising customer dissatisfaction due to complaints, fake reviews, slow deliveries, and unreliable sellers. As a Data Intelligence Officer, my mission was to analyze the marketplace data, identify fraudulent patterns, and recommend a seller trust framework to restore customer confidence in Nigeria and Ghana.</w:t>
      </w:r>
    </w:p>
    <w:p w14:paraId="4D6605C0" w14:textId="77777777" w:rsidR="00E37B85" w:rsidRPr="00806852" w:rsidRDefault="00E37B85" w:rsidP="00806852">
      <w:pPr>
        <w:pStyle w:val="NoSpacing"/>
        <w:rPr>
          <w:rFonts w:cstheme="minorHAnsi"/>
          <w:sz w:val="24"/>
          <w:szCs w:val="24"/>
        </w:rPr>
      </w:pPr>
    </w:p>
    <w:p w14:paraId="09D75ED7" w14:textId="795F1A3F" w:rsidR="00E37B85" w:rsidRPr="00806852" w:rsidRDefault="00E37B85" w:rsidP="00806852">
      <w:pPr>
        <w:pStyle w:val="NoSpacing"/>
        <w:rPr>
          <w:rFonts w:cstheme="minorHAnsi"/>
          <w:b/>
          <w:bCs/>
          <w:sz w:val="36"/>
          <w:szCs w:val="36"/>
        </w:rPr>
      </w:pPr>
      <w:r w:rsidRPr="00806852">
        <w:rPr>
          <w:rFonts w:cstheme="minorHAnsi"/>
          <w:b/>
          <w:bCs/>
          <w:sz w:val="36"/>
          <w:szCs w:val="36"/>
        </w:rPr>
        <w:t>DATASET OVERVIEW</w:t>
      </w:r>
    </w:p>
    <w:p w14:paraId="265E031F" w14:textId="77777777" w:rsidR="00E37B85" w:rsidRPr="00806852" w:rsidRDefault="00E37B85" w:rsidP="00806852">
      <w:pPr>
        <w:pStyle w:val="NoSpacing"/>
        <w:rPr>
          <w:rFonts w:cstheme="minorHAnsi"/>
          <w:sz w:val="24"/>
          <w:szCs w:val="24"/>
        </w:rPr>
      </w:pPr>
      <w:r w:rsidRPr="00806852">
        <w:rPr>
          <w:rFonts w:cstheme="minorHAnsi"/>
          <w:sz w:val="24"/>
          <w:szCs w:val="24"/>
        </w:rPr>
        <w:t>The analysis utilized a three-month log of marketplace activity, encompassing various attributes:</w:t>
      </w:r>
    </w:p>
    <w:p w14:paraId="52789AD8" w14:textId="77777777" w:rsidR="00806852" w:rsidRDefault="00E37B85" w:rsidP="00806852">
      <w:pPr>
        <w:pStyle w:val="NoSpacing"/>
        <w:numPr>
          <w:ilvl w:val="0"/>
          <w:numId w:val="27"/>
        </w:numPr>
        <w:rPr>
          <w:rFonts w:cstheme="minorHAnsi"/>
          <w:sz w:val="24"/>
          <w:szCs w:val="24"/>
        </w:rPr>
      </w:pPr>
      <w:r w:rsidRPr="00806852">
        <w:rPr>
          <w:rFonts w:cstheme="minorHAnsi"/>
          <w:sz w:val="24"/>
          <w:szCs w:val="24"/>
        </w:rPr>
        <w:t>Order ID: Unique transaction identifier</w:t>
      </w:r>
    </w:p>
    <w:p w14:paraId="388C1EB9" w14:textId="77777777" w:rsidR="00806852" w:rsidRDefault="00E37B85" w:rsidP="00806852">
      <w:pPr>
        <w:pStyle w:val="NoSpacing"/>
        <w:numPr>
          <w:ilvl w:val="0"/>
          <w:numId w:val="27"/>
        </w:numPr>
        <w:rPr>
          <w:rFonts w:cstheme="minorHAnsi"/>
          <w:sz w:val="24"/>
          <w:szCs w:val="24"/>
        </w:rPr>
      </w:pPr>
      <w:r w:rsidRPr="00806852">
        <w:rPr>
          <w:rFonts w:cstheme="minorHAnsi"/>
          <w:sz w:val="24"/>
          <w:szCs w:val="24"/>
        </w:rPr>
        <w:t>Order Date, Dispatch Date, Delivery Date: Timestamps for order placement, dispatch, and delivery</w:t>
      </w:r>
    </w:p>
    <w:p w14:paraId="11068461" w14:textId="007F8E8B" w:rsidR="00E37B85" w:rsidRPr="00806852" w:rsidRDefault="00E37B85" w:rsidP="00806852">
      <w:pPr>
        <w:pStyle w:val="NoSpacing"/>
        <w:numPr>
          <w:ilvl w:val="0"/>
          <w:numId w:val="27"/>
        </w:numPr>
        <w:rPr>
          <w:rFonts w:cstheme="minorHAnsi"/>
          <w:sz w:val="24"/>
          <w:szCs w:val="24"/>
        </w:rPr>
      </w:pPr>
      <w:r w:rsidRPr="00806852">
        <w:rPr>
          <w:rFonts w:cstheme="minorHAnsi"/>
          <w:sz w:val="24"/>
          <w:szCs w:val="24"/>
        </w:rPr>
        <w:t>Seller ID: Unique code for each seller</w:t>
      </w:r>
    </w:p>
    <w:p w14:paraId="42113E20" w14:textId="77777777" w:rsidR="00E37B85" w:rsidRPr="00806852" w:rsidRDefault="00E37B85" w:rsidP="00806852">
      <w:pPr>
        <w:pStyle w:val="NoSpacing"/>
        <w:numPr>
          <w:ilvl w:val="0"/>
          <w:numId w:val="27"/>
        </w:numPr>
        <w:rPr>
          <w:rFonts w:cstheme="minorHAnsi"/>
          <w:sz w:val="24"/>
          <w:szCs w:val="24"/>
        </w:rPr>
      </w:pPr>
      <w:r w:rsidRPr="00806852">
        <w:rPr>
          <w:rFonts w:cstheme="minorHAnsi"/>
          <w:sz w:val="24"/>
          <w:szCs w:val="24"/>
        </w:rPr>
        <w:t>Product Category: Types of products sold (e.g., Electronics, Fashion)</w:t>
      </w:r>
    </w:p>
    <w:p w14:paraId="2A893701" w14:textId="77777777" w:rsidR="00E37B85" w:rsidRPr="00806852" w:rsidRDefault="00E37B85" w:rsidP="00806852">
      <w:pPr>
        <w:pStyle w:val="NoSpacing"/>
        <w:numPr>
          <w:ilvl w:val="0"/>
          <w:numId w:val="27"/>
        </w:numPr>
        <w:rPr>
          <w:rFonts w:cstheme="minorHAnsi"/>
          <w:sz w:val="24"/>
          <w:szCs w:val="24"/>
        </w:rPr>
      </w:pPr>
      <w:r w:rsidRPr="00806852">
        <w:rPr>
          <w:rFonts w:cstheme="minorHAnsi"/>
          <w:sz w:val="24"/>
          <w:szCs w:val="24"/>
        </w:rPr>
        <w:t>Price and Quantity: Price per unit and quantity ordered</w:t>
      </w:r>
    </w:p>
    <w:p w14:paraId="6D0FF1FC" w14:textId="77777777" w:rsidR="00E37B85" w:rsidRPr="00806852" w:rsidRDefault="00E37B85" w:rsidP="00806852">
      <w:pPr>
        <w:pStyle w:val="NoSpacing"/>
        <w:numPr>
          <w:ilvl w:val="0"/>
          <w:numId w:val="27"/>
        </w:numPr>
        <w:rPr>
          <w:rFonts w:cstheme="minorHAnsi"/>
          <w:sz w:val="24"/>
          <w:szCs w:val="24"/>
        </w:rPr>
      </w:pPr>
      <w:r w:rsidRPr="00806852">
        <w:rPr>
          <w:rFonts w:cstheme="minorHAnsi"/>
          <w:sz w:val="24"/>
          <w:szCs w:val="24"/>
        </w:rPr>
        <w:t>Warehouse Zone: Origin of shipment (e.g., Lagos, Accra)</w:t>
      </w:r>
    </w:p>
    <w:p w14:paraId="17C33B79" w14:textId="77777777" w:rsidR="00E37B85" w:rsidRPr="00806852" w:rsidRDefault="00E37B85" w:rsidP="00806852">
      <w:pPr>
        <w:pStyle w:val="NoSpacing"/>
        <w:numPr>
          <w:ilvl w:val="0"/>
          <w:numId w:val="27"/>
        </w:numPr>
        <w:rPr>
          <w:rFonts w:cstheme="minorHAnsi"/>
          <w:sz w:val="24"/>
          <w:szCs w:val="24"/>
        </w:rPr>
      </w:pPr>
      <w:r w:rsidRPr="00806852">
        <w:rPr>
          <w:rFonts w:cstheme="minorHAnsi"/>
          <w:sz w:val="24"/>
          <w:szCs w:val="24"/>
        </w:rPr>
        <w:t>Customer Rating: Rating scale from 1 to 5</w:t>
      </w:r>
    </w:p>
    <w:p w14:paraId="37CD4C3A" w14:textId="77777777" w:rsidR="00E37B85" w:rsidRPr="00806852" w:rsidRDefault="00E37B85" w:rsidP="00806852">
      <w:pPr>
        <w:pStyle w:val="NoSpacing"/>
        <w:numPr>
          <w:ilvl w:val="0"/>
          <w:numId w:val="27"/>
        </w:numPr>
        <w:rPr>
          <w:rFonts w:cstheme="minorHAnsi"/>
          <w:sz w:val="24"/>
          <w:szCs w:val="24"/>
        </w:rPr>
      </w:pPr>
      <w:r w:rsidRPr="00806852">
        <w:rPr>
          <w:rFonts w:cstheme="minorHAnsi"/>
          <w:sz w:val="24"/>
          <w:szCs w:val="24"/>
        </w:rPr>
        <w:t>Review Text: Optional customer feedback</w:t>
      </w:r>
    </w:p>
    <w:p w14:paraId="59F21A8B" w14:textId="77777777" w:rsidR="00E37B85" w:rsidRPr="00806852" w:rsidRDefault="00E37B85" w:rsidP="00806852">
      <w:pPr>
        <w:pStyle w:val="NoSpacing"/>
        <w:numPr>
          <w:ilvl w:val="0"/>
          <w:numId w:val="27"/>
        </w:numPr>
        <w:rPr>
          <w:rFonts w:cstheme="minorHAnsi"/>
          <w:sz w:val="24"/>
          <w:szCs w:val="24"/>
        </w:rPr>
      </w:pPr>
      <w:r w:rsidRPr="00806852">
        <w:rPr>
          <w:rFonts w:cstheme="minorHAnsi"/>
          <w:sz w:val="24"/>
          <w:szCs w:val="24"/>
        </w:rPr>
        <w:t>Sentiment Score: Derived from review text</w:t>
      </w:r>
    </w:p>
    <w:p w14:paraId="37F13FA8" w14:textId="77777777" w:rsidR="00E37B85" w:rsidRPr="00806852" w:rsidRDefault="00E37B85" w:rsidP="00806852">
      <w:pPr>
        <w:pStyle w:val="NoSpacing"/>
        <w:numPr>
          <w:ilvl w:val="0"/>
          <w:numId w:val="27"/>
        </w:numPr>
        <w:rPr>
          <w:rFonts w:cstheme="minorHAnsi"/>
          <w:sz w:val="24"/>
          <w:szCs w:val="24"/>
        </w:rPr>
      </w:pPr>
      <w:r w:rsidRPr="00806852">
        <w:rPr>
          <w:rFonts w:cstheme="minorHAnsi"/>
          <w:sz w:val="24"/>
          <w:szCs w:val="24"/>
        </w:rPr>
        <w:t>Return Flag: Indicator if the item was returned</w:t>
      </w:r>
    </w:p>
    <w:p w14:paraId="3D23DEDB" w14:textId="77777777" w:rsidR="00E37B85" w:rsidRPr="00806852" w:rsidRDefault="00E37B85" w:rsidP="00806852">
      <w:pPr>
        <w:pStyle w:val="NoSpacing"/>
        <w:numPr>
          <w:ilvl w:val="0"/>
          <w:numId w:val="27"/>
        </w:numPr>
        <w:rPr>
          <w:rFonts w:cstheme="minorHAnsi"/>
          <w:sz w:val="24"/>
          <w:szCs w:val="24"/>
        </w:rPr>
      </w:pPr>
      <w:r w:rsidRPr="00806852">
        <w:rPr>
          <w:rFonts w:cstheme="minorHAnsi"/>
          <w:sz w:val="24"/>
          <w:szCs w:val="24"/>
        </w:rPr>
        <w:t>Complaint Code: Type of complaint (e.g., Late Delivery)</w:t>
      </w:r>
    </w:p>
    <w:p w14:paraId="242954B2" w14:textId="77777777" w:rsidR="00E37B85" w:rsidRPr="00806852" w:rsidRDefault="00E37B85" w:rsidP="00806852">
      <w:pPr>
        <w:pStyle w:val="NoSpacing"/>
        <w:numPr>
          <w:ilvl w:val="0"/>
          <w:numId w:val="27"/>
        </w:numPr>
        <w:rPr>
          <w:rFonts w:cstheme="minorHAnsi"/>
          <w:sz w:val="24"/>
          <w:szCs w:val="24"/>
        </w:rPr>
      </w:pPr>
      <w:r w:rsidRPr="00806852">
        <w:rPr>
          <w:rFonts w:cstheme="minorHAnsi"/>
          <w:sz w:val="24"/>
          <w:szCs w:val="24"/>
        </w:rPr>
        <w:t>Delivery Method: Options such as Express or Standard</w:t>
      </w:r>
    </w:p>
    <w:p w14:paraId="60A30209" w14:textId="05704C49" w:rsidR="00E37B85" w:rsidRDefault="00E37B85" w:rsidP="00806852">
      <w:pPr>
        <w:pStyle w:val="NoSpacing"/>
        <w:numPr>
          <w:ilvl w:val="0"/>
          <w:numId w:val="27"/>
        </w:numPr>
        <w:rPr>
          <w:rFonts w:cstheme="minorHAnsi"/>
          <w:sz w:val="24"/>
          <w:szCs w:val="24"/>
        </w:rPr>
      </w:pPr>
      <w:r w:rsidRPr="00806852">
        <w:rPr>
          <w:rFonts w:cstheme="minorHAnsi"/>
          <w:sz w:val="24"/>
          <w:szCs w:val="24"/>
        </w:rPr>
        <w:t>Customer Region: Broad location of customers</w:t>
      </w:r>
    </w:p>
    <w:p w14:paraId="402B4457" w14:textId="77777777" w:rsidR="00806852" w:rsidRPr="00806852" w:rsidRDefault="00806852" w:rsidP="00806852">
      <w:pPr>
        <w:pStyle w:val="NoSpacing"/>
        <w:numPr>
          <w:ilvl w:val="0"/>
          <w:numId w:val="27"/>
        </w:numPr>
        <w:rPr>
          <w:rFonts w:cstheme="minorHAnsi"/>
          <w:sz w:val="24"/>
          <w:szCs w:val="24"/>
        </w:rPr>
      </w:pPr>
    </w:p>
    <w:p w14:paraId="6891F726" w14:textId="2EF53468" w:rsidR="00E37B85" w:rsidRPr="00806852" w:rsidRDefault="0052764D" w:rsidP="00806852">
      <w:pPr>
        <w:pStyle w:val="NoSpacing"/>
        <w:rPr>
          <w:rFonts w:cstheme="minorHAnsi"/>
          <w:b/>
          <w:bCs/>
          <w:sz w:val="27"/>
          <w:szCs w:val="27"/>
        </w:rPr>
      </w:pPr>
      <w:r w:rsidRPr="00806852">
        <w:rPr>
          <w:rFonts w:cstheme="minorHAnsi"/>
          <w:b/>
          <w:bCs/>
          <w:sz w:val="27"/>
          <w:szCs w:val="27"/>
        </w:rPr>
        <w:t>RAW DATA SAMPLE</w:t>
      </w:r>
    </w:p>
    <w:tbl>
      <w:tblPr>
        <w:tblStyle w:val="TableGrid"/>
        <w:tblW w:w="11160" w:type="dxa"/>
        <w:tblInd w:w="-455" w:type="dxa"/>
        <w:tblLook w:val="04A0" w:firstRow="1" w:lastRow="0" w:firstColumn="1" w:lastColumn="0" w:noHBand="0" w:noVBand="1"/>
      </w:tblPr>
      <w:tblGrid>
        <w:gridCol w:w="898"/>
        <w:gridCol w:w="1171"/>
        <w:gridCol w:w="1170"/>
        <w:gridCol w:w="1170"/>
        <w:gridCol w:w="682"/>
        <w:gridCol w:w="399"/>
        <w:gridCol w:w="1170"/>
        <w:gridCol w:w="810"/>
        <w:gridCol w:w="1350"/>
        <w:gridCol w:w="1170"/>
        <w:gridCol w:w="1170"/>
      </w:tblGrid>
      <w:tr w:rsidR="00046F6D" w:rsidRPr="00806852" w14:paraId="56A4955A" w14:textId="77777777" w:rsidTr="00806852">
        <w:tc>
          <w:tcPr>
            <w:tcW w:w="898" w:type="dxa"/>
            <w:hideMark/>
          </w:tcPr>
          <w:p w14:paraId="42C34B84" w14:textId="77777777" w:rsidR="00E37B85" w:rsidRPr="00806852" w:rsidRDefault="00E37B85" w:rsidP="00806852">
            <w:pPr>
              <w:pStyle w:val="NoSpacing"/>
              <w:rPr>
                <w:rFonts w:cstheme="minorHAnsi"/>
                <w:sz w:val="20"/>
                <w:szCs w:val="20"/>
              </w:rPr>
            </w:pPr>
            <w:r w:rsidRPr="00806852">
              <w:rPr>
                <w:rFonts w:cstheme="minorHAnsi"/>
                <w:sz w:val="20"/>
                <w:szCs w:val="20"/>
              </w:rPr>
              <w:t>Order ID</w:t>
            </w:r>
          </w:p>
        </w:tc>
        <w:tc>
          <w:tcPr>
            <w:tcW w:w="1171" w:type="dxa"/>
            <w:hideMark/>
          </w:tcPr>
          <w:p w14:paraId="5934D135" w14:textId="77777777" w:rsidR="00E37B85" w:rsidRPr="00806852" w:rsidRDefault="00E37B85" w:rsidP="00806852">
            <w:pPr>
              <w:pStyle w:val="NoSpacing"/>
              <w:rPr>
                <w:rFonts w:cstheme="minorHAnsi"/>
                <w:sz w:val="20"/>
                <w:szCs w:val="20"/>
              </w:rPr>
            </w:pPr>
            <w:r w:rsidRPr="00806852">
              <w:rPr>
                <w:rFonts w:cstheme="minorHAnsi"/>
                <w:sz w:val="20"/>
                <w:szCs w:val="20"/>
              </w:rPr>
              <w:t>Order Date</w:t>
            </w:r>
          </w:p>
        </w:tc>
        <w:tc>
          <w:tcPr>
            <w:tcW w:w="1170" w:type="dxa"/>
            <w:hideMark/>
          </w:tcPr>
          <w:p w14:paraId="5A4AB851" w14:textId="77777777" w:rsidR="00E37B85" w:rsidRPr="00806852" w:rsidRDefault="00E37B85" w:rsidP="00806852">
            <w:pPr>
              <w:pStyle w:val="NoSpacing"/>
              <w:rPr>
                <w:rFonts w:cstheme="minorHAnsi"/>
                <w:sz w:val="20"/>
                <w:szCs w:val="20"/>
              </w:rPr>
            </w:pPr>
            <w:r w:rsidRPr="00806852">
              <w:rPr>
                <w:rFonts w:cstheme="minorHAnsi"/>
                <w:sz w:val="20"/>
                <w:szCs w:val="20"/>
              </w:rPr>
              <w:t>Dispatch Date</w:t>
            </w:r>
          </w:p>
        </w:tc>
        <w:tc>
          <w:tcPr>
            <w:tcW w:w="1170" w:type="dxa"/>
            <w:hideMark/>
          </w:tcPr>
          <w:p w14:paraId="7F8DE200" w14:textId="77777777" w:rsidR="00E37B85" w:rsidRPr="00806852" w:rsidRDefault="00E37B85" w:rsidP="00806852">
            <w:pPr>
              <w:pStyle w:val="NoSpacing"/>
              <w:rPr>
                <w:rFonts w:cstheme="minorHAnsi"/>
                <w:sz w:val="20"/>
                <w:szCs w:val="20"/>
              </w:rPr>
            </w:pPr>
            <w:r w:rsidRPr="00806852">
              <w:rPr>
                <w:rFonts w:cstheme="minorHAnsi"/>
                <w:sz w:val="20"/>
                <w:szCs w:val="20"/>
              </w:rPr>
              <w:t>Delivery Date</w:t>
            </w:r>
          </w:p>
        </w:tc>
        <w:tc>
          <w:tcPr>
            <w:tcW w:w="682" w:type="dxa"/>
            <w:hideMark/>
          </w:tcPr>
          <w:p w14:paraId="01240D65" w14:textId="77777777" w:rsidR="00E37B85" w:rsidRPr="00806852" w:rsidRDefault="00E37B85" w:rsidP="00806852">
            <w:pPr>
              <w:pStyle w:val="NoSpacing"/>
              <w:rPr>
                <w:rFonts w:cstheme="minorHAnsi"/>
                <w:sz w:val="20"/>
                <w:szCs w:val="20"/>
              </w:rPr>
            </w:pPr>
            <w:r w:rsidRPr="00806852">
              <w:rPr>
                <w:rFonts w:cstheme="minorHAnsi"/>
                <w:sz w:val="20"/>
                <w:szCs w:val="20"/>
              </w:rPr>
              <w:t>Seller ID</w:t>
            </w:r>
          </w:p>
        </w:tc>
        <w:tc>
          <w:tcPr>
            <w:tcW w:w="399" w:type="dxa"/>
            <w:hideMark/>
          </w:tcPr>
          <w:p w14:paraId="5F2284AD" w14:textId="77777777" w:rsidR="00E37B85" w:rsidRPr="00806852" w:rsidRDefault="00E37B85" w:rsidP="00806852">
            <w:pPr>
              <w:pStyle w:val="NoSpacing"/>
              <w:rPr>
                <w:rFonts w:cstheme="minorHAnsi"/>
                <w:sz w:val="20"/>
                <w:szCs w:val="20"/>
              </w:rPr>
            </w:pPr>
            <w:r w:rsidRPr="00806852">
              <w:rPr>
                <w:rFonts w:cstheme="minorHAnsi"/>
                <w:sz w:val="20"/>
                <w:szCs w:val="20"/>
              </w:rPr>
              <w:t>...</w:t>
            </w:r>
          </w:p>
        </w:tc>
        <w:tc>
          <w:tcPr>
            <w:tcW w:w="1170" w:type="dxa"/>
            <w:hideMark/>
          </w:tcPr>
          <w:p w14:paraId="4A48C866" w14:textId="77777777" w:rsidR="00E37B85" w:rsidRPr="00806852" w:rsidRDefault="00E37B85" w:rsidP="00806852">
            <w:pPr>
              <w:pStyle w:val="NoSpacing"/>
              <w:rPr>
                <w:rFonts w:cstheme="minorHAnsi"/>
                <w:sz w:val="20"/>
                <w:szCs w:val="20"/>
              </w:rPr>
            </w:pPr>
            <w:r w:rsidRPr="00806852">
              <w:rPr>
                <w:rFonts w:cstheme="minorHAnsi"/>
                <w:sz w:val="20"/>
                <w:szCs w:val="20"/>
              </w:rPr>
              <w:t>Sentiment Score</w:t>
            </w:r>
          </w:p>
        </w:tc>
        <w:tc>
          <w:tcPr>
            <w:tcW w:w="810" w:type="dxa"/>
            <w:hideMark/>
          </w:tcPr>
          <w:p w14:paraId="653CD768" w14:textId="77777777" w:rsidR="00E37B85" w:rsidRPr="00806852" w:rsidRDefault="00E37B85" w:rsidP="00806852">
            <w:pPr>
              <w:pStyle w:val="NoSpacing"/>
              <w:rPr>
                <w:rFonts w:cstheme="minorHAnsi"/>
                <w:sz w:val="20"/>
                <w:szCs w:val="20"/>
              </w:rPr>
            </w:pPr>
            <w:r w:rsidRPr="00806852">
              <w:rPr>
                <w:rFonts w:cstheme="minorHAnsi"/>
                <w:sz w:val="20"/>
                <w:szCs w:val="20"/>
              </w:rPr>
              <w:t>Return Flag</w:t>
            </w:r>
          </w:p>
        </w:tc>
        <w:tc>
          <w:tcPr>
            <w:tcW w:w="1350" w:type="dxa"/>
            <w:hideMark/>
          </w:tcPr>
          <w:p w14:paraId="6A208F43" w14:textId="77777777" w:rsidR="00E37B85" w:rsidRPr="00806852" w:rsidRDefault="00E37B85" w:rsidP="00806852">
            <w:pPr>
              <w:pStyle w:val="NoSpacing"/>
              <w:rPr>
                <w:rFonts w:cstheme="minorHAnsi"/>
                <w:sz w:val="20"/>
                <w:szCs w:val="20"/>
              </w:rPr>
            </w:pPr>
            <w:r w:rsidRPr="00806852">
              <w:rPr>
                <w:rFonts w:cstheme="minorHAnsi"/>
                <w:sz w:val="20"/>
                <w:szCs w:val="20"/>
              </w:rPr>
              <w:t>Complaint Code</w:t>
            </w:r>
          </w:p>
        </w:tc>
        <w:tc>
          <w:tcPr>
            <w:tcW w:w="1170" w:type="dxa"/>
            <w:hideMark/>
          </w:tcPr>
          <w:p w14:paraId="7E24FF69" w14:textId="77777777" w:rsidR="00E37B85" w:rsidRPr="00806852" w:rsidRDefault="00E37B85" w:rsidP="00806852">
            <w:pPr>
              <w:pStyle w:val="NoSpacing"/>
              <w:rPr>
                <w:rFonts w:cstheme="minorHAnsi"/>
                <w:sz w:val="20"/>
                <w:szCs w:val="20"/>
              </w:rPr>
            </w:pPr>
            <w:r w:rsidRPr="00806852">
              <w:rPr>
                <w:rFonts w:cstheme="minorHAnsi"/>
                <w:sz w:val="20"/>
                <w:szCs w:val="20"/>
              </w:rPr>
              <w:t>Delivery Method</w:t>
            </w:r>
          </w:p>
        </w:tc>
        <w:tc>
          <w:tcPr>
            <w:tcW w:w="1170" w:type="dxa"/>
            <w:hideMark/>
          </w:tcPr>
          <w:p w14:paraId="6C676BEF" w14:textId="77777777" w:rsidR="00E37B85" w:rsidRPr="00806852" w:rsidRDefault="00E37B85" w:rsidP="00806852">
            <w:pPr>
              <w:pStyle w:val="NoSpacing"/>
              <w:rPr>
                <w:rFonts w:cstheme="minorHAnsi"/>
                <w:sz w:val="20"/>
                <w:szCs w:val="20"/>
              </w:rPr>
            </w:pPr>
            <w:r w:rsidRPr="00806852">
              <w:rPr>
                <w:rFonts w:cstheme="minorHAnsi"/>
                <w:sz w:val="20"/>
                <w:szCs w:val="20"/>
              </w:rPr>
              <w:t>Customer Region</w:t>
            </w:r>
          </w:p>
        </w:tc>
      </w:tr>
      <w:tr w:rsidR="00046F6D" w:rsidRPr="00806852" w14:paraId="63600A0D" w14:textId="77777777" w:rsidTr="00806852">
        <w:tc>
          <w:tcPr>
            <w:tcW w:w="898" w:type="dxa"/>
            <w:hideMark/>
          </w:tcPr>
          <w:p w14:paraId="03027C55" w14:textId="4A5841FB" w:rsidR="00E37B85" w:rsidRPr="00806852" w:rsidRDefault="00E37B85" w:rsidP="00806852">
            <w:pPr>
              <w:pStyle w:val="NoSpacing"/>
              <w:rPr>
                <w:rFonts w:cstheme="minorHAnsi"/>
                <w:sz w:val="20"/>
                <w:szCs w:val="20"/>
              </w:rPr>
            </w:pPr>
            <w:r w:rsidRPr="00806852">
              <w:rPr>
                <w:rFonts w:cstheme="minorHAnsi"/>
                <w:sz w:val="20"/>
                <w:szCs w:val="20"/>
              </w:rPr>
              <w:t>00000</w:t>
            </w:r>
          </w:p>
        </w:tc>
        <w:tc>
          <w:tcPr>
            <w:tcW w:w="1171" w:type="dxa"/>
            <w:hideMark/>
          </w:tcPr>
          <w:p w14:paraId="11688C2B" w14:textId="77777777" w:rsidR="00E37B85" w:rsidRPr="00806852" w:rsidRDefault="00E37B85" w:rsidP="00806852">
            <w:pPr>
              <w:pStyle w:val="NoSpacing"/>
              <w:rPr>
                <w:rFonts w:cstheme="minorHAnsi"/>
                <w:sz w:val="20"/>
                <w:szCs w:val="20"/>
              </w:rPr>
            </w:pPr>
            <w:r w:rsidRPr="00806852">
              <w:rPr>
                <w:rFonts w:cstheme="minorHAnsi"/>
                <w:sz w:val="20"/>
                <w:szCs w:val="20"/>
              </w:rPr>
              <w:t>2025-05-28</w:t>
            </w:r>
          </w:p>
        </w:tc>
        <w:tc>
          <w:tcPr>
            <w:tcW w:w="1170" w:type="dxa"/>
            <w:hideMark/>
          </w:tcPr>
          <w:p w14:paraId="72D60571" w14:textId="77777777" w:rsidR="00E37B85" w:rsidRPr="00806852" w:rsidRDefault="00E37B85" w:rsidP="00806852">
            <w:pPr>
              <w:pStyle w:val="NoSpacing"/>
              <w:rPr>
                <w:rFonts w:cstheme="minorHAnsi"/>
                <w:sz w:val="20"/>
                <w:szCs w:val="20"/>
              </w:rPr>
            </w:pPr>
            <w:r w:rsidRPr="00806852">
              <w:rPr>
                <w:rFonts w:cstheme="minorHAnsi"/>
                <w:sz w:val="20"/>
                <w:szCs w:val="20"/>
              </w:rPr>
              <w:t>2025-05-30</w:t>
            </w:r>
          </w:p>
        </w:tc>
        <w:tc>
          <w:tcPr>
            <w:tcW w:w="1170" w:type="dxa"/>
            <w:hideMark/>
          </w:tcPr>
          <w:p w14:paraId="179BBD42" w14:textId="77777777" w:rsidR="00E37B85" w:rsidRPr="00806852" w:rsidRDefault="00E37B85" w:rsidP="00806852">
            <w:pPr>
              <w:pStyle w:val="NoSpacing"/>
              <w:rPr>
                <w:rFonts w:cstheme="minorHAnsi"/>
                <w:sz w:val="20"/>
                <w:szCs w:val="20"/>
              </w:rPr>
            </w:pPr>
            <w:r w:rsidRPr="00806852">
              <w:rPr>
                <w:rFonts w:cstheme="minorHAnsi"/>
                <w:sz w:val="20"/>
                <w:szCs w:val="20"/>
              </w:rPr>
              <w:t>2025-06-06</w:t>
            </w:r>
          </w:p>
        </w:tc>
        <w:tc>
          <w:tcPr>
            <w:tcW w:w="682" w:type="dxa"/>
            <w:hideMark/>
          </w:tcPr>
          <w:p w14:paraId="4CB85488" w14:textId="77777777" w:rsidR="00E37B85" w:rsidRPr="00806852" w:rsidRDefault="00E37B85" w:rsidP="00806852">
            <w:pPr>
              <w:pStyle w:val="NoSpacing"/>
              <w:rPr>
                <w:rFonts w:cstheme="minorHAnsi"/>
                <w:sz w:val="20"/>
                <w:szCs w:val="20"/>
              </w:rPr>
            </w:pPr>
            <w:r w:rsidRPr="00806852">
              <w:rPr>
                <w:rFonts w:cstheme="minorHAnsi"/>
                <w:sz w:val="20"/>
                <w:szCs w:val="20"/>
              </w:rPr>
              <w:t>S033</w:t>
            </w:r>
          </w:p>
        </w:tc>
        <w:tc>
          <w:tcPr>
            <w:tcW w:w="399" w:type="dxa"/>
            <w:hideMark/>
          </w:tcPr>
          <w:p w14:paraId="568FD127" w14:textId="77777777" w:rsidR="00E37B85" w:rsidRPr="00806852" w:rsidRDefault="00E37B85" w:rsidP="00806852">
            <w:pPr>
              <w:pStyle w:val="NoSpacing"/>
              <w:rPr>
                <w:rFonts w:cstheme="minorHAnsi"/>
                <w:sz w:val="20"/>
                <w:szCs w:val="20"/>
              </w:rPr>
            </w:pPr>
            <w:r w:rsidRPr="00806852">
              <w:rPr>
                <w:rFonts w:cstheme="minorHAnsi"/>
                <w:sz w:val="20"/>
                <w:szCs w:val="20"/>
              </w:rPr>
              <w:t>...</w:t>
            </w:r>
          </w:p>
        </w:tc>
        <w:tc>
          <w:tcPr>
            <w:tcW w:w="1170" w:type="dxa"/>
            <w:hideMark/>
          </w:tcPr>
          <w:p w14:paraId="6657A6A6" w14:textId="77777777" w:rsidR="00E37B85" w:rsidRPr="00806852" w:rsidRDefault="00E37B85" w:rsidP="00806852">
            <w:pPr>
              <w:pStyle w:val="NoSpacing"/>
              <w:rPr>
                <w:rFonts w:cstheme="minorHAnsi"/>
                <w:sz w:val="20"/>
                <w:szCs w:val="20"/>
              </w:rPr>
            </w:pPr>
            <w:r w:rsidRPr="00806852">
              <w:rPr>
                <w:rFonts w:cstheme="minorHAnsi"/>
                <w:sz w:val="20"/>
                <w:szCs w:val="20"/>
              </w:rPr>
              <w:t>0.458333</w:t>
            </w:r>
          </w:p>
        </w:tc>
        <w:tc>
          <w:tcPr>
            <w:tcW w:w="810" w:type="dxa"/>
            <w:hideMark/>
          </w:tcPr>
          <w:p w14:paraId="4BA11435" w14:textId="77777777" w:rsidR="00E37B85" w:rsidRPr="00806852" w:rsidRDefault="00E37B85" w:rsidP="00806852">
            <w:pPr>
              <w:pStyle w:val="NoSpacing"/>
              <w:rPr>
                <w:rFonts w:cstheme="minorHAnsi"/>
                <w:sz w:val="20"/>
                <w:szCs w:val="20"/>
              </w:rPr>
            </w:pPr>
            <w:r w:rsidRPr="00806852">
              <w:rPr>
                <w:rFonts w:cstheme="minorHAnsi"/>
                <w:sz w:val="20"/>
                <w:szCs w:val="20"/>
              </w:rPr>
              <w:t>No</w:t>
            </w:r>
          </w:p>
        </w:tc>
        <w:tc>
          <w:tcPr>
            <w:tcW w:w="1350" w:type="dxa"/>
            <w:hideMark/>
          </w:tcPr>
          <w:p w14:paraId="7D91104A" w14:textId="77777777" w:rsidR="00E37B85" w:rsidRPr="00806852" w:rsidRDefault="00E37B85" w:rsidP="00806852">
            <w:pPr>
              <w:pStyle w:val="NoSpacing"/>
              <w:rPr>
                <w:rFonts w:cstheme="minorHAnsi"/>
                <w:sz w:val="20"/>
                <w:szCs w:val="20"/>
              </w:rPr>
            </w:pPr>
            <w:r w:rsidRPr="00806852">
              <w:rPr>
                <w:rFonts w:cstheme="minorHAnsi"/>
                <w:sz w:val="20"/>
                <w:szCs w:val="20"/>
              </w:rPr>
              <w:t>No Complaint</w:t>
            </w:r>
          </w:p>
        </w:tc>
        <w:tc>
          <w:tcPr>
            <w:tcW w:w="1170" w:type="dxa"/>
            <w:hideMark/>
          </w:tcPr>
          <w:p w14:paraId="412ADB52" w14:textId="77777777" w:rsidR="00E37B85" w:rsidRPr="00806852" w:rsidRDefault="00E37B85" w:rsidP="00806852">
            <w:pPr>
              <w:pStyle w:val="NoSpacing"/>
              <w:rPr>
                <w:rFonts w:cstheme="minorHAnsi"/>
                <w:sz w:val="20"/>
                <w:szCs w:val="20"/>
              </w:rPr>
            </w:pPr>
            <w:r w:rsidRPr="00806852">
              <w:rPr>
                <w:rFonts w:cstheme="minorHAnsi"/>
                <w:sz w:val="20"/>
                <w:szCs w:val="20"/>
              </w:rPr>
              <w:t>Express</w:t>
            </w:r>
          </w:p>
        </w:tc>
        <w:tc>
          <w:tcPr>
            <w:tcW w:w="1170" w:type="dxa"/>
            <w:hideMark/>
          </w:tcPr>
          <w:p w14:paraId="242CBD1F" w14:textId="77777777" w:rsidR="00E37B85" w:rsidRPr="00806852" w:rsidRDefault="00E37B85" w:rsidP="00806852">
            <w:pPr>
              <w:pStyle w:val="NoSpacing"/>
              <w:rPr>
                <w:rFonts w:cstheme="minorHAnsi"/>
                <w:sz w:val="20"/>
                <w:szCs w:val="20"/>
              </w:rPr>
            </w:pPr>
            <w:r w:rsidRPr="00806852">
              <w:rPr>
                <w:rFonts w:cstheme="minorHAnsi"/>
                <w:sz w:val="20"/>
                <w:szCs w:val="20"/>
              </w:rPr>
              <w:t>North Central</w:t>
            </w:r>
          </w:p>
        </w:tc>
      </w:tr>
      <w:tr w:rsidR="00046F6D" w:rsidRPr="00806852" w14:paraId="66A2B784" w14:textId="77777777" w:rsidTr="00806852">
        <w:tc>
          <w:tcPr>
            <w:tcW w:w="898" w:type="dxa"/>
            <w:hideMark/>
          </w:tcPr>
          <w:p w14:paraId="766E92F9" w14:textId="738181AA" w:rsidR="00E37B85" w:rsidRPr="00806852" w:rsidRDefault="00E37B85" w:rsidP="00806852">
            <w:pPr>
              <w:pStyle w:val="NoSpacing"/>
              <w:rPr>
                <w:rFonts w:cstheme="minorHAnsi"/>
                <w:sz w:val="20"/>
                <w:szCs w:val="20"/>
              </w:rPr>
            </w:pPr>
            <w:r w:rsidRPr="00806852">
              <w:rPr>
                <w:rFonts w:cstheme="minorHAnsi"/>
                <w:sz w:val="20"/>
                <w:szCs w:val="20"/>
              </w:rPr>
              <w:t>00001</w:t>
            </w:r>
          </w:p>
        </w:tc>
        <w:tc>
          <w:tcPr>
            <w:tcW w:w="1171" w:type="dxa"/>
            <w:hideMark/>
          </w:tcPr>
          <w:p w14:paraId="0B095D23" w14:textId="77777777" w:rsidR="00E37B85" w:rsidRPr="00806852" w:rsidRDefault="00E37B85" w:rsidP="00806852">
            <w:pPr>
              <w:pStyle w:val="NoSpacing"/>
              <w:rPr>
                <w:rFonts w:cstheme="minorHAnsi"/>
                <w:sz w:val="20"/>
                <w:szCs w:val="20"/>
              </w:rPr>
            </w:pPr>
            <w:r w:rsidRPr="00806852">
              <w:rPr>
                <w:rFonts w:cstheme="minorHAnsi"/>
                <w:sz w:val="20"/>
                <w:szCs w:val="20"/>
              </w:rPr>
              <w:t>2025-06-24</w:t>
            </w:r>
          </w:p>
        </w:tc>
        <w:tc>
          <w:tcPr>
            <w:tcW w:w="1170" w:type="dxa"/>
            <w:hideMark/>
          </w:tcPr>
          <w:p w14:paraId="0146B2CE" w14:textId="77777777" w:rsidR="00E37B85" w:rsidRPr="00806852" w:rsidRDefault="00E37B85" w:rsidP="00806852">
            <w:pPr>
              <w:pStyle w:val="NoSpacing"/>
              <w:rPr>
                <w:rFonts w:cstheme="minorHAnsi"/>
                <w:sz w:val="20"/>
                <w:szCs w:val="20"/>
              </w:rPr>
            </w:pPr>
            <w:r w:rsidRPr="00806852">
              <w:rPr>
                <w:rFonts w:cstheme="minorHAnsi"/>
                <w:sz w:val="20"/>
                <w:szCs w:val="20"/>
              </w:rPr>
              <w:t>2025-06-26</w:t>
            </w:r>
          </w:p>
        </w:tc>
        <w:tc>
          <w:tcPr>
            <w:tcW w:w="1170" w:type="dxa"/>
            <w:hideMark/>
          </w:tcPr>
          <w:p w14:paraId="104626F6" w14:textId="77777777" w:rsidR="00E37B85" w:rsidRPr="00806852" w:rsidRDefault="00E37B85" w:rsidP="00806852">
            <w:pPr>
              <w:pStyle w:val="NoSpacing"/>
              <w:rPr>
                <w:rFonts w:cstheme="minorHAnsi"/>
                <w:sz w:val="20"/>
                <w:szCs w:val="20"/>
              </w:rPr>
            </w:pPr>
            <w:r w:rsidRPr="00806852">
              <w:rPr>
                <w:rFonts w:cstheme="minorHAnsi"/>
                <w:sz w:val="20"/>
                <w:szCs w:val="20"/>
              </w:rPr>
              <w:t>2025-07-03</w:t>
            </w:r>
          </w:p>
        </w:tc>
        <w:tc>
          <w:tcPr>
            <w:tcW w:w="682" w:type="dxa"/>
            <w:hideMark/>
          </w:tcPr>
          <w:p w14:paraId="6E515F97" w14:textId="77777777" w:rsidR="00E37B85" w:rsidRPr="00806852" w:rsidRDefault="00E37B85" w:rsidP="00806852">
            <w:pPr>
              <w:pStyle w:val="NoSpacing"/>
              <w:rPr>
                <w:rFonts w:cstheme="minorHAnsi"/>
                <w:sz w:val="20"/>
                <w:szCs w:val="20"/>
              </w:rPr>
            </w:pPr>
            <w:r w:rsidRPr="00806852">
              <w:rPr>
                <w:rFonts w:cstheme="minorHAnsi"/>
                <w:sz w:val="20"/>
                <w:szCs w:val="20"/>
              </w:rPr>
              <w:t>S018</w:t>
            </w:r>
          </w:p>
        </w:tc>
        <w:tc>
          <w:tcPr>
            <w:tcW w:w="399" w:type="dxa"/>
            <w:hideMark/>
          </w:tcPr>
          <w:p w14:paraId="42CD2059" w14:textId="77777777" w:rsidR="00E37B85" w:rsidRPr="00806852" w:rsidRDefault="00E37B85" w:rsidP="00806852">
            <w:pPr>
              <w:pStyle w:val="NoSpacing"/>
              <w:rPr>
                <w:rFonts w:cstheme="minorHAnsi"/>
                <w:sz w:val="20"/>
                <w:szCs w:val="20"/>
              </w:rPr>
            </w:pPr>
            <w:r w:rsidRPr="00806852">
              <w:rPr>
                <w:rFonts w:cstheme="minorHAnsi"/>
                <w:sz w:val="20"/>
                <w:szCs w:val="20"/>
              </w:rPr>
              <w:t>...</w:t>
            </w:r>
          </w:p>
        </w:tc>
        <w:tc>
          <w:tcPr>
            <w:tcW w:w="1170" w:type="dxa"/>
            <w:hideMark/>
          </w:tcPr>
          <w:p w14:paraId="525EDB8F" w14:textId="77777777" w:rsidR="00E37B85" w:rsidRPr="00806852" w:rsidRDefault="00E37B85" w:rsidP="00806852">
            <w:pPr>
              <w:pStyle w:val="NoSpacing"/>
              <w:rPr>
                <w:rFonts w:cstheme="minorHAnsi"/>
                <w:sz w:val="20"/>
                <w:szCs w:val="20"/>
              </w:rPr>
            </w:pPr>
            <w:r w:rsidRPr="00806852">
              <w:rPr>
                <w:rFonts w:cstheme="minorHAnsi"/>
                <w:sz w:val="20"/>
                <w:szCs w:val="20"/>
              </w:rPr>
              <w:t>0.458333</w:t>
            </w:r>
          </w:p>
        </w:tc>
        <w:tc>
          <w:tcPr>
            <w:tcW w:w="810" w:type="dxa"/>
            <w:hideMark/>
          </w:tcPr>
          <w:p w14:paraId="1C19E600" w14:textId="77777777" w:rsidR="00E37B85" w:rsidRPr="00806852" w:rsidRDefault="00E37B85" w:rsidP="00806852">
            <w:pPr>
              <w:pStyle w:val="NoSpacing"/>
              <w:rPr>
                <w:rFonts w:cstheme="minorHAnsi"/>
                <w:sz w:val="20"/>
                <w:szCs w:val="20"/>
              </w:rPr>
            </w:pPr>
            <w:r w:rsidRPr="00806852">
              <w:rPr>
                <w:rFonts w:cstheme="minorHAnsi"/>
                <w:sz w:val="20"/>
                <w:szCs w:val="20"/>
              </w:rPr>
              <w:t>No</w:t>
            </w:r>
          </w:p>
        </w:tc>
        <w:tc>
          <w:tcPr>
            <w:tcW w:w="1350" w:type="dxa"/>
            <w:hideMark/>
          </w:tcPr>
          <w:p w14:paraId="28995ACE" w14:textId="77777777" w:rsidR="00E37B85" w:rsidRPr="00806852" w:rsidRDefault="00E37B85" w:rsidP="00806852">
            <w:pPr>
              <w:pStyle w:val="NoSpacing"/>
              <w:rPr>
                <w:rFonts w:cstheme="minorHAnsi"/>
                <w:sz w:val="20"/>
                <w:szCs w:val="20"/>
              </w:rPr>
            </w:pPr>
            <w:r w:rsidRPr="00806852">
              <w:rPr>
                <w:rFonts w:cstheme="minorHAnsi"/>
                <w:sz w:val="20"/>
                <w:szCs w:val="20"/>
              </w:rPr>
              <w:t>No Complaint</w:t>
            </w:r>
          </w:p>
        </w:tc>
        <w:tc>
          <w:tcPr>
            <w:tcW w:w="1170" w:type="dxa"/>
            <w:hideMark/>
          </w:tcPr>
          <w:p w14:paraId="1E3D4B48" w14:textId="77777777" w:rsidR="00E37B85" w:rsidRPr="00806852" w:rsidRDefault="00E37B85" w:rsidP="00806852">
            <w:pPr>
              <w:pStyle w:val="NoSpacing"/>
              <w:rPr>
                <w:rFonts w:cstheme="minorHAnsi"/>
                <w:sz w:val="20"/>
                <w:szCs w:val="20"/>
              </w:rPr>
            </w:pPr>
            <w:r w:rsidRPr="00806852">
              <w:rPr>
                <w:rFonts w:cstheme="minorHAnsi"/>
                <w:sz w:val="20"/>
                <w:szCs w:val="20"/>
              </w:rPr>
              <w:t>Standard</w:t>
            </w:r>
          </w:p>
        </w:tc>
        <w:tc>
          <w:tcPr>
            <w:tcW w:w="1170" w:type="dxa"/>
            <w:hideMark/>
          </w:tcPr>
          <w:p w14:paraId="307DD6B5" w14:textId="77777777" w:rsidR="00E37B85" w:rsidRPr="00806852" w:rsidRDefault="00E37B85" w:rsidP="00806852">
            <w:pPr>
              <w:pStyle w:val="NoSpacing"/>
              <w:rPr>
                <w:rFonts w:cstheme="minorHAnsi"/>
                <w:sz w:val="20"/>
                <w:szCs w:val="20"/>
              </w:rPr>
            </w:pPr>
            <w:r w:rsidRPr="00806852">
              <w:rPr>
                <w:rFonts w:cstheme="minorHAnsi"/>
                <w:sz w:val="20"/>
                <w:szCs w:val="20"/>
              </w:rPr>
              <w:t>Volta</w:t>
            </w:r>
          </w:p>
        </w:tc>
      </w:tr>
    </w:tbl>
    <w:p w14:paraId="7FEAF781" w14:textId="77777777" w:rsidR="0052764D" w:rsidRPr="00806852" w:rsidRDefault="0052764D" w:rsidP="00806852">
      <w:pPr>
        <w:pStyle w:val="NoSpacing"/>
        <w:rPr>
          <w:rFonts w:cstheme="minorHAnsi"/>
          <w:sz w:val="27"/>
          <w:szCs w:val="27"/>
        </w:rPr>
      </w:pPr>
    </w:p>
    <w:p w14:paraId="0B673406" w14:textId="3FE99AF8" w:rsidR="00E37B85" w:rsidRPr="00806852" w:rsidRDefault="0052764D" w:rsidP="00806852">
      <w:pPr>
        <w:pStyle w:val="NoSpacing"/>
        <w:rPr>
          <w:rFonts w:cstheme="minorHAnsi"/>
          <w:b/>
          <w:bCs/>
          <w:sz w:val="27"/>
          <w:szCs w:val="27"/>
        </w:rPr>
      </w:pPr>
      <w:r w:rsidRPr="00806852">
        <w:rPr>
          <w:rFonts w:cstheme="minorHAnsi"/>
          <w:b/>
          <w:bCs/>
          <w:sz w:val="27"/>
          <w:szCs w:val="27"/>
        </w:rPr>
        <w:t>CLEANED DATA SAMPLE</w:t>
      </w:r>
    </w:p>
    <w:tbl>
      <w:tblPr>
        <w:tblStyle w:val="TableGrid"/>
        <w:tblW w:w="11160" w:type="dxa"/>
        <w:tblInd w:w="-455" w:type="dxa"/>
        <w:tblLayout w:type="fixed"/>
        <w:tblLook w:val="04A0" w:firstRow="1" w:lastRow="0" w:firstColumn="1" w:lastColumn="0" w:noHBand="0" w:noVBand="1"/>
      </w:tblPr>
      <w:tblGrid>
        <w:gridCol w:w="900"/>
        <w:gridCol w:w="1080"/>
        <w:gridCol w:w="1350"/>
        <w:gridCol w:w="1260"/>
        <w:gridCol w:w="720"/>
        <w:gridCol w:w="450"/>
        <w:gridCol w:w="836"/>
        <w:gridCol w:w="1414"/>
        <w:gridCol w:w="1080"/>
        <w:gridCol w:w="1080"/>
        <w:gridCol w:w="990"/>
      </w:tblGrid>
      <w:tr w:rsidR="0052764D" w:rsidRPr="00806852" w14:paraId="26540816" w14:textId="77777777" w:rsidTr="00806852">
        <w:trPr>
          <w:trHeight w:val="411"/>
        </w:trPr>
        <w:tc>
          <w:tcPr>
            <w:tcW w:w="900" w:type="dxa"/>
            <w:hideMark/>
          </w:tcPr>
          <w:p w14:paraId="11438155" w14:textId="77777777" w:rsidR="00E37B85" w:rsidRPr="00806852" w:rsidRDefault="00E37B85" w:rsidP="00806852">
            <w:pPr>
              <w:pStyle w:val="NoSpacing"/>
              <w:rPr>
                <w:rFonts w:cstheme="minorHAnsi"/>
                <w:sz w:val="18"/>
                <w:szCs w:val="18"/>
              </w:rPr>
            </w:pPr>
            <w:proofErr w:type="spellStart"/>
            <w:r w:rsidRPr="00806852">
              <w:rPr>
                <w:rFonts w:cstheme="minorHAnsi"/>
                <w:sz w:val="18"/>
                <w:szCs w:val="18"/>
              </w:rPr>
              <w:t>order_id</w:t>
            </w:r>
            <w:proofErr w:type="spellEnd"/>
          </w:p>
        </w:tc>
        <w:tc>
          <w:tcPr>
            <w:tcW w:w="1080" w:type="dxa"/>
            <w:hideMark/>
          </w:tcPr>
          <w:p w14:paraId="65C5415D" w14:textId="77777777" w:rsidR="00E37B85" w:rsidRPr="00806852" w:rsidRDefault="00E37B85" w:rsidP="00806852">
            <w:pPr>
              <w:pStyle w:val="NoSpacing"/>
              <w:rPr>
                <w:rFonts w:cstheme="minorHAnsi"/>
                <w:sz w:val="18"/>
                <w:szCs w:val="18"/>
              </w:rPr>
            </w:pPr>
            <w:proofErr w:type="spellStart"/>
            <w:r w:rsidRPr="00806852">
              <w:rPr>
                <w:rFonts w:cstheme="minorHAnsi"/>
                <w:sz w:val="18"/>
                <w:szCs w:val="18"/>
              </w:rPr>
              <w:t>order_date</w:t>
            </w:r>
            <w:proofErr w:type="spellEnd"/>
          </w:p>
        </w:tc>
        <w:tc>
          <w:tcPr>
            <w:tcW w:w="1350" w:type="dxa"/>
            <w:hideMark/>
          </w:tcPr>
          <w:p w14:paraId="5B69826C" w14:textId="77777777" w:rsidR="00E37B85" w:rsidRPr="00806852" w:rsidRDefault="00E37B85" w:rsidP="00806852">
            <w:pPr>
              <w:pStyle w:val="NoSpacing"/>
              <w:rPr>
                <w:rFonts w:cstheme="minorHAnsi"/>
                <w:sz w:val="18"/>
                <w:szCs w:val="18"/>
              </w:rPr>
            </w:pPr>
            <w:proofErr w:type="spellStart"/>
            <w:r w:rsidRPr="00806852">
              <w:rPr>
                <w:rFonts w:cstheme="minorHAnsi"/>
                <w:sz w:val="18"/>
                <w:szCs w:val="18"/>
              </w:rPr>
              <w:t>dispatch_date</w:t>
            </w:r>
            <w:proofErr w:type="spellEnd"/>
          </w:p>
        </w:tc>
        <w:tc>
          <w:tcPr>
            <w:tcW w:w="1260" w:type="dxa"/>
            <w:hideMark/>
          </w:tcPr>
          <w:p w14:paraId="79BD49D0" w14:textId="77777777" w:rsidR="00E37B85" w:rsidRPr="00806852" w:rsidRDefault="00E37B85" w:rsidP="00806852">
            <w:pPr>
              <w:pStyle w:val="NoSpacing"/>
              <w:rPr>
                <w:rFonts w:cstheme="minorHAnsi"/>
                <w:sz w:val="18"/>
                <w:szCs w:val="18"/>
              </w:rPr>
            </w:pPr>
            <w:proofErr w:type="spellStart"/>
            <w:r w:rsidRPr="00806852">
              <w:rPr>
                <w:rFonts w:cstheme="minorHAnsi"/>
                <w:sz w:val="18"/>
                <w:szCs w:val="18"/>
              </w:rPr>
              <w:t>delivery_date</w:t>
            </w:r>
            <w:proofErr w:type="spellEnd"/>
          </w:p>
        </w:tc>
        <w:tc>
          <w:tcPr>
            <w:tcW w:w="720" w:type="dxa"/>
            <w:hideMark/>
          </w:tcPr>
          <w:p w14:paraId="6DC5B5EF" w14:textId="77777777" w:rsidR="00E37B85" w:rsidRPr="00806852" w:rsidRDefault="00E37B85" w:rsidP="00806852">
            <w:pPr>
              <w:pStyle w:val="NoSpacing"/>
              <w:rPr>
                <w:rFonts w:cstheme="minorHAnsi"/>
                <w:sz w:val="18"/>
                <w:szCs w:val="18"/>
              </w:rPr>
            </w:pPr>
            <w:proofErr w:type="spellStart"/>
            <w:r w:rsidRPr="00806852">
              <w:rPr>
                <w:rFonts w:cstheme="minorHAnsi"/>
                <w:sz w:val="18"/>
                <w:szCs w:val="18"/>
              </w:rPr>
              <w:t>seller_id</w:t>
            </w:r>
            <w:proofErr w:type="spellEnd"/>
          </w:p>
        </w:tc>
        <w:tc>
          <w:tcPr>
            <w:tcW w:w="450" w:type="dxa"/>
            <w:hideMark/>
          </w:tcPr>
          <w:p w14:paraId="54E177F3" w14:textId="77777777" w:rsidR="00E37B85" w:rsidRPr="00806852" w:rsidRDefault="00E37B85" w:rsidP="00806852">
            <w:pPr>
              <w:pStyle w:val="NoSpacing"/>
              <w:rPr>
                <w:rFonts w:cstheme="minorHAnsi"/>
                <w:sz w:val="18"/>
                <w:szCs w:val="18"/>
              </w:rPr>
            </w:pPr>
            <w:r w:rsidRPr="00806852">
              <w:rPr>
                <w:rFonts w:cstheme="minorHAnsi"/>
                <w:sz w:val="18"/>
                <w:szCs w:val="18"/>
              </w:rPr>
              <w:t>...</w:t>
            </w:r>
          </w:p>
        </w:tc>
        <w:tc>
          <w:tcPr>
            <w:tcW w:w="836" w:type="dxa"/>
            <w:hideMark/>
          </w:tcPr>
          <w:p w14:paraId="68C3954B" w14:textId="77777777" w:rsidR="00E37B85" w:rsidRPr="00806852" w:rsidRDefault="00E37B85" w:rsidP="00806852">
            <w:pPr>
              <w:pStyle w:val="NoSpacing"/>
              <w:rPr>
                <w:rFonts w:cstheme="minorHAnsi"/>
                <w:sz w:val="18"/>
                <w:szCs w:val="18"/>
              </w:rPr>
            </w:pPr>
            <w:proofErr w:type="spellStart"/>
            <w:r w:rsidRPr="00806852">
              <w:rPr>
                <w:rFonts w:cstheme="minorHAnsi"/>
                <w:sz w:val="18"/>
                <w:szCs w:val="18"/>
              </w:rPr>
              <w:t>return_rate</w:t>
            </w:r>
            <w:proofErr w:type="spellEnd"/>
          </w:p>
        </w:tc>
        <w:tc>
          <w:tcPr>
            <w:tcW w:w="1414" w:type="dxa"/>
            <w:hideMark/>
          </w:tcPr>
          <w:p w14:paraId="32434D4A" w14:textId="77777777" w:rsidR="00E37B85" w:rsidRPr="00806852" w:rsidRDefault="00E37B85" w:rsidP="00806852">
            <w:pPr>
              <w:pStyle w:val="NoSpacing"/>
              <w:rPr>
                <w:rFonts w:cstheme="minorHAnsi"/>
                <w:sz w:val="18"/>
                <w:szCs w:val="18"/>
              </w:rPr>
            </w:pPr>
            <w:proofErr w:type="spellStart"/>
            <w:r w:rsidRPr="00806852">
              <w:rPr>
                <w:rFonts w:cstheme="minorHAnsi"/>
                <w:sz w:val="18"/>
                <w:szCs w:val="18"/>
              </w:rPr>
              <w:t>average_rating</w:t>
            </w:r>
            <w:proofErr w:type="spellEnd"/>
          </w:p>
        </w:tc>
        <w:tc>
          <w:tcPr>
            <w:tcW w:w="1080" w:type="dxa"/>
            <w:hideMark/>
          </w:tcPr>
          <w:p w14:paraId="5AF8F110" w14:textId="77777777" w:rsidR="00E37B85" w:rsidRPr="00806852" w:rsidRDefault="00E37B85" w:rsidP="00806852">
            <w:pPr>
              <w:pStyle w:val="NoSpacing"/>
              <w:rPr>
                <w:rFonts w:cstheme="minorHAnsi"/>
                <w:sz w:val="18"/>
                <w:szCs w:val="18"/>
              </w:rPr>
            </w:pPr>
            <w:proofErr w:type="spellStart"/>
            <w:r w:rsidRPr="00806852">
              <w:rPr>
                <w:rFonts w:cstheme="minorHAnsi"/>
                <w:sz w:val="18"/>
                <w:szCs w:val="18"/>
              </w:rPr>
              <w:t>complaint_rate</w:t>
            </w:r>
            <w:proofErr w:type="spellEnd"/>
          </w:p>
        </w:tc>
        <w:tc>
          <w:tcPr>
            <w:tcW w:w="1080" w:type="dxa"/>
            <w:hideMark/>
          </w:tcPr>
          <w:p w14:paraId="1B44E335" w14:textId="77777777" w:rsidR="00E37B85" w:rsidRPr="00806852" w:rsidRDefault="00E37B85" w:rsidP="00806852">
            <w:pPr>
              <w:pStyle w:val="NoSpacing"/>
              <w:rPr>
                <w:rFonts w:cstheme="minorHAnsi"/>
                <w:sz w:val="18"/>
                <w:szCs w:val="18"/>
              </w:rPr>
            </w:pPr>
            <w:proofErr w:type="spellStart"/>
            <w:r w:rsidRPr="00806852">
              <w:rPr>
                <w:rFonts w:cstheme="minorHAnsi"/>
                <w:sz w:val="18"/>
                <w:szCs w:val="18"/>
              </w:rPr>
              <w:t>avg_delay</w:t>
            </w:r>
            <w:proofErr w:type="spellEnd"/>
          </w:p>
        </w:tc>
        <w:tc>
          <w:tcPr>
            <w:tcW w:w="990" w:type="dxa"/>
            <w:hideMark/>
          </w:tcPr>
          <w:p w14:paraId="3CCD2D6A" w14:textId="77777777" w:rsidR="00E37B85" w:rsidRPr="00806852" w:rsidRDefault="00E37B85" w:rsidP="00806852">
            <w:pPr>
              <w:pStyle w:val="NoSpacing"/>
              <w:rPr>
                <w:rFonts w:cstheme="minorHAnsi"/>
                <w:sz w:val="18"/>
                <w:szCs w:val="18"/>
              </w:rPr>
            </w:pPr>
            <w:proofErr w:type="spellStart"/>
            <w:r w:rsidRPr="00806852">
              <w:rPr>
                <w:rFonts w:cstheme="minorHAnsi"/>
                <w:sz w:val="18"/>
                <w:szCs w:val="18"/>
              </w:rPr>
              <w:t>seller_risk_score</w:t>
            </w:r>
            <w:proofErr w:type="spellEnd"/>
          </w:p>
        </w:tc>
      </w:tr>
      <w:tr w:rsidR="0052764D" w:rsidRPr="00806852" w14:paraId="38132FFE" w14:textId="77777777" w:rsidTr="00806852">
        <w:trPr>
          <w:trHeight w:val="411"/>
        </w:trPr>
        <w:tc>
          <w:tcPr>
            <w:tcW w:w="900" w:type="dxa"/>
            <w:hideMark/>
          </w:tcPr>
          <w:p w14:paraId="00C6FFE6" w14:textId="698EB73A" w:rsidR="00E37B85" w:rsidRPr="00806852" w:rsidRDefault="00E37B85" w:rsidP="00806852">
            <w:pPr>
              <w:pStyle w:val="NoSpacing"/>
              <w:rPr>
                <w:rFonts w:cstheme="minorHAnsi"/>
                <w:sz w:val="18"/>
                <w:szCs w:val="18"/>
              </w:rPr>
            </w:pPr>
            <w:r w:rsidRPr="00806852">
              <w:rPr>
                <w:rFonts w:cstheme="minorHAnsi"/>
                <w:sz w:val="18"/>
                <w:szCs w:val="18"/>
              </w:rPr>
              <w:t>00000</w:t>
            </w:r>
          </w:p>
        </w:tc>
        <w:tc>
          <w:tcPr>
            <w:tcW w:w="1080" w:type="dxa"/>
            <w:hideMark/>
          </w:tcPr>
          <w:p w14:paraId="6D53CE1A" w14:textId="77777777" w:rsidR="00E37B85" w:rsidRPr="00806852" w:rsidRDefault="00E37B85" w:rsidP="00806852">
            <w:pPr>
              <w:pStyle w:val="NoSpacing"/>
              <w:rPr>
                <w:rFonts w:cstheme="minorHAnsi"/>
                <w:sz w:val="18"/>
                <w:szCs w:val="18"/>
              </w:rPr>
            </w:pPr>
            <w:r w:rsidRPr="00806852">
              <w:rPr>
                <w:rFonts w:cstheme="minorHAnsi"/>
                <w:sz w:val="18"/>
                <w:szCs w:val="18"/>
              </w:rPr>
              <w:t>2025-05-28</w:t>
            </w:r>
          </w:p>
        </w:tc>
        <w:tc>
          <w:tcPr>
            <w:tcW w:w="1350" w:type="dxa"/>
            <w:hideMark/>
          </w:tcPr>
          <w:p w14:paraId="4316BA73" w14:textId="77777777" w:rsidR="00E37B85" w:rsidRPr="00806852" w:rsidRDefault="00E37B85" w:rsidP="00806852">
            <w:pPr>
              <w:pStyle w:val="NoSpacing"/>
              <w:rPr>
                <w:rFonts w:cstheme="minorHAnsi"/>
                <w:sz w:val="18"/>
                <w:szCs w:val="18"/>
              </w:rPr>
            </w:pPr>
            <w:r w:rsidRPr="00806852">
              <w:rPr>
                <w:rFonts w:cstheme="minorHAnsi"/>
                <w:sz w:val="18"/>
                <w:szCs w:val="18"/>
              </w:rPr>
              <w:t>2025-05-30</w:t>
            </w:r>
          </w:p>
        </w:tc>
        <w:tc>
          <w:tcPr>
            <w:tcW w:w="1260" w:type="dxa"/>
            <w:hideMark/>
          </w:tcPr>
          <w:p w14:paraId="59FBAEA9" w14:textId="77777777" w:rsidR="00E37B85" w:rsidRPr="00806852" w:rsidRDefault="00E37B85" w:rsidP="00806852">
            <w:pPr>
              <w:pStyle w:val="NoSpacing"/>
              <w:rPr>
                <w:rFonts w:cstheme="minorHAnsi"/>
                <w:sz w:val="18"/>
                <w:szCs w:val="18"/>
              </w:rPr>
            </w:pPr>
            <w:r w:rsidRPr="00806852">
              <w:rPr>
                <w:rFonts w:cstheme="minorHAnsi"/>
                <w:sz w:val="18"/>
                <w:szCs w:val="18"/>
              </w:rPr>
              <w:t>2025-06-06</w:t>
            </w:r>
          </w:p>
        </w:tc>
        <w:tc>
          <w:tcPr>
            <w:tcW w:w="720" w:type="dxa"/>
            <w:hideMark/>
          </w:tcPr>
          <w:p w14:paraId="27685DEA" w14:textId="77777777" w:rsidR="00E37B85" w:rsidRPr="00806852" w:rsidRDefault="00E37B85" w:rsidP="00806852">
            <w:pPr>
              <w:pStyle w:val="NoSpacing"/>
              <w:rPr>
                <w:rFonts w:cstheme="minorHAnsi"/>
                <w:sz w:val="18"/>
                <w:szCs w:val="18"/>
              </w:rPr>
            </w:pPr>
            <w:r w:rsidRPr="00806852">
              <w:rPr>
                <w:rFonts w:cstheme="minorHAnsi"/>
                <w:sz w:val="18"/>
                <w:szCs w:val="18"/>
              </w:rPr>
              <w:t>S033</w:t>
            </w:r>
          </w:p>
        </w:tc>
        <w:tc>
          <w:tcPr>
            <w:tcW w:w="450" w:type="dxa"/>
            <w:hideMark/>
          </w:tcPr>
          <w:p w14:paraId="69E7AFA6" w14:textId="77777777" w:rsidR="00E37B85" w:rsidRPr="00806852" w:rsidRDefault="00E37B85" w:rsidP="00806852">
            <w:pPr>
              <w:pStyle w:val="NoSpacing"/>
              <w:rPr>
                <w:rFonts w:cstheme="minorHAnsi"/>
                <w:sz w:val="18"/>
                <w:szCs w:val="18"/>
              </w:rPr>
            </w:pPr>
            <w:r w:rsidRPr="00806852">
              <w:rPr>
                <w:rFonts w:cstheme="minorHAnsi"/>
                <w:sz w:val="18"/>
                <w:szCs w:val="18"/>
              </w:rPr>
              <w:t>...</w:t>
            </w:r>
          </w:p>
        </w:tc>
        <w:tc>
          <w:tcPr>
            <w:tcW w:w="836" w:type="dxa"/>
            <w:hideMark/>
          </w:tcPr>
          <w:p w14:paraId="784A64BE" w14:textId="77777777" w:rsidR="00E37B85" w:rsidRPr="00806852" w:rsidRDefault="00E37B85" w:rsidP="00806852">
            <w:pPr>
              <w:pStyle w:val="NoSpacing"/>
              <w:rPr>
                <w:rFonts w:cstheme="minorHAnsi"/>
                <w:sz w:val="18"/>
                <w:szCs w:val="18"/>
              </w:rPr>
            </w:pPr>
            <w:r w:rsidRPr="00806852">
              <w:rPr>
                <w:rFonts w:cstheme="minorHAnsi"/>
                <w:sz w:val="18"/>
                <w:szCs w:val="18"/>
              </w:rPr>
              <w:t>0.041667</w:t>
            </w:r>
          </w:p>
        </w:tc>
        <w:tc>
          <w:tcPr>
            <w:tcW w:w="1414" w:type="dxa"/>
            <w:hideMark/>
          </w:tcPr>
          <w:p w14:paraId="5907CD60" w14:textId="77777777" w:rsidR="00E37B85" w:rsidRPr="00806852" w:rsidRDefault="00E37B85" w:rsidP="00806852">
            <w:pPr>
              <w:pStyle w:val="NoSpacing"/>
              <w:rPr>
                <w:rFonts w:cstheme="minorHAnsi"/>
                <w:sz w:val="18"/>
                <w:szCs w:val="18"/>
              </w:rPr>
            </w:pPr>
            <w:r w:rsidRPr="00806852">
              <w:rPr>
                <w:rFonts w:cstheme="minorHAnsi"/>
                <w:sz w:val="18"/>
                <w:szCs w:val="18"/>
              </w:rPr>
              <w:t>3.166667</w:t>
            </w:r>
          </w:p>
        </w:tc>
        <w:tc>
          <w:tcPr>
            <w:tcW w:w="1080" w:type="dxa"/>
            <w:hideMark/>
          </w:tcPr>
          <w:p w14:paraId="1B5EBB90" w14:textId="77777777" w:rsidR="00E37B85" w:rsidRPr="00806852" w:rsidRDefault="00E37B85" w:rsidP="00806852">
            <w:pPr>
              <w:pStyle w:val="NoSpacing"/>
              <w:rPr>
                <w:rFonts w:cstheme="minorHAnsi"/>
                <w:sz w:val="18"/>
                <w:szCs w:val="18"/>
              </w:rPr>
            </w:pPr>
            <w:r w:rsidRPr="00806852">
              <w:rPr>
                <w:rFonts w:cstheme="minorHAnsi"/>
                <w:sz w:val="18"/>
                <w:szCs w:val="18"/>
              </w:rPr>
              <w:t>1.0</w:t>
            </w:r>
          </w:p>
        </w:tc>
        <w:tc>
          <w:tcPr>
            <w:tcW w:w="1080" w:type="dxa"/>
            <w:hideMark/>
          </w:tcPr>
          <w:p w14:paraId="1C4E3511" w14:textId="77777777" w:rsidR="00E37B85" w:rsidRPr="00806852" w:rsidRDefault="00E37B85" w:rsidP="00806852">
            <w:pPr>
              <w:pStyle w:val="NoSpacing"/>
              <w:rPr>
                <w:rFonts w:cstheme="minorHAnsi"/>
                <w:sz w:val="18"/>
                <w:szCs w:val="18"/>
              </w:rPr>
            </w:pPr>
            <w:r w:rsidRPr="00806852">
              <w:rPr>
                <w:rFonts w:cstheme="minorHAnsi"/>
                <w:sz w:val="18"/>
                <w:szCs w:val="18"/>
              </w:rPr>
              <w:t>5.208333</w:t>
            </w:r>
          </w:p>
        </w:tc>
        <w:tc>
          <w:tcPr>
            <w:tcW w:w="990" w:type="dxa"/>
            <w:hideMark/>
          </w:tcPr>
          <w:p w14:paraId="7F569807" w14:textId="77777777" w:rsidR="00E37B85" w:rsidRPr="00806852" w:rsidRDefault="00E37B85" w:rsidP="00806852">
            <w:pPr>
              <w:pStyle w:val="NoSpacing"/>
              <w:rPr>
                <w:rFonts w:cstheme="minorHAnsi"/>
                <w:sz w:val="18"/>
                <w:szCs w:val="18"/>
              </w:rPr>
            </w:pPr>
            <w:r w:rsidRPr="00806852">
              <w:rPr>
                <w:rFonts w:cstheme="minorHAnsi"/>
                <w:sz w:val="18"/>
                <w:szCs w:val="18"/>
              </w:rPr>
              <w:t>0.437339</w:t>
            </w:r>
          </w:p>
        </w:tc>
      </w:tr>
      <w:tr w:rsidR="0052764D" w:rsidRPr="00806852" w14:paraId="47065E41" w14:textId="77777777" w:rsidTr="00806852">
        <w:trPr>
          <w:trHeight w:val="411"/>
        </w:trPr>
        <w:tc>
          <w:tcPr>
            <w:tcW w:w="900" w:type="dxa"/>
            <w:hideMark/>
          </w:tcPr>
          <w:p w14:paraId="5324E908" w14:textId="23182D79" w:rsidR="00E37B85" w:rsidRPr="00806852" w:rsidRDefault="00E37B85" w:rsidP="00806852">
            <w:pPr>
              <w:pStyle w:val="NoSpacing"/>
              <w:rPr>
                <w:rFonts w:cstheme="minorHAnsi"/>
                <w:sz w:val="18"/>
                <w:szCs w:val="18"/>
              </w:rPr>
            </w:pPr>
            <w:r w:rsidRPr="00806852">
              <w:rPr>
                <w:rFonts w:cstheme="minorHAnsi"/>
                <w:sz w:val="18"/>
                <w:szCs w:val="18"/>
              </w:rPr>
              <w:t>00001</w:t>
            </w:r>
          </w:p>
        </w:tc>
        <w:tc>
          <w:tcPr>
            <w:tcW w:w="1080" w:type="dxa"/>
            <w:hideMark/>
          </w:tcPr>
          <w:p w14:paraId="4A0CB5DE" w14:textId="77777777" w:rsidR="00E37B85" w:rsidRPr="00806852" w:rsidRDefault="00E37B85" w:rsidP="00806852">
            <w:pPr>
              <w:pStyle w:val="NoSpacing"/>
              <w:rPr>
                <w:rFonts w:cstheme="minorHAnsi"/>
                <w:sz w:val="18"/>
                <w:szCs w:val="18"/>
              </w:rPr>
            </w:pPr>
            <w:r w:rsidRPr="00806852">
              <w:rPr>
                <w:rFonts w:cstheme="minorHAnsi"/>
                <w:sz w:val="18"/>
                <w:szCs w:val="18"/>
              </w:rPr>
              <w:t>2025-06-24</w:t>
            </w:r>
          </w:p>
        </w:tc>
        <w:tc>
          <w:tcPr>
            <w:tcW w:w="1350" w:type="dxa"/>
            <w:hideMark/>
          </w:tcPr>
          <w:p w14:paraId="64A9D6F2" w14:textId="77777777" w:rsidR="00E37B85" w:rsidRPr="00806852" w:rsidRDefault="00E37B85" w:rsidP="00806852">
            <w:pPr>
              <w:pStyle w:val="NoSpacing"/>
              <w:rPr>
                <w:rFonts w:cstheme="minorHAnsi"/>
                <w:sz w:val="18"/>
                <w:szCs w:val="18"/>
              </w:rPr>
            </w:pPr>
            <w:r w:rsidRPr="00806852">
              <w:rPr>
                <w:rFonts w:cstheme="minorHAnsi"/>
                <w:sz w:val="18"/>
                <w:szCs w:val="18"/>
              </w:rPr>
              <w:t>2025-06-26</w:t>
            </w:r>
          </w:p>
        </w:tc>
        <w:tc>
          <w:tcPr>
            <w:tcW w:w="1260" w:type="dxa"/>
            <w:hideMark/>
          </w:tcPr>
          <w:p w14:paraId="62A7DED3" w14:textId="77777777" w:rsidR="00E37B85" w:rsidRPr="00806852" w:rsidRDefault="00E37B85" w:rsidP="00806852">
            <w:pPr>
              <w:pStyle w:val="NoSpacing"/>
              <w:rPr>
                <w:rFonts w:cstheme="minorHAnsi"/>
                <w:sz w:val="18"/>
                <w:szCs w:val="18"/>
              </w:rPr>
            </w:pPr>
            <w:r w:rsidRPr="00806852">
              <w:rPr>
                <w:rFonts w:cstheme="minorHAnsi"/>
                <w:sz w:val="18"/>
                <w:szCs w:val="18"/>
              </w:rPr>
              <w:t>2025-07-03</w:t>
            </w:r>
          </w:p>
        </w:tc>
        <w:tc>
          <w:tcPr>
            <w:tcW w:w="720" w:type="dxa"/>
            <w:hideMark/>
          </w:tcPr>
          <w:p w14:paraId="5D1C277B" w14:textId="77777777" w:rsidR="00E37B85" w:rsidRPr="00806852" w:rsidRDefault="00E37B85" w:rsidP="00806852">
            <w:pPr>
              <w:pStyle w:val="NoSpacing"/>
              <w:rPr>
                <w:rFonts w:cstheme="minorHAnsi"/>
                <w:sz w:val="18"/>
                <w:szCs w:val="18"/>
              </w:rPr>
            </w:pPr>
            <w:r w:rsidRPr="00806852">
              <w:rPr>
                <w:rFonts w:cstheme="minorHAnsi"/>
                <w:sz w:val="18"/>
                <w:szCs w:val="18"/>
              </w:rPr>
              <w:t>S018</w:t>
            </w:r>
          </w:p>
        </w:tc>
        <w:tc>
          <w:tcPr>
            <w:tcW w:w="450" w:type="dxa"/>
            <w:hideMark/>
          </w:tcPr>
          <w:p w14:paraId="1C2389EE" w14:textId="77777777" w:rsidR="00E37B85" w:rsidRPr="00806852" w:rsidRDefault="00E37B85" w:rsidP="00806852">
            <w:pPr>
              <w:pStyle w:val="NoSpacing"/>
              <w:rPr>
                <w:rFonts w:cstheme="minorHAnsi"/>
                <w:sz w:val="18"/>
                <w:szCs w:val="18"/>
              </w:rPr>
            </w:pPr>
            <w:r w:rsidRPr="00806852">
              <w:rPr>
                <w:rFonts w:cstheme="minorHAnsi"/>
                <w:sz w:val="18"/>
                <w:szCs w:val="18"/>
              </w:rPr>
              <w:t>...</w:t>
            </w:r>
          </w:p>
        </w:tc>
        <w:tc>
          <w:tcPr>
            <w:tcW w:w="836" w:type="dxa"/>
            <w:hideMark/>
          </w:tcPr>
          <w:p w14:paraId="1A6F26B0" w14:textId="77777777" w:rsidR="00E37B85" w:rsidRPr="00806852" w:rsidRDefault="00E37B85" w:rsidP="00806852">
            <w:pPr>
              <w:pStyle w:val="NoSpacing"/>
              <w:rPr>
                <w:rFonts w:cstheme="minorHAnsi"/>
                <w:sz w:val="18"/>
                <w:szCs w:val="18"/>
              </w:rPr>
            </w:pPr>
            <w:r w:rsidRPr="00806852">
              <w:rPr>
                <w:rFonts w:cstheme="minorHAnsi"/>
                <w:sz w:val="18"/>
                <w:szCs w:val="18"/>
              </w:rPr>
              <w:t>0.050000</w:t>
            </w:r>
          </w:p>
        </w:tc>
        <w:tc>
          <w:tcPr>
            <w:tcW w:w="1414" w:type="dxa"/>
            <w:hideMark/>
          </w:tcPr>
          <w:p w14:paraId="352BDC65" w14:textId="77777777" w:rsidR="00E37B85" w:rsidRPr="00806852" w:rsidRDefault="00E37B85" w:rsidP="00806852">
            <w:pPr>
              <w:pStyle w:val="NoSpacing"/>
              <w:rPr>
                <w:rFonts w:cstheme="minorHAnsi"/>
                <w:sz w:val="18"/>
                <w:szCs w:val="18"/>
              </w:rPr>
            </w:pPr>
            <w:r w:rsidRPr="00806852">
              <w:rPr>
                <w:rFonts w:cstheme="minorHAnsi"/>
                <w:sz w:val="18"/>
                <w:szCs w:val="18"/>
              </w:rPr>
              <w:t>3.200000</w:t>
            </w:r>
          </w:p>
        </w:tc>
        <w:tc>
          <w:tcPr>
            <w:tcW w:w="1080" w:type="dxa"/>
            <w:hideMark/>
          </w:tcPr>
          <w:p w14:paraId="6EB2D9D8" w14:textId="77777777" w:rsidR="00E37B85" w:rsidRPr="00806852" w:rsidRDefault="00E37B85" w:rsidP="00806852">
            <w:pPr>
              <w:pStyle w:val="NoSpacing"/>
              <w:rPr>
                <w:rFonts w:cstheme="minorHAnsi"/>
                <w:sz w:val="18"/>
                <w:szCs w:val="18"/>
              </w:rPr>
            </w:pPr>
            <w:r w:rsidRPr="00806852">
              <w:rPr>
                <w:rFonts w:cstheme="minorHAnsi"/>
                <w:sz w:val="18"/>
                <w:szCs w:val="18"/>
              </w:rPr>
              <w:t>1.0</w:t>
            </w:r>
          </w:p>
        </w:tc>
        <w:tc>
          <w:tcPr>
            <w:tcW w:w="1080" w:type="dxa"/>
            <w:hideMark/>
          </w:tcPr>
          <w:p w14:paraId="5E5C146D" w14:textId="77777777" w:rsidR="00E37B85" w:rsidRPr="00806852" w:rsidRDefault="00E37B85" w:rsidP="00806852">
            <w:pPr>
              <w:pStyle w:val="NoSpacing"/>
              <w:rPr>
                <w:rFonts w:cstheme="minorHAnsi"/>
                <w:sz w:val="18"/>
                <w:szCs w:val="18"/>
              </w:rPr>
            </w:pPr>
            <w:r w:rsidRPr="00806852">
              <w:rPr>
                <w:rFonts w:cstheme="minorHAnsi"/>
                <w:sz w:val="18"/>
                <w:szCs w:val="18"/>
              </w:rPr>
              <w:t>3.000000</w:t>
            </w:r>
          </w:p>
        </w:tc>
        <w:tc>
          <w:tcPr>
            <w:tcW w:w="990" w:type="dxa"/>
            <w:hideMark/>
          </w:tcPr>
          <w:p w14:paraId="0D88753D" w14:textId="77777777" w:rsidR="00E37B85" w:rsidRPr="00806852" w:rsidRDefault="00E37B85" w:rsidP="00806852">
            <w:pPr>
              <w:pStyle w:val="NoSpacing"/>
              <w:rPr>
                <w:rFonts w:cstheme="minorHAnsi"/>
                <w:sz w:val="18"/>
                <w:szCs w:val="18"/>
              </w:rPr>
            </w:pPr>
            <w:r w:rsidRPr="00806852">
              <w:rPr>
                <w:rFonts w:cstheme="minorHAnsi"/>
                <w:sz w:val="18"/>
                <w:szCs w:val="18"/>
              </w:rPr>
              <w:t>0.431727</w:t>
            </w:r>
          </w:p>
        </w:tc>
      </w:tr>
    </w:tbl>
    <w:p w14:paraId="14FEF978" w14:textId="77777777" w:rsidR="00966796" w:rsidRPr="00806852" w:rsidRDefault="00966796" w:rsidP="00806852">
      <w:pPr>
        <w:pStyle w:val="NoSpacing"/>
        <w:rPr>
          <w:rFonts w:cstheme="minorHAnsi"/>
          <w:sz w:val="36"/>
          <w:szCs w:val="36"/>
        </w:rPr>
      </w:pPr>
    </w:p>
    <w:p w14:paraId="5A5ACD30" w14:textId="6987ACD9" w:rsidR="00E37B85" w:rsidRPr="00806852" w:rsidRDefault="0052764D" w:rsidP="00806852">
      <w:pPr>
        <w:pStyle w:val="NoSpacing"/>
        <w:rPr>
          <w:rFonts w:cstheme="minorHAnsi"/>
          <w:b/>
          <w:bCs/>
          <w:sz w:val="36"/>
          <w:szCs w:val="36"/>
        </w:rPr>
      </w:pPr>
      <w:r w:rsidRPr="00806852">
        <w:rPr>
          <w:rFonts w:cstheme="minorHAnsi"/>
          <w:b/>
          <w:bCs/>
          <w:sz w:val="36"/>
          <w:szCs w:val="36"/>
        </w:rPr>
        <w:t>METHODOLOGY</w:t>
      </w:r>
    </w:p>
    <w:p w14:paraId="687E81A7" w14:textId="77777777" w:rsidR="00E37B85" w:rsidRPr="00806852" w:rsidRDefault="00E37B85" w:rsidP="00806852">
      <w:pPr>
        <w:pStyle w:val="NoSpacing"/>
        <w:rPr>
          <w:rFonts w:cstheme="minorHAnsi"/>
          <w:sz w:val="24"/>
          <w:szCs w:val="24"/>
        </w:rPr>
      </w:pPr>
      <w:r w:rsidRPr="00806852">
        <w:rPr>
          <w:rFonts w:cstheme="minorHAnsi"/>
          <w:sz w:val="24"/>
          <w:szCs w:val="24"/>
        </w:rPr>
        <w:t>The analysis comprised several key steps, including data cleaning, feature engineering, predictive modeling, and visual analytics.</w:t>
      </w:r>
    </w:p>
    <w:p w14:paraId="5840CDFD" w14:textId="77777777" w:rsidR="00E37B85" w:rsidRPr="00806852" w:rsidRDefault="00E37B85" w:rsidP="00806852">
      <w:pPr>
        <w:pStyle w:val="NoSpacing"/>
        <w:rPr>
          <w:rFonts w:cstheme="minorHAnsi"/>
          <w:b/>
          <w:bCs/>
          <w:sz w:val="24"/>
          <w:szCs w:val="24"/>
        </w:rPr>
      </w:pPr>
      <w:r w:rsidRPr="00806852">
        <w:rPr>
          <w:rFonts w:cstheme="minorHAnsi"/>
          <w:b/>
          <w:bCs/>
          <w:sz w:val="24"/>
          <w:szCs w:val="24"/>
        </w:rPr>
        <w:t>Data Cleaning:</w:t>
      </w:r>
    </w:p>
    <w:p w14:paraId="492B5972" w14:textId="77777777" w:rsidR="00E37B85" w:rsidRPr="00806852" w:rsidRDefault="00E37B85" w:rsidP="00806852">
      <w:pPr>
        <w:pStyle w:val="NoSpacing"/>
        <w:numPr>
          <w:ilvl w:val="0"/>
          <w:numId w:val="28"/>
        </w:numPr>
        <w:rPr>
          <w:rFonts w:cstheme="minorHAnsi"/>
          <w:sz w:val="24"/>
          <w:szCs w:val="24"/>
        </w:rPr>
      </w:pPr>
      <w:r w:rsidRPr="00806852">
        <w:rPr>
          <w:rFonts w:cstheme="minorHAnsi"/>
          <w:sz w:val="24"/>
          <w:szCs w:val="24"/>
        </w:rPr>
        <w:t>Standardized column names and ensured consistency in categorical entries.</w:t>
      </w:r>
    </w:p>
    <w:p w14:paraId="1F1351E4" w14:textId="77777777" w:rsidR="00E37B85" w:rsidRPr="00806852" w:rsidRDefault="00E37B85" w:rsidP="00806852">
      <w:pPr>
        <w:pStyle w:val="NoSpacing"/>
        <w:numPr>
          <w:ilvl w:val="0"/>
          <w:numId w:val="28"/>
        </w:numPr>
        <w:rPr>
          <w:rFonts w:cstheme="minorHAnsi"/>
          <w:sz w:val="24"/>
          <w:szCs w:val="24"/>
        </w:rPr>
      </w:pPr>
      <w:r w:rsidRPr="00806852">
        <w:rPr>
          <w:rFonts w:cstheme="minorHAnsi"/>
          <w:sz w:val="24"/>
          <w:szCs w:val="24"/>
        </w:rPr>
        <w:t>Handled missing values using forward fill and median imputation methods.</w:t>
      </w:r>
    </w:p>
    <w:p w14:paraId="43396BBF" w14:textId="77777777" w:rsidR="00E37B85" w:rsidRPr="00806852" w:rsidRDefault="00E37B85" w:rsidP="00806852">
      <w:pPr>
        <w:pStyle w:val="NoSpacing"/>
        <w:numPr>
          <w:ilvl w:val="0"/>
          <w:numId w:val="28"/>
        </w:numPr>
        <w:rPr>
          <w:rFonts w:cstheme="minorHAnsi"/>
          <w:sz w:val="24"/>
          <w:szCs w:val="24"/>
        </w:rPr>
      </w:pPr>
      <w:r w:rsidRPr="00806852">
        <w:rPr>
          <w:rFonts w:cstheme="minorHAnsi"/>
          <w:sz w:val="24"/>
          <w:szCs w:val="24"/>
        </w:rPr>
        <w:t>Identified and flagged suspicious reviews based on length and duplication.</w:t>
      </w:r>
    </w:p>
    <w:p w14:paraId="0CE76903" w14:textId="77777777" w:rsidR="00E37B85" w:rsidRPr="00806852" w:rsidRDefault="00E37B85" w:rsidP="00806852">
      <w:pPr>
        <w:pStyle w:val="NoSpacing"/>
        <w:rPr>
          <w:rFonts w:cstheme="minorHAnsi"/>
          <w:b/>
          <w:bCs/>
          <w:sz w:val="24"/>
          <w:szCs w:val="24"/>
        </w:rPr>
      </w:pPr>
      <w:r w:rsidRPr="00806852">
        <w:rPr>
          <w:rFonts w:cstheme="minorHAnsi"/>
          <w:b/>
          <w:bCs/>
          <w:sz w:val="24"/>
          <w:szCs w:val="24"/>
        </w:rPr>
        <w:t>Feature Engineering:</w:t>
      </w:r>
    </w:p>
    <w:p w14:paraId="24B45DC6" w14:textId="77777777" w:rsidR="00E37B85" w:rsidRPr="00806852" w:rsidRDefault="00E37B85" w:rsidP="00806852">
      <w:pPr>
        <w:pStyle w:val="NoSpacing"/>
        <w:numPr>
          <w:ilvl w:val="0"/>
          <w:numId w:val="29"/>
        </w:numPr>
        <w:rPr>
          <w:rFonts w:cstheme="minorHAnsi"/>
          <w:sz w:val="24"/>
          <w:szCs w:val="24"/>
        </w:rPr>
      </w:pPr>
      <w:r w:rsidRPr="00806852">
        <w:rPr>
          <w:rFonts w:cstheme="minorHAnsi"/>
          <w:sz w:val="24"/>
          <w:szCs w:val="24"/>
        </w:rPr>
        <w:t>Created new features such as delivery delay, return rates, and seller risk scores.</w:t>
      </w:r>
    </w:p>
    <w:p w14:paraId="367E4BEC" w14:textId="77777777" w:rsidR="00E37B85" w:rsidRPr="00806852" w:rsidRDefault="00E37B85" w:rsidP="00806852">
      <w:pPr>
        <w:pStyle w:val="NoSpacing"/>
        <w:numPr>
          <w:ilvl w:val="0"/>
          <w:numId w:val="29"/>
        </w:numPr>
        <w:rPr>
          <w:rFonts w:cstheme="minorHAnsi"/>
          <w:sz w:val="24"/>
          <w:szCs w:val="24"/>
        </w:rPr>
      </w:pPr>
      <w:r w:rsidRPr="00806852">
        <w:rPr>
          <w:rFonts w:cstheme="minorHAnsi"/>
          <w:sz w:val="24"/>
          <w:szCs w:val="24"/>
        </w:rPr>
        <w:t>Aggregated seller metrics to evaluate performance effectively.</w:t>
      </w:r>
    </w:p>
    <w:p w14:paraId="26337228" w14:textId="77777777" w:rsidR="00E37B85" w:rsidRPr="00806852" w:rsidRDefault="00E37B85" w:rsidP="00806852">
      <w:pPr>
        <w:pStyle w:val="NoSpacing"/>
        <w:rPr>
          <w:rFonts w:cstheme="minorHAnsi"/>
          <w:b/>
          <w:bCs/>
          <w:sz w:val="24"/>
          <w:szCs w:val="24"/>
        </w:rPr>
      </w:pPr>
      <w:r w:rsidRPr="00806852">
        <w:rPr>
          <w:rFonts w:cstheme="minorHAnsi"/>
          <w:b/>
          <w:bCs/>
          <w:sz w:val="24"/>
          <w:szCs w:val="24"/>
        </w:rPr>
        <w:lastRenderedPageBreak/>
        <w:t>Predictive Modeling:</w:t>
      </w:r>
    </w:p>
    <w:p w14:paraId="1EAF1EB5" w14:textId="77777777" w:rsidR="00E37B85" w:rsidRPr="00806852" w:rsidRDefault="00E37B85" w:rsidP="00806852">
      <w:pPr>
        <w:pStyle w:val="NoSpacing"/>
        <w:numPr>
          <w:ilvl w:val="0"/>
          <w:numId w:val="30"/>
        </w:numPr>
        <w:rPr>
          <w:rFonts w:cstheme="minorHAnsi"/>
          <w:sz w:val="24"/>
          <w:szCs w:val="24"/>
        </w:rPr>
      </w:pPr>
      <w:r w:rsidRPr="00806852">
        <w:rPr>
          <w:rFonts w:cstheme="minorHAnsi"/>
          <w:sz w:val="24"/>
          <w:szCs w:val="24"/>
        </w:rPr>
        <w:t>Built classification models using Random Forest and Logistic Regression to predict return flags.</w:t>
      </w:r>
    </w:p>
    <w:p w14:paraId="3F39C5BE" w14:textId="77777777" w:rsidR="00E37B85" w:rsidRPr="00806852" w:rsidRDefault="00E37B85" w:rsidP="00806852">
      <w:pPr>
        <w:pStyle w:val="NoSpacing"/>
        <w:numPr>
          <w:ilvl w:val="0"/>
          <w:numId w:val="30"/>
        </w:numPr>
        <w:rPr>
          <w:rFonts w:cstheme="minorHAnsi"/>
          <w:sz w:val="24"/>
          <w:szCs w:val="24"/>
        </w:rPr>
      </w:pPr>
      <w:r w:rsidRPr="00806852">
        <w:rPr>
          <w:rFonts w:cstheme="minorHAnsi"/>
          <w:sz w:val="24"/>
          <w:szCs w:val="24"/>
        </w:rPr>
        <w:t>Addressed class imbalance through SMOTE to enhance model performance.</w:t>
      </w:r>
    </w:p>
    <w:p w14:paraId="2663E883" w14:textId="77777777" w:rsidR="00E37B85" w:rsidRPr="00806852" w:rsidRDefault="00E37B85" w:rsidP="00806852">
      <w:pPr>
        <w:pStyle w:val="NoSpacing"/>
        <w:rPr>
          <w:rFonts w:cstheme="minorHAnsi"/>
          <w:b/>
          <w:bCs/>
          <w:sz w:val="24"/>
          <w:szCs w:val="24"/>
        </w:rPr>
      </w:pPr>
      <w:r w:rsidRPr="00806852">
        <w:rPr>
          <w:rFonts w:cstheme="minorHAnsi"/>
          <w:b/>
          <w:bCs/>
          <w:sz w:val="24"/>
          <w:szCs w:val="24"/>
        </w:rPr>
        <w:t>Visual Analytics:</w:t>
      </w:r>
    </w:p>
    <w:p w14:paraId="61DB9EF0" w14:textId="77777777" w:rsidR="00E37B85" w:rsidRPr="00806852" w:rsidRDefault="00E37B85" w:rsidP="00806852">
      <w:pPr>
        <w:pStyle w:val="NoSpacing"/>
        <w:numPr>
          <w:ilvl w:val="0"/>
          <w:numId w:val="31"/>
        </w:numPr>
        <w:rPr>
          <w:rFonts w:cstheme="minorHAnsi"/>
          <w:sz w:val="24"/>
          <w:szCs w:val="24"/>
        </w:rPr>
      </w:pPr>
      <w:r w:rsidRPr="00806852">
        <w:rPr>
          <w:rFonts w:cstheme="minorHAnsi"/>
          <w:sz w:val="24"/>
          <w:szCs w:val="24"/>
        </w:rPr>
        <w:t>Generated visualizations to identify patterns in seller performance, customer complaints, and delivery delays.</w:t>
      </w:r>
    </w:p>
    <w:p w14:paraId="416D439D" w14:textId="77777777" w:rsidR="00E37B85" w:rsidRPr="00806852" w:rsidRDefault="00E37B85" w:rsidP="00806852">
      <w:pPr>
        <w:pStyle w:val="NoSpacing"/>
        <w:numPr>
          <w:ilvl w:val="0"/>
          <w:numId w:val="31"/>
        </w:numPr>
        <w:rPr>
          <w:rFonts w:cstheme="minorHAnsi"/>
          <w:sz w:val="24"/>
          <w:szCs w:val="24"/>
        </w:rPr>
      </w:pPr>
      <w:r w:rsidRPr="00806852">
        <w:rPr>
          <w:rFonts w:cstheme="minorHAnsi"/>
          <w:sz w:val="24"/>
          <w:szCs w:val="24"/>
        </w:rPr>
        <w:t>Conducted statistical tests (ANOVA) to assess the significance of delivery methods on customer ratings.</w:t>
      </w:r>
    </w:p>
    <w:p w14:paraId="0E207C5A" w14:textId="77777777" w:rsidR="00806852" w:rsidRDefault="00806852" w:rsidP="00806852">
      <w:pPr>
        <w:pStyle w:val="NoSpacing"/>
        <w:rPr>
          <w:rFonts w:cstheme="minorHAnsi"/>
          <w:sz w:val="36"/>
          <w:szCs w:val="36"/>
        </w:rPr>
      </w:pPr>
    </w:p>
    <w:p w14:paraId="17C7C37E" w14:textId="1BCFCE0D" w:rsidR="00E37B85" w:rsidRPr="00806852" w:rsidRDefault="0052764D" w:rsidP="00806852">
      <w:pPr>
        <w:pStyle w:val="NoSpacing"/>
        <w:rPr>
          <w:rFonts w:cstheme="minorHAnsi"/>
          <w:b/>
          <w:bCs/>
          <w:sz w:val="36"/>
          <w:szCs w:val="36"/>
        </w:rPr>
      </w:pPr>
      <w:r w:rsidRPr="00806852">
        <w:rPr>
          <w:rFonts w:cstheme="minorHAnsi"/>
          <w:b/>
          <w:bCs/>
          <w:sz w:val="36"/>
          <w:szCs w:val="36"/>
        </w:rPr>
        <w:t>TASK 1: DATA CLEANING &amp; FEATURE ENGINEERING</w:t>
      </w:r>
    </w:p>
    <w:p w14:paraId="0D0F069E" w14:textId="77777777" w:rsidR="00AE75B1" w:rsidRDefault="00AE75B1" w:rsidP="00806852">
      <w:pPr>
        <w:pStyle w:val="NoSpacing"/>
        <w:rPr>
          <w:rFonts w:cstheme="minorHAnsi"/>
          <w:b/>
          <w:bCs/>
          <w:sz w:val="27"/>
          <w:szCs w:val="27"/>
        </w:rPr>
      </w:pPr>
    </w:p>
    <w:p w14:paraId="65A36A00" w14:textId="6C762FA7" w:rsidR="00E37B85" w:rsidRPr="00806852" w:rsidRDefault="0052764D" w:rsidP="00806852">
      <w:pPr>
        <w:pStyle w:val="NoSpacing"/>
        <w:rPr>
          <w:rFonts w:cstheme="minorHAnsi"/>
          <w:b/>
          <w:bCs/>
          <w:sz w:val="27"/>
          <w:szCs w:val="27"/>
        </w:rPr>
      </w:pPr>
      <w:r w:rsidRPr="00806852">
        <w:rPr>
          <w:rFonts w:cstheme="minorHAnsi"/>
          <w:b/>
          <w:bCs/>
          <w:sz w:val="27"/>
          <w:szCs w:val="27"/>
        </w:rPr>
        <w:t>OBJECTIVES</w:t>
      </w:r>
    </w:p>
    <w:p w14:paraId="492668CD" w14:textId="0F4F41F2" w:rsidR="00E37B85" w:rsidRDefault="00E37B85" w:rsidP="00806852">
      <w:pPr>
        <w:pStyle w:val="NoSpacing"/>
        <w:rPr>
          <w:rFonts w:cstheme="minorHAnsi"/>
          <w:sz w:val="24"/>
          <w:szCs w:val="24"/>
        </w:rPr>
      </w:pPr>
      <w:r w:rsidRPr="00806852">
        <w:rPr>
          <w:rFonts w:cstheme="minorHAnsi"/>
          <w:sz w:val="24"/>
          <w:szCs w:val="24"/>
        </w:rPr>
        <w:t>The first task focused on cleaning the dataset and engineering new features to evaluate seller reliability and risk. Key steps included:</w:t>
      </w:r>
    </w:p>
    <w:p w14:paraId="6EA18BB2" w14:textId="77777777" w:rsidR="00806852" w:rsidRPr="00806852" w:rsidRDefault="00806852" w:rsidP="00806852">
      <w:pPr>
        <w:pStyle w:val="NoSpacing"/>
        <w:rPr>
          <w:rFonts w:cstheme="minorHAnsi"/>
          <w:sz w:val="24"/>
          <w:szCs w:val="24"/>
        </w:rPr>
      </w:pPr>
    </w:p>
    <w:p w14:paraId="618F6267" w14:textId="77777777" w:rsidR="00E37B85" w:rsidRPr="00806852" w:rsidRDefault="00E37B85" w:rsidP="00806852">
      <w:pPr>
        <w:pStyle w:val="NoSpacing"/>
        <w:numPr>
          <w:ilvl w:val="0"/>
          <w:numId w:val="32"/>
        </w:numPr>
        <w:rPr>
          <w:rFonts w:cstheme="minorHAnsi"/>
          <w:sz w:val="24"/>
          <w:szCs w:val="24"/>
        </w:rPr>
      </w:pPr>
      <w:r w:rsidRPr="00806852">
        <w:rPr>
          <w:rFonts w:cstheme="minorHAnsi"/>
          <w:sz w:val="24"/>
          <w:szCs w:val="24"/>
        </w:rPr>
        <w:t>Standardizing Entries: Ensured consistency in city, seller, and category entries.</w:t>
      </w:r>
    </w:p>
    <w:p w14:paraId="54BEF2C4" w14:textId="77777777" w:rsidR="00E37B85" w:rsidRPr="00806852" w:rsidRDefault="00E37B85" w:rsidP="00AE75B1">
      <w:pPr>
        <w:pStyle w:val="NoSpacing"/>
        <w:numPr>
          <w:ilvl w:val="0"/>
          <w:numId w:val="32"/>
        </w:numPr>
        <w:rPr>
          <w:rFonts w:cstheme="minorHAnsi"/>
          <w:sz w:val="24"/>
          <w:szCs w:val="24"/>
        </w:rPr>
      </w:pPr>
      <w:r w:rsidRPr="00806852">
        <w:rPr>
          <w:rFonts w:cstheme="minorHAnsi"/>
          <w:sz w:val="24"/>
          <w:szCs w:val="24"/>
        </w:rPr>
        <w:t>Handling Missing Values: Filled missing data using forward fill methods, median values, and set defaults where appropriate.</w:t>
      </w:r>
    </w:p>
    <w:p w14:paraId="307FF1CE" w14:textId="77777777" w:rsidR="00AE75B1" w:rsidRDefault="00AE75B1" w:rsidP="00806852">
      <w:pPr>
        <w:pStyle w:val="NoSpacing"/>
        <w:rPr>
          <w:rFonts w:cstheme="minorHAnsi"/>
          <w:b/>
          <w:bCs/>
          <w:sz w:val="24"/>
          <w:szCs w:val="24"/>
        </w:rPr>
      </w:pPr>
    </w:p>
    <w:p w14:paraId="3C7431E1" w14:textId="147D9313" w:rsidR="00E37B85" w:rsidRPr="00806852" w:rsidRDefault="00E37B85" w:rsidP="00806852">
      <w:pPr>
        <w:pStyle w:val="NoSpacing"/>
        <w:rPr>
          <w:rFonts w:cstheme="minorHAnsi"/>
          <w:b/>
          <w:bCs/>
          <w:sz w:val="24"/>
          <w:szCs w:val="24"/>
        </w:rPr>
      </w:pPr>
      <w:r w:rsidRPr="00806852">
        <w:rPr>
          <w:rFonts w:cstheme="minorHAnsi"/>
          <w:b/>
          <w:bCs/>
          <w:sz w:val="24"/>
          <w:szCs w:val="24"/>
        </w:rPr>
        <w:t xml:space="preserve">Feature Engineering: </w:t>
      </w:r>
    </w:p>
    <w:p w14:paraId="50AA5510" w14:textId="77777777" w:rsidR="00E37B85" w:rsidRPr="00806852" w:rsidRDefault="00E37B85" w:rsidP="00AE75B1">
      <w:pPr>
        <w:pStyle w:val="NoSpacing"/>
        <w:numPr>
          <w:ilvl w:val="0"/>
          <w:numId w:val="33"/>
        </w:numPr>
        <w:rPr>
          <w:rFonts w:cstheme="minorHAnsi"/>
          <w:sz w:val="24"/>
          <w:szCs w:val="24"/>
        </w:rPr>
      </w:pPr>
      <w:r w:rsidRPr="00806852">
        <w:rPr>
          <w:rFonts w:cstheme="minorHAnsi"/>
          <w:sz w:val="24"/>
          <w:szCs w:val="24"/>
        </w:rPr>
        <w:t>Delivery Delay: Calculated as the difference between delivery and dispatch dates.</w:t>
      </w:r>
    </w:p>
    <w:p w14:paraId="318E15DD" w14:textId="77777777" w:rsidR="00E37B85" w:rsidRPr="00806852" w:rsidRDefault="00E37B85" w:rsidP="00AE75B1">
      <w:pPr>
        <w:pStyle w:val="NoSpacing"/>
        <w:numPr>
          <w:ilvl w:val="0"/>
          <w:numId w:val="33"/>
        </w:numPr>
        <w:rPr>
          <w:rFonts w:cstheme="minorHAnsi"/>
          <w:sz w:val="24"/>
          <w:szCs w:val="24"/>
        </w:rPr>
      </w:pPr>
      <w:r w:rsidRPr="00806852">
        <w:rPr>
          <w:rFonts w:cstheme="minorHAnsi"/>
          <w:sz w:val="24"/>
          <w:szCs w:val="24"/>
        </w:rPr>
        <w:t>Seller Metrics: Computed return rates, average ratings, and complaint rates for each seller.</w:t>
      </w:r>
    </w:p>
    <w:p w14:paraId="32E98AF7" w14:textId="77777777" w:rsidR="00E37B85" w:rsidRPr="00806852" w:rsidRDefault="00E37B85" w:rsidP="00AE75B1">
      <w:pPr>
        <w:pStyle w:val="NoSpacing"/>
        <w:numPr>
          <w:ilvl w:val="0"/>
          <w:numId w:val="33"/>
        </w:numPr>
        <w:rPr>
          <w:rFonts w:cstheme="minorHAnsi"/>
          <w:sz w:val="24"/>
          <w:szCs w:val="24"/>
        </w:rPr>
      </w:pPr>
      <w:r w:rsidRPr="00806852">
        <w:rPr>
          <w:rFonts w:cstheme="minorHAnsi"/>
          <w:sz w:val="24"/>
          <w:szCs w:val="24"/>
        </w:rPr>
        <w:t>Suspicious Review Flags: Identified reviews with duplicate content or unusually short lengths.</w:t>
      </w:r>
    </w:p>
    <w:p w14:paraId="4F919154" w14:textId="77777777" w:rsidR="00AE75B1" w:rsidRDefault="00AE75B1" w:rsidP="00806852">
      <w:pPr>
        <w:pStyle w:val="NoSpacing"/>
        <w:rPr>
          <w:rFonts w:cstheme="minorHAnsi"/>
          <w:b/>
          <w:bCs/>
          <w:sz w:val="24"/>
          <w:szCs w:val="24"/>
        </w:rPr>
      </w:pPr>
    </w:p>
    <w:p w14:paraId="4484EABD" w14:textId="376C44A0" w:rsidR="00E37B85" w:rsidRPr="00AE75B1" w:rsidRDefault="0052764D" w:rsidP="00806852">
      <w:pPr>
        <w:pStyle w:val="NoSpacing"/>
        <w:rPr>
          <w:rFonts w:cstheme="minorHAnsi"/>
          <w:b/>
          <w:bCs/>
          <w:sz w:val="24"/>
          <w:szCs w:val="24"/>
        </w:rPr>
      </w:pPr>
      <w:r w:rsidRPr="00AE75B1">
        <w:rPr>
          <w:rFonts w:cstheme="minorHAnsi"/>
          <w:b/>
          <w:bCs/>
          <w:sz w:val="24"/>
          <w:szCs w:val="24"/>
        </w:rPr>
        <w:t>SELLER RISK SCORE</w:t>
      </w:r>
    </w:p>
    <w:p w14:paraId="3A2E39AA" w14:textId="51D004D5" w:rsidR="00E37B85" w:rsidRDefault="00E37B85" w:rsidP="00806852">
      <w:pPr>
        <w:pStyle w:val="NoSpacing"/>
        <w:rPr>
          <w:rFonts w:cstheme="minorHAnsi"/>
          <w:sz w:val="24"/>
          <w:szCs w:val="24"/>
        </w:rPr>
      </w:pPr>
      <w:r w:rsidRPr="00806852">
        <w:rPr>
          <w:rFonts w:cstheme="minorHAnsi"/>
          <w:sz w:val="24"/>
          <w:szCs w:val="24"/>
        </w:rPr>
        <w:t>A weighted formula was developed to calculate a Seller Risk Score, incorporating factors such as return rates, complaint rates, and average delivery delays. This score facilitates the identification of high-risk sellers.</w:t>
      </w:r>
    </w:p>
    <w:p w14:paraId="345643DC" w14:textId="77777777" w:rsidR="00AE75B1" w:rsidRPr="00806852" w:rsidRDefault="00AE75B1" w:rsidP="00806852">
      <w:pPr>
        <w:pStyle w:val="NoSpacing"/>
        <w:rPr>
          <w:rFonts w:cstheme="minorHAnsi"/>
          <w:sz w:val="24"/>
          <w:szCs w:val="24"/>
        </w:rPr>
      </w:pPr>
    </w:p>
    <w:p w14:paraId="1A6702E8" w14:textId="4BD57AB4" w:rsidR="00E37B85" w:rsidRPr="00AE75B1" w:rsidRDefault="0052764D" w:rsidP="00806852">
      <w:pPr>
        <w:pStyle w:val="NoSpacing"/>
        <w:rPr>
          <w:rFonts w:cstheme="minorHAnsi"/>
          <w:b/>
          <w:bCs/>
          <w:sz w:val="24"/>
          <w:szCs w:val="24"/>
        </w:rPr>
      </w:pPr>
      <w:r w:rsidRPr="00AE75B1">
        <w:rPr>
          <w:rFonts w:cstheme="minorHAnsi"/>
          <w:b/>
          <w:bCs/>
          <w:sz w:val="24"/>
          <w:szCs w:val="24"/>
        </w:rPr>
        <w:t>COMPLETION OF TASK 1</w:t>
      </w:r>
    </w:p>
    <w:p w14:paraId="7CE73114" w14:textId="1A4E3BD8" w:rsidR="00E37B85" w:rsidRPr="00806852" w:rsidRDefault="00E37B85" w:rsidP="00806852">
      <w:pPr>
        <w:pStyle w:val="NoSpacing"/>
        <w:rPr>
          <w:rFonts w:cstheme="minorHAnsi"/>
          <w:sz w:val="24"/>
          <w:szCs w:val="24"/>
        </w:rPr>
      </w:pPr>
      <w:r w:rsidRPr="00806852">
        <w:rPr>
          <w:rFonts w:cstheme="minorHAnsi"/>
          <w:sz w:val="24"/>
          <w:szCs w:val="24"/>
        </w:rPr>
        <w:t xml:space="preserve">The data cleaning and risk score engineering </w:t>
      </w:r>
      <w:proofErr w:type="gramStart"/>
      <w:r w:rsidRPr="00806852">
        <w:rPr>
          <w:rFonts w:cstheme="minorHAnsi"/>
          <w:sz w:val="24"/>
          <w:szCs w:val="24"/>
        </w:rPr>
        <w:t>were</w:t>
      </w:r>
      <w:proofErr w:type="gramEnd"/>
      <w:r w:rsidRPr="00806852">
        <w:rPr>
          <w:rFonts w:cstheme="minorHAnsi"/>
          <w:sz w:val="24"/>
          <w:szCs w:val="24"/>
        </w:rPr>
        <w:t xml:space="preserve"> successfully completed, yielding a cleaned dataset ready for further analysis.</w:t>
      </w:r>
    </w:p>
    <w:p w14:paraId="465A9D7E" w14:textId="77777777" w:rsidR="0052764D" w:rsidRPr="00806852" w:rsidRDefault="0052764D" w:rsidP="00806852">
      <w:pPr>
        <w:pStyle w:val="NoSpacing"/>
        <w:rPr>
          <w:rFonts w:cstheme="minorHAnsi"/>
          <w:sz w:val="24"/>
          <w:szCs w:val="24"/>
        </w:rPr>
      </w:pPr>
    </w:p>
    <w:p w14:paraId="4C52D250" w14:textId="0D885A5E" w:rsidR="00E37B85" w:rsidRPr="00AE75B1" w:rsidRDefault="0052764D" w:rsidP="00806852">
      <w:pPr>
        <w:pStyle w:val="NoSpacing"/>
        <w:rPr>
          <w:rFonts w:cstheme="minorHAnsi"/>
          <w:b/>
          <w:bCs/>
          <w:sz w:val="36"/>
          <w:szCs w:val="36"/>
        </w:rPr>
      </w:pPr>
      <w:r w:rsidRPr="00AE75B1">
        <w:rPr>
          <w:rFonts w:cstheme="minorHAnsi"/>
          <w:b/>
          <w:bCs/>
          <w:sz w:val="36"/>
          <w:szCs w:val="36"/>
        </w:rPr>
        <w:t>TASK 2: PATTERN SURVEILLANCE</w:t>
      </w:r>
    </w:p>
    <w:p w14:paraId="5D245D24" w14:textId="77777777" w:rsidR="00AE75B1" w:rsidRDefault="00AE75B1" w:rsidP="00806852">
      <w:pPr>
        <w:pStyle w:val="NoSpacing"/>
        <w:rPr>
          <w:rFonts w:cstheme="minorHAnsi"/>
          <w:b/>
          <w:bCs/>
          <w:sz w:val="27"/>
          <w:szCs w:val="27"/>
        </w:rPr>
      </w:pPr>
    </w:p>
    <w:p w14:paraId="205B1F41" w14:textId="1E81303D" w:rsidR="00E37B85" w:rsidRPr="00AE75B1" w:rsidRDefault="0052764D" w:rsidP="00806852">
      <w:pPr>
        <w:pStyle w:val="NoSpacing"/>
        <w:rPr>
          <w:rFonts w:cstheme="minorHAnsi"/>
          <w:b/>
          <w:bCs/>
          <w:sz w:val="27"/>
          <w:szCs w:val="27"/>
        </w:rPr>
      </w:pPr>
      <w:r w:rsidRPr="00AE75B1">
        <w:rPr>
          <w:rFonts w:cstheme="minorHAnsi"/>
          <w:b/>
          <w:bCs/>
          <w:sz w:val="27"/>
          <w:szCs w:val="27"/>
        </w:rPr>
        <w:t>OBJECTIVES</w:t>
      </w:r>
    </w:p>
    <w:p w14:paraId="62CAD26F" w14:textId="77777777" w:rsidR="00E37B85" w:rsidRPr="00806852" w:rsidRDefault="00E37B85" w:rsidP="00806852">
      <w:pPr>
        <w:pStyle w:val="NoSpacing"/>
        <w:rPr>
          <w:rFonts w:cstheme="minorHAnsi"/>
          <w:sz w:val="24"/>
          <w:szCs w:val="24"/>
        </w:rPr>
      </w:pPr>
      <w:r w:rsidRPr="00806852">
        <w:rPr>
          <w:rFonts w:cstheme="minorHAnsi"/>
          <w:sz w:val="24"/>
          <w:szCs w:val="24"/>
        </w:rPr>
        <w:t>The second task employed analytics and visualizations to uncover patterns in seller performance and customer feedback:</w:t>
      </w:r>
    </w:p>
    <w:p w14:paraId="19F7D3A7" w14:textId="77777777" w:rsidR="00E37B85" w:rsidRPr="00806852" w:rsidRDefault="00E37B85" w:rsidP="00AE75B1">
      <w:pPr>
        <w:pStyle w:val="NoSpacing"/>
        <w:numPr>
          <w:ilvl w:val="0"/>
          <w:numId w:val="34"/>
        </w:numPr>
        <w:rPr>
          <w:rFonts w:cstheme="minorHAnsi"/>
          <w:sz w:val="24"/>
          <w:szCs w:val="24"/>
        </w:rPr>
      </w:pPr>
      <w:r w:rsidRPr="00806852">
        <w:rPr>
          <w:rFonts w:cstheme="minorHAnsi"/>
          <w:sz w:val="24"/>
          <w:szCs w:val="24"/>
        </w:rPr>
        <w:t>Top and Bottom Sellers: Identified sellers based on fulfillment reliability.</w:t>
      </w:r>
    </w:p>
    <w:p w14:paraId="537F73A6" w14:textId="77777777" w:rsidR="00E37B85" w:rsidRPr="00806852" w:rsidRDefault="00E37B85" w:rsidP="00AE75B1">
      <w:pPr>
        <w:pStyle w:val="NoSpacing"/>
        <w:numPr>
          <w:ilvl w:val="0"/>
          <w:numId w:val="34"/>
        </w:numPr>
        <w:rPr>
          <w:rFonts w:cstheme="minorHAnsi"/>
          <w:sz w:val="24"/>
          <w:szCs w:val="24"/>
        </w:rPr>
      </w:pPr>
      <w:r w:rsidRPr="00806852">
        <w:rPr>
          <w:rFonts w:cstheme="minorHAnsi"/>
          <w:sz w:val="24"/>
          <w:szCs w:val="24"/>
        </w:rPr>
        <w:t>Complaint Analysis: Highlighted product categories with the highest complaint rates.</w:t>
      </w:r>
    </w:p>
    <w:p w14:paraId="5B849A2B" w14:textId="77777777" w:rsidR="00E37B85" w:rsidRPr="00806852" w:rsidRDefault="00E37B85" w:rsidP="00AE75B1">
      <w:pPr>
        <w:pStyle w:val="NoSpacing"/>
        <w:numPr>
          <w:ilvl w:val="0"/>
          <w:numId w:val="34"/>
        </w:numPr>
        <w:rPr>
          <w:rFonts w:cstheme="minorHAnsi"/>
          <w:sz w:val="24"/>
          <w:szCs w:val="24"/>
        </w:rPr>
      </w:pPr>
      <w:r w:rsidRPr="00806852">
        <w:rPr>
          <w:rFonts w:cstheme="minorHAnsi"/>
          <w:sz w:val="24"/>
          <w:szCs w:val="24"/>
        </w:rPr>
        <w:t>Delivery Delay Insights: Analyzed regions with the longest average delivery delays.</w:t>
      </w:r>
    </w:p>
    <w:p w14:paraId="091B4EEC" w14:textId="77777777" w:rsidR="00E37B85" w:rsidRPr="00806852" w:rsidRDefault="00E37B85" w:rsidP="00AE75B1">
      <w:pPr>
        <w:pStyle w:val="NoSpacing"/>
        <w:numPr>
          <w:ilvl w:val="0"/>
          <w:numId w:val="34"/>
        </w:numPr>
        <w:rPr>
          <w:rFonts w:cstheme="minorHAnsi"/>
          <w:sz w:val="24"/>
          <w:szCs w:val="24"/>
        </w:rPr>
      </w:pPr>
      <w:r w:rsidRPr="00806852">
        <w:rPr>
          <w:rFonts w:cstheme="minorHAnsi"/>
          <w:sz w:val="24"/>
          <w:szCs w:val="24"/>
        </w:rPr>
        <w:t>Review Fraud Detection: Spotting patterns in reviews, particularly those with repetitive texts or high ratings coupled with high return rates.</w:t>
      </w:r>
    </w:p>
    <w:p w14:paraId="59F75BCA" w14:textId="77777777" w:rsidR="00AE75B1" w:rsidRDefault="00AE75B1" w:rsidP="00806852">
      <w:pPr>
        <w:pStyle w:val="NoSpacing"/>
        <w:rPr>
          <w:rFonts w:cstheme="minorHAnsi"/>
          <w:sz w:val="27"/>
          <w:szCs w:val="27"/>
        </w:rPr>
      </w:pPr>
    </w:p>
    <w:p w14:paraId="07A50809" w14:textId="77777777" w:rsidR="00AE75B1" w:rsidRDefault="00AE75B1" w:rsidP="00806852">
      <w:pPr>
        <w:pStyle w:val="NoSpacing"/>
        <w:rPr>
          <w:rFonts w:cstheme="minorHAnsi"/>
          <w:sz w:val="27"/>
          <w:szCs w:val="27"/>
        </w:rPr>
      </w:pPr>
    </w:p>
    <w:p w14:paraId="56CBC66F" w14:textId="77777777" w:rsidR="00AE75B1" w:rsidRDefault="00AE75B1" w:rsidP="00806852">
      <w:pPr>
        <w:pStyle w:val="NoSpacing"/>
        <w:rPr>
          <w:rFonts w:cstheme="minorHAnsi"/>
          <w:sz w:val="27"/>
          <w:szCs w:val="27"/>
        </w:rPr>
      </w:pPr>
    </w:p>
    <w:p w14:paraId="77AF6B67" w14:textId="613203E1" w:rsidR="00E37B85" w:rsidRPr="00AE75B1" w:rsidRDefault="0052764D" w:rsidP="00806852">
      <w:pPr>
        <w:pStyle w:val="NoSpacing"/>
        <w:rPr>
          <w:rFonts w:cstheme="minorHAnsi"/>
          <w:b/>
          <w:bCs/>
          <w:sz w:val="27"/>
          <w:szCs w:val="27"/>
        </w:rPr>
      </w:pPr>
      <w:r w:rsidRPr="00AE75B1">
        <w:rPr>
          <w:rFonts w:cstheme="minorHAnsi"/>
          <w:b/>
          <w:bCs/>
          <w:sz w:val="27"/>
          <w:szCs w:val="27"/>
        </w:rPr>
        <w:lastRenderedPageBreak/>
        <w:t>HYPOTHESIS TESTING</w:t>
      </w:r>
    </w:p>
    <w:p w14:paraId="1FB84D0D" w14:textId="77777777" w:rsidR="00E37B85" w:rsidRPr="00806852" w:rsidRDefault="00E37B85" w:rsidP="00806852">
      <w:pPr>
        <w:pStyle w:val="NoSpacing"/>
        <w:rPr>
          <w:rFonts w:cstheme="minorHAnsi"/>
          <w:sz w:val="24"/>
          <w:szCs w:val="24"/>
        </w:rPr>
      </w:pPr>
      <w:r w:rsidRPr="00806852">
        <w:rPr>
          <w:rFonts w:cstheme="minorHAnsi"/>
          <w:sz w:val="24"/>
          <w:szCs w:val="24"/>
        </w:rPr>
        <w:t xml:space="preserve">An </w:t>
      </w:r>
      <w:r w:rsidRPr="00AE75B1">
        <w:rPr>
          <w:rFonts w:cstheme="minorHAnsi"/>
          <w:b/>
          <w:bCs/>
          <w:sz w:val="24"/>
          <w:szCs w:val="24"/>
        </w:rPr>
        <w:t>ANOVA test</w:t>
      </w:r>
      <w:r w:rsidRPr="00806852">
        <w:rPr>
          <w:rFonts w:cstheme="minorHAnsi"/>
          <w:sz w:val="24"/>
          <w:szCs w:val="24"/>
        </w:rPr>
        <w:t xml:space="preserve"> was conducted to evaluate if the delivery method affects customer ratings. The results indicated:</w:t>
      </w:r>
    </w:p>
    <w:p w14:paraId="7C709E4C" w14:textId="77777777" w:rsidR="00E37B85" w:rsidRPr="00AE75B1" w:rsidRDefault="00E37B85" w:rsidP="00806852">
      <w:pPr>
        <w:pStyle w:val="NoSpacing"/>
        <w:rPr>
          <w:rFonts w:cstheme="minorHAnsi"/>
          <w:b/>
          <w:bCs/>
          <w:sz w:val="24"/>
          <w:szCs w:val="24"/>
        </w:rPr>
      </w:pPr>
      <w:r w:rsidRPr="00AE75B1">
        <w:rPr>
          <w:rFonts w:cstheme="minorHAnsi"/>
          <w:b/>
          <w:bCs/>
          <w:sz w:val="24"/>
          <w:szCs w:val="24"/>
        </w:rPr>
        <w:t>F-statistic: 0.87</w:t>
      </w:r>
    </w:p>
    <w:p w14:paraId="0775BAC1" w14:textId="77777777" w:rsidR="00E37B85" w:rsidRPr="00AE75B1" w:rsidRDefault="00E37B85" w:rsidP="00806852">
      <w:pPr>
        <w:pStyle w:val="NoSpacing"/>
        <w:rPr>
          <w:rFonts w:cstheme="minorHAnsi"/>
          <w:b/>
          <w:bCs/>
          <w:sz w:val="24"/>
          <w:szCs w:val="24"/>
        </w:rPr>
      </w:pPr>
      <w:r w:rsidRPr="00AE75B1">
        <w:rPr>
          <w:rFonts w:cstheme="minorHAnsi"/>
          <w:b/>
          <w:bCs/>
          <w:sz w:val="24"/>
          <w:szCs w:val="24"/>
        </w:rPr>
        <w:t>P-value: 0.418</w:t>
      </w:r>
    </w:p>
    <w:p w14:paraId="2A379293" w14:textId="77777777" w:rsidR="00AE75B1" w:rsidRDefault="00AE75B1" w:rsidP="00806852">
      <w:pPr>
        <w:pStyle w:val="NoSpacing"/>
        <w:rPr>
          <w:rFonts w:cstheme="minorHAnsi"/>
          <w:sz w:val="24"/>
          <w:szCs w:val="24"/>
        </w:rPr>
      </w:pPr>
    </w:p>
    <w:p w14:paraId="4A8A3C61" w14:textId="628883DD" w:rsidR="00E37B85" w:rsidRPr="00806852" w:rsidRDefault="0052764D" w:rsidP="00806852">
      <w:pPr>
        <w:pStyle w:val="NoSpacing"/>
        <w:rPr>
          <w:rFonts w:cstheme="minorHAnsi"/>
          <w:sz w:val="24"/>
          <w:szCs w:val="24"/>
        </w:rPr>
      </w:pPr>
      <w:r w:rsidRPr="00AE75B1">
        <w:rPr>
          <w:rFonts w:cstheme="minorHAnsi"/>
          <w:b/>
          <w:bCs/>
          <w:sz w:val="24"/>
          <w:szCs w:val="24"/>
        </w:rPr>
        <w:t>CONCLUSION:</w:t>
      </w:r>
      <w:r w:rsidRPr="00806852">
        <w:rPr>
          <w:rFonts w:cstheme="minorHAnsi"/>
          <w:sz w:val="24"/>
          <w:szCs w:val="24"/>
        </w:rPr>
        <w:t xml:space="preserve"> </w:t>
      </w:r>
      <w:r w:rsidR="00E37B85" w:rsidRPr="00806852">
        <w:rPr>
          <w:rFonts w:cstheme="minorHAnsi"/>
          <w:sz w:val="24"/>
          <w:szCs w:val="24"/>
        </w:rPr>
        <w:t>No statistically significant difference in ratings based on delivery method.</w:t>
      </w:r>
    </w:p>
    <w:p w14:paraId="2B73F36C" w14:textId="202A708E" w:rsidR="0052764D" w:rsidRDefault="0052764D" w:rsidP="00806852">
      <w:pPr>
        <w:pStyle w:val="NoSpacing"/>
        <w:rPr>
          <w:rFonts w:cstheme="minorHAnsi"/>
          <w:sz w:val="27"/>
          <w:szCs w:val="27"/>
        </w:rPr>
      </w:pPr>
    </w:p>
    <w:p w14:paraId="172CBACD" w14:textId="334156CD" w:rsidR="00AE75B1" w:rsidRPr="00AE75B1" w:rsidRDefault="00AE75B1" w:rsidP="00806852">
      <w:pPr>
        <w:pStyle w:val="NoSpacing"/>
        <w:rPr>
          <w:rFonts w:cstheme="minorHAnsi"/>
          <w:b/>
          <w:bCs/>
          <w:sz w:val="32"/>
          <w:szCs w:val="32"/>
        </w:rPr>
      </w:pPr>
      <w:r w:rsidRPr="00AE75B1">
        <w:rPr>
          <w:rFonts w:cstheme="minorHAnsi"/>
          <w:b/>
          <w:bCs/>
          <w:sz w:val="32"/>
          <w:szCs w:val="32"/>
        </w:rPr>
        <w:t xml:space="preserve">VISUALIZATION/CHART SUMMARIES </w:t>
      </w:r>
    </w:p>
    <w:p w14:paraId="5D3687B0" w14:textId="6CABC66B" w:rsidR="00E37B85" w:rsidRDefault="00E37B85" w:rsidP="00806852">
      <w:pPr>
        <w:pStyle w:val="NoSpacing"/>
        <w:rPr>
          <w:rFonts w:cstheme="minorHAnsi"/>
          <w:sz w:val="24"/>
          <w:szCs w:val="24"/>
        </w:rPr>
      </w:pPr>
      <w:r w:rsidRPr="00806852">
        <w:rPr>
          <w:rFonts w:cstheme="minorHAnsi"/>
          <w:sz w:val="24"/>
          <w:szCs w:val="24"/>
        </w:rPr>
        <w:t>Visual insights were generated, providing valuable information for decision-making.</w:t>
      </w:r>
    </w:p>
    <w:p w14:paraId="14E7EFCF" w14:textId="77777777" w:rsidR="00AE75B1" w:rsidRPr="00806852" w:rsidRDefault="00AE75B1" w:rsidP="00806852">
      <w:pPr>
        <w:pStyle w:val="NoSpacing"/>
        <w:rPr>
          <w:rFonts w:cstheme="minorHAnsi"/>
          <w:sz w:val="24"/>
          <w:szCs w:val="24"/>
        </w:rPr>
      </w:pPr>
    </w:p>
    <w:p w14:paraId="6569CD3B" w14:textId="64B6C64C" w:rsidR="00AE75B1" w:rsidRPr="00AE75B1" w:rsidRDefault="00806852" w:rsidP="00AE75B1">
      <w:pPr>
        <w:pStyle w:val="NoSpacing"/>
        <w:numPr>
          <w:ilvl w:val="0"/>
          <w:numId w:val="35"/>
        </w:numPr>
        <w:rPr>
          <w:rFonts w:cstheme="minorHAnsi"/>
          <w:b/>
          <w:bCs/>
          <w:sz w:val="24"/>
          <w:szCs w:val="24"/>
        </w:rPr>
      </w:pPr>
      <w:r w:rsidRPr="00AE75B1">
        <w:rPr>
          <w:rFonts w:cstheme="minorHAnsi"/>
          <w:b/>
          <w:bCs/>
          <w:sz w:val="24"/>
          <w:szCs w:val="24"/>
        </w:rPr>
        <w:t>Distribution of Delivery Methods</w:t>
      </w:r>
    </w:p>
    <w:p w14:paraId="71C63E1F" w14:textId="77777777" w:rsidR="00806852" w:rsidRPr="00AE75B1" w:rsidRDefault="00806852" w:rsidP="00806852">
      <w:pPr>
        <w:pStyle w:val="NoSpacing"/>
        <w:rPr>
          <w:rFonts w:cstheme="minorHAnsi"/>
          <w:sz w:val="24"/>
          <w:szCs w:val="24"/>
        </w:rPr>
      </w:pPr>
      <w:r w:rsidRPr="00AE75B1">
        <w:rPr>
          <w:rFonts w:cstheme="minorHAnsi"/>
          <w:b/>
          <w:bCs/>
          <w:sz w:val="24"/>
          <w:szCs w:val="24"/>
        </w:rPr>
        <w:t>Objective:</w:t>
      </w:r>
      <w:r w:rsidRPr="00AE75B1">
        <w:rPr>
          <w:rFonts w:cstheme="minorHAnsi"/>
          <w:sz w:val="24"/>
          <w:szCs w:val="24"/>
        </w:rPr>
        <w:t xml:space="preserve"> Understand which logistics options are most frequently used.</w:t>
      </w:r>
    </w:p>
    <w:p w14:paraId="5D4A3008" w14:textId="77777777" w:rsidR="00806852" w:rsidRPr="00AE75B1" w:rsidRDefault="00806852" w:rsidP="00806852">
      <w:pPr>
        <w:pStyle w:val="NoSpacing"/>
        <w:rPr>
          <w:rFonts w:cstheme="minorHAnsi"/>
          <w:sz w:val="24"/>
          <w:szCs w:val="24"/>
        </w:rPr>
      </w:pPr>
      <w:r w:rsidRPr="00AE75B1">
        <w:rPr>
          <w:rFonts w:cstheme="minorHAnsi"/>
          <w:b/>
          <w:bCs/>
          <w:sz w:val="24"/>
          <w:szCs w:val="24"/>
        </w:rPr>
        <w:t>Insight:</w:t>
      </w:r>
      <w:r w:rsidRPr="00AE75B1">
        <w:rPr>
          <w:rFonts w:cstheme="minorHAnsi"/>
          <w:sz w:val="24"/>
          <w:szCs w:val="24"/>
        </w:rPr>
        <w:t xml:space="preserve"> Standard and Express deliveries dominate, with little use of alternatives.</w:t>
      </w:r>
    </w:p>
    <w:p w14:paraId="02219E04" w14:textId="77777777" w:rsidR="00806852" w:rsidRPr="00AE75B1" w:rsidRDefault="00806852" w:rsidP="00806852">
      <w:pPr>
        <w:pStyle w:val="NoSpacing"/>
        <w:rPr>
          <w:rFonts w:cstheme="minorHAnsi"/>
          <w:sz w:val="24"/>
          <w:szCs w:val="24"/>
        </w:rPr>
      </w:pPr>
      <w:r w:rsidRPr="00AE75B1">
        <w:rPr>
          <w:rFonts w:cstheme="minorHAnsi"/>
          <w:b/>
          <w:bCs/>
          <w:sz w:val="24"/>
          <w:szCs w:val="24"/>
        </w:rPr>
        <w:t>Recommendation:</w:t>
      </w:r>
      <w:r w:rsidRPr="00AE75B1">
        <w:rPr>
          <w:rFonts w:cstheme="minorHAnsi"/>
          <w:sz w:val="24"/>
          <w:szCs w:val="24"/>
        </w:rPr>
        <w:t xml:space="preserve"> Prioritize resources for the most-used methods; consider phasing out underutilized ones.</w:t>
      </w:r>
    </w:p>
    <w:p w14:paraId="5EB7C3A3" w14:textId="26F32FAB" w:rsidR="00806852" w:rsidRDefault="00806852" w:rsidP="00806852">
      <w:pPr>
        <w:pStyle w:val="NoSpacing"/>
        <w:rPr>
          <w:rFonts w:cstheme="minorHAnsi"/>
          <w:sz w:val="24"/>
          <w:szCs w:val="24"/>
        </w:rPr>
      </w:pPr>
      <w:r w:rsidRPr="00AE75B1">
        <w:rPr>
          <w:rFonts w:cstheme="minorHAnsi"/>
          <w:sz w:val="24"/>
          <w:szCs w:val="24"/>
        </w:rPr>
        <w:pict w14:anchorId="09B43686">
          <v:rect id="_x0000_i1025" style="width:0;height:1.5pt" o:hralign="center" o:hrstd="t" o:hr="t" fillcolor="#a0a0a0" stroked="f"/>
        </w:pict>
      </w:r>
    </w:p>
    <w:p w14:paraId="5A7887CA" w14:textId="77777777" w:rsidR="00AE75B1" w:rsidRPr="00AE75B1" w:rsidRDefault="00AE75B1" w:rsidP="00806852">
      <w:pPr>
        <w:pStyle w:val="NoSpacing"/>
        <w:rPr>
          <w:rFonts w:cstheme="minorHAnsi"/>
          <w:sz w:val="24"/>
          <w:szCs w:val="24"/>
        </w:rPr>
      </w:pPr>
    </w:p>
    <w:p w14:paraId="4AD9294C" w14:textId="1BD88E6B" w:rsidR="00806852" w:rsidRPr="00AE75B1" w:rsidRDefault="00806852" w:rsidP="00AE75B1">
      <w:pPr>
        <w:pStyle w:val="NoSpacing"/>
        <w:numPr>
          <w:ilvl w:val="0"/>
          <w:numId w:val="35"/>
        </w:numPr>
        <w:rPr>
          <w:rFonts w:cstheme="minorHAnsi"/>
          <w:b/>
          <w:bCs/>
          <w:sz w:val="24"/>
          <w:szCs w:val="24"/>
        </w:rPr>
      </w:pPr>
      <w:r w:rsidRPr="00AE75B1">
        <w:rPr>
          <w:rFonts w:cstheme="minorHAnsi"/>
          <w:b/>
          <w:bCs/>
          <w:sz w:val="24"/>
          <w:szCs w:val="24"/>
        </w:rPr>
        <w:t>Top Ordered Product Categories</w:t>
      </w:r>
    </w:p>
    <w:p w14:paraId="0812145E" w14:textId="77777777" w:rsidR="00806852" w:rsidRPr="00AE75B1" w:rsidRDefault="00806852" w:rsidP="00806852">
      <w:pPr>
        <w:pStyle w:val="NoSpacing"/>
        <w:rPr>
          <w:rFonts w:cstheme="minorHAnsi"/>
          <w:sz w:val="24"/>
          <w:szCs w:val="24"/>
        </w:rPr>
      </w:pPr>
      <w:r w:rsidRPr="00AE75B1">
        <w:rPr>
          <w:rFonts w:cstheme="minorHAnsi"/>
          <w:b/>
          <w:bCs/>
          <w:sz w:val="24"/>
          <w:szCs w:val="24"/>
        </w:rPr>
        <w:t>Objective:</w:t>
      </w:r>
      <w:r w:rsidRPr="00AE75B1">
        <w:rPr>
          <w:rFonts w:cstheme="minorHAnsi"/>
          <w:sz w:val="24"/>
          <w:szCs w:val="24"/>
        </w:rPr>
        <w:t xml:space="preserve"> Identify the most popular product categories by order volume.</w:t>
      </w:r>
    </w:p>
    <w:p w14:paraId="38A3FFC3" w14:textId="77777777" w:rsidR="00806852" w:rsidRPr="00AE75B1" w:rsidRDefault="00806852" w:rsidP="00806852">
      <w:pPr>
        <w:pStyle w:val="NoSpacing"/>
        <w:rPr>
          <w:rFonts w:cstheme="minorHAnsi"/>
          <w:sz w:val="24"/>
          <w:szCs w:val="24"/>
        </w:rPr>
      </w:pPr>
      <w:r w:rsidRPr="00AE75B1">
        <w:rPr>
          <w:rFonts w:cstheme="minorHAnsi"/>
          <w:b/>
          <w:bCs/>
          <w:sz w:val="24"/>
          <w:szCs w:val="24"/>
        </w:rPr>
        <w:t>Insight:</w:t>
      </w:r>
      <w:r w:rsidRPr="00AE75B1">
        <w:rPr>
          <w:rFonts w:cstheme="minorHAnsi"/>
          <w:sz w:val="24"/>
          <w:szCs w:val="24"/>
        </w:rPr>
        <w:t xml:space="preserve"> A small number of categories (e.g., Electronics, Fashion) account for most sales.</w:t>
      </w:r>
    </w:p>
    <w:p w14:paraId="0697BCBA" w14:textId="77777777" w:rsidR="00806852" w:rsidRPr="00AE75B1" w:rsidRDefault="00806852" w:rsidP="00806852">
      <w:pPr>
        <w:pStyle w:val="NoSpacing"/>
        <w:rPr>
          <w:rFonts w:cstheme="minorHAnsi"/>
          <w:sz w:val="24"/>
          <w:szCs w:val="24"/>
        </w:rPr>
      </w:pPr>
      <w:r w:rsidRPr="00AE75B1">
        <w:rPr>
          <w:rFonts w:cstheme="minorHAnsi"/>
          <w:b/>
          <w:bCs/>
          <w:sz w:val="24"/>
          <w:szCs w:val="24"/>
        </w:rPr>
        <w:t>Recommendation:</w:t>
      </w:r>
      <w:r w:rsidRPr="00AE75B1">
        <w:rPr>
          <w:rFonts w:cstheme="minorHAnsi"/>
          <w:sz w:val="24"/>
          <w:szCs w:val="24"/>
        </w:rPr>
        <w:t xml:space="preserve"> Focus marketing and inventory management on high-demand categories.</w:t>
      </w:r>
    </w:p>
    <w:p w14:paraId="062FD9BB" w14:textId="5C16592D" w:rsidR="00806852" w:rsidRDefault="00806852" w:rsidP="00806852">
      <w:pPr>
        <w:pStyle w:val="NoSpacing"/>
        <w:rPr>
          <w:rFonts w:cstheme="minorHAnsi"/>
          <w:sz w:val="24"/>
          <w:szCs w:val="24"/>
        </w:rPr>
      </w:pPr>
      <w:r w:rsidRPr="00AE75B1">
        <w:rPr>
          <w:rFonts w:cstheme="minorHAnsi"/>
          <w:sz w:val="24"/>
          <w:szCs w:val="24"/>
        </w:rPr>
        <w:pict w14:anchorId="619C72E4">
          <v:rect id="_x0000_i1026" style="width:0;height:1.5pt" o:hralign="center" o:hrstd="t" o:hr="t" fillcolor="#a0a0a0" stroked="f"/>
        </w:pict>
      </w:r>
    </w:p>
    <w:p w14:paraId="6067F7D3" w14:textId="77777777" w:rsidR="00AE75B1" w:rsidRPr="00AE75B1" w:rsidRDefault="00AE75B1" w:rsidP="00806852">
      <w:pPr>
        <w:pStyle w:val="NoSpacing"/>
        <w:rPr>
          <w:rFonts w:cstheme="minorHAnsi"/>
          <w:sz w:val="24"/>
          <w:szCs w:val="24"/>
        </w:rPr>
      </w:pPr>
    </w:p>
    <w:p w14:paraId="74C08A36" w14:textId="27EA0A10" w:rsidR="00806852" w:rsidRPr="00AE75B1" w:rsidRDefault="00806852" w:rsidP="00AE75B1">
      <w:pPr>
        <w:pStyle w:val="NoSpacing"/>
        <w:numPr>
          <w:ilvl w:val="0"/>
          <w:numId w:val="35"/>
        </w:numPr>
        <w:rPr>
          <w:rFonts w:cstheme="minorHAnsi"/>
          <w:b/>
          <w:bCs/>
          <w:sz w:val="24"/>
          <w:szCs w:val="24"/>
        </w:rPr>
      </w:pPr>
      <w:r w:rsidRPr="00AE75B1">
        <w:rPr>
          <w:rFonts w:cstheme="minorHAnsi"/>
          <w:b/>
          <w:bCs/>
          <w:sz w:val="24"/>
          <w:szCs w:val="24"/>
        </w:rPr>
        <w:t>Customer Region Distribution</w:t>
      </w:r>
    </w:p>
    <w:p w14:paraId="19832B10" w14:textId="77777777" w:rsidR="00806852" w:rsidRPr="00AE75B1" w:rsidRDefault="00806852" w:rsidP="00806852">
      <w:pPr>
        <w:pStyle w:val="NoSpacing"/>
        <w:rPr>
          <w:rFonts w:cstheme="minorHAnsi"/>
          <w:sz w:val="24"/>
          <w:szCs w:val="24"/>
        </w:rPr>
      </w:pPr>
      <w:r w:rsidRPr="00AE75B1">
        <w:rPr>
          <w:rFonts w:cstheme="minorHAnsi"/>
          <w:b/>
          <w:bCs/>
          <w:sz w:val="24"/>
          <w:szCs w:val="24"/>
        </w:rPr>
        <w:t>Objective:</w:t>
      </w:r>
      <w:r w:rsidRPr="00AE75B1">
        <w:rPr>
          <w:rFonts w:cstheme="minorHAnsi"/>
          <w:sz w:val="24"/>
          <w:szCs w:val="24"/>
        </w:rPr>
        <w:t xml:space="preserve"> Understand where most customers are located.</w:t>
      </w:r>
    </w:p>
    <w:p w14:paraId="5817B896" w14:textId="77777777" w:rsidR="00806852" w:rsidRPr="00AE75B1" w:rsidRDefault="00806852" w:rsidP="00806852">
      <w:pPr>
        <w:pStyle w:val="NoSpacing"/>
        <w:rPr>
          <w:rFonts w:cstheme="minorHAnsi"/>
          <w:sz w:val="24"/>
          <w:szCs w:val="24"/>
        </w:rPr>
      </w:pPr>
      <w:r w:rsidRPr="00AE75B1">
        <w:rPr>
          <w:rFonts w:cstheme="minorHAnsi"/>
          <w:b/>
          <w:bCs/>
          <w:sz w:val="24"/>
          <w:szCs w:val="24"/>
        </w:rPr>
        <w:t>Insight:</w:t>
      </w:r>
      <w:r w:rsidRPr="00AE75B1">
        <w:rPr>
          <w:rFonts w:cstheme="minorHAnsi"/>
          <w:sz w:val="24"/>
          <w:szCs w:val="24"/>
        </w:rPr>
        <w:t xml:space="preserve"> Regions like Greater Accra and Lagos dominate order volumes.</w:t>
      </w:r>
    </w:p>
    <w:p w14:paraId="2111400A" w14:textId="77777777" w:rsidR="00806852" w:rsidRPr="00AE75B1" w:rsidRDefault="00806852" w:rsidP="00806852">
      <w:pPr>
        <w:pStyle w:val="NoSpacing"/>
        <w:rPr>
          <w:rFonts w:cstheme="minorHAnsi"/>
          <w:sz w:val="24"/>
          <w:szCs w:val="24"/>
        </w:rPr>
      </w:pPr>
      <w:r w:rsidRPr="00AE75B1">
        <w:rPr>
          <w:rFonts w:cstheme="minorHAnsi"/>
          <w:b/>
          <w:bCs/>
          <w:sz w:val="24"/>
          <w:szCs w:val="24"/>
        </w:rPr>
        <w:t>Recommendation:</w:t>
      </w:r>
      <w:r w:rsidRPr="00AE75B1">
        <w:rPr>
          <w:rFonts w:cstheme="minorHAnsi"/>
          <w:sz w:val="24"/>
          <w:szCs w:val="24"/>
        </w:rPr>
        <w:t xml:space="preserve"> Enhance regional delivery hubs and target localized promotions.</w:t>
      </w:r>
    </w:p>
    <w:p w14:paraId="2DD2888A" w14:textId="0F9B49C0" w:rsidR="00806852" w:rsidRDefault="00806852" w:rsidP="00806852">
      <w:pPr>
        <w:pStyle w:val="NoSpacing"/>
        <w:rPr>
          <w:rFonts w:cstheme="minorHAnsi"/>
          <w:sz w:val="24"/>
          <w:szCs w:val="24"/>
        </w:rPr>
      </w:pPr>
      <w:r w:rsidRPr="00AE75B1">
        <w:rPr>
          <w:rFonts w:cstheme="minorHAnsi"/>
          <w:sz w:val="24"/>
          <w:szCs w:val="24"/>
        </w:rPr>
        <w:pict w14:anchorId="49F08838">
          <v:rect id="_x0000_i1027" style="width:0;height:1.5pt" o:hralign="center" o:hrstd="t" o:hr="t" fillcolor="#a0a0a0" stroked="f"/>
        </w:pict>
      </w:r>
    </w:p>
    <w:p w14:paraId="5368F409" w14:textId="77777777" w:rsidR="00AE75B1" w:rsidRPr="00AE75B1" w:rsidRDefault="00AE75B1" w:rsidP="00806852">
      <w:pPr>
        <w:pStyle w:val="NoSpacing"/>
        <w:rPr>
          <w:rFonts w:cstheme="minorHAnsi"/>
          <w:sz w:val="24"/>
          <w:szCs w:val="24"/>
        </w:rPr>
      </w:pPr>
    </w:p>
    <w:p w14:paraId="00CCE5DC" w14:textId="7F1AE73A" w:rsidR="00806852" w:rsidRPr="00AE75B1" w:rsidRDefault="00806852" w:rsidP="00AE75B1">
      <w:pPr>
        <w:pStyle w:val="NoSpacing"/>
        <w:numPr>
          <w:ilvl w:val="0"/>
          <w:numId w:val="35"/>
        </w:numPr>
        <w:rPr>
          <w:rFonts w:cstheme="minorHAnsi"/>
          <w:b/>
          <w:bCs/>
          <w:sz w:val="24"/>
          <w:szCs w:val="24"/>
        </w:rPr>
      </w:pPr>
      <w:r w:rsidRPr="00AE75B1">
        <w:rPr>
          <w:rFonts w:cstheme="minorHAnsi"/>
          <w:b/>
          <w:bCs/>
          <w:sz w:val="24"/>
          <w:szCs w:val="24"/>
        </w:rPr>
        <w:t>Complaints by Product Category</w:t>
      </w:r>
    </w:p>
    <w:p w14:paraId="4F9AE696" w14:textId="77777777" w:rsidR="00806852" w:rsidRPr="00AE75B1" w:rsidRDefault="00806852" w:rsidP="00806852">
      <w:pPr>
        <w:pStyle w:val="NoSpacing"/>
        <w:rPr>
          <w:rFonts w:cstheme="minorHAnsi"/>
          <w:sz w:val="24"/>
          <w:szCs w:val="24"/>
        </w:rPr>
      </w:pPr>
      <w:r w:rsidRPr="00AE75B1">
        <w:rPr>
          <w:rFonts w:cstheme="minorHAnsi"/>
          <w:b/>
          <w:bCs/>
          <w:sz w:val="24"/>
          <w:szCs w:val="24"/>
        </w:rPr>
        <w:t>Objective:</w:t>
      </w:r>
      <w:r w:rsidRPr="00AE75B1">
        <w:rPr>
          <w:rFonts w:cstheme="minorHAnsi"/>
          <w:sz w:val="24"/>
          <w:szCs w:val="24"/>
        </w:rPr>
        <w:t xml:space="preserve"> Identify categories that generate the most complaints.</w:t>
      </w:r>
    </w:p>
    <w:p w14:paraId="048CF525" w14:textId="77777777" w:rsidR="00806852" w:rsidRPr="00AE75B1" w:rsidRDefault="00806852" w:rsidP="00806852">
      <w:pPr>
        <w:pStyle w:val="NoSpacing"/>
        <w:rPr>
          <w:rFonts w:cstheme="minorHAnsi"/>
          <w:sz w:val="24"/>
          <w:szCs w:val="24"/>
        </w:rPr>
      </w:pPr>
      <w:r w:rsidRPr="00AE75B1">
        <w:rPr>
          <w:rFonts w:cstheme="minorHAnsi"/>
          <w:b/>
          <w:bCs/>
          <w:sz w:val="24"/>
          <w:szCs w:val="24"/>
        </w:rPr>
        <w:t>Insight:</w:t>
      </w:r>
      <w:r w:rsidRPr="00AE75B1">
        <w:rPr>
          <w:rFonts w:cstheme="minorHAnsi"/>
          <w:sz w:val="24"/>
          <w:szCs w:val="24"/>
        </w:rPr>
        <w:t xml:space="preserve"> Categories such as Fashion and Electronics have higher complaint volumes.</w:t>
      </w:r>
    </w:p>
    <w:p w14:paraId="2EA5338E" w14:textId="77777777" w:rsidR="00806852" w:rsidRPr="00AE75B1" w:rsidRDefault="00806852" w:rsidP="00806852">
      <w:pPr>
        <w:pStyle w:val="NoSpacing"/>
        <w:rPr>
          <w:rFonts w:cstheme="minorHAnsi"/>
          <w:sz w:val="24"/>
          <w:szCs w:val="24"/>
        </w:rPr>
      </w:pPr>
      <w:r w:rsidRPr="00AE75B1">
        <w:rPr>
          <w:rFonts w:cstheme="minorHAnsi"/>
          <w:b/>
          <w:bCs/>
          <w:sz w:val="24"/>
          <w:szCs w:val="24"/>
        </w:rPr>
        <w:t>Recommendation:</w:t>
      </w:r>
      <w:r w:rsidRPr="00AE75B1">
        <w:rPr>
          <w:rFonts w:cstheme="minorHAnsi"/>
          <w:sz w:val="24"/>
          <w:szCs w:val="24"/>
        </w:rPr>
        <w:t xml:space="preserve"> Audit suppliers and quality-check products in complaint-heavy categories.</w:t>
      </w:r>
    </w:p>
    <w:p w14:paraId="12B7A163" w14:textId="3D5A04C5" w:rsidR="00806852" w:rsidRDefault="00806852" w:rsidP="00806852">
      <w:pPr>
        <w:pStyle w:val="NoSpacing"/>
        <w:rPr>
          <w:rFonts w:cstheme="minorHAnsi"/>
          <w:sz w:val="24"/>
          <w:szCs w:val="24"/>
        </w:rPr>
      </w:pPr>
      <w:r w:rsidRPr="00AE75B1">
        <w:rPr>
          <w:rFonts w:cstheme="minorHAnsi"/>
          <w:sz w:val="24"/>
          <w:szCs w:val="24"/>
        </w:rPr>
        <w:pict w14:anchorId="2BA69BB2">
          <v:rect id="_x0000_i1028" style="width:0;height:1.5pt" o:hralign="center" o:hrstd="t" o:hr="t" fillcolor="#a0a0a0" stroked="f"/>
        </w:pict>
      </w:r>
    </w:p>
    <w:p w14:paraId="4175CB17" w14:textId="77777777" w:rsidR="00AE75B1" w:rsidRPr="00AE75B1" w:rsidRDefault="00AE75B1" w:rsidP="00806852">
      <w:pPr>
        <w:pStyle w:val="NoSpacing"/>
        <w:rPr>
          <w:rFonts w:cstheme="minorHAnsi"/>
          <w:sz w:val="24"/>
          <w:szCs w:val="24"/>
        </w:rPr>
      </w:pPr>
    </w:p>
    <w:p w14:paraId="29B6FB6E" w14:textId="5B44D61F" w:rsidR="00806852" w:rsidRPr="00AE75B1" w:rsidRDefault="00806852" w:rsidP="00AE75B1">
      <w:pPr>
        <w:pStyle w:val="NoSpacing"/>
        <w:numPr>
          <w:ilvl w:val="0"/>
          <w:numId w:val="35"/>
        </w:numPr>
        <w:rPr>
          <w:rFonts w:cstheme="minorHAnsi"/>
          <w:b/>
          <w:bCs/>
          <w:sz w:val="24"/>
          <w:szCs w:val="24"/>
        </w:rPr>
      </w:pPr>
      <w:r w:rsidRPr="00AE75B1">
        <w:rPr>
          <w:rFonts w:cstheme="minorHAnsi"/>
          <w:b/>
          <w:bCs/>
          <w:sz w:val="24"/>
          <w:szCs w:val="24"/>
        </w:rPr>
        <w:t>Sentiment Score Distribution</w:t>
      </w:r>
    </w:p>
    <w:p w14:paraId="6BD861BB" w14:textId="77777777" w:rsidR="00806852" w:rsidRPr="00AE75B1" w:rsidRDefault="00806852" w:rsidP="00806852">
      <w:pPr>
        <w:pStyle w:val="NoSpacing"/>
        <w:rPr>
          <w:rFonts w:cstheme="minorHAnsi"/>
          <w:sz w:val="24"/>
          <w:szCs w:val="24"/>
        </w:rPr>
      </w:pPr>
      <w:r w:rsidRPr="00AE75B1">
        <w:rPr>
          <w:rFonts w:cstheme="minorHAnsi"/>
          <w:b/>
          <w:bCs/>
          <w:sz w:val="24"/>
          <w:szCs w:val="24"/>
        </w:rPr>
        <w:t>Objective:</w:t>
      </w:r>
      <w:r w:rsidRPr="00AE75B1">
        <w:rPr>
          <w:rFonts w:cstheme="minorHAnsi"/>
          <w:sz w:val="24"/>
          <w:szCs w:val="24"/>
        </w:rPr>
        <w:t xml:space="preserve"> Analyze overall customer sentiment from reviews.</w:t>
      </w:r>
    </w:p>
    <w:p w14:paraId="672A3AAB" w14:textId="77777777" w:rsidR="00806852" w:rsidRPr="00AE75B1" w:rsidRDefault="00806852" w:rsidP="00806852">
      <w:pPr>
        <w:pStyle w:val="NoSpacing"/>
        <w:rPr>
          <w:rFonts w:cstheme="minorHAnsi"/>
          <w:sz w:val="24"/>
          <w:szCs w:val="24"/>
        </w:rPr>
      </w:pPr>
      <w:r w:rsidRPr="00AE75B1">
        <w:rPr>
          <w:rFonts w:cstheme="minorHAnsi"/>
          <w:b/>
          <w:bCs/>
          <w:sz w:val="24"/>
          <w:szCs w:val="24"/>
        </w:rPr>
        <w:t>Insight:</w:t>
      </w:r>
      <w:r w:rsidRPr="00AE75B1">
        <w:rPr>
          <w:rFonts w:cstheme="minorHAnsi"/>
          <w:sz w:val="24"/>
          <w:szCs w:val="24"/>
        </w:rPr>
        <w:t xml:space="preserve"> Most reviews are neutral to positive, but some negative sentiment clusters exist.</w:t>
      </w:r>
    </w:p>
    <w:p w14:paraId="5A199626" w14:textId="77777777" w:rsidR="00806852" w:rsidRPr="00AE75B1" w:rsidRDefault="00806852" w:rsidP="00806852">
      <w:pPr>
        <w:pStyle w:val="NoSpacing"/>
        <w:rPr>
          <w:rFonts w:cstheme="minorHAnsi"/>
          <w:sz w:val="24"/>
          <w:szCs w:val="24"/>
        </w:rPr>
      </w:pPr>
      <w:r w:rsidRPr="00AE75B1">
        <w:rPr>
          <w:rFonts w:cstheme="minorHAnsi"/>
          <w:b/>
          <w:bCs/>
          <w:sz w:val="24"/>
          <w:szCs w:val="24"/>
        </w:rPr>
        <w:t>Recommendation:</w:t>
      </w:r>
      <w:r w:rsidRPr="00AE75B1">
        <w:rPr>
          <w:rFonts w:cstheme="minorHAnsi"/>
          <w:sz w:val="24"/>
          <w:szCs w:val="24"/>
        </w:rPr>
        <w:t xml:space="preserve"> Track negative spikes to intervene early with affected customers.</w:t>
      </w:r>
    </w:p>
    <w:p w14:paraId="22A21C74" w14:textId="505ADB44" w:rsidR="00806852" w:rsidRDefault="00806852" w:rsidP="00806852">
      <w:pPr>
        <w:pStyle w:val="NoSpacing"/>
        <w:rPr>
          <w:rFonts w:cstheme="minorHAnsi"/>
          <w:sz w:val="24"/>
          <w:szCs w:val="24"/>
        </w:rPr>
      </w:pPr>
      <w:r w:rsidRPr="00AE75B1">
        <w:rPr>
          <w:rFonts w:cstheme="minorHAnsi"/>
          <w:sz w:val="24"/>
          <w:szCs w:val="24"/>
        </w:rPr>
        <w:pict w14:anchorId="31AFBCDA">
          <v:rect id="_x0000_i1029" style="width:0;height:1.5pt" o:hralign="center" o:hrstd="t" o:hr="t" fillcolor="#a0a0a0" stroked="f"/>
        </w:pict>
      </w:r>
    </w:p>
    <w:p w14:paraId="489AA36F" w14:textId="77777777" w:rsidR="00AE75B1" w:rsidRPr="00AE75B1" w:rsidRDefault="00AE75B1" w:rsidP="00806852">
      <w:pPr>
        <w:pStyle w:val="NoSpacing"/>
        <w:rPr>
          <w:rFonts w:cstheme="minorHAnsi"/>
          <w:sz w:val="24"/>
          <w:szCs w:val="24"/>
        </w:rPr>
      </w:pPr>
    </w:p>
    <w:p w14:paraId="402A5027" w14:textId="4E112E28" w:rsidR="00806852" w:rsidRPr="00AE75B1" w:rsidRDefault="00806852" w:rsidP="00AE75B1">
      <w:pPr>
        <w:pStyle w:val="NoSpacing"/>
        <w:numPr>
          <w:ilvl w:val="0"/>
          <w:numId w:val="35"/>
        </w:numPr>
        <w:rPr>
          <w:rFonts w:cstheme="minorHAnsi"/>
          <w:b/>
          <w:bCs/>
          <w:sz w:val="24"/>
          <w:szCs w:val="24"/>
        </w:rPr>
      </w:pPr>
      <w:r w:rsidRPr="00AE75B1">
        <w:rPr>
          <w:rFonts w:cstheme="minorHAnsi"/>
          <w:b/>
          <w:bCs/>
          <w:sz w:val="24"/>
          <w:szCs w:val="24"/>
        </w:rPr>
        <w:t>Return Flag Distribution</w:t>
      </w:r>
    </w:p>
    <w:p w14:paraId="3251C2FB" w14:textId="77777777" w:rsidR="00806852" w:rsidRPr="00AE75B1" w:rsidRDefault="00806852" w:rsidP="00806852">
      <w:pPr>
        <w:pStyle w:val="NoSpacing"/>
        <w:rPr>
          <w:rFonts w:cstheme="minorHAnsi"/>
          <w:sz w:val="24"/>
          <w:szCs w:val="24"/>
        </w:rPr>
      </w:pPr>
      <w:r w:rsidRPr="00AE75B1">
        <w:rPr>
          <w:rFonts w:cstheme="minorHAnsi"/>
          <w:b/>
          <w:bCs/>
          <w:sz w:val="24"/>
          <w:szCs w:val="24"/>
        </w:rPr>
        <w:t>Objective:</w:t>
      </w:r>
      <w:r w:rsidRPr="00AE75B1">
        <w:rPr>
          <w:rFonts w:cstheme="minorHAnsi"/>
          <w:sz w:val="24"/>
          <w:szCs w:val="24"/>
        </w:rPr>
        <w:t xml:space="preserve"> Measure the proportion of returned vs. non-returned orders.</w:t>
      </w:r>
    </w:p>
    <w:p w14:paraId="05B1F6B9" w14:textId="77777777" w:rsidR="00806852" w:rsidRPr="00AE75B1" w:rsidRDefault="00806852" w:rsidP="00806852">
      <w:pPr>
        <w:pStyle w:val="NoSpacing"/>
        <w:rPr>
          <w:rFonts w:cstheme="minorHAnsi"/>
          <w:sz w:val="24"/>
          <w:szCs w:val="24"/>
        </w:rPr>
      </w:pPr>
      <w:r w:rsidRPr="00AE75B1">
        <w:rPr>
          <w:rFonts w:cstheme="minorHAnsi"/>
          <w:b/>
          <w:bCs/>
          <w:sz w:val="24"/>
          <w:szCs w:val="24"/>
        </w:rPr>
        <w:t>Insight:</w:t>
      </w:r>
      <w:r w:rsidRPr="00AE75B1">
        <w:rPr>
          <w:rFonts w:cstheme="minorHAnsi"/>
          <w:sz w:val="24"/>
          <w:szCs w:val="24"/>
        </w:rPr>
        <w:t xml:space="preserve"> Return rate is relatively low but still notable.</w:t>
      </w:r>
    </w:p>
    <w:p w14:paraId="1752BB07" w14:textId="77777777" w:rsidR="00806852" w:rsidRPr="00AE75B1" w:rsidRDefault="00806852" w:rsidP="00806852">
      <w:pPr>
        <w:pStyle w:val="NoSpacing"/>
        <w:rPr>
          <w:rFonts w:cstheme="minorHAnsi"/>
          <w:sz w:val="24"/>
          <w:szCs w:val="24"/>
        </w:rPr>
      </w:pPr>
      <w:r w:rsidRPr="00AE75B1">
        <w:rPr>
          <w:rFonts w:cstheme="minorHAnsi"/>
          <w:b/>
          <w:bCs/>
          <w:sz w:val="24"/>
          <w:szCs w:val="24"/>
        </w:rPr>
        <w:t>Recommendation</w:t>
      </w:r>
      <w:r w:rsidRPr="00AE75B1">
        <w:rPr>
          <w:rFonts w:cstheme="minorHAnsi"/>
          <w:sz w:val="24"/>
          <w:szCs w:val="24"/>
        </w:rPr>
        <w:t>: Investigate root causes for returns (e.g., defects, wrong sizing) and improve quality checks.</w:t>
      </w:r>
    </w:p>
    <w:p w14:paraId="5BDDA846" w14:textId="451A8637" w:rsidR="00806852" w:rsidRDefault="00806852" w:rsidP="00806852">
      <w:pPr>
        <w:pStyle w:val="NoSpacing"/>
        <w:rPr>
          <w:rFonts w:cstheme="minorHAnsi"/>
          <w:sz w:val="24"/>
          <w:szCs w:val="24"/>
        </w:rPr>
      </w:pPr>
      <w:r w:rsidRPr="00AE75B1">
        <w:rPr>
          <w:rFonts w:cstheme="minorHAnsi"/>
          <w:sz w:val="24"/>
          <w:szCs w:val="24"/>
        </w:rPr>
        <w:pict w14:anchorId="3DECD215">
          <v:rect id="_x0000_i1030" style="width:0;height:1.5pt" o:hralign="center" o:hrstd="t" o:hr="t" fillcolor="#a0a0a0" stroked="f"/>
        </w:pict>
      </w:r>
    </w:p>
    <w:p w14:paraId="259BC2AD" w14:textId="77777777" w:rsidR="00AE75B1" w:rsidRPr="00AE75B1" w:rsidRDefault="00AE75B1" w:rsidP="00806852">
      <w:pPr>
        <w:pStyle w:val="NoSpacing"/>
        <w:rPr>
          <w:rFonts w:cstheme="minorHAnsi"/>
          <w:sz w:val="24"/>
          <w:szCs w:val="24"/>
        </w:rPr>
      </w:pPr>
    </w:p>
    <w:p w14:paraId="618D7020" w14:textId="1E550030" w:rsidR="00806852" w:rsidRPr="00AE75B1" w:rsidRDefault="00806852" w:rsidP="00AE75B1">
      <w:pPr>
        <w:pStyle w:val="NoSpacing"/>
        <w:numPr>
          <w:ilvl w:val="0"/>
          <w:numId w:val="35"/>
        </w:numPr>
        <w:rPr>
          <w:rFonts w:cstheme="minorHAnsi"/>
          <w:b/>
          <w:bCs/>
          <w:sz w:val="24"/>
          <w:szCs w:val="24"/>
        </w:rPr>
      </w:pPr>
      <w:r w:rsidRPr="00AE75B1">
        <w:rPr>
          <w:rFonts w:cstheme="minorHAnsi"/>
          <w:b/>
          <w:bCs/>
          <w:sz w:val="24"/>
          <w:szCs w:val="24"/>
        </w:rPr>
        <w:lastRenderedPageBreak/>
        <w:t>Average Rating per Product Category</w:t>
      </w:r>
    </w:p>
    <w:p w14:paraId="0A136EA5" w14:textId="77777777" w:rsidR="00806852" w:rsidRPr="00AE75B1" w:rsidRDefault="00806852" w:rsidP="00806852">
      <w:pPr>
        <w:pStyle w:val="NoSpacing"/>
        <w:rPr>
          <w:rFonts w:cstheme="minorHAnsi"/>
          <w:sz w:val="24"/>
          <w:szCs w:val="24"/>
        </w:rPr>
      </w:pPr>
      <w:r w:rsidRPr="00AE75B1">
        <w:rPr>
          <w:rFonts w:cstheme="minorHAnsi"/>
          <w:b/>
          <w:bCs/>
          <w:sz w:val="24"/>
          <w:szCs w:val="24"/>
        </w:rPr>
        <w:t>Objective:</w:t>
      </w:r>
      <w:r w:rsidRPr="00AE75B1">
        <w:rPr>
          <w:rFonts w:cstheme="minorHAnsi"/>
          <w:sz w:val="24"/>
          <w:szCs w:val="24"/>
        </w:rPr>
        <w:t xml:space="preserve"> Identify product categories with high or low customer satisfaction.</w:t>
      </w:r>
    </w:p>
    <w:p w14:paraId="26885C73" w14:textId="77777777" w:rsidR="00806852" w:rsidRPr="00AE75B1" w:rsidRDefault="00806852" w:rsidP="00806852">
      <w:pPr>
        <w:pStyle w:val="NoSpacing"/>
        <w:rPr>
          <w:rFonts w:cstheme="minorHAnsi"/>
          <w:sz w:val="24"/>
          <w:szCs w:val="24"/>
        </w:rPr>
      </w:pPr>
      <w:r w:rsidRPr="00AE75B1">
        <w:rPr>
          <w:rFonts w:cstheme="minorHAnsi"/>
          <w:b/>
          <w:bCs/>
          <w:sz w:val="24"/>
          <w:szCs w:val="24"/>
        </w:rPr>
        <w:t>Insight:</w:t>
      </w:r>
      <w:r w:rsidRPr="00AE75B1">
        <w:rPr>
          <w:rFonts w:cstheme="minorHAnsi"/>
          <w:sz w:val="24"/>
          <w:szCs w:val="24"/>
        </w:rPr>
        <w:t xml:space="preserve"> Categories like Electronics may be well-rated; others may underperform.</w:t>
      </w:r>
    </w:p>
    <w:p w14:paraId="584F7D92" w14:textId="77777777" w:rsidR="00806852" w:rsidRPr="00AE75B1" w:rsidRDefault="00806852" w:rsidP="00806852">
      <w:pPr>
        <w:pStyle w:val="NoSpacing"/>
        <w:rPr>
          <w:rFonts w:cstheme="minorHAnsi"/>
          <w:sz w:val="24"/>
          <w:szCs w:val="24"/>
        </w:rPr>
      </w:pPr>
      <w:r w:rsidRPr="00AE75B1">
        <w:rPr>
          <w:rFonts w:cstheme="minorHAnsi"/>
          <w:b/>
          <w:bCs/>
          <w:sz w:val="24"/>
          <w:szCs w:val="24"/>
        </w:rPr>
        <w:t>Recommendation:</w:t>
      </w:r>
      <w:r w:rsidRPr="00AE75B1">
        <w:rPr>
          <w:rFonts w:cstheme="minorHAnsi"/>
          <w:sz w:val="24"/>
          <w:szCs w:val="24"/>
        </w:rPr>
        <w:t xml:space="preserve"> Promote highly-rated products and fix or delist poorly rated ones.</w:t>
      </w:r>
    </w:p>
    <w:p w14:paraId="7C91230D" w14:textId="4406FA39" w:rsidR="00806852" w:rsidRDefault="00806852" w:rsidP="00806852">
      <w:pPr>
        <w:pStyle w:val="NoSpacing"/>
        <w:rPr>
          <w:rFonts w:cstheme="minorHAnsi"/>
          <w:sz w:val="24"/>
          <w:szCs w:val="24"/>
        </w:rPr>
      </w:pPr>
      <w:r w:rsidRPr="00AE75B1">
        <w:rPr>
          <w:rFonts w:cstheme="minorHAnsi"/>
          <w:sz w:val="24"/>
          <w:szCs w:val="24"/>
        </w:rPr>
        <w:pict w14:anchorId="41445622">
          <v:rect id="_x0000_i1031" style="width:0;height:1.5pt" o:hralign="center" o:hrstd="t" o:hr="t" fillcolor="#a0a0a0" stroked="f"/>
        </w:pict>
      </w:r>
    </w:p>
    <w:p w14:paraId="5ABA3A97" w14:textId="77777777" w:rsidR="00AE75B1" w:rsidRPr="00AE75B1" w:rsidRDefault="00AE75B1" w:rsidP="00806852">
      <w:pPr>
        <w:pStyle w:val="NoSpacing"/>
        <w:rPr>
          <w:rFonts w:cstheme="minorHAnsi"/>
          <w:sz w:val="24"/>
          <w:szCs w:val="24"/>
        </w:rPr>
      </w:pPr>
    </w:p>
    <w:p w14:paraId="66FAA1D5" w14:textId="4DEA9749" w:rsidR="00806852" w:rsidRPr="00AE75B1" w:rsidRDefault="00806852" w:rsidP="00AE75B1">
      <w:pPr>
        <w:pStyle w:val="NoSpacing"/>
        <w:numPr>
          <w:ilvl w:val="0"/>
          <w:numId w:val="35"/>
        </w:numPr>
        <w:rPr>
          <w:rFonts w:cstheme="minorHAnsi"/>
          <w:b/>
          <w:bCs/>
          <w:sz w:val="24"/>
          <w:szCs w:val="24"/>
        </w:rPr>
      </w:pPr>
      <w:r w:rsidRPr="00AE75B1">
        <w:rPr>
          <w:rFonts w:cstheme="minorHAnsi"/>
          <w:b/>
          <w:bCs/>
          <w:sz w:val="24"/>
          <w:szCs w:val="24"/>
        </w:rPr>
        <w:t>Sentiment Level Breakdown</w:t>
      </w:r>
    </w:p>
    <w:p w14:paraId="381F48D0" w14:textId="77777777" w:rsidR="00806852" w:rsidRPr="00AE75B1" w:rsidRDefault="00806852" w:rsidP="00806852">
      <w:pPr>
        <w:pStyle w:val="NoSpacing"/>
        <w:rPr>
          <w:rFonts w:cstheme="minorHAnsi"/>
          <w:sz w:val="24"/>
          <w:szCs w:val="24"/>
        </w:rPr>
      </w:pPr>
      <w:r w:rsidRPr="00AE75B1">
        <w:rPr>
          <w:rFonts w:cstheme="minorHAnsi"/>
          <w:b/>
          <w:bCs/>
          <w:sz w:val="24"/>
          <w:szCs w:val="24"/>
        </w:rPr>
        <w:t>Objective:</w:t>
      </w:r>
      <w:r w:rsidRPr="00AE75B1">
        <w:rPr>
          <w:rFonts w:cstheme="minorHAnsi"/>
          <w:sz w:val="24"/>
          <w:szCs w:val="24"/>
        </w:rPr>
        <w:t xml:space="preserve"> Group sentiment into Positive, Neutral, and Negative for clarity.</w:t>
      </w:r>
    </w:p>
    <w:p w14:paraId="233924A3" w14:textId="77777777" w:rsidR="00806852" w:rsidRPr="00AE75B1" w:rsidRDefault="00806852" w:rsidP="00806852">
      <w:pPr>
        <w:pStyle w:val="NoSpacing"/>
        <w:rPr>
          <w:rFonts w:cstheme="minorHAnsi"/>
          <w:sz w:val="24"/>
          <w:szCs w:val="24"/>
        </w:rPr>
      </w:pPr>
      <w:r w:rsidRPr="00AE75B1">
        <w:rPr>
          <w:rFonts w:cstheme="minorHAnsi"/>
          <w:b/>
          <w:bCs/>
          <w:sz w:val="24"/>
          <w:szCs w:val="24"/>
        </w:rPr>
        <w:t>Insight:</w:t>
      </w:r>
      <w:r w:rsidRPr="00AE75B1">
        <w:rPr>
          <w:rFonts w:cstheme="minorHAnsi"/>
          <w:sz w:val="24"/>
          <w:szCs w:val="24"/>
        </w:rPr>
        <w:t xml:space="preserve"> Positive sentiment leads, followed by neutral and some negative feedback.</w:t>
      </w:r>
    </w:p>
    <w:p w14:paraId="623F4938" w14:textId="77777777" w:rsidR="00806852" w:rsidRPr="00AE75B1" w:rsidRDefault="00806852" w:rsidP="00806852">
      <w:pPr>
        <w:pStyle w:val="NoSpacing"/>
        <w:rPr>
          <w:rFonts w:cstheme="minorHAnsi"/>
          <w:sz w:val="24"/>
          <w:szCs w:val="24"/>
        </w:rPr>
      </w:pPr>
      <w:r w:rsidRPr="00AE75B1">
        <w:rPr>
          <w:rFonts w:cstheme="minorHAnsi"/>
          <w:b/>
          <w:bCs/>
          <w:sz w:val="24"/>
          <w:szCs w:val="24"/>
        </w:rPr>
        <w:t>Recommendation:</w:t>
      </w:r>
      <w:r w:rsidRPr="00AE75B1">
        <w:rPr>
          <w:rFonts w:cstheme="minorHAnsi"/>
          <w:sz w:val="24"/>
          <w:szCs w:val="24"/>
        </w:rPr>
        <w:t xml:space="preserve"> Leverage positive feedback in marketing and resolve negative trends swiftly.</w:t>
      </w:r>
    </w:p>
    <w:p w14:paraId="30E8D88A" w14:textId="22C35114" w:rsidR="00806852" w:rsidRDefault="00806852" w:rsidP="00806852">
      <w:pPr>
        <w:pStyle w:val="NoSpacing"/>
        <w:rPr>
          <w:rFonts w:cstheme="minorHAnsi"/>
          <w:sz w:val="24"/>
          <w:szCs w:val="24"/>
        </w:rPr>
      </w:pPr>
      <w:r w:rsidRPr="00AE75B1">
        <w:rPr>
          <w:rFonts w:cstheme="minorHAnsi"/>
          <w:sz w:val="24"/>
          <w:szCs w:val="24"/>
        </w:rPr>
        <w:pict w14:anchorId="75A91C68">
          <v:rect id="_x0000_i1032" style="width:0;height:1.5pt" o:hralign="center" o:hrstd="t" o:hr="t" fillcolor="#a0a0a0" stroked="f"/>
        </w:pict>
      </w:r>
    </w:p>
    <w:p w14:paraId="3A0A2DAE" w14:textId="77777777" w:rsidR="00AE75B1" w:rsidRPr="00AE75B1" w:rsidRDefault="00AE75B1" w:rsidP="00806852">
      <w:pPr>
        <w:pStyle w:val="NoSpacing"/>
        <w:rPr>
          <w:rFonts w:cstheme="minorHAnsi"/>
          <w:sz w:val="24"/>
          <w:szCs w:val="24"/>
        </w:rPr>
      </w:pPr>
    </w:p>
    <w:p w14:paraId="6FC7EEE3" w14:textId="58389006" w:rsidR="00806852" w:rsidRPr="00AE75B1" w:rsidRDefault="00806852" w:rsidP="00AE75B1">
      <w:pPr>
        <w:pStyle w:val="NoSpacing"/>
        <w:numPr>
          <w:ilvl w:val="0"/>
          <w:numId w:val="35"/>
        </w:numPr>
        <w:rPr>
          <w:rFonts w:cstheme="minorHAnsi"/>
          <w:b/>
          <w:bCs/>
          <w:sz w:val="24"/>
          <w:szCs w:val="24"/>
        </w:rPr>
      </w:pPr>
      <w:r w:rsidRPr="00AE75B1">
        <w:rPr>
          <w:rFonts w:cstheme="minorHAnsi"/>
          <w:b/>
          <w:bCs/>
          <w:sz w:val="24"/>
          <w:szCs w:val="24"/>
        </w:rPr>
        <w:t>Complaint Heatmap by Product Category &amp; Region</w:t>
      </w:r>
    </w:p>
    <w:p w14:paraId="6424629D" w14:textId="77777777" w:rsidR="00806852" w:rsidRPr="00AE75B1" w:rsidRDefault="00806852" w:rsidP="00806852">
      <w:pPr>
        <w:pStyle w:val="NoSpacing"/>
        <w:rPr>
          <w:rFonts w:cstheme="minorHAnsi"/>
          <w:sz w:val="24"/>
          <w:szCs w:val="24"/>
        </w:rPr>
      </w:pPr>
      <w:r w:rsidRPr="00AE75B1">
        <w:rPr>
          <w:rFonts w:cstheme="minorHAnsi"/>
          <w:b/>
          <w:bCs/>
          <w:sz w:val="24"/>
          <w:szCs w:val="24"/>
        </w:rPr>
        <w:t>Objective:</w:t>
      </w:r>
      <w:r w:rsidRPr="00AE75B1">
        <w:rPr>
          <w:rFonts w:cstheme="minorHAnsi"/>
          <w:sz w:val="24"/>
          <w:szCs w:val="24"/>
        </w:rPr>
        <w:t xml:space="preserve"> Spot complaint patterns across regions and product types.</w:t>
      </w:r>
    </w:p>
    <w:p w14:paraId="62E80D74" w14:textId="77777777" w:rsidR="00806852" w:rsidRPr="00AE75B1" w:rsidRDefault="00806852" w:rsidP="00806852">
      <w:pPr>
        <w:pStyle w:val="NoSpacing"/>
        <w:rPr>
          <w:rFonts w:cstheme="minorHAnsi"/>
          <w:sz w:val="24"/>
          <w:szCs w:val="24"/>
        </w:rPr>
      </w:pPr>
      <w:r w:rsidRPr="00AE75B1">
        <w:rPr>
          <w:rFonts w:cstheme="minorHAnsi"/>
          <w:b/>
          <w:bCs/>
          <w:sz w:val="24"/>
          <w:szCs w:val="24"/>
        </w:rPr>
        <w:t>Insight:</w:t>
      </w:r>
      <w:r w:rsidRPr="00AE75B1">
        <w:rPr>
          <w:rFonts w:cstheme="minorHAnsi"/>
          <w:sz w:val="24"/>
          <w:szCs w:val="24"/>
        </w:rPr>
        <w:t xml:space="preserve"> Some product-region combinations (e.g., Fashion in South West) show frequent issues.</w:t>
      </w:r>
    </w:p>
    <w:p w14:paraId="7B5914F9" w14:textId="77777777" w:rsidR="00806852" w:rsidRPr="00AE75B1" w:rsidRDefault="00806852" w:rsidP="00806852">
      <w:pPr>
        <w:pStyle w:val="NoSpacing"/>
        <w:rPr>
          <w:rFonts w:cstheme="minorHAnsi"/>
          <w:sz w:val="24"/>
          <w:szCs w:val="24"/>
        </w:rPr>
      </w:pPr>
      <w:r w:rsidRPr="00AE75B1">
        <w:rPr>
          <w:rFonts w:cstheme="minorHAnsi"/>
          <w:b/>
          <w:bCs/>
          <w:sz w:val="24"/>
          <w:szCs w:val="24"/>
        </w:rPr>
        <w:t>Recommendation:</w:t>
      </w:r>
      <w:r w:rsidRPr="00AE75B1">
        <w:rPr>
          <w:rFonts w:cstheme="minorHAnsi"/>
          <w:sz w:val="24"/>
          <w:szCs w:val="24"/>
        </w:rPr>
        <w:t xml:space="preserve"> Launch targeted seller training or audit in problem clusters.</w:t>
      </w:r>
    </w:p>
    <w:p w14:paraId="23867BA3" w14:textId="7056A51C" w:rsidR="00806852" w:rsidRDefault="00806852" w:rsidP="00806852">
      <w:pPr>
        <w:pStyle w:val="NoSpacing"/>
        <w:rPr>
          <w:rFonts w:cstheme="minorHAnsi"/>
          <w:sz w:val="24"/>
          <w:szCs w:val="24"/>
        </w:rPr>
      </w:pPr>
      <w:r w:rsidRPr="00AE75B1">
        <w:rPr>
          <w:rFonts w:cstheme="minorHAnsi"/>
          <w:sz w:val="24"/>
          <w:szCs w:val="24"/>
        </w:rPr>
        <w:pict w14:anchorId="73B3BB9D">
          <v:rect id="_x0000_i1033" style="width:0;height:1.5pt" o:hralign="center" o:hrstd="t" o:hr="t" fillcolor="#a0a0a0" stroked="f"/>
        </w:pict>
      </w:r>
    </w:p>
    <w:p w14:paraId="47091031" w14:textId="77777777" w:rsidR="00AE75B1" w:rsidRPr="00134A7A" w:rsidRDefault="00AE75B1" w:rsidP="00806852">
      <w:pPr>
        <w:pStyle w:val="NoSpacing"/>
        <w:rPr>
          <w:rFonts w:cstheme="minorHAnsi"/>
          <w:b/>
          <w:bCs/>
          <w:sz w:val="24"/>
          <w:szCs w:val="24"/>
        </w:rPr>
      </w:pPr>
    </w:p>
    <w:p w14:paraId="7941D455" w14:textId="7B02881E" w:rsidR="00806852" w:rsidRPr="00134A7A" w:rsidRDefault="00806852" w:rsidP="00134A7A">
      <w:pPr>
        <w:pStyle w:val="NoSpacing"/>
        <w:numPr>
          <w:ilvl w:val="0"/>
          <w:numId w:val="35"/>
        </w:numPr>
        <w:rPr>
          <w:rFonts w:cstheme="minorHAnsi"/>
          <w:b/>
          <w:bCs/>
          <w:sz w:val="24"/>
          <w:szCs w:val="24"/>
        </w:rPr>
      </w:pPr>
      <w:r w:rsidRPr="00134A7A">
        <w:rPr>
          <w:rFonts w:cstheme="minorHAnsi"/>
          <w:b/>
          <w:bCs/>
          <w:sz w:val="24"/>
          <w:szCs w:val="24"/>
        </w:rPr>
        <w:t>Average Delivery Delay by Region</w:t>
      </w:r>
    </w:p>
    <w:p w14:paraId="6D7BC2F4" w14:textId="77777777" w:rsidR="00806852" w:rsidRPr="00AE75B1" w:rsidRDefault="00806852" w:rsidP="00806852">
      <w:pPr>
        <w:pStyle w:val="NoSpacing"/>
        <w:rPr>
          <w:rFonts w:cstheme="minorHAnsi"/>
          <w:sz w:val="24"/>
          <w:szCs w:val="24"/>
        </w:rPr>
      </w:pPr>
      <w:r w:rsidRPr="00134A7A">
        <w:rPr>
          <w:rFonts w:cstheme="minorHAnsi"/>
          <w:b/>
          <w:bCs/>
          <w:sz w:val="24"/>
          <w:szCs w:val="24"/>
        </w:rPr>
        <w:t>Objective</w:t>
      </w:r>
      <w:r w:rsidRPr="00AE75B1">
        <w:rPr>
          <w:rFonts w:cstheme="minorHAnsi"/>
          <w:sz w:val="24"/>
          <w:szCs w:val="24"/>
        </w:rPr>
        <w:t>: Identify regions experiencing delivery inefficiencies.</w:t>
      </w:r>
    </w:p>
    <w:p w14:paraId="3FF2F111" w14:textId="77777777" w:rsidR="00806852" w:rsidRPr="00AE75B1" w:rsidRDefault="00806852" w:rsidP="00806852">
      <w:pPr>
        <w:pStyle w:val="NoSpacing"/>
        <w:rPr>
          <w:rFonts w:cstheme="minorHAnsi"/>
          <w:sz w:val="24"/>
          <w:szCs w:val="24"/>
        </w:rPr>
      </w:pPr>
      <w:r w:rsidRPr="00134A7A">
        <w:rPr>
          <w:rFonts w:cstheme="minorHAnsi"/>
          <w:b/>
          <w:bCs/>
          <w:sz w:val="24"/>
          <w:szCs w:val="24"/>
        </w:rPr>
        <w:t>Insight:</w:t>
      </w:r>
      <w:r w:rsidRPr="00AE75B1">
        <w:rPr>
          <w:rFonts w:cstheme="minorHAnsi"/>
          <w:sz w:val="24"/>
          <w:szCs w:val="24"/>
        </w:rPr>
        <w:t xml:space="preserve"> Certain regions (e.g., Lagos, North Central) have higher average delays.</w:t>
      </w:r>
    </w:p>
    <w:p w14:paraId="6616FEB4" w14:textId="77777777" w:rsidR="00806852" w:rsidRPr="00AE75B1" w:rsidRDefault="00806852" w:rsidP="00806852">
      <w:pPr>
        <w:pStyle w:val="NoSpacing"/>
        <w:rPr>
          <w:rFonts w:cstheme="minorHAnsi"/>
          <w:sz w:val="24"/>
          <w:szCs w:val="24"/>
        </w:rPr>
      </w:pPr>
      <w:r w:rsidRPr="00134A7A">
        <w:rPr>
          <w:rFonts w:cstheme="minorHAnsi"/>
          <w:b/>
          <w:bCs/>
          <w:sz w:val="24"/>
          <w:szCs w:val="24"/>
        </w:rPr>
        <w:t>Recommendation:</w:t>
      </w:r>
      <w:r w:rsidRPr="00AE75B1">
        <w:rPr>
          <w:rFonts w:cstheme="minorHAnsi"/>
          <w:sz w:val="24"/>
          <w:szCs w:val="24"/>
        </w:rPr>
        <w:t xml:space="preserve"> Reassess logistics partnerships or routing strategies in delayed zones.</w:t>
      </w:r>
    </w:p>
    <w:p w14:paraId="1B361DF4" w14:textId="4149D103" w:rsidR="00806852" w:rsidRDefault="00806852" w:rsidP="00806852">
      <w:pPr>
        <w:pStyle w:val="NoSpacing"/>
        <w:rPr>
          <w:rFonts w:cstheme="minorHAnsi"/>
          <w:sz w:val="24"/>
          <w:szCs w:val="24"/>
        </w:rPr>
      </w:pPr>
      <w:r w:rsidRPr="00AE75B1">
        <w:rPr>
          <w:rFonts w:cstheme="minorHAnsi"/>
          <w:sz w:val="24"/>
          <w:szCs w:val="24"/>
        </w:rPr>
        <w:pict w14:anchorId="51315D5C">
          <v:rect id="_x0000_i1034" style="width:0;height:1.5pt" o:hralign="center" o:hrstd="t" o:hr="t" fillcolor="#a0a0a0" stroked="f"/>
        </w:pict>
      </w:r>
    </w:p>
    <w:p w14:paraId="47E43522" w14:textId="77777777" w:rsidR="00134A7A" w:rsidRPr="00AE75B1" w:rsidRDefault="00134A7A" w:rsidP="00806852">
      <w:pPr>
        <w:pStyle w:val="NoSpacing"/>
        <w:rPr>
          <w:rFonts w:cstheme="minorHAnsi"/>
          <w:sz w:val="24"/>
          <w:szCs w:val="24"/>
        </w:rPr>
      </w:pPr>
    </w:p>
    <w:p w14:paraId="0627D5F6" w14:textId="1EFA4046" w:rsidR="00806852" w:rsidRPr="00134A7A" w:rsidRDefault="00806852" w:rsidP="00134A7A">
      <w:pPr>
        <w:pStyle w:val="NoSpacing"/>
        <w:numPr>
          <w:ilvl w:val="0"/>
          <w:numId w:val="35"/>
        </w:numPr>
        <w:rPr>
          <w:rFonts w:cstheme="minorHAnsi"/>
          <w:b/>
          <w:bCs/>
          <w:sz w:val="24"/>
          <w:szCs w:val="24"/>
        </w:rPr>
      </w:pPr>
      <w:r w:rsidRPr="00134A7A">
        <w:rPr>
          <w:rFonts w:cstheme="minorHAnsi"/>
          <w:b/>
          <w:bCs/>
          <w:sz w:val="24"/>
          <w:szCs w:val="24"/>
        </w:rPr>
        <w:t>Top Predicted High-Return Sellers (Model Output)</w:t>
      </w:r>
    </w:p>
    <w:p w14:paraId="4147FA4F" w14:textId="77777777" w:rsidR="00806852" w:rsidRPr="00AE75B1" w:rsidRDefault="00806852" w:rsidP="00806852">
      <w:pPr>
        <w:pStyle w:val="NoSpacing"/>
        <w:rPr>
          <w:rFonts w:cstheme="minorHAnsi"/>
          <w:sz w:val="24"/>
          <w:szCs w:val="24"/>
        </w:rPr>
      </w:pPr>
      <w:r w:rsidRPr="00134A7A">
        <w:rPr>
          <w:rFonts w:cstheme="minorHAnsi"/>
          <w:b/>
          <w:bCs/>
          <w:sz w:val="24"/>
          <w:szCs w:val="24"/>
        </w:rPr>
        <w:t>Objective:</w:t>
      </w:r>
      <w:r w:rsidRPr="00AE75B1">
        <w:rPr>
          <w:rFonts w:cstheme="minorHAnsi"/>
          <w:sz w:val="24"/>
          <w:szCs w:val="24"/>
        </w:rPr>
        <w:t xml:space="preserve"> Use a model to predict sellers with high return risk.</w:t>
      </w:r>
    </w:p>
    <w:p w14:paraId="015A8E88" w14:textId="77777777" w:rsidR="00806852" w:rsidRPr="00AE75B1" w:rsidRDefault="00806852" w:rsidP="00806852">
      <w:pPr>
        <w:pStyle w:val="NoSpacing"/>
        <w:rPr>
          <w:rFonts w:cstheme="minorHAnsi"/>
          <w:sz w:val="24"/>
          <w:szCs w:val="24"/>
        </w:rPr>
      </w:pPr>
      <w:r w:rsidRPr="00134A7A">
        <w:rPr>
          <w:rFonts w:cstheme="minorHAnsi"/>
          <w:b/>
          <w:bCs/>
          <w:sz w:val="24"/>
          <w:szCs w:val="24"/>
        </w:rPr>
        <w:t>Insight:</w:t>
      </w:r>
      <w:r w:rsidRPr="00AE75B1">
        <w:rPr>
          <w:rFonts w:cstheme="minorHAnsi"/>
          <w:sz w:val="24"/>
          <w:szCs w:val="24"/>
        </w:rPr>
        <w:t xml:space="preserve"> A few sellers consistently show high predicted return probabilities.</w:t>
      </w:r>
    </w:p>
    <w:p w14:paraId="0A1AA51E" w14:textId="77777777" w:rsidR="00806852" w:rsidRPr="00AE75B1" w:rsidRDefault="00806852" w:rsidP="00806852">
      <w:pPr>
        <w:pStyle w:val="NoSpacing"/>
        <w:rPr>
          <w:rFonts w:cstheme="minorHAnsi"/>
          <w:sz w:val="24"/>
          <w:szCs w:val="24"/>
        </w:rPr>
      </w:pPr>
      <w:r w:rsidRPr="00134A7A">
        <w:rPr>
          <w:rFonts w:cstheme="minorHAnsi"/>
          <w:b/>
          <w:bCs/>
          <w:sz w:val="24"/>
          <w:szCs w:val="24"/>
        </w:rPr>
        <w:t>Recommendation:</w:t>
      </w:r>
      <w:r w:rsidRPr="00AE75B1">
        <w:rPr>
          <w:rFonts w:cstheme="minorHAnsi"/>
          <w:sz w:val="24"/>
          <w:szCs w:val="24"/>
        </w:rPr>
        <w:t xml:space="preserve"> Investigate top risky sellers and take corrective action or suspension steps.</w:t>
      </w:r>
    </w:p>
    <w:p w14:paraId="3B3D1BBC" w14:textId="2F51A616" w:rsidR="00806852" w:rsidRDefault="00806852" w:rsidP="00806852">
      <w:pPr>
        <w:pStyle w:val="NoSpacing"/>
        <w:rPr>
          <w:rFonts w:cstheme="minorHAnsi"/>
          <w:sz w:val="24"/>
          <w:szCs w:val="24"/>
        </w:rPr>
      </w:pPr>
      <w:r w:rsidRPr="00AE75B1">
        <w:rPr>
          <w:rFonts w:cstheme="minorHAnsi"/>
          <w:sz w:val="24"/>
          <w:szCs w:val="24"/>
        </w:rPr>
        <w:pict w14:anchorId="6DD77ED7">
          <v:rect id="_x0000_i1035" style="width:0;height:1.5pt" o:hralign="center" o:hrstd="t" o:hr="t" fillcolor="#a0a0a0" stroked="f"/>
        </w:pict>
      </w:r>
    </w:p>
    <w:p w14:paraId="6A5D5FE6" w14:textId="77777777" w:rsidR="00134A7A" w:rsidRPr="00AE75B1" w:rsidRDefault="00134A7A" w:rsidP="00806852">
      <w:pPr>
        <w:pStyle w:val="NoSpacing"/>
        <w:rPr>
          <w:rFonts w:cstheme="minorHAnsi"/>
          <w:sz w:val="24"/>
          <w:szCs w:val="24"/>
        </w:rPr>
      </w:pPr>
    </w:p>
    <w:p w14:paraId="325DC43E" w14:textId="73C290D2" w:rsidR="00806852" w:rsidRPr="00134A7A" w:rsidRDefault="00806852" w:rsidP="00134A7A">
      <w:pPr>
        <w:pStyle w:val="NoSpacing"/>
        <w:numPr>
          <w:ilvl w:val="0"/>
          <w:numId w:val="35"/>
        </w:numPr>
        <w:rPr>
          <w:rFonts w:cstheme="minorHAnsi"/>
          <w:b/>
          <w:bCs/>
          <w:sz w:val="24"/>
          <w:szCs w:val="24"/>
        </w:rPr>
      </w:pPr>
      <w:r w:rsidRPr="00134A7A">
        <w:rPr>
          <w:rFonts w:cstheme="minorHAnsi"/>
          <w:b/>
          <w:bCs/>
          <w:sz w:val="24"/>
          <w:szCs w:val="24"/>
        </w:rPr>
        <w:t>Top Sellers to Suspend or Investigate</w:t>
      </w:r>
    </w:p>
    <w:p w14:paraId="523E3E83" w14:textId="77777777" w:rsidR="00806852" w:rsidRPr="00AE75B1" w:rsidRDefault="00806852" w:rsidP="00806852">
      <w:pPr>
        <w:pStyle w:val="NoSpacing"/>
        <w:rPr>
          <w:rFonts w:cstheme="minorHAnsi"/>
          <w:sz w:val="24"/>
          <w:szCs w:val="24"/>
        </w:rPr>
      </w:pPr>
      <w:r w:rsidRPr="00134A7A">
        <w:rPr>
          <w:rFonts w:cstheme="minorHAnsi"/>
          <w:b/>
          <w:bCs/>
          <w:sz w:val="24"/>
          <w:szCs w:val="24"/>
        </w:rPr>
        <w:t>Objective:</w:t>
      </w:r>
      <w:r w:rsidRPr="00AE75B1">
        <w:rPr>
          <w:rFonts w:cstheme="minorHAnsi"/>
          <w:sz w:val="24"/>
          <w:szCs w:val="24"/>
        </w:rPr>
        <w:t xml:space="preserve"> Flag sellers with the highest overall risk score.</w:t>
      </w:r>
    </w:p>
    <w:p w14:paraId="38F10613" w14:textId="77777777" w:rsidR="00806852" w:rsidRPr="00AE75B1" w:rsidRDefault="00806852" w:rsidP="00806852">
      <w:pPr>
        <w:pStyle w:val="NoSpacing"/>
        <w:rPr>
          <w:rFonts w:cstheme="minorHAnsi"/>
          <w:sz w:val="24"/>
          <w:szCs w:val="24"/>
        </w:rPr>
      </w:pPr>
      <w:r w:rsidRPr="00134A7A">
        <w:rPr>
          <w:rFonts w:cstheme="minorHAnsi"/>
          <w:b/>
          <w:bCs/>
          <w:sz w:val="24"/>
          <w:szCs w:val="24"/>
        </w:rPr>
        <w:t>Insight:</w:t>
      </w:r>
      <w:r w:rsidRPr="00AE75B1">
        <w:rPr>
          <w:rFonts w:cstheme="minorHAnsi"/>
          <w:sz w:val="24"/>
          <w:szCs w:val="24"/>
        </w:rPr>
        <w:t xml:space="preserve"> These sellers have poor performance across return, delay, and complaint metrics.</w:t>
      </w:r>
    </w:p>
    <w:p w14:paraId="1182E29E" w14:textId="77777777" w:rsidR="00806852" w:rsidRPr="00AE75B1" w:rsidRDefault="00806852" w:rsidP="00806852">
      <w:pPr>
        <w:pStyle w:val="NoSpacing"/>
        <w:rPr>
          <w:rFonts w:cstheme="minorHAnsi"/>
          <w:sz w:val="24"/>
          <w:szCs w:val="24"/>
        </w:rPr>
      </w:pPr>
      <w:r w:rsidRPr="00134A7A">
        <w:rPr>
          <w:rFonts w:cstheme="minorHAnsi"/>
          <w:b/>
          <w:bCs/>
          <w:sz w:val="24"/>
          <w:szCs w:val="24"/>
        </w:rPr>
        <w:t>Recommendation:</w:t>
      </w:r>
      <w:r w:rsidRPr="00AE75B1">
        <w:rPr>
          <w:rFonts w:cstheme="minorHAnsi"/>
          <w:sz w:val="24"/>
          <w:szCs w:val="24"/>
        </w:rPr>
        <w:t xml:space="preserve"> Suspend or audit top 5 risky sellers; monitor borderline cases.</w:t>
      </w:r>
    </w:p>
    <w:p w14:paraId="653C8776" w14:textId="4BE13BC5" w:rsidR="00806852" w:rsidRDefault="00806852" w:rsidP="00806852">
      <w:pPr>
        <w:pStyle w:val="NoSpacing"/>
        <w:rPr>
          <w:rFonts w:cstheme="minorHAnsi"/>
          <w:sz w:val="24"/>
          <w:szCs w:val="24"/>
        </w:rPr>
      </w:pPr>
      <w:r w:rsidRPr="00AE75B1">
        <w:rPr>
          <w:rFonts w:cstheme="minorHAnsi"/>
          <w:sz w:val="24"/>
          <w:szCs w:val="24"/>
        </w:rPr>
        <w:pict w14:anchorId="7F29F7EF">
          <v:rect id="_x0000_i1036" style="width:0;height:1.5pt" o:hralign="center" o:hrstd="t" o:hr="t" fillcolor="#a0a0a0" stroked="f"/>
        </w:pict>
      </w:r>
    </w:p>
    <w:p w14:paraId="1ABECE55" w14:textId="77777777" w:rsidR="00134A7A" w:rsidRPr="00AE75B1" w:rsidRDefault="00134A7A" w:rsidP="00806852">
      <w:pPr>
        <w:pStyle w:val="NoSpacing"/>
        <w:rPr>
          <w:rFonts w:cstheme="minorHAnsi"/>
          <w:sz w:val="24"/>
          <w:szCs w:val="24"/>
        </w:rPr>
      </w:pPr>
    </w:p>
    <w:p w14:paraId="5E259F52" w14:textId="6994336D" w:rsidR="00806852" w:rsidRPr="00134A7A" w:rsidRDefault="00806852" w:rsidP="00134A7A">
      <w:pPr>
        <w:pStyle w:val="NoSpacing"/>
        <w:numPr>
          <w:ilvl w:val="0"/>
          <w:numId w:val="35"/>
        </w:numPr>
        <w:rPr>
          <w:rFonts w:cstheme="minorHAnsi"/>
          <w:b/>
          <w:bCs/>
          <w:sz w:val="24"/>
          <w:szCs w:val="24"/>
        </w:rPr>
      </w:pPr>
      <w:r w:rsidRPr="00134A7A">
        <w:rPr>
          <w:rFonts w:cstheme="minorHAnsi"/>
          <w:b/>
          <w:bCs/>
          <w:sz w:val="24"/>
          <w:szCs w:val="24"/>
        </w:rPr>
        <w:t>Seller &amp; Product Risk Summary Dashboard</w:t>
      </w:r>
    </w:p>
    <w:p w14:paraId="645DE461" w14:textId="77777777" w:rsidR="00806852" w:rsidRPr="00AE75B1" w:rsidRDefault="00806852" w:rsidP="00806852">
      <w:pPr>
        <w:pStyle w:val="NoSpacing"/>
        <w:rPr>
          <w:rFonts w:cstheme="minorHAnsi"/>
          <w:sz w:val="24"/>
          <w:szCs w:val="24"/>
        </w:rPr>
      </w:pPr>
      <w:r w:rsidRPr="00134A7A">
        <w:rPr>
          <w:rFonts w:cstheme="minorHAnsi"/>
          <w:b/>
          <w:bCs/>
          <w:sz w:val="24"/>
          <w:szCs w:val="24"/>
        </w:rPr>
        <w:t>Objective:</w:t>
      </w:r>
      <w:r w:rsidRPr="00AE75B1">
        <w:rPr>
          <w:rFonts w:cstheme="minorHAnsi"/>
          <w:sz w:val="24"/>
          <w:szCs w:val="24"/>
        </w:rPr>
        <w:t xml:space="preserve"> Combine seller risk and product complaint data in one view.</w:t>
      </w:r>
    </w:p>
    <w:p w14:paraId="010F440B" w14:textId="77777777" w:rsidR="00806852" w:rsidRPr="00AE75B1" w:rsidRDefault="00806852" w:rsidP="00806852">
      <w:pPr>
        <w:pStyle w:val="NoSpacing"/>
        <w:rPr>
          <w:rFonts w:cstheme="minorHAnsi"/>
          <w:sz w:val="24"/>
          <w:szCs w:val="24"/>
        </w:rPr>
      </w:pPr>
      <w:r w:rsidRPr="00134A7A">
        <w:rPr>
          <w:rFonts w:cstheme="minorHAnsi"/>
          <w:b/>
          <w:bCs/>
          <w:sz w:val="24"/>
          <w:szCs w:val="24"/>
        </w:rPr>
        <w:t>Insight:</w:t>
      </w:r>
      <w:r w:rsidRPr="00AE75B1">
        <w:rPr>
          <w:rFonts w:cstheme="minorHAnsi"/>
          <w:sz w:val="24"/>
          <w:szCs w:val="24"/>
        </w:rPr>
        <w:t xml:space="preserve"> Key sellers and categories emerge as clear outliers in risk.</w:t>
      </w:r>
    </w:p>
    <w:p w14:paraId="41B21590" w14:textId="77777777" w:rsidR="00806852" w:rsidRPr="00AE75B1" w:rsidRDefault="00806852" w:rsidP="00806852">
      <w:pPr>
        <w:pStyle w:val="NoSpacing"/>
        <w:rPr>
          <w:rFonts w:cstheme="minorHAnsi"/>
          <w:sz w:val="24"/>
          <w:szCs w:val="24"/>
        </w:rPr>
      </w:pPr>
      <w:r w:rsidRPr="00134A7A">
        <w:rPr>
          <w:rFonts w:cstheme="minorHAnsi"/>
          <w:b/>
          <w:bCs/>
          <w:sz w:val="24"/>
          <w:szCs w:val="24"/>
        </w:rPr>
        <w:t>Recommendation:</w:t>
      </w:r>
      <w:r w:rsidRPr="00AE75B1">
        <w:rPr>
          <w:rFonts w:cstheme="minorHAnsi"/>
          <w:sz w:val="24"/>
          <w:szCs w:val="24"/>
        </w:rPr>
        <w:t xml:space="preserve"> Use dashboard regularly to support trust &amp; safety team decisions.</w:t>
      </w:r>
    </w:p>
    <w:p w14:paraId="67F21EA9" w14:textId="380309CD" w:rsidR="00806852" w:rsidRDefault="00806852" w:rsidP="00806852">
      <w:pPr>
        <w:pStyle w:val="NoSpacing"/>
        <w:rPr>
          <w:rFonts w:cstheme="minorHAnsi"/>
          <w:sz w:val="24"/>
          <w:szCs w:val="24"/>
        </w:rPr>
      </w:pPr>
      <w:r w:rsidRPr="00AE75B1">
        <w:rPr>
          <w:rFonts w:cstheme="minorHAnsi"/>
          <w:sz w:val="24"/>
          <w:szCs w:val="24"/>
        </w:rPr>
        <w:pict w14:anchorId="08199984">
          <v:rect id="_x0000_i1037" style="width:0;height:1.5pt" o:hralign="center" o:hrstd="t" o:hr="t" fillcolor="#a0a0a0" stroked="f"/>
        </w:pict>
      </w:r>
    </w:p>
    <w:p w14:paraId="679BDBBB" w14:textId="77777777" w:rsidR="00134A7A" w:rsidRPr="00AE75B1" w:rsidRDefault="00134A7A" w:rsidP="00806852">
      <w:pPr>
        <w:pStyle w:val="NoSpacing"/>
        <w:rPr>
          <w:rFonts w:cstheme="minorHAnsi"/>
          <w:sz w:val="24"/>
          <w:szCs w:val="24"/>
        </w:rPr>
      </w:pPr>
    </w:p>
    <w:p w14:paraId="4E8F2D88" w14:textId="15F56C21" w:rsidR="00806852" w:rsidRPr="00134A7A" w:rsidRDefault="00806852" w:rsidP="00134A7A">
      <w:pPr>
        <w:pStyle w:val="NoSpacing"/>
        <w:numPr>
          <w:ilvl w:val="0"/>
          <w:numId w:val="35"/>
        </w:numPr>
        <w:rPr>
          <w:rFonts w:cstheme="minorHAnsi"/>
          <w:b/>
          <w:bCs/>
          <w:sz w:val="24"/>
          <w:szCs w:val="24"/>
        </w:rPr>
      </w:pPr>
      <w:r w:rsidRPr="00134A7A">
        <w:rPr>
          <w:rFonts w:cstheme="minorHAnsi"/>
          <w:b/>
          <w:bCs/>
          <w:sz w:val="24"/>
          <w:szCs w:val="24"/>
        </w:rPr>
        <w:t>Seller Risk Framework</w:t>
      </w:r>
    </w:p>
    <w:p w14:paraId="65D2A913" w14:textId="77777777" w:rsidR="00806852" w:rsidRPr="00AE75B1" w:rsidRDefault="00806852" w:rsidP="00806852">
      <w:pPr>
        <w:pStyle w:val="NoSpacing"/>
        <w:rPr>
          <w:rFonts w:cstheme="minorHAnsi"/>
          <w:sz w:val="24"/>
          <w:szCs w:val="24"/>
        </w:rPr>
      </w:pPr>
      <w:r w:rsidRPr="00134A7A">
        <w:rPr>
          <w:rFonts w:cstheme="minorHAnsi"/>
          <w:b/>
          <w:bCs/>
          <w:sz w:val="24"/>
          <w:szCs w:val="24"/>
        </w:rPr>
        <w:t>Objective:</w:t>
      </w:r>
      <w:r w:rsidRPr="00AE75B1">
        <w:rPr>
          <w:rFonts w:cstheme="minorHAnsi"/>
          <w:sz w:val="24"/>
          <w:szCs w:val="24"/>
        </w:rPr>
        <w:t xml:space="preserve"> Communicate the weighted components of the seller risk score.</w:t>
      </w:r>
    </w:p>
    <w:p w14:paraId="5DAD229B" w14:textId="77777777" w:rsidR="00806852" w:rsidRPr="00AE75B1" w:rsidRDefault="00806852" w:rsidP="00806852">
      <w:pPr>
        <w:pStyle w:val="NoSpacing"/>
        <w:rPr>
          <w:rFonts w:cstheme="minorHAnsi"/>
          <w:sz w:val="24"/>
          <w:szCs w:val="24"/>
        </w:rPr>
      </w:pPr>
      <w:r w:rsidRPr="00134A7A">
        <w:rPr>
          <w:rFonts w:cstheme="minorHAnsi"/>
          <w:b/>
          <w:bCs/>
          <w:sz w:val="24"/>
          <w:szCs w:val="24"/>
        </w:rPr>
        <w:t>Insight</w:t>
      </w:r>
      <w:r w:rsidRPr="00AE75B1">
        <w:rPr>
          <w:rFonts w:cstheme="minorHAnsi"/>
          <w:sz w:val="24"/>
          <w:szCs w:val="24"/>
        </w:rPr>
        <w:t>: Return rate and complaint rate carry the most weight (35–40% each).</w:t>
      </w:r>
    </w:p>
    <w:p w14:paraId="561572F1" w14:textId="77777777" w:rsidR="00806852" w:rsidRPr="00AE75B1" w:rsidRDefault="00806852" w:rsidP="00806852">
      <w:pPr>
        <w:pStyle w:val="NoSpacing"/>
        <w:rPr>
          <w:rFonts w:cstheme="minorHAnsi"/>
          <w:sz w:val="24"/>
          <w:szCs w:val="24"/>
        </w:rPr>
      </w:pPr>
      <w:r w:rsidRPr="00134A7A">
        <w:rPr>
          <w:rFonts w:cstheme="minorHAnsi"/>
          <w:b/>
          <w:bCs/>
          <w:sz w:val="24"/>
          <w:szCs w:val="24"/>
        </w:rPr>
        <w:t>Recommendation:</w:t>
      </w:r>
      <w:r w:rsidRPr="00AE75B1">
        <w:rPr>
          <w:rFonts w:cstheme="minorHAnsi"/>
          <w:sz w:val="24"/>
          <w:szCs w:val="24"/>
        </w:rPr>
        <w:t xml:space="preserve"> Consider adjusting weights if new fraud indicators emerge (e.g., fake reviews).</w:t>
      </w:r>
    </w:p>
    <w:p w14:paraId="0FE77134" w14:textId="7A37E350" w:rsidR="00806852" w:rsidRDefault="00806852" w:rsidP="00806852">
      <w:pPr>
        <w:pStyle w:val="NoSpacing"/>
        <w:rPr>
          <w:rFonts w:cstheme="minorHAnsi"/>
          <w:sz w:val="24"/>
          <w:szCs w:val="24"/>
        </w:rPr>
      </w:pPr>
      <w:r w:rsidRPr="00AE75B1">
        <w:rPr>
          <w:rFonts w:cstheme="minorHAnsi"/>
          <w:sz w:val="24"/>
          <w:szCs w:val="24"/>
        </w:rPr>
        <w:pict w14:anchorId="59232303">
          <v:rect id="_x0000_i1038" style="width:0;height:1.5pt" o:hralign="center" o:hrstd="t" o:hr="t" fillcolor="#a0a0a0" stroked="f"/>
        </w:pict>
      </w:r>
    </w:p>
    <w:p w14:paraId="4D186341" w14:textId="3BA4A3BC" w:rsidR="00134A7A" w:rsidRDefault="00134A7A" w:rsidP="00806852">
      <w:pPr>
        <w:pStyle w:val="NoSpacing"/>
        <w:rPr>
          <w:rFonts w:cstheme="minorHAnsi"/>
          <w:sz w:val="24"/>
          <w:szCs w:val="24"/>
        </w:rPr>
      </w:pPr>
    </w:p>
    <w:p w14:paraId="362A2516" w14:textId="77777777" w:rsidR="00134A7A" w:rsidRPr="00AE75B1" w:rsidRDefault="00134A7A" w:rsidP="00806852">
      <w:pPr>
        <w:pStyle w:val="NoSpacing"/>
        <w:rPr>
          <w:rFonts w:cstheme="minorHAnsi"/>
          <w:sz w:val="24"/>
          <w:szCs w:val="24"/>
        </w:rPr>
      </w:pPr>
    </w:p>
    <w:p w14:paraId="3CEE8FB6" w14:textId="49EC3432" w:rsidR="00806852" w:rsidRPr="00134A7A" w:rsidRDefault="00806852" w:rsidP="00134A7A">
      <w:pPr>
        <w:pStyle w:val="NoSpacing"/>
        <w:numPr>
          <w:ilvl w:val="0"/>
          <w:numId w:val="35"/>
        </w:numPr>
        <w:rPr>
          <w:rFonts w:cstheme="minorHAnsi"/>
          <w:b/>
          <w:bCs/>
          <w:sz w:val="24"/>
          <w:szCs w:val="24"/>
        </w:rPr>
      </w:pPr>
      <w:r w:rsidRPr="00134A7A">
        <w:rPr>
          <w:rFonts w:cstheme="minorHAnsi"/>
          <w:b/>
          <w:bCs/>
          <w:sz w:val="24"/>
          <w:szCs w:val="24"/>
        </w:rPr>
        <w:lastRenderedPageBreak/>
        <w:t>Suspicious Sellers with Potential Fake Reviews</w:t>
      </w:r>
    </w:p>
    <w:p w14:paraId="270C1F52" w14:textId="77777777" w:rsidR="00806852" w:rsidRPr="00AE75B1" w:rsidRDefault="00806852" w:rsidP="00806852">
      <w:pPr>
        <w:pStyle w:val="NoSpacing"/>
        <w:rPr>
          <w:rFonts w:cstheme="minorHAnsi"/>
          <w:sz w:val="24"/>
          <w:szCs w:val="24"/>
        </w:rPr>
      </w:pPr>
      <w:r w:rsidRPr="00134A7A">
        <w:rPr>
          <w:rFonts w:cstheme="minorHAnsi"/>
          <w:b/>
          <w:bCs/>
          <w:sz w:val="24"/>
          <w:szCs w:val="24"/>
        </w:rPr>
        <w:t>Objective:</w:t>
      </w:r>
      <w:r w:rsidRPr="00AE75B1">
        <w:rPr>
          <w:rFonts w:cstheme="minorHAnsi"/>
          <w:sz w:val="24"/>
          <w:szCs w:val="24"/>
        </w:rPr>
        <w:t xml:space="preserve"> Flag sellers using suspiciously short and high-rated reviews.</w:t>
      </w:r>
    </w:p>
    <w:p w14:paraId="171A5D57" w14:textId="77777777" w:rsidR="00806852" w:rsidRPr="00AE75B1" w:rsidRDefault="00806852" w:rsidP="00806852">
      <w:pPr>
        <w:pStyle w:val="NoSpacing"/>
        <w:rPr>
          <w:rFonts w:cstheme="minorHAnsi"/>
          <w:sz w:val="24"/>
          <w:szCs w:val="24"/>
        </w:rPr>
      </w:pPr>
      <w:r w:rsidRPr="00134A7A">
        <w:rPr>
          <w:rFonts w:cstheme="minorHAnsi"/>
          <w:b/>
          <w:bCs/>
          <w:sz w:val="24"/>
          <w:szCs w:val="24"/>
        </w:rPr>
        <w:t>Insight:</w:t>
      </w:r>
      <w:r w:rsidRPr="00AE75B1">
        <w:rPr>
          <w:rFonts w:cstheme="minorHAnsi"/>
          <w:sz w:val="24"/>
          <w:szCs w:val="24"/>
        </w:rPr>
        <w:t xml:space="preserve"> Sellers with unusually short, duplicated 5-star reviews likely engage in fraud.</w:t>
      </w:r>
    </w:p>
    <w:p w14:paraId="697B9032" w14:textId="77777777" w:rsidR="00806852" w:rsidRPr="00AE75B1" w:rsidRDefault="00806852" w:rsidP="00806852">
      <w:pPr>
        <w:pStyle w:val="NoSpacing"/>
        <w:rPr>
          <w:rFonts w:cstheme="minorHAnsi"/>
          <w:sz w:val="24"/>
          <w:szCs w:val="24"/>
        </w:rPr>
      </w:pPr>
      <w:r w:rsidRPr="00134A7A">
        <w:rPr>
          <w:rFonts w:cstheme="minorHAnsi"/>
          <w:b/>
          <w:bCs/>
          <w:sz w:val="24"/>
          <w:szCs w:val="24"/>
        </w:rPr>
        <w:t xml:space="preserve">Recommendation: </w:t>
      </w:r>
      <w:r w:rsidRPr="00AE75B1">
        <w:rPr>
          <w:rFonts w:cstheme="minorHAnsi"/>
          <w:sz w:val="24"/>
          <w:szCs w:val="24"/>
        </w:rPr>
        <w:t>Integrate review length and duplication into future risk scoring models.</w:t>
      </w:r>
    </w:p>
    <w:p w14:paraId="74B1CDEC" w14:textId="77777777" w:rsidR="00806852" w:rsidRPr="00806852" w:rsidRDefault="00806852" w:rsidP="00806852">
      <w:pPr>
        <w:pStyle w:val="NoSpacing"/>
        <w:rPr>
          <w:rFonts w:cstheme="minorHAnsi"/>
          <w:sz w:val="24"/>
          <w:szCs w:val="24"/>
        </w:rPr>
      </w:pPr>
    </w:p>
    <w:p w14:paraId="0B1B9FB7" w14:textId="77777777" w:rsidR="00966796" w:rsidRPr="00806852" w:rsidRDefault="00966796" w:rsidP="00806852">
      <w:pPr>
        <w:pStyle w:val="NoSpacing"/>
        <w:rPr>
          <w:rFonts w:cstheme="minorHAnsi"/>
          <w:sz w:val="24"/>
          <w:szCs w:val="24"/>
        </w:rPr>
      </w:pPr>
    </w:p>
    <w:p w14:paraId="100048C0" w14:textId="5663FC38" w:rsidR="00E37B85" w:rsidRDefault="0052764D" w:rsidP="00806852">
      <w:pPr>
        <w:pStyle w:val="NoSpacing"/>
        <w:rPr>
          <w:rFonts w:cstheme="minorHAnsi"/>
          <w:b/>
          <w:bCs/>
          <w:sz w:val="36"/>
          <w:szCs w:val="36"/>
        </w:rPr>
      </w:pPr>
      <w:r w:rsidRPr="00134A7A">
        <w:rPr>
          <w:rFonts w:cstheme="minorHAnsi"/>
          <w:b/>
          <w:bCs/>
          <w:sz w:val="36"/>
          <w:szCs w:val="36"/>
        </w:rPr>
        <w:t>TASK 3: PREDICTION &amp; RISK MODELING</w:t>
      </w:r>
    </w:p>
    <w:p w14:paraId="54CFDB91" w14:textId="77777777" w:rsidR="00134A7A" w:rsidRPr="00134A7A" w:rsidRDefault="00134A7A" w:rsidP="00806852">
      <w:pPr>
        <w:pStyle w:val="NoSpacing"/>
        <w:rPr>
          <w:rFonts w:cstheme="minorHAnsi"/>
          <w:b/>
          <w:bCs/>
          <w:sz w:val="36"/>
          <w:szCs w:val="36"/>
        </w:rPr>
      </w:pPr>
    </w:p>
    <w:p w14:paraId="75F3B11C" w14:textId="1EB979EF" w:rsidR="00E37B85" w:rsidRPr="00134A7A" w:rsidRDefault="0052764D" w:rsidP="00806852">
      <w:pPr>
        <w:pStyle w:val="NoSpacing"/>
        <w:rPr>
          <w:rFonts w:cstheme="minorHAnsi"/>
          <w:b/>
          <w:bCs/>
          <w:sz w:val="27"/>
          <w:szCs w:val="27"/>
        </w:rPr>
      </w:pPr>
      <w:r w:rsidRPr="00134A7A">
        <w:rPr>
          <w:rFonts w:cstheme="minorHAnsi"/>
          <w:b/>
          <w:bCs/>
          <w:sz w:val="27"/>
          <w:szCs w:val="27"/>
        </w:rPr>
        <w:t>OBJECTIVES</w:t>
      </w:r>
    </w:p>
    <w:p w14:paraId="20DE6454" w14:textId="77777777" w:rsidR="00E37B85" w:rsidRPr="00806852" w:rsidRDefault="00E37B85" w:rsidP="00806852">
      <w:pPr>
        <w:pStyle w:val="NoSpacing"/>
        <w:rPr>
          <w:rFonts w:cstheme="minorHAnsi"/>
          <w:sz w:val="24"/>
          <w:szCs w:val="24"/>
        </w:rPr>
      </w:pPr>
      <w:r w:rsidRPr="00806852">
        <w:rPr>
          <w:rFonts w:cstheme="minorHAnsi"/>
          <w:sz w:val="24"/>
          <w:szCs w:val="24"/>
        </w:rPr>
        <w:t>This task aimed to build a classification model to predict return flags based on key seller features:</w:t>
      </w:r>
    </w:p>
    <w:p w14:paraId="3F7475AD" w14:textId="77777777" w:rsidR="00134A7A" w:rsidRDefault="00134A7A" w:rsidP="00806852">
      <w:pPr>
        <w:pStyle w:val="NoSpacing"/>
        <w:rPr>
          <w:rFonts w:cstheme="minorHAnsi"/>
          <w:b/>
          <w:bCs/>
          <w:sz w:val="24"/>
          <w:szCs w:val="24"/>
        </w:rPr>
      </w:pPr>
    </w:p>
    <w:p w14:paraId="0EBBA663" w14:textId="2A169590" w:rsidR="00E37B85" w:rsidRPr="00806852" w:rsidRDefault="00E37B85" w:rsidP="00806852">
      <w:pPr>
        <w:pStyle w:val="NoSpacing"/>
        <w:rPr>
          <w:rFonts w:cstheme="minorHAnsi"/>
          <w:sz w:val="24"/>
          <w:szCs w:val="24"/>
        </w:rPr>
      </w:pPr>
      <w:r w:rsidRPr="00134A7A">
        <w:rPr>
          <w:rFonts w:cstheme="minorHAnsi"/>
          <w:b/>
          <w:bCs/>
          <w:sz w:val="24"/>
          <w:szCs w:val="24"/>
        </w:rPr>
        <w:t>Handling Class Imbalance:</w:t>
      </w:r>
      <w:r w:rsidRPr="00806852">
        <w:rPr>
          <w:rFonts w:cstheme="minorHAnsi"/>
          <w:sz w:val="24"/>
          <w:szCs w:val="24"/>
        </w:rPr>
        <w:t xml:space="preserve"> Utilized SMOTE to balance classes in the dataset.</w:t>
      </w:r>
    </w:p>
    <w:p w14:paraId="4FEADC76" w14:textId="77777777" w:rsidR="00E37B85" w:rsidRPr="00806852" w:rsidRDefault="00E37B85" w:rsidP="00806852">
      <w:pPr>
        <w:pStyle w:val="NoSpacing"/>
        <w:rPr>
          <w:rFonts w:cstheme="minorHAnsi"/>
          <w:sz w:val="24"/>
          <w:szCs w:val="24"/>
        </w:rPr>
      </w:pPr>
      <w:r w:rsidRPr="00134A7A">
        <w:rPr>
          <w:rFonts w:cstheme="minorHAnsi"/>
          <w:b/>
          <w:bCs/>
          <w:sz w:val="24"/>
          <w:szCs w:val="24"/>
        </w:rPr>
        <w:t>Model Development:</w:t>
      </w:r>
      <w:r w:rsidRPr="00806852">
        <w:rPr>
          <w:rFonts w:cstheme="minorHAnsi"/>
          <w:sz w:val="24"/>
          <w:szCs w:val="24"/>
        </w:rPr>
        <w:t xml:space="preserve"> A Random Forest classifier was trained to predict return likelihood.</w:t>
      </w:r>
    </w:p>
    <w:p w14:paraId="091FF56A" w14:textId="77777777" w:rsidR="00134A7A" w:rsidRDefault="00134A7A" w:rsidP="00806852">
      <w:pPr>
        <w:pStyle w:val="NoSpacing"/>
        <w:rPr>
          <w:rFonts w:cstheme="minorHAnsi"/>
          <w:sz w:val="27"/>
          <w:szCs w:val="27"/>
        </w:rPr>
      </w:pPr>
    </w:p>
    <w:p w14:paraId="00187310" w14:textId="452720BE" w:rsidR="00E37B85" w:rsidRPr="00134A7A" w:rsidRDefault="0052764D" w:rsidP="00806852">
      <w:pPr>
        <w:pStyle w:val="NoSpacing"/>
        <w:rPr>
          <w:rFonts w:cstheme="minorHAnsi"/>
          <w:b/>
          <w:bCs/>
          <w:sz w:val="27"/>
          <w:szCs w:val="27"/>
        </w:rPr>
      </w:pPr>
      <w:r w:rsidRPr="00134A7A">
        <w:rPr>
          <w:rFonts w:cstheme="minorHAnsi"/>
          <w:b/>
          <w:bCs/>
          <w:sz w:val="27"/>
          <w:szCs w:val="27"/>
        </w:rPr>
        <w:t>PERFORMANCE METRICS</w:t>
      </w:r>
    </w:p>
    <w:p w14:paraId="519D1AAB" w14:textId="77777777" w:rsidR="00134A7A" w:rsidRDefault="00134A7A" w:rsidP="00806852">
      <w:pPr>
        <w:pStyle w:val="NoSpacing"/>
        <w:rPr>
          <w:rFonts w:cstheme="minorHAnsi"/>
          <w:sz w:val="24"/>
          <w:szCs w:val="24"/>
        </w:rPr>
      </w:pPr>
    </w:p>
    <w:p w14:paraId="4502D845" w14:textId="71D348CF" w:rsidR="00E37B85" w:rsidRPr="00134A7A" w:rsidRDefault="0052764D" w:rsidP="00806852">
      <w:pPr>
        <w:pStyle w:val="NoSpacing"/>
        <w:rPr>
          <w:rFonts w:cstheme="minorHAnsi"/>
          <w:b/>
          <w:bCs/>
          <w:sz w:val="24"/>
          <w:szCs w:val="24"/>
        </w:rPr>
      </w:pPr>
      <w:r w:rsidRPr="00134A7A">
        <w:rPr>
          <w:rFonts w:cstheme="minorHAnsi"/>
          <w:b/>
          <w:bCs/>
          <w:sz w:val="24"/>
          <w:szCs w:val="24"/>
        </w:rPr>
        <w:t>CLASSIFICATION REPORT:</w:t>
      </w:r>
    </w:p>
    <w:p w14:paraId="192FB666" w14:textId="77777777" w:rsidR="00E37B85" w:rsidRPr="00134A7A" w:rsidRDefault="00E37B85" w:rsidP="00806852">
      <w:pPr>
        <w:pStyle w:val="NoSpacing"/>
        <w:rPr>
          <w:rFonts w:cstheme="minorHAnsi"/>
          <w:sz w:val="24"/>
          <w:szCs w:val="24"/>
        </w:rPr>
      </w:pPr>
      <w:r w:rsidRPr="00134A7A">
        <w:rPr>
          <w:rFonts w:cstheme="minorHAnsi"/>
          <w:sz w:val="24"/>
          <w:szCs w:val="24"/>
        </w:rPr>
        <w:t>Precision: 0.99 (Class 0), 1.00 (Class 1)</w:t>
      </w:r>
    </w:p>
    <w:p w14:paraId="5675144F" w14:textId="77777777" w:rsidR="00E37B85" w:rsidRPr="00134A7A" w:rsidRDefault="00E37B85" w:rsidP="00806852">
      <w:pPr>
        <w:pStyle w:val="NoSpacing"/>
        <w:rPr>
          <w:rFonts w:cstheme="minorHAnsi"/>
          <w:sz w:val="24"/>
          <w:szCs w:val="24"/>
        </w:rPr>
      </w:pPr>
      <w:r w:rsidRPr="00134A7A">
        <w:rPr>
          <w:rFonts w:cstheme="minorHAnsi"/>
          <w:sz w:val="24"/>
          <w:szCs w:val="24"/>
        </w:rPr>
        <w:t>Recall: 1.00 (Class 0), 0.67 (Class 1)</w:t>
      </w:r>
    </w:p>
    <w:p w14:paraId="64990FCF" w14:textId="7697EE0F" w:rsidR="00E37B85" w:rsidRPr="00134A7A" w:rsidRDefault="00E37B85" w:rsidP="00806852">
      <w:pPr>
        <w:pStyle w:val="NoSpacing"/>
        <w:rPr>
          <w:rFonts w:cstheme="minorHAnsi"/>
          <w:sz w:val="24"/>
          <w:szCs w:val="24"/>
        </w:rPr>
      </w:pPr>
      <w:r w:rsidRPr="00134A7A">
        <w:rPr>
          <w:rFonts w:cstheme="minorHAnsi"/>
          <w:sz w:val="24"/>
          <w:szCs w:val="24"/>
        </w:rPr>
        <w:t>AUC Score: 0.8588</w:t>
      </w:r>
    </w:p>
    <w:p w14:paraId="77384BCD" w14:textId="77777777" w:rsidR="00966796" w:rsidRPr="00806852" w:rsidRDefault="00966796" w:rsidP="00806852">
      <w:pPr>
        <w:pStyle w:val="NoSpacing"/>
        <w:rPr>
          <w:rFonts w:cstheme="minorHAnsi"/>
          <w:sz w:val="24"/>
          <w:szCs w:val="24"/>
        </w:rPr>
      </w:pPr>
    </w:p>
    <w:p w14:paraId="26DAB4F4" w14:textId="6D1D913B" w:rsidR="00134A7A" w:rsidRPr="00134A7A" w:rsidRDefault="0052764D" w:rsidP="00806852">
      <w:pPr>
        <w:pStyle w:val="NoSpacing"/>
        <w:rPr>
          <w:rFonts w:cstheme="minorHAnsi"/>
          <w:b/>
          <w:bCs/>
          <w:sz w:val="24"/>
          <w:szCs w:val="24"/>
        </w:rPr>
      </w:pPr>
      <w:r w:rsidRPr="00134A7A">
        <w:rPr>
          <w:rFonts w:cstheme="minorHAnsi"/>
          <w:b/>
          <w:bCs/>
          <w:sz w:val="24"/>
          <w:szCs w:val="24"/>
        </w:rPr>
        <w:t>CONFUSION MATRIX:</w:t>
      </w:r>
    </w:p>
    <w:p w14:paraId="2F8AFF6E" w14:textId="77777777" w:rsidR="00E37B85" w:rsidRPr="00806852" w:rsidRDefault="00E37B85" w:rsidP="00806852">
      <w:pPr>
        <w:pStyle w:val="NoSpacing"/>
        <w:rPr>
          <w:rFonts w:cstheme="minorHAnsi"/>
          <w:sz w:val="24"/>
          <w:szCs w:val="24"/>
        </w:rPr>
      </w:pPr>
      <w:r w:rsidRPr="00806852">
        <w:rPr>
          <w:rFonts w:cstheme="minorHAnsi"/>
          <w:sz w:val="24"/>
          <w:szCs w:val="24"/>
        </w:rPr>
        <w:t>True Negatives: 294</w:t>
      </w:r>
    </w:p>
    <w:p w14:paraId="0275DC1B" w14:textId="77777777" w:rsidR="00E37B85" w:rsidRPr="00806852" w:rsidRDefault="00E37B85" w:rsidP="00806852">
      <w:pPr>
        <w:pStyle w:val="NoSpacing"/>
        <w:rPr>
          <w:rFonts w:cstheme="minorHAnsi"/>
          <w:sz w:val="24"/>
          <w:szCs w:val="24"/>
        </w:rPr>
      </w:pPr>
      <w:r w:rsidRPr="00806852">
        <w:rPr>
          <w:rFonts w:cstheme="minorHAnsi"/>
          <w:sz w:val="24"/>
          <w:szCs w:val="24"/>
        </w:rPr>
        <w:t>False Positives: 0</w:t>
      </w:r>
    </w:p>
    <w:p w14:paraId="7E89B3AC" w14:textId="77777777" w:rsidR="00E37B85" w:rsidRPr="00806852" w:rsidRDefault="00E37B85" w:rsidP="00806852">
      <w:pPr>
        <w:pStyle w:val="NoSpacing"/>
        <w:rPr>
          <w:rFonts w:cstheme="minorHAnsi"/>
          <w:sz w:val="24"/>
          <w:szCs w:val="24"/>
        </w:rPr>
      </w:pPr>
      <w:r w:rsidRPr="00806852">
        <w:rPr>
          <w:rFonts w:cstheme="minorHAnsi"/>
          <w:sz w:val="24"/>
          <w:szCs w:val="24"/>
        </w:rPr>
        <w:t>False Negatives: 2</w:t>
      </w:r>
    </w:p>
    <w:p w14:paraId="03BED2B7" w14:textId="2F5CADD0" w:rsidR="00E37B85" w:rsidRDefault="00E37B85" w:rsidP="00806852">
      <w:pPr>
        <w:pStyle w:val="NoSpacing"/>
        <w:rPr>
          <w:rFonts w:cstheme="minorHAnsi"/>
          <w:sz w:val="24"/>
          <w:szCs w:val="24"/>
        </w:rPr>
      </w:pPr>
      <w:r w:rsidRPr="00806852">
        <w:rPr>
          <w:rFonts w:cstheme="minorHAnsi"/>
          <w:sz w:val="24"/>
          <w:szCs w:val="24"/>
        </w:rPr>
        <w:t>True Positives: 4</w:t>
      </w:r>
    </w:p>
    <w:p w14:paraId="1184CEBF" w14:textId="77777777" w:rsidR="00134A7A" w:rsidRPr="00806852" w:rsidRDefault="00134A7A" w:rsidP="00806852">
      <w:pPr>
        <w:pStyle w:val="NoSpacing"/>
        <w:rPr>
          <w:rFonts w:cstheme="minorHAnsi"/>
          <w:sz w:val="24"/>
          <w:szCs w:val="24"/>
        </w:rPr>
      </w:pPr>
    </w:p>
    <w:p w14:paraId="4AA65906" w14:textId="2EFC221F" w:rsidR="00E37B85" w:rsidRDefault="0052764D" w:rsidP="00806852">
      <w:pPr>
        <w:pStyle w:val="NoSpacing"/>
        <w:rPr>
          <w:rFonts w:cstheme="minorHAnsi"/>
          <w:b/>
          <w:bCs/>
          <w:sz w:val="27"/>
          <w:szCs w:val="27"/>
        </w:rPr>
      </w:pPr>
      <w:r w:rsidRPr="00134A7A">
        <w:rPr>
          <w:rFonts w:cstheme="minorHAnsi"/>
          <w:b/>
          <w:bCs/>
          <w:sz w:val="27"/>
          <w:szCs w:val="27"/>
        </w:rPr>
        <w:t>HIGH-RISK SELLERS IDENTIFIED</w:t>
      </w:r>
    </w:p>
    <w:p w14:paraId="19B5C399" w14:textId="77777777" w:rsidR="00134A7A" w:rsidRPr="00134A7A" w:rsidRDefault="00134A7A" w:rsidP="00806852">
      <w:pPr>
        <w:pStyle w:val="NoSpacing"/>
        <w:rPr>
          <w:rFonts w:cstheme="minorHAnsi"/>
          <w:b/>
          <w:bCs/>
          <w:sz w:val="27"/>
          <w:szCs w:val="27"/>
        </w:rPr>
      </w:pPr>
    </w:p>
    <w:p w14:paraId="6AB20AE7" w14:textId="77777777" w:rsidR="00E37B85" w:rsidRPr="00806852" w:rsidRDefault="00E37B85" w:rsidP="00806852">
      <w:pPr>
        <w:pStyle w:val="NoSpacing"/>
        <w:rPr>
          <w:rFonts w:cstheme="minorHAnsi"/>
          <w:sz w:val="24"/>
          <w:szCs w:val="24"/>
        </w:rPr>
      </w:pPr>
      <w:r w:rsidRPr="00806852">
        <w:rPr>
          <w:rFonts w:cstheme="minorHAnsi"/>
          <w:sz w:val="24"/>
          <w:szCs w:val="24"/>
        </w:rPr>
        <w:t>The following sellers were flagged as high-risk:</w:t>
      </w:r>
    </w:p>
    <w:tbl>
      <w:tblPr>
        <w:tblStyle w:val="TableGrid"/>
        <w:tblW w:w="0" w:type="auto"/>
        <w:tblLook w:val="04A0" w:firstRow="1" w:lastRow="0" w:firstColumn="1" w:lastColumn="0" w:noHBand="0" w:noVBand="1"/>
      </w:tblPr>
      <w:tblGrid>
        <w:gridCol w:w="1022"/>
        <w:gridCol w:w="2177"/>
      </w:tblGrid>
      <w:tr w:rsidR="00E37B85" w:rsidRPr="00806852" w14:paraId="5DF44153" w14:textId="77777777" w:rsidTr="00966796">
        <w:tc>
          <w:tcPr>
            <w:tcW w:w="0" w:type="auto"/>
            <w:hideMark/>
          </w:tcPr>
          <w:p w14:paraId="4B5923F2" w14:textId="77777777" w:rsidR="00E37B85" w:rsidRPr="00806852" w:rsidRDefault="00E37B85" w:rsidP="00806852">
            <w:pPr>
              <w:pStyle w:val="NoSpacing"/>
              <w:rPr>
                <w:rFonts w:cstheme="minorHAnsi"/>
                <w:sz w:val="24"/>
                <w:szCs w:val="24"/>
              </w:rPr>
            </w:pPr>
            <w:r w:rsidRPr="00806852">
              <w:rPr>
                <w:rFonts w:cstheme="minorHAnsi"/>
                <w:sz w:val="24"/>
                <w:szCs w:val="24"/>
              </w:rPr>
              <w:t>Seller ID</w:t>
            </w:r>
          </w:p>
        </w:tc>
        <w:tc>
          <w:tcPr>
            <w:tcW w:w="0" w:type="auto"/>
            <w:hideMark/>
          </w:tcPr>
          <w:p w14:paraId="35C4E790" w14:textId="77777777" w:rsidR="00E37B85" w:rsidRPr="00806852" w:rsidRDefault="00E37B85" w:rsidP="00806852">
            <w:pPr>
              <w:pStyle w:val="NoSpacing"/>
              <w:rPr>
                <w:rFonts w:cstheme="minorHAnsi"/>
                <w:sz w:val="24"/>
                <w:szCs w:val="24"/>
              </w:rPr>
            </w:pPr>
            <w:r w:rsidRPr="00806852">
              <w:rPr>
                <w:rFonts w:cstheme="minorHAnsi"/>
                <w:sz w:val="24"/>
                <w:szCs w:val="24"/>
              </w:rPr>
              <w:t>Average Return Risk</w:t>
            </w:r>
          </w:p>
        </w:tc>
      </w:tr>
      <w:tr w:rsidR="00E37B85" w:rsidRPr="00806852" w14:paraId="47F2D0F5" w14:textId="77777777" w:rsidTr="00966796">
        <w:tc>
          <w:tcPr>
            <w:tcW w:w="0" w:type="auto"/>
            <w:hideMark/>
          </w:tcPr>
          <w:p w14:paraId="7E7AE7F6" w14:textId="77777777" w:rsidR="00E37B85" w:rsidRPr="00806852" w:rsidRDefault="00E37B85" w:rsidP="00806852">
            <w:pPr>
              <w:pStyle w:val="NoSpacing"/>
              <w:rPr>
                <w:rFonts w:cstheme="minorHAnsi"/>
                <w:sz w:val="24"/>
                <w:szCs w:val="24"/>
              </w:rPr>
            </w:pPr>
            <w:r w:rsidRPr="00806852">
              <w:rPr>
                <w:rFonts w:cstheme="minorHAnsi"/>
                <w:sz w:val="24"/>
                <w:szCs w:val="24"/>
              </w:rPr>
              <w:t>S014</w:t>
            </w:r>
          </w:p>
        </w:tc>
        <w:tc>
          <w:tcPr>
            <w:tcW w:w="0" w:type="auto"/>
            <w:hideMark/>
          </w:tcPr>
          <w:p w14:paraId="4C21CE43" w14:textId="77777777" w:rsidR="00E37B85" w:rsidRPr="00806852" w:rsidRDefault="00E37B85" w:rsidP="00806852">
            <w:pPr>
              <w:pStyle w:val="NoSpacing"/>
              <w:rPr>
                <w:rFonts w:cstheme="minorHAnsi"/>
                <w:sz w:val="24"/>
                <w:szCs w:val="24"/>
              </w:rPr>
            </w:pPr>
            <w:r w:rsidRPr="00806852">
              <w:rPr>
                <w:rFonts w:cstheme="minorHAnsi"/>
                <w:sz w:val="24"/>
                <w:szCs w:val="24"/>
              </w:rPr>
              <w:t>0.90</w:t>
            </w:r>
          </w:p>
        </w:tc>
      </w:tr>
      <w:tr w:rsidR="00E37B85" w:rsidRPr="00806852" w14:paraId="65E80C23" w14:textId="77777777" w:rsidTr="00966796">
        <w:tc>
          <w:tcPr>
            <w:tcW w:w="0" w:type="auto"/>
            <w:hideMark/>
          </w:tcPr>
          <w:p w14:paraId="49472111" w14:textId="77777777" w:rsidR="00E37B85" w:rsidRPr="00806852" w:rsidRDefault="00E37B85" w:rsidP="00806852">
            <w:pPr>
              <w:pStyle w:val="NoSpacing"/>
              <w:rPr>
                <w:rFonts w:cstheme="minorHAnsi"/>
                <w:sz w:val="24"/>
                <w:szCs w:val="24"/>
              </w:rPr>
            </w:pPr>
            <w:r w:rsidRPr="00806852">
              <w:rPr>
                <w:rFonts w:cstheme="minorHAnsi"/>
                <w:sz w:val="24"/>
                <w:szCs w:val="24"/>
              </w:rPr>
              <w:t>S041</w:t>
            </w:r>
          </w:p>
        </w:tc>
        <w:tc>
          <w:tcPr>
            <w:tcW w:w="0" w:type="auto"/>
            <w:hideMark/>
          </w:tcPr>
          <w:p w14:paraId="48CC6FC1" w14:textId="77777777" w:rsidR="00E37B85" w:rsidRPr="00806852" w:rsidRDefault="00E37B85" w:rsidP="00806852">
            <w:pPr>
              <w:pStyle w:val="NoSpacing"/>
              <w:rPr>
                <w:rFonts w:cstheme="minorHAnsi"/>
                <w:sz w:val="24"/>
                <w:szCs w:val="24"/>
              </w:rPr>
            </w:pPr>
            <w:r w:rsidRPr="00806852">
              <w:rPr>
                <w:rFonts w:cstheme="minorHAnsi"/>
                <w:sz w:val="24"/>
                <w:szCs w:val="24"/>
              </w:rPr>
              <w:t>0.89</w:t>
            </w:r>
          </w:p>
        </w:tc>
      </w:tr>
      <w:tr w:rsidR="00E37B85" w:rsidRPr="00806852" w14:paraId="7456C5B1" w14:textId="77777777" w:rsidTr="00966796">
        <w:tc>
          <w:tcPr>
            <w:tcW w:w="0" w:type="auto"/>
            <w:hideMark/>
          </w:tcPr>
          <w:p w14:paraId="1226906E" w14:textId="77777777" w:rsidR="00E37B85" w:rsidRPr="00806852" w:rsidRDefault="00E37B85" w:rsidP="00806852">
            <w:pPr>
              <w:pStyle w:val="NoSpacing"/>
              <w:rPr>
                <w:rFonts w:cstheme="minorHAnsi"/>
                <w:sz w:val="24"/>
                <w:szCs w:val="24"/>
              </w:rPr>
            </w:pPr>
            <w:r w:rsidRPr="00806852">
              <w:rPr>
                <w:rFonts w:cstheme="minorHAnsi"/>
                <w:sz w:val="24"/>
                <w:szCs w:val="24"/>
              </w:rPr>
              <w:t>S018</w:t>
            </w:r>
          </w:p>
        </w:tc>
        <w:tc>
          <w:tcPr>
            <w:tcW w:w="0" w:type="auto"/>
            <w:hideMark/>
          </w:tcPr>
          <w:p w14:paraId="6C7F8D25" w14:textId="77777777" w:rsidR="00E37B85" w:rsidRPr="00806852" w:rsidRDefault="00E37B85" w:rsidP="00806852">
            <w:pPr>
              <w:pStyle w:val="NoSpacing"/>
              <w:rPr>
                <w:rFonts w:cstheme="minorHAnsi"/>
                <w:sz w:val="24"/>
                <w:szCs w:val="24"/>
              </w:rPr>
            </w:pPr>
            <w:r w:rsidRPr="00806852">
              <w:rPr>
                <w:rFonts w:cstheme="minorHAnsi"/>
                <w:sz w:val="24"/>
                <w:szCs w:val="24"/>
              </w:rPr>
              <w:t>0.86</w:t>
            </w:r>
          </w:p>
        </w:tc>
      </w:tr>
    </w:tbl>
    <w:p w14:paraId="5E36DF10" w14:textId="77777777" w:rsidR="00134A7A" w:rsidRDefault="00134A7A" w:rsidP="00806852">
      <w:pPr>
        <w:pStyle w:val="NoSpacing"/>
        <w:rPr>
          <w:rFonts w:cstheme="minorHAnsi"/>
          <w:sz w:val="27"/>
          <w:szCs w:val="27"/>
        </w:rPr>
      </w:pPr>
    </w:p>
    <w:p w14:paraId="11B8DBB6" w14:textId="7BD18FEF" w:rsidR="00134A7A" w:rsidRPr="00134A7A" w:rsidRDefault="00966796" w:rsidP="00806852">
      <w:pPr>
        <w:pStyle w:val="NoSpacing"/>
        <w:rPr>
          <w:rFonts w:cstheme="minorHAnsi"/>
          <w:b/>
          <w:bCs/>
          <w:sz w:val="27"/>
          <w:szCs w:val="27"/>
        </w:rPr>
      </w:pPr>
      <w:r w:rsidRPr="00134A7A">
        <w:rPr>
          <w:rFonts w:cstheme="minorHAnsi"/>
          <w:b/>
          <w:bCs/>
          <w:sz w:val="27"/>
          <w:szCs w:val="27"/>
        </w:rPr>
        <w:t>COMPLETION OF TASK 3</w:t>
      </w:r>
    </w:p>
    <w:p w14:paraId="351A6DD7" w14:textId="7A184FC3" w:rsidR="00E37B85" w:rsidRPr="00806852" w:rsidRDefault="00E37B85" w:rsidP="00806852">
      <w:pPr>
        <w:pStyle w:val="NoSpacing"/>
        <w:rPr>
          <w:rFonts w:cstheme="minorHAnsi"/>
          <w:sz w:val="24"/>
          <w:szCs w:val="24"/>
        </w:rPr>
      </w:pPr>
      <w:r w:rsidRPr="00806852">
        <w:rPr>
          <w:rFonts w:cstheme="minorHAnsi"/>
          <w:sz w:val="24"/>
          <w:szCs w:val="24"/>
        </w:rPr>
        <w:t>The model was trained, and risky sellers were identified and documented.</w:t>
      </w:r>
    </w:p>
    <w:p w14:paraId="42876743" w14:textId="77777777" w:rsidR="00966796" w:rsidRPr="00806852" w:rsidRDefault="00966796" w:rsidP="00806852">
      <w:pPr>
        <w:pStyle w:val="NoSpacing"/>
        <w:rPr>
          <w:rFonts w:cstheme="minorHAnsi"/>
          <w:sz w:val="2"/>
          <w:szCs w:val="2"/>
        </w:rPr>
      </w:pPr>
    </w:p>
    <w:p w14:paraId="578D8D80" w14:textId="5BF721E8" w:rsidR="00134A7A" w:rsidRDefault="00134A7A" w:rsidP="00806852">
      <w:pPr>
        <w:pStyle w:val="NoSpacing"/>
        <w:rPr>
          <w:rFonts w:cstheme="minorHAnsi"/>
          <w:sz w:val="36"/>
          <w:szCs w:val="36"/>
        </w:rPr>
      </w:pPr>
    </w:p>
    <w:p w14:paraId="32DCA948" w14:textId="56570D7D" w:rsidR="00134A7A" w:rsidRDefault="00134A7A" w:rsidP="00806852">
      <w:pPr>
        <w:pStyle w:val="NoSpacing"/>
        <w:rPr>
          <w:rFonts w:cstheme="minorHAnsi"/>
          <w:sz w:val="36"/>
          <w:szCs w:val="36"/>
        </w:rPr>
      </w:pPr>
    </w:p>
    <w:p w14:paraId="64AD688C" w14:textId="6B90B187" w:rsidR="00134A7A" w:rsidRDefault="00134A7A" w:rsidP="00806852">
      <w:pPr>
        <w:pStyle w:val="NoSpacing"/>
        <w:rPr>
          <w:rFonts w:cstheme="minorHAnsi"/>
          <w:sz w:val="36"/>
          <w:szCs w:val="36"/>
        </w:rPr>
      </w:pPr>
    </w:p>
    <w:p w14:paraId="28F76CC0" w14:textId="3713BA06" w:rsidR="00134A7A" w:rsidRDefault="00134A7A" w:rsidP="00806852">
      <w:pPr>
        <w:pStyle w:val="NoSpacing"/>
        <w:rPr>
          <w:rFonts w:cstheme="minorHAnsi"/>
          <w:sz w:val="36"/>
          <w:szCs w:val="36"/>
        </w:rPr>
      </w:pPr>
    </w:p>
    <w:p w14:paraId="0AD43B78" w14:textId="0AFA226B" w:rsidR="00134A7A" w:rsidRDefault="00134A7A" w:rsidP="00806852">
      <w:pPr>
        <w:pStyle w:val="NoSpacing"/>
        <w:rPr>
          <w:rFonts w:cstheme="minorHAnsi"/>
          <w:sz w:val="36"/>
          <w:szCs w:val="36"/>
        </w:rPr>
      </w:pPr>
    </w:p>
    <w:p w14:paraId="390722B6" w14:textId="77777777" w:rsidR="00134A7A" w:rsidRDefault="00134A7A" w:rsidP="00806852">
      <w:pPr>
        <w:pStyle w:val="NoSpacing"/>
        <w:rPr>
          <w:rFonts w:cstheme="minorHAnsi"/>
          <w:sz w:val="36"/>
          <w:szCs w:val="36"/>
        </w:rPr>
      </w:pPr>
    </w:p>
    <w:p w14:paraId="51F4A76C" w14:textId="6C7A5A70" w:rsidR="00E37B85" w:rsidRDefault="00966796" w:rsidP="00806852">
      <w:pPr>
        <w:pStyle w:val="NoSpacing"/>
        <w:rPr>
          <w:rFonts w:cstheme="minorHAnsi"/>
          <w:b/>
          <w:bCs/>
          <w:sz w:val="36"/>
          <w:szCs w:val="36"/>
        </w:rPr>
      </w:pPr>
      <w:r w:rsidRPr="00134A7A">
        <w:rPr>
          <w:rFonts w:cstheme="minorHAnsi"/>
          <w:b/>
          <w:bCs/>
          <w:sz w:val="36"/>
          <w:szCs w:val="36"/>
        </w:rPr>
        <w:lastRenderedPageBreak/>
        <w:t>TASK 4: STRATEGY &amp; RESOLUTION</w:t>
      </w:r>
    </w:p>
    <w:p w14:paraId="2CEC6CF4" w14:textId="77777777" w:rsidR="00134A7A" w:rsidRPr="00134A7A" w:rsidRDefault="00134A7A" w:rsidP="00806852">
      <w:pPr>
        <w:pStyle w:val="NoSpacing"/>
        <w:rPr>
          <w:rFonts w:cstheme="minorHAnsi"/>
          <w:b/>
          <w:bCs/>
          <w:sz w:val="36"/>
          <w:szCs w:val="36"/>
        </w:rPr>
      </w:pPr>
    </w:p>
    <w:p w14:paraId="31C7BDAA" w14:textId="062C7348" w:rsidR="00E37B85" w:rsidRDefault="00966796" w:rsidP="00134A7A">
      <w:pPr>
        <w:pStyle w:val="NoSpacing"/>
        <w:jc w:val="both"/>
        <w:rPr>
          <w:rFonts w:cstheme="minorHAnsi"/>
          <w:b/>
          <w:bCs/>
          <w:sz w:val="27"/>
          <w:szCs w:val="27"/>
        </w:rPr>
      </w:pPr>
      <w:r w:rsidRPr="00134A7A">
        <w:rPr>
          <w:rFonts w:cstheme="minorHAnsi"/>
          <w:b/>
          <w:bCs/>
          <w:sz w:val="27"/>
          <w:szCs w:val="27"/>
        </w:rPr>
        <w:t>RECOMMENDATIONS</w:t>
      </w:r>
    </w:p>
    <w:p w14:paraId="724F49A6" w14:textId="77777777" w:rsidR="00134A7A" w:rsidRPr="00134A7A" w:rsidRDefault="00134A7A" w:rsidP="00134A7A">
      <w:pPr>
        <w:pStyle w:val="NoSpacing"/>
        <w:jc w:val="both"/>
        <w:rPr>
          <w:rFonts w:cstheme="minorHAnsi"/>
          <w:b/>
          <w:bCs/>
          <w:sz w:val="27"/>
          <w:szCs w:val="27"/>
        </w:rPr>
      </w:pPr>
    </w:p>
    <w:p w14:paraId="56C3FE05" w14:textId="17474C92" w:rsidR="00E37B85" w:rsidRPr="00134A7A" w:rsidRDefault="00966796" w:rsidP="00134A7A">
      <w:pPr>
        <w:pStyle w:val="NoSpacing"/>
        <w:numPr>
          <w:ilvl w:val="0"/>
          <w:numId w:val="37"/>
        </w:numPr>
        <w:jc w:val="both"/>
        <w:rPr>
          <w:rFonts w:cstheme="minorHAnsi"/>
          <w:b/>
          <w:bCs/>
          <w:sz w:val="24"/>
          <w:szCs w:val="24"/>
        </w:rPr>
      </w:pPr>
      <w:r w:rsidRPr="00134A7A">
        <w:rPr>
          <w:rFonts w:cstheme="minorHAnsi"/>
          <w:b/>
          <w:bCs/>
          <w:sz w:val="24"/>
          <w:szCs w:val="24"/>
        </w:rPr>
        <w:t>Seller suspension and monitoring:</w:t>
      </w:r>
    </w:p>
    <w:p w14:paraId="37F4E8CC" w14:textId="735050D1" w:rsidR="00E37B85" w:rsidRPr="00806852" w:rsidRDefault="00E37B85" w:rsidP="00134A7A">
      <w:pPr>
        <w:pStyle w:val="NoSpacing"/>
        <w:numPr>
          <w:ilvl w:val="0"/>
          <w:numId w:val="39"/>
        </w:numPr>
        <w:jc w:val="both"/>
        <w:rPr>
          <w:rFonts w:cstheme="minorHAnsi"/>
          <w:sz w:val="24"/>
          <w:szCs w:val="24"/>
        </w:rPr>
      </w:pPr>
      <w:r w:rsidRPr="00806852">
        <w:rPr>
          <w:rFonts w:cstheme="minorHAnsi"/>
          <w:sz w:val="24"/>
          <w:szCs w:val="24"/>
        </w:rPr>
        <w:t>Immediately suspend the top five high-risk sellers identified in the analysis (S039, S025, S040, S036, S016) to mitigate potential losses and restore customer trust.</w:t>
      </w:r>
    </w:p>
    <w:p w14:paraId="4993B1ED" w14:textId="46F64940" w:rsidR="00E37B85" w:rsidRPr="00806852" w:rsidRDefault="00E37B85" w:rsidP="00134A7A">
      <w:pPr>
        <w:pStyle w:val="NoSpacing"/>
        <w:numPr>
          <w:ilvl w:val="0"/>
          <w:numId w:val="39"/>
        </w:numPr>
        <w:jc w:val="both"/>
        <w:rPr>
          <w:rFonts w:cstheme="minorHAnsi"/>
          <w:sz w:val="24"/>
          <w:szCs w:val="24"/>
        </w:rPr>
      </w:pPr>
      <w:r w:rsidRPr="00806852">
        <w:rPr>
          <w:rFonts w:cstheme="minorHAnsi"/>
          <w:sz w:val="24"/>
          <w:szCs w:val="24"/>
        </w:rPr>
        <w:t>Implement a robust monitoring system to regularly assess seller performance metrics, allowing for proactive management of seller risks.</w:t>
      </w:r>
    </w:p>
    <w:p w14:paraId="7CFCE841" w14:textId="77777777" w:rsidR="00134A7A" w:rsidRDefault="00134A7A" w:rsidP="00134A7A">
      <w:pPr>
        <w:pStyle w:val="NoSpacing"/>
        <w:jc w:val="both"/>
        <w:rPr>
          <w:rFonts w:cstheme="minorHAnsi"/>
          <w:sz w:val="24"/>
          <w:szCs w:val="24"/>
        </w:rPr>
      </w:pPr>
    </w:p>
    <w:p w14:paraId="421DA671" w14:textId="03D65997" w:rsidR="00E37B85" w:rsidRPr="00134A7A" w:rsidRDefault="00966796" w:rsidP="00134A7A">
      <w:pPr>
        <w:pStyle w:val="NoSpacing"/>
        <w:numPr>
          <w:ilvl w:val="0"/>
          <w:numId w:val="37"/>
        </w:numPr>
        <w:jc w:val="both"/>
        <w:rPr>
          <w:rFonts w:cstheme="minorHAnsi"/>
          <w:b/>
          <w:bCs/>
          <w:sz w:val="24"/>
          <w:szCs w:val="24"/>
        </w:rPr>
      </w:pPr>
      <w:r w:rsidRPr="00134A7A">
        <w:rPr>
          <w:rFonts w:cstheme="minorHAnsi"/>
          <w:b/>
          <w:bCs/>
          <w:sz w:val="24"/>
          <w:szCs w:val="24"/>
        </w:rPr>
        <w:t>Blacklist problematic product categories:</w:t>
      </w:r>
    </w:p>
    <w:p w14:paraId="0687129F" w14:textId="601999DD" w:rsidR="00E37B85" w:rsidRPr="00806852" w:rsidRDefault="00E37B85" w:rsidP="00134A7A">
      <w:pPr>
        <w:pStyle w:val="NoSpacing"/>
        <w:numPr>
          <w:ilvl w:val="0"/>
          <w:numId w:val="40"/>
        </w:numPr>
        <w:jc w:val="both"/>
        <w:rPr>
          <w:rFonts w:cstheme="minorHAnsi"/>
          <w:sz w:val="24"/>
          <w:szCs w:val="24"/>
        </w:rPr>
      </w:pPr>
      <w:r w:rsidRPr="00806852">
        <w:rPr>
          <w:rFonts w:cstheme="minorHAnsi"/>
          <w:sz w:val="24"/>
          <w:szCs w:val="24"/>
        </w:rPr>
        <w:t>Enforce a temporary ban on product categories with high complaint rates, particularly Health, Electronics, Toys, Groceries, and Fashion, until quality assurance measures are established.</w:t>
      </w:r>
    </w:p>
    <w:p w14:paraId="06E221E0" w14:textId="77777777" w:rsidR="00E37B85" w:rsidRPr="00806852" w:rsidRDefault="00E37B85" w:rsidP="00134A7A">
      <w:pPr>
        <w:pStyle w:val="NoSpacing"/>
        <w:numPr>
          <w:ilvl w:val="0"/>
          <w:numId w:val="40"/>
        </w:numPr>
        <w:jc w:val="both"/>
        <w:rPr>
          <w:rFonts w:cstheme="minorHAnsi"/>
          <w:sz w:val="24"/>
          <w:szCs w:val="24"/>
        </w:rPr>
      </w:pPr>
      <w:r w:rsidRPr="00806852">
        <w:rPr>
          <w:rFonts w:cstheme="minorHAnsi"/>
          <w:sz w:val="24"/>
          <w:szCs w:val="24"/>
        </w:rPr>
        <w:t>Conduct supplier audits in these categories to ensure compliance with quality standards.</w:t>
      </w:r>
    </w:p>
    <w:p w14:paraId="7A186870" w14:textId="77777777" w:rsidR="00134A7A" w:rsidRDefault="00134A7A" w:rsidP="00134A7A">
      <w:pPr>
        <w:pStyle w:val="NoSpacing"/>
        <w:jc w:val="both"/>
        <w:rPr>
          <w:rFonts w:cstheme="minorHAnsi"/>
          <w:sz w:val="24"/>
          <w:szCs w:val="24"/>
        </w:rPr>
      </w:pPr>
    </w:p>
    <w:p w14:paraId="2C3A4620" w14:textId="133F2FC6" w:rsidR="00E37B85" w:rsidRPr="00134A7A" w:rsidRDefault="00966796" w:rsidP="00134A7A">
      <w:pPr>
        <w:pStyle w:val="NoSpacing"/>
        <w:numPr>
          <w:ilvl w:val="0"/>
          <w:numId w:val="37"/>
        </w:numPr>
        <w:jc w:val="both"/>
        <w:rPr>
          <w:rFonts w:cstheme="minorHAnsi"/>
          <w:b/>
          <w:bCs/>
          <w:sz w:val="24"/>
          <w:szCs w:val="24"/>
        </w:rPr>
      </w:pPr>
      <w:r w:rsidRPr="00134A7A">
        <w:rPr>
          <w:rFonts w:cstheme="minorHAnsi"/>
          <w:b/>
          <w:bCs/>
          <w:sz w:val="24"/>
          <w:szCs w:val="24"/>
        </w:rPr>
        <w:t>Enhance delivery operations</w:t>
      </w:r>
      <w:r w:rsidR="00E37B85" w:rsidRPr="00134A7A">
        <w:rPr>
          <w:rFonts w:cstheme="minorHAnsi"/>
          <w:b/>
          <w:bCs/>
          <w:sz w:val="24"/>
          <w:szCs w:val="24"/>
        </w:rPr>
        <w:t>:</w:t>
      </w:r>
    </w:p>
    <w:p w14:paraId="52A0F27F" w14:textId="77777777" w:rsidR="00E37B85" w:rsidRPr="00806852" w:rsidRDefault="00E37B85" w:rsidP="00134A7A">
      <w:pPr>
        <w:pStyle w:val="NoSpacing"/>
        <w:numPr>
          <w:ilvl w:val="0"/>
          <w:numId w:val="41"/>
        </w:numPr>
        <w:jc w:val="both"/>
        <w:rPr>
          <w:rFonts w:cstheme="minorHAnsi"/>
          <w:sz w:val="24"/>
          <w:szCs w:val="24"/>
        </w:rPr>
      </w:pPr>
      <w:r w:rsidRPr="00806852">
        <w:rPr>
          <w:rFonts w:cstheme="minorHAnsi"/>
          <w:sz w:val="24"/>
          <w:szCs w:val="24"/>
        </w:rPr>
        <w:t>Reassign low-performing warehouses in regions experiencing high delivery delays, optimizing logistics to improve delivery times.</w:t>
      </w:r>
    </w:p>
    <w:p w14:paraId="0AC9D603" w14:textId="77777777" w:rsidR="00134A7A" w:rsidRDefault="00E37B85" w:rsidP="00134A7A">
      <w:pPr>
        <w:pStyle w:val="NoSpacing"/>
        <w:numPr>
          <w:ilvl w:val="0"/>
          <w:numId w:val="41"/>
        </w:numPr>
        <w:jc w:val="both"/>
        <w:rPr>
          <w:rFonts w:cstheme="minorHAnsi"/>
          <w:sz w:val="24"/>
          <w:szCs w:val="24"/>
        </w:rPr>
      </w:pPr>
      <w:r w:rsidRPr="00806852">
        <w:rPr>
          <w:rFonts w:cstheme="minorHAnsi"/>
          <w:sz w:val="24"/>
          <w:szCs w:val="24"/>
        </w:rPr>
        <w:t>Enforce strict dispatch timelines for sellers, ensuring adherence to agreed-upon delivery standards.</w:t>
      </w:r>
    </w:p>
    <w:p w14:paraId="36E51C10" w14:textId="77777777" w:rsidR="00134A7A" w:rsidRDefault="00134A7A" w:rsidP="00134A7A">
      <w:pPr>
        <w:pStyle w:val="NoSpacing"/>
        <w:jc w:val="both"/>
        <w:rPr>
          <w:rFonts w:cstheme="minorHAnsi"/>
          <w:sz w:val="24"/>
          <w:szCs w:val="24"/>
        </w:rPr>
      </w:pPr>
    </w:p>
    <w:p w14:paraId="716EB06A" w14:textId="2A91CFFE" w:rsidR="00E37B85" w:rsidRPr="00134A7A" w:rsidRDefault="00E37B85" w:rsidP="00134A7A">
      <w:pPr>
        <w:pStyle w:val="NoSpacing"/>
        <w:numPr>
          <w:ilvl w:val="0"/>
          <w:numId w:val="37"/>
        </w:numPr>
        <w:jc w:val="both"/>
        <w:rPr>
          <w:rFonts w:cstheme="minorHAnsi"/>
          <w:b/>
          <w:bCs/>
          <w:sz w:val="24"/>
          <w:szCs w:val="24"/>
        </w:rPr>
      </w:pPr>
      <w:r w:rsidRPr="00134A7A">
        <w:rPr>
          <w:rFonts w:cstheme="minorHAnsi"/>
          <w:b/>
          <w:bCs/>
          <w:sz w:val="24"/>
          <w:szCs w:val="24"/>
        </w:rPr>
        <w:t>Actionable Strategies for Customer Trust:</w:t>
      </w:r>
    </w:p>
    <w:p w14:paraId="3E72BBB5" w14:textId="77777777" w:rsidR="00E37B85" w:rsidRPr="00806852" w:rsidRDefault="00E37B85" w:rsidP="00134A7A">
      <w:pPr>
        <w:pStyle w:val="NoSpacing"/>
        <w:numPr>
          <w:ilvl w:val="0"/>
          <w:numId w:val="43"/>
        </w:numPr>
        <w:jc w:val="both"/>
        <w:rPr>
          <w:rFonts w:cstheme="minorHAnsi"/>
          <w:sz w:val="24"/>
          <w:szCs w:val="24"/>
        </w:rPr>
      </w:pPr>
      <w:r w:rsidRPr="00806852">
        <w:rPr>
          <w:rFonts w:cstheme="minorHAnsi"/>
          <w:sz w:val="24"/>
          <w:szCs w:val="24"/>
        </w:rPr>
        <w:t>Develop transparent seller profiles that include ratings, reviews, and performance metrics, allowing customers to make informed purchasing decisions.</w:t>
      </w:r>
    </w:p>
    <w:p w14:paraId="5297E97E" w14:textId="77777777" w:rsidR="00E37B85" w:rsidRPr="00806852" w:rsidRDefault="00E37B85" w:rsidP="00134A7A">
      <w:pPr>
        <w:pStyle w:val="NoSpacing"/>
        <w:numPr>
          <w:ilvl w:val="0"/>
          <w:numId w:val="43"/>
        </w:numPr>
        <w:jc w:val="both"/>
        <w:rPr>
          <w:rFonts w:cstheme="minorHAnsi"/>
          <w:sz w:val="24"/>
          <w:szCs w:val="24"/>
        </w:rPr>
      </w:pPr>
      <w:r w:rsidRPr="00806852">
        <w:rPr>
          <w:rFonts w:cstheme="minorHAnsi"/>
          <w:sz w:val="24"/>
          <w:szCs w:val="24"/>
        </w:rPr>
        <w:t>Implement a 100% return guarantee on defective or delayed products to enhance customer confidence.</w:t>
      </w:r>
    </w:p>
    <w:p w14:paraId="28E55F57" w14:textId="45C0EB63" w:rsidR="00E37B85" w:rsidRPr="00806852" w:rsidRDefault="00E37B85" w:rsidP="00134A7A">
      <w:pPr>
        <w:pStyle w:val="NoSpacing"/>
        <w:numPr>
          <w:ilvl w:val="0"/>
          <w:numId w:val="43"/>
        </w:numPr>
        <w:jc w:val="both"/>
        <w:rPr>
          <w:rFonts w:cstheme="minorHAnsi"/>
          <w:sz w:val="24"/>
          <w:szCs w:val="24"/>
        </w:rPr>
      </w:pPr>
      <w:r w:rsidRPr="00806852">
        <w:rPr>
          <w:rFonts w:cstheme="minorHAnsi"/>
          <w:sz w:val="24"/>
          <w:szCs w:val="24"/>
        </w:rPr>
        <w:t>Establish a 24/7 multilingual customer support system to address escalations and queries effectively.</w:t>
      </w:r>
    </w:p>
    <w:p w14:paraId="635C89FF" w14:textId="77777777" w:rsidR="00134A7A" w:rsidRDefault="00134A7A" w:rsidP="00134A7A">
      <w:pPr>
        <w:pStyle w:val="NoSpacing"/>
        <w:jc w:val="both"/>
        <w:rPr>
          <w:rFonts w:cstheme="minorHAnsi"/>
          <w:sz w:val="24"/>
          <w:szCs w:val="24"/>
        </w:rPr>
      </w:pPr>
    </w:p>
    <w:p w14:paraId="02875AE9" w14:textId="75B2B1D1" w:rsidR="00E37B85" w:rsidRPr="00134A7A" w:rsidRDefault="00966796" w:rsidP="00134A7A">
      <w:pPr>
        <w:pStyle w:val="NoSpacing"/>
        <w:numPr>
          <w:ilvl w:val="0"/>
          <w:numId w:val="37"/>
        </w:numPr>
        <w:jc w:val="both"/>
        <w:rPr>
          <w:rFonts w:cstheme="minorHAnsi"/>
          <w:b/>
          <w:bCs/>
          <w:sz w:val="24"/>
          <w:szCs w:val="24"/>
        </w:rPr>
      </w:pPr>
      <w:r w:rsidRPr="00134A7A">
        <w:rPr>
          <w:rFonts w:cstheme="minorHAnsi"/>
          <w:b/>
          <w:bCs/>
          <w:sz w:val="24"/>
          <w:szCs w:val="24"/>
        </w:rPr>
        <w:t>Fraud detection mechanisms</w:t>
      </w:r>
      <w:r w:rsidR="00E37B85" w:rsidRPr="00134A7A">
        <w:rPr>
          <w:rFonts w:cstheme="minorHAnsi"/>
          <w:b/>
          <w:bCs/>
          <w:sz w:val="24"/>
          <w:szCs w:val="24"/>
        </w:rPr>
        <w:t>:</w:t>
      </w:r>
    </w:p>
    <w:p w14:paraId="1DB74901" w14:textId="77777777" w:rsidR="00E37B85" w:rsidRPr="00806852" w:rsidRDefault="00E37B85" w:rsidP="00134A7A">
      <w:pPr>
        <w:pStyle w:val="NoSpacing"/>
        <w:numPr>
          <w:ilvl w:val="0"/>
          <w:numId w:val="44"/>
        </w:numPr>
        <w:jc w:val="both"/>
        <w:rPr>
          <w:rFonts w:cstheme="minorHAnsi"/>
          <w:sz w:val="24"/>
          <w:szCs w:val="24"/>
        </w:rPr>
      </w:pPr>
      <w:r w:rsidRPr="00806852">
        <w:rPr>
          <w:rFonts w:cstheme="minorHAnsi"/>
          <w:sz w:val="24"/>
          <w:szCs w:val="24"/>
        </w:rPr>
        <w:t>Incorporate review length and duplication checks into the risk scoring system to identify and flag suspicious review patterns early.</w:t>
      </w:r>
    </w:p>
    <w:p w14:paraId="1B787339" w14:textId="77777777" w:rsidR="00E37B85" w:rsidRPr="00806852" w:rsidRDefault="00E37B85" w:rsidP="00134A7A">
      <w:pPr>
        <w:pStyle w:val="NoSpacing"/>
        <w:numPr>
          <w:ilvl w:val="0"/>
          <w:numId w:val="44"/>
        </w:numPr>
        <w:jc w:val="both"/>
        <w:rPr>
          <w:rFonts w:cstheme="minorHAnsi"/>
          <w:sz w:val="24"/>
          <w:szCs w:val="24"/>
        </w:rPr>
      </w:pPr>
      <w:r w:rsidRPr="00806852">
        <w:rPr>
          <w:rFonts w:cstheme="minorHAnsi"/>
          <w:sz w:val="24"/>
          <w:szCs w:val="24"/>
        </w:rPr>
        <w:t>Regularly audit seller reviews to catch fraudulent activities, ensuring integrity in customer feedback.</w:t>
      </w:r>
    </w:p>
    <w:p w14:paraId="29311B75" w14:textId="77777777" w:rsidR="00134A7A" w:rsidRDefault="00134A7A" w:rsidP="00134A7A">
      <w:pPr>
        <w:pStyle w:val="NoSpacing"/>
        <w:jc w:val="both"/>
        <w:rPr>
          <w:rFonts w:cstheme="minorHAnsi"/>
          <w:sz w:val="24"/>
          <w:szCs w:val="24"/>
        </w:rPr>
      </w:pPr>
    </w:p>
    <w:p w14:paraId="76E9239A" w14:textId="6851E7A9" w:rsidR="00E37B85" w:rsidRPr="00134A7A" w:rsidRDefault="00966796" w:rsidP="00134A7A">
      <w:pPr>
        <w:pStyle w:val="NoSpacing"/>
        <w:numPr>
          <w:ilvl w:val="0"/>
          <w:numId w:val="37"/>
        </w:numPr>
        <w:jc w:val="both"/>
        <w:rPr>
          <w:rFonts w:cstheme="minorHAnsi"/>
          <w:b/>
          <w:bCs/>
          <w:sz w:val="24"/>
          <w:szCs w:val="24"/>
        </w:rPr>
      </w:pPr>
      <w:r w:rsidRPr="00134A7A">
        <w:rPr>
          <w:rFonts w:cstheme="minorHAnsi"/>
          <w:b/>
          <w:bCs/>
          <w:sz w:val="24"/>
          <w:szCs w:val="24"/>
        </w:rPr>
        <w:t>Continuous improvement</w:t>
      </w:r>
      <w:r w:rsidR="00E37B85" w:rsidRPr="00134A7A">
        <w:rPr>
          <w:rFonts w:cstheme="minorHAnsi"/>
          <w:b/>
          <w:bCs/>
          <w:sz w:val="24"/>
          <w:szCs w:val="24"/>
        </w:rPr>
        <w:t>:</w:t>
      </w:r>
    </w:p>
    <w:p w14:paraId="6907B93D" w14:textId="77777777" w:rsidR="00E37B85" w:rsidRPr="00806852" w:rsidRDefault="00E37B85" w:rsidP="00134A7A">
      <w:pPr>
        <w:pStyle w:val="NoSpacing"/>
        <w:numPr>
          <w:ilvl w:val="0"/>
          <w:numId w:val="45"/>
        </w:numPr>
        <w:jc w:val="both"/>
        <w:rPr>
          <w:rFonts w:cstheme="minorHAnsi"/>
          <w:sz w:val="24"/>
          <w:szCs w:val="24"/>
        </w:rPr>
      </w:pPr>
      <w:r w:rsidRPr="00806852">
        <w:rPr>
          <w:rFonts w:cstheme="minorHAnsi"/>
          <w:sz w:val="24"/>
          <w:szCs w:val="24"/>
        </w:rPr>
        <w:t>Invest in advanced analytics and machine learning techniques to refine predictive models, enhancing their accuracy and effectiveness.</w:t>
      </w:r>
    </w:p>
    <w:p w14:paraId="685A4162" w14:textId="2045E962" w:rsidR="00E37B85" w:rsidRDefault="00E37B85" w:rsidP="00134A7A">
      <w:pPr>
        <w:pStyle w:val="NoSpacing"/>
        <w:numPr>
          <w:ilvl w:val="0"/>
          <w:numId w:val="45"/>
        </w:numPr>
        <w:jc w:val="both"/>
        <w:rPr>
          <w:rFonts w:cstheme="minorHAnsi"/>
          <w:sz w:val="24"/>
          <w:szCs w:val="24"/>
        </w:rPr>
      </w:pPr>
      <w:r w:rsidRPr="00806852">
        <w:rPr>
          <w:rFonts w:cstheme="minorHAnsi"/>
          <w:sz w:val="24"/>
          <w:szCs w:val="24"/>
        </w:rPr>
        <w:t>Conduct periodic reviews of the seller trust framework to adapt to emerging market trends and customer needs.</w:t>
      </w:r>
    </w:p>
    <w:p w14:paraId="35172AC5" w14:textId="54D09D0F" w:rsidR="00134A7A" w:rsidRDefault="00134A7A" w:rsidP="00134A7A">
      <w:pPr>
        <w:pStyle w:val="NoSpacing"/>
        <w:jc w:val="both"/>
        <w:rPr>
          <w:rFonts w:cstheme="minorHAnsi"/>
          <w:sz w:val="24"/>
          <w:szCs w:val="24"/>
        </w:rPr>
      </w:pPr>
    </w:p>
    <w:p w14:paraId="62262BF4" w14:textId="6D7111DF" w:rsidR="00134A7A" w:rsidRDefault="00134A7A" w:rsidP="00134A7A">
      <w:pPr>
        <w:pStyle w:val="NoSpacing"/>
        <w:jc w:val="both"/>
        <w:rPr>
          <w:rFonts w:cstheme="minorHAnsi"/>
          <w:sz w:val="24"/>
          <w:szCs w:val="24"/>
        </w:rPr>
      </w:pPr>
    </w:p>
    <w:p w14:paraId="25C776DF" w14:textId="70282159" w:rsidR="00134A7A" w:rsidRDefault="00134A7A" w:rsidP="00134A7A">
      <w:pPr>
        <w:pStyle w:val="NoSpacing"/>
        <w:jc w:val="both"/>
        <w:rPr>
          <w:rFonts w:cstheme="minorHAnsi"/>
          <w:sz w:val="24"/>
          <w:szCs w:val="24"/>
        </w:rPr>
      </w:pPr>
    </w:p>
    <w:p w14:paraId="4E945974" w14:textId="2C389660" w:rsidR="00134A7A" w:rsidRDefault="00134A7A" w:rsidP="00134A7A">
      <w:pPr>
        <w:pStyle w:val="NoSpacing"/>
        <w:rPr>
          <w:rFonts w:cstheme="minorHAnsi"/>
          <w:sz w:val="24"/>
          <w:szCs w:val="24"/>
        </w:rPr>
      </w:pPr>
    </w:p>
    <w:p w14:paraId="11EDB58C" w14:textId="7EF43B2E" w:rsidR="00134A7A" w:rsidRDefault="00134A7A" w:rsidP="00134A7A">
      <w:pPr>
        <w:pStyle w:val="NoSpacing"/>
        <w:rPr>
          <w:rFonts w:cstheme="minorHAnsi"/>
          <w:sz w:val="24"/>
          <w:szCs w:val="24"/>
        </w:rPr>
      </w:pPr>
    </w:p>
    <w:p w14:paraId="7A8F52A3" w14:textId="77777777" w:rsidR="00134A7A" w:rsidRDefault="00134A7A" w:rsidP="00134A7A">
      <w:pPr>
        <w:pStyle w:val="NoSpacing"/>
        <w:rPr>
          <w:rFonts w:cstheme="minorHAnsi"/>
          <w:sz w:val="24"/>
          <w:szCs w:val="24"/>
        </w:rPr>
      </w:pPr>
    </w:p>
    <w:p w14:paraId="14E3B71B" w14:textId="77777777" w:rsidR="00134A7A" w:rsidRPr="00806852" w:rsidRDefault="00134A7A" w:rsidP="00134A7A">
      <w:pPr>
        <w:pStyle w:val="NoSpacing"/>
        <w:rPr>
          <w:rFonts w:cstheme="minorHAnsi"/>
          <w:sz w:val="24"/>
          <w:szCs w:val="24"/>
        </w:rPr>
      </w:pPr>
    </w:p>
    <w:p w14:paraId="698B3FD7" w14:textId="5FCAEE69" w:rsidR="00E37B85" w:rsidRPr="00134A7A" w:rsidRDefault="00966796" w:rsidP="00806852">
      <w:pPr>
        <w:pStyle w:val="NoSpacing"/>
        <w:rPr>
          <w:rFonts w:cstheme="minorHAnsi"/>
          <w:b/>
          <w:bCs/>
          <w:sz w:val="36"/>
          <w:szCs w:val="36"/>
        </w:rPr>
      </w:pPr>
      <w:r w:rsidRPr="00134A7A">
        <w:rPr>
          <w:rFonts w:cstheme="minorHAnsi"/>
          <w:b/>
          <w:bCs/>
          <w:sz w:val="36"/>
          <w:szCs w:val="36"/>
        </w:rPr>
        <w:lastRenderedPageBreak/>
        <w:t>BUSINESS CURVEBALLS</w:t>
      </w:r>
    </w:p>
    <w:p w14:paraId="1E1D02E2" w14:textId="77777777" w:rsidR="00E37B85" w:rsidRPr="00806852" w:rsidRDefault="00E37B85" w:rsidP="00806852">
      <w:pPr>
        <w:pStyle w:val="NoSpacing"/>
        <w:rPr>
          <w:rFonts w:cstheme="minorHAnsi"/>
          <w:sz w:val="24"/>
          <w:szCs w:val="24"/>
        </w:rPr>
      </w:pPr>
      <w:r w:rsidRPr="00806852">
        <w:rPr>
          <w:rFonts w:cstheme="minorHAnsi"/>
          <w:sz w:val="24"/>
          <w:szCs w:val="24"/>
        </w:rPr>
        <w:t xml:space="preserve">Lagos Warehouse Data Issues: Adjusted analysis for unreliable delay data due to warehouse overcapacity. </w:t>
      </w:r>
    </w:p>
    <w:p w14:paraId="5A046188" w14:textId="67622C07" w:rsidR="00E37B85" w:rsidRDefault="00E37B85" w:rsidP="00806852">
      <w:pPr>
        <w:pStyle w:val="NoSpacing"/>
        <w:rPr>
          <w:rFonts w:cstheme="minorHAnsi"/>
          <w:sz w:val="24"/>
          <w:szCs w:val="24"/>
        </w:rPr>
      </w:pPr>
      <w:r w:rsidRPr="00806852">
        <w:rPr>
          <w:rFonts w:cstheme="minorHAnsi"/>
          <w:sz w:val="24"/>
          <w:szCs w:val="24"/>
        </w:rPr>
        <w:t>Adjusted average delivery delays by excluding Lagos data.</w:t>
      </w:r>
    </w:p>
    <w:p w14:paraId="3C3FE947" w14:textId="77777777" w:rsidR="00134A7A" w:rsidRPr="00806852" w:rsidRDefault="00134A7A" w:rsidP="00806852">
      <w:pPr>
        <w:pStyle w:val="NoSpacing"/>
        <w:rPr>
          <w:rFonts w:cstheme="minorHAnsi"/>
          <w:sz w:val="24"/>
          <w:szCs w:val="24"/>
        </w:rPr>
      </w:pPr>
    </w:p>
    <w:tbl>
      <w:tblPr>
        <w:tblStyle w:val="TableGrid"/>
        <w:tblW w:w="0" w:type="auto"/>
        <w:tblLook w:val="04A0" w:firstRow="1" w:lastRow="0" w:firstColumn="1" w:lastColumn="0" w:noHBand="0" w:noVBand="1"/>
      </w:tblPr>
      <w:tblGrid>
        <w:gridCol w:w="1922"/>
        <w:gridCol w:w="3477"/>
      </w:tblGrid>
      <w:tr w:rsidR="00E37B85" w:rsidRPr="00134A7A" w14:paraId="74A2210C" w14:textId="77777777" w:rsidTr="00966796">
        <w:tc>
          <w:tcPr>
            <w:tcW w:w="0" w:type="auto"/>
            <w:hideMark/>
          </w:tcPr>
          <w:p w14:paraId="751E788B" w14:textId="77777777" w:rsidR="00E37B85" w:rsidRPr="00134A7A" w:rsidRDefault="00E37B85" w:rsidP="00806852">
            <w:pPr>
              <w:pStyle w:val="NoSpacing"/>
              <w:rPr>
                <w:rFonts w:cstheme="minorHAnsi"/>
                <w:b/>
                <w:bCs/>
                <w:sz w:val="24"/>
                <w:szCs w:val="24"/>
              </w:rPr>
            </w:pPr>
            <w:r w:rsidRPr="00134A7A">
              <w:rPr>
                <w:rFonts w:cstheme="minorHAnsi"/>
                <w:b/>
                <w:bCs/>
                <w:sz w:val="24"/>
                <w:szCs w:val="24"/>
              </w:rPr>
              <w:t>Customer Region</w:t>
            </w:r>
          </w:p>
        </w:tc>
        <w:tc>
          <w:tcPr>
            <w:tcW w:w="0" w:type="auto"/>
            <w:hideMark/>
          </w:tcPr>
          <w:p w14:paraId="2D035A0B" w14:textId="77777777" w:rsidR="00E37B85" w:rsidRPr="00134A7A" w:rsidRDefault="00E37B85" w:rsidP="00806852">
            <w:pPr>
              <w:pStyle w:val="NoSpacing"/>
              <w:rPr>
                <w:rFonts w:cstheme="minorHAnsi"/>
                <w:b/>
                <w:bCs/>
                <w:sz w:val="24"/>
                <w:szCs w:val="24"/>
              </w:rPr>
            </w:pPr>
            <w:r w:rsidRPr="00134A7A">
              <w:rPr>
                <w:rFonts w:cstheme="minorHAnsi"/>
                <w:b/>
                <w:bCs/>
                <w:sz w:val="24"/>
                <w:szCs w:val="24"/>
              </w:rPr>
              <w:t>Adjusted Average Delivery Delay</w:t>
            </w:r>
          </w:p>
        </w:tc>
      </w:tr>
      <w:tr w:rsidR="00E37B85" w:rsidRPr="00806852" w14:paraId="0CE8F71B" w14:textId="77777777" w:rsidTr="00966796">
        <w:tc>
          <w:tcPr>
            <w:tcW w:w="0" w:type="auto"/>
            <w:hideMark/>
          </w:tcPr>
          <w:p w14:paraId="0ADACD63" w14:textId="77777777" w:rsidR="00E37B85" w:rsidRPr="00806852" w:rsidRDefault="00E37B85" w:rsidP="00806852">
            <w:pPr>
              <w:pStyle w:val="NoSpacing"/>
              <w:rPr>
                <w:rFonts w:cstheme="minorHAnsi"/>
                <w:sz w:val="24"/>
                <w:szCs w:val="24"/>
              </w:rPr>
            </w:pPr>
            <w:r w:rsidRPr="00806852">
              <w:rPr>
                <w:rFonts w:cstheme="minorHAnsi"/>
                <w:sz w:val="24"/>
                <w:szCs w:val="24"/>
              </w:rPr>
              <w:t>South West</w:t>
            </w:r>
          </w:p>
        </w:tc>
        <w:tc>
          <w:tcPr>
            <w:tcW w:w="0" w:type="auto"/>
            <w:hideMark/>
          </w:tcPr>
          <w:p w14:paraId="0706048B" w14:textId="77777777" w:rsidR="00E37B85" w:rsidRPr="00806852" w:rsidRDefault="00E37B85" w:rsidP="00806852">
            <w:pPr>
              <w:pStyle w:val="NoSpacing"/>
              <w:rPr>
                <w:rFonts w:cstheme="minorHAnsi"/>
                <w:sz w:val="24"/>
                <w:szCs w:val="24"/>
              </w:rPr>
            </w:pPr>
            <w:r w:rsidRPr="00806852">
              <w:rPr>
                <w:rFonts w:cstheme="minorHAnsi"/>
                <w:sz w:val="24"/>
                <w:szCs w:val="24"/>
              </w:rPr>
              <w:t>4.7360</w:t>
            </w:r>
          </w:p>
        </w:tc>
      </w:tr>
      <w:tr w:rsidR="00E37B85" w:rsidRPr="00806852" w14:paraId="1F6F5249" w14:textId="77777777" w:rsidTr="00966796">
        <w:tc>
          <w:tcPr>
            <w:tcW w:w="0" w:type="auto"/>
            <w:hideMark/>
          </w:tcPr>
          <w:p w14:paraId="605C7989" w14:textId="77777777" w:rsidR="00E37B85" w:rsidRPr="00806852" w:rsidRDefault="00E37B85" w:rsidP="00806852">
            <w:pPr>
              <w:pStyle w:val="NoSpacing"/>
              <w:rPr>
                <w:rFonts w:cstheme="minorHAnsi"/>
                <w:sz w:val="24"/>
                <w:szCs w:val="24"/>
              </w:rPr>
            </w:pPr>
            <w:r w:rsidRPr="00806852">
              <w:rPr>
                <w:rFonts w:cstheme="minorHAnsi"/>
                <w:sz w:val="24"/>
                <w:szCs w:val="24"/>
              </w:rPr>
              <w:t>North Central</w:t>
            </w:r>
          </w:p>
        </w:tc>
        <w:tc>
          <w:tcPr>
            <w:tcW w:w="0" w:type="auto"/>
            <w:hideMark/>
          </w:tcPr>
          <w:p w14:paraId="56AF557C" w14:textId="77777777" w:rsidR="00E37B85" w:rsidRPr="00806852" w:rsidRDefault="00E37B85" w:rsidP="00806852">
            <w:pPr>
              <w:pStyle w:val="NoSpacing"/>
              <w:rPr>
                <w:rFonts w:cstheme="minorHAnsi"/>
                <w:sz w:val="24"/>
                <w:szCs w:val="24"/>
              </w:rPr>
            </w:pPr>
            <w:r w:rsidRPr="00806852">
              <w:rPr>
                <w:rFonts w:cstheme="minorHAnsi"/>
                <w:sz w:val="24"/>
                <w:szCs w:val="24"/>
              </w:rPr>
              <w:t>4.6429</w:t>
            </w:r>
          </w:p>
        </w:tc>
      </w:tr>
      <w:tr w:rsidR="00E37B85" w:rsidRPr="00806852" w14:paraId="4F662986" w14:textId="77777777" w:rsidTr="00966796">
        <w:tc>
          <w:tcPr>
            <w:tcW w:w="0" w:type="auto"/>
            <w:hideMark/>
          </w:tcPr>
          <w:p w14:paraId="0CB48500" w14:textId="77777777" w:rsidR="00E37B85" w:rsidRPr="00806852" w:rsidRDefault="00E37B85" w:rsidP="00806852">
            <w:pPr>
              <w:pStyle w:val="NoSpacing"/>
              <w:rPr>
                <w:rFonts w:cstheme="minorHAnsi"/>
                <w:sz w:val="24"/>
                <w:szCs w:val="24"/>
              </w:rPr>
            </w:pPr>
            <w:r w:rsidRPr="00806852">
              <w:rPr>
                <w:rFonts w:cstheme="minorHAnsi"/>
                <w:sz w:val="24"/>
                <w:szCs w:val="24"/>
              </w:rPr>
              <w:t>South East</w:t>
            </w:r>
          </w:p>
        </w:tc>
        <w:tc>
          <w:tcPr>
            <w:tcW w:w="0" w:type="auto"/>
            <w:hideMark/>
          </w:tcPr>
          <w:p w14:paraId="045F199C" w14:textId="77777777" w:rsidR="00E37B85" w:rsidRPr="00806852" w:rsidRDefault="00E37B85" w:rsidP="00806852">
            <w:pPr>
              <w:pStyle w:val="NoSpacing"/>
              <w:rPr>
                <w:rFonts w:cstheme="minorHAnsi"/>
                <w:sz w:val="24"/>
                <w:szCs w:val="24"/>
              </w:rPr>
            </w:pPr>
            <w:r w:rsidRPr="00806852">
              <w:rPr>
                <w:rFonts w:cstheme="minorHAnsi"/>
                <w:sz w:val="24"/>
                <w:szCs w:val="24"/>
              </w:rPr>
              <w:t>4.4892</w:t>
            </w:r>
          </w:p>
        </w:tc>
      </w:tr>
      <w:tr w:rsidR="00E37B85" w:rsidRPr="00806852" w14:paraId="76214A5A" w14:textId="77777777" w:rsidTr="00966796">
        <w:tc>
          <w:tcPr>
            <w:tcW w:w="0" w:type="auto"/>
            <w:hideMark/>
          </w:tcPr>
          <w:p w14:paraId="1D53C7D5" w14:textId="77777777" w:rsidR="00E37B85" w:rsidRPr="00806852" w:rsidRDefault="00E37B85" w:rsidP="00806852">
            <w:pPr>
              <w:pStyle w:val="NoSpacing"/>
              <w:rPr>
                <w:rFonts w:cstheme="minorHAnsi"/>
                <w:sz w:val="24"/>
                <w:szCs w:val="24"/>
              </w:rPr>
            </w:pPr>
            <w:r w:rsidRPr="00806852">
              <w:rPr>
                <w:rFonts w:cstheme="minorHAnsi"/>
                <w:sz w:val="24"/>
                <w:szCs w:val="24"/>
              </w:rPr>
              <w:t>Volta</w:t>
            </w:r>
          </w:p>
        </w:tc>
        <w:tc>
          <w:tcPr>
            <w:tcW w:w="0" w:type="auto"/>
            <w:hideMark/>
          </w:tcPr>
          <w:p w14:paraId="3225FB2A" w14:textId="77777777" w:rsidR="00E37B85" w:rsidRPr="00806852" w:rsidRDefault="00E37B85" w:rsidP="00806852">
            <w:pPr>
              <w:pStyle w:val="NoSpacing"/>
              <w:rPr>
                <w:rFonts w:cstheme="minorHAnsi"/>
                <w:sz w:val="24"/>
                <w:szCs w:val="24"/>
              </w:rPr>
            </w:pPr>
            <w:r w:rsidRPr="00806852">
              <w:rPr>
                <w:rFonts w:cstheme="minorHAnsi"/>
                <w:sz w:val="24"/>
                <w:szCs w:val="24"/>
              </w:rPr>
              <w:t>4.4476</w:t>
            </w:r>
          </w:p>
        </w:tc>
      </w:tr>
      <w:tr w:rsidR="00E37B85" w:rsidRPr="00806852" w14:paraId="7E61ADCD" w14:textId="77777777" w:rsidTr="00966796">
        <w:tc>
          <w:tcPr>
            <w:tcW w:w="0" w:type="auto"/>
            <w:hideMark/>
          </w:tcPr>
          <w:p w14:paraId="762E6590" w14:textId="77777777" w:rsidR="00E37B85" w:rsidRPr="00806852" w:rsidRDefault="00E37B85" w:rsidP="00806852">
            <w:pPr>
              <w:pStyle w:val="NoSpacing"/>
              <w:rPr>
                <w:rFonts w:cstheme="minorHAnsi"/>
                <w:sz w:val="24"/>
                <w:szCs w:val="24"/>
              </w:rPr>
            </w:pPr>
            <w:r w:rsidRPr="00806852">
              <w:rPr>
                <w:rFonts w:cstheme="minorHAnsi"/>
                <w:sz w:val="24"/>
                <w:szCs w:val="24"/>
              </w:rPr>
              <w:t>Greater Accra</w:t>
            </w:r>
          </w:p>
        </w:tc>
        <w:tc>
          <w:tcPr>
            <w:tcW w:w="0" w:type="auto"/>
            <w:hideMark/>
          </w:tcPr>
          <w:p w14:paraId="6CFB43B7" w14:textId="77777777" w:rsidR="00E37B85" w:rsidRPr="00806852" w:rsidRDefault="00E37B85" w:rsidP="00806852">
            <w:pPr>
              <w:pStyle w:val="NoSpacing"/>
              <w:rPr>
                <w:rFonts w:cstheme="minorHAnsi"/>
                <w:sz w:val="24"/>
                <w:szCs w:val="24"/>
              </w:rPr>
            </w:pPr>
            <w:r w:rsidRPr="00806852">
              <w:rPr>
                <w:rFonts w:cstheme="minorHAnsi"/>
                <w:sz w:val="24"/>
                <w:szCs w:val="24"/>
              </w:rPr>
              <w:t>4.3661</w:t>
            </w:r>
          </w:p>
        </w:tc>
      </w:tr>
      <w:tr w:rsidR="00E37B85" w:rsidRPr="00806852" w14:paraId="57719492" w14:textId="77777777" w:rsidTr="00966796">
        <w:tc>
          <w:tcPr>
            <w:tcW w:w="0" w:type="auto"/>
            <w:hideMark/>
          </w:tcPr>
          <w:p w14:paraId="04558817" w14:textId="77777777" w:rsidR="00E37B85" w:rsidRPr="00806852" w:rsidRDefault="00E37B85" w:rsidP="00806852">
            <w:pPr>
              <w:pStyle w:val="NoSpacing"/>
              <w:rPr>
                <w:rFonts w:cstheme="minorHAnsi"/>
                <w:sz w:val="24"/>
                <w:szCs w:val="24"/>
              </w:rPr>
            </w:pPr>
            <w:r w:rsidRPr="00806852">
              <w:rPr>
                <w:rFonts w:cstheme="minorHAnsi"/>
                <w:sz w:val="24"/>
                <w:szCs w:val="24"/>
              </w:rPr>
              <w:t>Ashanti</w:t>
            </w:r>
          </w:p>
        </w:tc>
        <w:tc>
          <w:tcPr>
            <w:tcW w:w="0" w:type="auto"/>
            <w:hideMark/>
          </w:tcPr>
          <w:p w14:paraId="60527C26" w14:textId="77777777" w:rsidR="00E37B85" w:rsidRPr="00806852" w:rsidRDefault="00E37B85" w:rsidP="00806852">
            <w:pPr>
              <w:pStyle w:val="NoSpacing"/>
              <w:rPr>
                <w:rFonts w:cstheme="minorHAnsi"/>
                <w:sz w:val="24"/>
                <w:szCs w:val="24"/>
              </w:rPr>
            </w:pPr>
            <w:r w:rsidRPr="00806852">
              <w:rPr>
                <w:rFonts w:cstheme="minorHAnsi"/>
                <w:sz w:val="24"/>
                <w:szCs w:val="24"/>
              </w:rPr>
              <w:t>4.3303</w:t>
            </w:r>
          </w:p>
        </w:tc>
      </w:tr>
    </w:tbl>
    <w:p w14:paraId="3B824A6C" w14:textId="77777777" w:rsidR="00134A7A" w:rsidRDefault="00134A7A" w:rsidP="00806852">
      <w:pPr>
        <w:pStyle w:val="NoSpacing"/>
        <w:rPr>
          <w:rFonts w:cstheme="minorHAnsi"/>
          <w:sz w:val="24"/>
          <w:szCs w:val="24"/>
        </w:rPr>
      </w:pPr>
    </w:p>
    <w:p w14:paraId="4570BEA0" w14:textId="77777777" w:rsidR="00134A7A" w:rsidRDefault="00134A7A" w:rsidP="00806852">
      <w:pPr>
        <w:pStyle w:val="NoSpacing"/>
        <w:rPr>
          <w:rFonts w:cstheme="minorHAnsi"/>
          <w:sz w:val="24"/>
          <w:szCs w:val="24"/>
        </w:rPr>
      </w:pPr>
    </w:p>
    <w:p w14:paraId="74DD514F" w14:textId="77777777" w:rsidR="00134A7A" w:rsidRDefault="00134A7A" w:rsidP="00806852">
      <w:pPr>
        <w:pStyle w:val="NoSpacing"/>
        <w:rPr>
          <w:rFonts w:cstheme="minorHAnsi"/>
          <w:sz w:val="24"/>
          <w:szCs w:val="24"/>
        </w:rPr>
      </w:pPr>
    </w:p>
    <w:p w14:paraId="3B5D8BEB" w14:textId="114DE881" w:rsidR="00E37B85" w:rsidRPr="00806852" w:rsidRDefault="00E37B85" w:rsidP="00806852">
      <w:pPr>
        <w:pStyle w:val="NoSpacing"/>
        <w:rPr>
          <w:rFonts w:cstheme="minorHAnsi"/>
          <w:sz w:val="24"/>
          <w:szCs w:val="24"/>
        </w:rPr>
      </w:pPr>
      <w:r w:rsidRPr="00806852">
        <w:rPr>
          <w:rFonts w:cstheme="minorHAnsi"/>
          <w:sz w:val="24"/>
          <w:szCs w:val="24"/>
        </w:rPr>
        <w:t>Fake Reviews Detection: Identified warning signals for sellers with high ratings but suspicious review patterns, emphasizing the need for early intervention mechanisms.</w:t>
      </w:r>
    </w:p>
    <w:p w14:paraId="4BE85DF0" w14:textId="77777777" w:rsidR="00134A7A" w:rsidRDefault="00134A7A" w:rsidP="00806852">
      <w:pPr>
        <w:pStyle w:val="NoSpacing"/>
        <w:rPr>
          <w:rFonts w:cstheme="minorHAnsi"/>
          <w:sz w:val="27"/>
          <w:szCs w:val="27"/>
        </w:rPr>
      </w:pPr>
    </w:p>
    <w:p w14:paraId="0ECD78E9" w14:textId="7C11A4B3" w:rsidR="00E37B85" w:rsidRPr="00134A7A" w:rsidRDefault="00966796" w:rsidP="00806852">
      <w:pPr>
        <w:pStyle w:val="NoSpacing"/>
        <w:rPr>
          <w:rFonts w:cstheme="minorHAnsi"/>
          <w:b/>
          <w:bCs/>
          <w:sz w:val="27"/>
          <w:szCs w:val="27"/>
        </w:rPr>
      </w:pPr>
      <w:r w:rsidRPr="00134A7A">
        <w:rPr>
          <w:rFonts w:cstheme="minorHAnsi"/>
          <w:b/>
          <w:bCs/>
          <w:sz w:val="27"/>
          <w:szCs w:val="27"/>
        </w:rPr>
        <w:t>POTENTIAL FAKE REVIEW SIGNALS</w:t>
      </w:r>
    </w:p>
    <w:tbl>
      <w:tblPr>
        <w:tblStyle w:val="TableGrid"/>
        <w:tblW w:w="0" w:type="auto"/>
        <w:tblLook w:val="04A0" w:firstRow="1" w:lastRow="0" w:firstColumn="1" w:lastColumn="0" w:noHBand="0" w:noVBand="1"/>
      </w:tblPr>
      <w:tblGrid>
        <w:gridCol w:w="1044"/>
        <w:gridCol w:w="1874"/>
        <w:gridCol w:w="1676"/>
        <w:gridCol w:w="2689"/>
      </w:tblGrid>
      <w:tr w:rsidR="00E37B85" w:rsidRPr="00134A7A" w14:paraId="2A97AAE0" w14:textId="77777777" w:rsidTr="00966796">
        <w:tc>
          <w:tcPr>
            <w:tcW w:w="0" w:type="auto"/>
            <w:hideMark/>
          </w:tcPr>
          <w:p w14:paraId="7BA44182" w14:textId="77777777" w:rsidR="00E37B85" w:rsidRPr="00134A7A" w:rsidRDefault="00E37B85" w:rsidP="00806852">
            <w:pPr>
              <w:pStyle w:val="NoSpacing"/>
              <w:rPr>
                <w:rFonts w:cstheme="minorHAnsi"/>
                <w:b/>
                <w:bCs/>
                <w:sz w:val="24"/>
                <w:szCs w:val="24"/>
              </w:rPr>
            </w:pPr>
            <w:r w:rsidRPr="00134A7A">
              <w:rPr>
                <w:rFonts w:cstheme="minorHAnsi"/>
                <w:b/>
                <w:bCs/>
                <w:sz w:val="24"/>
                <w:szCs w:val="24"/>
              </w:rPr>
              <w:t>Seller ID</w:t>
            </w:r>
          </w:p>
        </w:tc>
        <w:tc>
          <w:tcPr>
            <w:tcW w:w="0" w:type="auto"/>
            <w:hideMark/>
          </w:tcPr>
          <w:p w14:paraId="67720146" w14:textId="77777777" w:rsidR="00E37B85" w:rsidRPr="00134A7A" w:rsidRDefault="00E37B85" w:rsidP="00806852">
            <w:pPr>
              <w:pStyle w:val="NoSpacing"/>
              <w:rPr>
                <w:rFonts w:cstheme="minorHAnsi"/>
                <w:b/>
                <w:bCs/>
                <w:sz w:val="24"/>
                <w:szCs w:val="24"/>
              </w:rPr>
            </w:pPr>
            <w:r w:rsidRPr="00134A7A">
              <w:rPr>
                <w:rFonts w:cstheme="minorHAnsi"/>
                <w:b/>
                <w:bCs/>
                <w:sz w:val="24"/>
                <w:szCs w:val="24"/>
              </w:rPr>
              <w:t>Customer Rating</w:t>
            </w:r>
          </w:p>
        </w:tc>
        <w:tc>
          <w:tcPr>
            <w:tcW w:w="0" w:type="auto"/>
            <w:hideMark/>
          </w:tcPr>
          <w:p w14:paraId="1BA7CDBF" w14:textId="77777777" w:rsidR="00E37B85" w:rsidRPr="00134A7A" w:rsidRDefault="00E37B85" w:rsidP="00806852">
            <w:pPr>
              <w:pStyle w:val="NoSpacing"/>
              <w:rPr>
                <w:rFonts w:cstheme="minorHAnsi"/>
                <w:b/>
                <w:bCs/>
                <w:sz w:val="24"/>
                <w:szCs w:val="24"/>
              </w:rPr>
            </w:pPr>
            <w:r w:rsidRPr="00134A7A">
              <w:rPr>
                <w:rFonts w:cstheme="minorHAnsi"/>
                <w:b/>
                <w:bCs/>
                <w:sz w:val="24"/>
                <w:szCs w:val="24"/>
              </w:rPr>
              <w:t>Review Length</w:t>
            </w:r>
          </w:p>
        </w:tc>
        <w:tc>
          <w:tcPr>
            <w:tcW w:w="0" w:type="auto"/>
            <w:hideMark/>
          </w:tcPr>
          <w:p w14:paraId="0F8CE0C5" w14:textId="77777777" w:rsidR="00E37B85" w:rsidRPr="00134A7A" w:rsidRDefault="00E37B85" w:rsidP="00806852">
            <w:pPr>
              <w:pStyle w:val="NoSpacing"/>
              <w:rPr>
                <w:rFonts w:cstheme="minorHAnsi"/>
                <w:b/>
                <w:bCs/>
                <w:sz w:val="24"/>
                <w:szCs w:val="24"/>
              </w:rPr>
            </w:pPr>
            <w:r w:rsidRPr="00134A7A">
              <w:rPr>
                <w:rFonts w:cstheme="minorHAnsi"/>
                <w:b/>
                <w:bCs/>
                <w:sz w:val="24"/>
                <w:szCs w:val="24"/>
              </w:rPr>
              <w:t>Suspicious Review Count</w:t>
            </w:r>
          </w:p>
        </w:tc>
      </w:tr>
      <w:tr w:rsidR="00E37B85" w:rsidRPr="00806852" w14:paraId="3FA4EBEC" w14:textId="77777777" w:rsidTr="00966796">
        <w:tc>
          <w:tcPr>
            <w:tcW w:w="0" w:type="auto"/>
            <w:hideMark/>
          </w:tcPr>
          <w:p w14:paraId="17832DE4" w14:textId="77777777" w:rsidR="00E37B85" w:rsidRPr="00806852" w:rsidRDefault="00E37B85" w:rsidP="00806852">
            <w:pPr>
              <w:pStyle w:val="NoSpacing"/>
              <w:rPr>
                <w:rFonts w:cstheme="minorHAnsi"/>
                <w:sz w:val="24"/>
                <w:szCs w:val="24"/>
              </w:rPr>
            </w:pPr>
            <w:r w:rsidRPr="00806852">
              <w:rPr>
                <w:rFonts w:cstheme="minorHAnsi"/>
                <w:sz w:val="24"/>
                <w:szCs w:val="24"/>
              </w:rPr>
              <w:t>S003</w:t>
            </w:r>
          </w:p>
        </w:tc>
        <w:tc>
          <w:tcPr>
            <w:tcW w:w="0" w:type="auto"/>
            <w:hideMark/>
          </w:tcPr>
          <w:p w14:paraId="1E84477E" w14:textId="77777777" w:rsidR="00E37B85" w:rsidRPr="00806852" w:rsidRDefault="00E37B85" w:rsidP="00806852">
            <w:pPr>
              <w:pStyle w:val="NoSpacing"/>
              <w:rPr>
                <w:rFonts w:cstheme="minorHAnsi"/>
                <w:sz w:val="24"/>
                <w:szCs w:val="24"/>
              </w:rPr>
            </w:pPr>
            <w:r w:rsidRPr="00806852">
              <w:rPr>
                <w:rFonts w:cstheme="minorHAnsi"/>
                <w:sz w:val="24"/>
                <w:szCs w:val="24"/>
              </w:rPr>
              <w:t>5.0</w:t>
            </w:r>
          </w:p>
        </w:tc>
        <w:tc>
          <w:tcPr>
            <w:tcW w:w="0" w:type="auto"/>
            <w:hideMark/>
          </w:tcPr>
          <w:p w14:paraId="53B76113" w14:textId="77777777" w:rsidR="00E37B85" w:rsidRPr="00806852" w:rsidRDefault="00E37B85" w:rsidP="00806852">
            <w:pPr>
              <w:pStyle w:val="NoSpacing"/>
              <w:rPr>
                <w:rFonts w:cstheme="minorHAnsi"/>
                <w:sz w:val="24"/>
                <w:szCs w:val="24"/>
              </w:rPr>
            </w:pPr>
            <w:r w:rsidRPr="00806852">
              <w:rPr>
                <w:rFonts w:cstheme="minorHAnsi"/>
                <w:sz w:val="24"/>
                <w:szCs w:val="24"/>
              </w:rPr>
              <w:t>9</w:t>
            </w:r>
          </w:p>
        </w:tc>
        <w:tc>
          <w:tcPr>
            <w:tcW w:w="0" w:type="auto"/>
            <w:hideMark/>
          </w:tcPr>
          <w:p w14:paraId="3D13E780" w14:textId="77777777" w:rsidR="00E37B85" w:rsidRPr="00806852" w:rsidRDefault="00E37B85" w:rsidP="00806852">
            <w:pPr>
              <w:pStyle w:val="NoSpacing"/>
              <w:rPr>
                <w:rFonts w:cstheme="minorHAnsi"/>
                <w:sz w:val="24"/>
                <w:szCs w:val="24"/>
              </w:rPr>
            </w:pPr>
            <w:r w:rsidRPr="00806852">
              <w:rPr>
                <w:rFonts w:cstheme="minorHAnsi"/>
                <w:sz w:val="24"/>
                <w:szCs w:val="24"/>
              </w:rPr>
              <w:t>1</w:t>
            </w:r>
          </w:p>
        </w:tc>
      </w:tr>
      <w:tr w:rsidR="00E37B85" w:rsidRPr="00806852" w14:paraId="685B40CF" w14:textId="77777777" w:rsidTr="00966796">
        <w:tc>
          <w:tcPr>
            <w:tcW w:w="0" w:type="auto"/>
            <w:hideMark/>
          </w:tcPr>
          <w:p w14:paraId="34FB8F15" w14:textId="77777777" w:rsidR="00E37B85" w:rsidRPr="00806852" w:rsidRDefault="00E37B85" w:rsidP="00806852">
            <w:pPr>
              <w:pStyle w:val="NoSpacing"/>
              <w:rPr>
                <w:rFonts w:cstheme="minorHAnsi"/>
                <w:sz w:val="24"/>
                <w:szCs w:val="24"/>
              </w:rPr>
            </w:pPr>
            <w:r w:rsidRPr="00806852">
              <w:rPr>
                <w:rFonts w:cstheme="minorHAnsi"/>
                <w:sz w:val="24"/>
                <w:szCs w:val="24"/>
              </w:rPr>
              <w:t>S019</w:t>
            </w:r>
          </w:p>
        </w:tc>
        <w:tc>
          <w:tcPr>
            <w:tcW w:w="0" w:type="auto"/>
            <w:hideMark/>
          </w:tcPr>
          <w:p w14:paraId="31ACE402" w14:textId="77777777" w:rsidR="00E37B85" w:rsidRPr="00806852" w:rsidRDefault="00E37B85" w:rsidP="00806852">
            <w:pPr>
              <w:pStyle w:val="NoSpacing"/>
              <w:rPr>
                <w:rFonts w:cstheme="minorHAnsi"/>
                <w:sz w:val="24"/>
                <w:szCs w:val="24"/>
              </w:rPr>
            </w:pPr>
            <w:r w:rsidRPr="00806852">
              <w:rPr>
                <w:rFonts w:cstheme="minorHAnsi"/>
                <w:sz w:val="24"/>
                <w:szCs w:val="24"/>
              </w:rPr>
              <w:t>5.0</w:t>
            </w:r>
          </w:p>
        </w:tc>
        <w:tc>
          <w:tcPr>
            <w:tcW w:w="0" w:type="auto"/>
            <w:hideMark/>
          </w:tcPr>
          <w:p w14:paraId="50B3F03A" w14:textId="77777777" w:rsidR="00E37B85" w:rsidRPr="00806852" w:rsidRDefault="00E37B85" w:rsidP="00806852">
            <w:pPr>
              <w:pStyle w:val="NoSpacing"/>
              <w:rPr>
                <w:rFonts w:cstheme="minorHAnsi"/>
                <w:sz w:val="24"/>
                <w:szCs w:val="24"/>
              </w:rPr>
            </w:pPr>
            <w:r w:rsidRPr="00806852">
              <w:rPr>
                <w:rFonts w:cstheme="minorHAnsi"/>
                <w:sz w:val="24"/>
                <w:szCs w:val="24"/>
              </w:rPr>
              <w:t>9</w:t>
            </w:r>
          </w:p>
        </w:tc>
        <w:tc>
          <w:tcPr>
            <w:tcW w:w="0" w:type="auto"/>
            <w:hideMark/>
          </w:tcPr>
          <w:p w14:paraId="2213B032" w14:textId="77777777" w:rsidR="00E37B85" w:rsidRPr="00806852" w:rsidRDefault="00E37B85" w:rsidP="00806852">
            <w:pPr>
              <w:pStyle w:val="NoSpacing"/>
              <w:rPr>
                <w:rFonts w:cstheme="minorHAnsi"/>
                <w:sz w:val="24"/>
                <w:szCs w:val="24"/>
              </w:rPr>
            </w:pPr>
            <w:r w:rsidRPr="00806852">
              <w:rPr>
                <w:rFonts w:cstheme="minorHAnsi"/>
                <w:sz w:val="24"/>
                <w:szCs w:val="24"/>
              </w:rPr>
              <w:t>1</w:t>
            </w:r>
          </w:p>
        </w:tc>
      </w:tr>
      <w:tr w:rsidR="00E37B85" w:rsidRPr="00806852" w14:paraId="0E1342EA" w14:textId="77777777" w:rsidTr="00966796">
        <w:tc>
          <w:tcPr>
            <w:tcW w:w="0" w:type="auto"/>
            <w:hideMark/>
          </w:tcPr>
          <w:p w14:paraId="0FD22C74" w14:textId="77777777" w:rsidR="00E37B85" w:rsidRPr="00806852" w:rsidRDefault="00E37B85" w:rsidP="00806852">
            <w:pPr>
              <w:pStyle w:val="NoSpacing"/>
              <w:rPr>
                <w:rFonts w:cstheme="minorHAnsi"/>
                <w:sz w:val="24"/>
                <w:szCs w:val="24"/>
              </w:rPr>
            </w:pPr>
            <w:r w:rsidRPr="00806852">
              <w:rPr>
                <w:rFonts w:cstheme="minorHAnsi"/>
                <w:sz w:val="24"/>
                <w:szCs w:val="24"/>
              </w:rPr>
              <w:t>S031</w:t>
            </w:r>
          </w:p>
        </w:tc>
        <w:tc>
          <w:tcPr>
            <w:tcW w:w="0" w:type="auto"/>
            <w:hideMark/>
          </w:tcPr>
          <w:p w14:paraId="0D001D29" w14:textId="77777777" w:rsidR="00E37B85" w:rsidRPr="00806852" w:rsidRDefault="00E37B85" w:rsidP="00806852">
            <w:pPr>
              <w:pStyle w:val="NoSpacing"/>
              <w:rPr>
                <w:rFonts w:cstheme="minorHAnsi"/>
                <w:sz w:val="24"/>
                <w:szCs w:val="24"/>
              </w:rPr>
            </w:pPr>
            <w:r w:rsidRPr="00806852">
              <w:rPr>
                <w:rFonts w:cstheme="minorHAnsi"/>
                <w:sz w:val="24"/>
                <w:szCs w:val="24"/>
              </w:rPr>
              <w:t>5.0</w:t>
            </w:r>
          </w:p>
        </w:tc>
        <w:tc>
          <w:tcPr>
            <w:tcW w:w="0" w:type="auto"/>
            <w:hideMark/>
          </w:tcPr>
          <w:p w14:paraId="586B5827" w14:textId="77777777" w:rsidR="00E37B85" w:rsidRPr="00806852" w:rsidRDefault="00E37B85" w:rsidP="00806852">
            <w:pPr>
              <w:pStyle w:val="NoSpacing"/>
              <w:rPr>
                <w:rFonts w:cstheme="minorHAnsi"/>
                <w:sz w:val="24"/>
                <w:szCs w:val="24"/>
              </w:rPr>
            </w:pPr>
            <w:r w:rsidRPr="00806852">
              <w:rPr>
                <w:rFonts w:cstheme="minorHAnsi"/>
                <w:sz w:val="24"/>
                <w:szCs w:val="24"/>
              </w:rPr>
              <w:t>9</w:t>
            </w:r>
          </w:p>
        </w:tc>
        <w:tc>
          <w:tcPr>
            <w:tcW w:w="0" w:type="auto"/>
            <w:hideMark/>
          </w:tcPr>
          <w:p w14:paraId="2921BB18" w14:textId="77777777" w:rsidR="00E37B85" w:rsidRPr="00806852" w:rsidRDefault="00E37B85" w:rsidP="00806852">
            <w:pPr>
              <w:pStyle w:val="NoSpacing"/>
              <w:rPr>
                <w:rFonts w:cstheme="minorHAnsi"/>
                <w:sz w:val="24"/>
                <w:szCs w:val="24"/>
              </w:rPr>
            </w:pPr>
            <w:r w:rsidRPr="00806852">
              <w:rPr>
                <w:rFonts w:cstheme="minorHAnsi"/>
                <w:sz w:val="24"/>
                <w:szCs w:val="24"/>
              </w:rPr>
              <w:t>1</w:t>
            </w:r>
          </w:p>
        </w:tc>
      </w:tr>
      <w:tr w:rsidR="00E37B85" w:rsidRPr="00806852" w14:paraId="13C365A9" w14:textId="77777777" w:rsidTr="00966796">
        <w:tc>
          <w:tcPr>
            <w:tcW w:w="0" w:type="auto"/>
            <w:hideMark/>
          </w:tcPr>
          <w:p w14:paraId="13FAD185" w14:textId="77777777" w:rsidR="00E37B85" w:rsidRPr="00806852" w:rsidRDefault="00E37B85" w:rsidP="00806852">
            <w:pPr>
              <w:pStyle w:val="NoSpacing"/>
              <w:rPr>
                <w:rFonts w:cstheme="minorHAnsi"/>
                <w:sz w:val="24"/>
                <w:szCs w:val="24"/>
              </w:rPr>
            </w:pPr>
            <w:r w:rsidRPr="00806852">
              <w:rPr>
                <w:rFonts w:cstheme="minorHAnsi"/>
                <w:sz w:val="24"/>
                <w:szCs w:val="24"/>
              </w:rPr>
              <w:t>S035</w:t>
            </w:r>
          </w:p>
        </w:tc>
        <w:tc>
          <w:tcPr>
            <w:tcW w:w="0" w:type="auto"/>
            <w:hideMark/>
          </w:tcPr>
          <w:p w14:paraId="18448BDF" w14:textId="77777777" w:rsidR="00E37B85" w:rsidRPr="00806852" w:rsidRDefault="00E37B85" w:rsidP="00806852">
            <w:pPr>
              <w:pStyle w:val="NoSpacing"/>
              <w:rPr>
                <w:rFonts w:cstheme="minorHAnsi"/>
                <w:sz w:val="24"/>
                <w:szCs w:val="24"/>
              </w:rPr>
            </w:pPr>
            <w:r w:rsidRPr="00806852">
              <w:rPr>
                <w:rFonts w:cstheme="minorHAnsi"/>
                <w:sz w:val="24"/>
                <w:szCs w:val="24"/>
              </w:rPr>
              <w:t>5.0</w:t>
            </w:r>
          </w:p>
        </w:tc>
        <w:tc>
          <w:tcPr>
            <w:tcW w:w="0" w:type="auto"/>
            <w:hideMark/>
          </w:tcPr>
          <w:p w14:paraId="18B6B877" w14:textId="77777777" w:rsidR="00E37B85" w:rsidRPr="00806852" w:rsidRDefault="00E37B85" w:rsidP="00806852">
            <w:pPr>
              <w:pStyle w:val="NoSpacing"/>
              <w:rPr>
                <w:rFonts w:cstheme="minorHAnsi"/>
                <w:sz w:val="24"/>
                <w:szCs w:val="24"/>
              </w:rPr>
            </w:pPr>
            <w:r w:rsidRPr="00806852">
              <w:rPr>
                <w:rFonts w:cstheme="minorHAnsi"/>
                <w:sz w:val="24"/>
                <w:szCs w:val="24"/>
              </w:rPr>
              <w:t>9</w:t>
            </w:r>
          </w:p>
        </w:tc>
        <w:tc>
          <w:tcPr>
            <w:tcW w:w="0" w:type="auto"/>
            <w:hideMark/>
          </w:tcPr>
          <w:p w14:paraId="34CF6787" w14:textId="77777777" w:rsidR="00E37B85" w:rsidRPr="00806852" w:rsidRDefault="00E37B85" w:rsidP="00806852">
            <w:pPr>
              <w:pStyle w:val="NoSpacing"/>
              <w:rPr>
                <w:rFonts w:cstheme="minorHAnsi"/>
                <w:sz w:val="24"/>
                <w:szCs w:val="24"/>
              </w:rPr>
            </w:pPr>
            <w:r w:rsidRPr="00806852">
              <w:rPr>
                <w:rFonts w:cstheme="minorHAnsi"/>
                <w:sz w:val="24"/>
                <w:szCs w:val="24"/>
              </w:rPr>
              <w:t>1</w:t>
            </w:r>
          </w:p>
        </w:tc>
      </w:tr>
      <w:tr w:rsidR="00E37B85" w:rsidRPr="00806852" w14:paraId="0D0FD80E" w14:textId="77777777" w:rsidTr="00966796">
        <w:tc>
          <w:tcPr>
            <w:tcW w:w="0" w:type="auto"/>
            <w:hideMark/>
          </w:tcPr>
          <w:p w14:paraId="4A1FC00A" w14:textId="77777777" w:rsidR="00E37B85" w:rsidRPr="00806852" w:rsidRDefault="00E37B85" w:rsidP="00806852">
            <w:pPr>
              <w:pStyle w:val="NoSpacing"/>
              <w:rPr>
                <w:rFonts w:cstheme="minorHAnsi"/>
                <w:sz w:val="24"/>
                <w:szCs w:val="24"/>
              </w:rPr>
            </w:pPr>
            <w:r w:rsidRPr="00806852">
              <w:rPr>
                <w:rFonts w:cstheme="minorHAnsi"/>
                <w:sz w:val="24"/>
                <w:szCs w:val="24"/>
              </w:rPr>
              <w:t>S043</w:t>
            </w:r>
          </w:p>
        </w:tc>
        <w:tc>
          <w:tcPr>
            <w:tcW w:w="0" w:type="auto"/>
            <w:hideMark/>
          </w:tcPr>
          <w:p w14:paraId="3F170996" w14:textId="77777777" w:rsidR="00E37B85" w:rsidRPr="00806852" w:rsidRDefault="00E37B85" w:rsidP="00806852">
            <w:pPr>
              <w:pStyle w:val="NoSpacing"/>
              <w:rPr>
                <w:rFonts w:cstheme="minorHAnsi"/>
                <w:sz w:val="24"/>
                <w:szCs w:val="24"/>
              </w:rPr>
            </w:pPr>
            <w:r w:rsidRPr="00806852">
              <w:rPr>
                <w:rFonts w:cstheme="minorHAnsi"/>
                <w:sz w:val="24"/>
                <w:szCs w:val="24"/>
              </w:rPr>
              <w:t>5.0</w:t>
            </w:r>
          </w:p>
        </w:tc>
        <w:tc>
          <w:tcPr>
            <w:tcW w:w="0" w:type="auto"/>
            <w:hideMark/>
          </w:tcPr>
          <w:p w14:paraId="71D7A40B" w14:textId="77777777" w:rsidR="00E37B85" w:rsidRPr="00806852" w:rsidRDefault="00E37B85" w:rsidP="00806852">
            <w:pPr>
              <w:pStyle w:val="NoSpacing"/>
              <w:rPr>
                <w:rFonts w:cstheme="minorHAnsi"/>
                <w:sz w:val="24"/>
                <w:szCs w:val="24"/>
              </w:rPr>
            </w:pPr>
            <w:r w:rsidRPr="00806852">
              <w:rPr>
                <w:rFonts w:cstheme="minorHAnsi"/>
                <w:sz w:val="24"/>
                <w:szCs w:val="24"/>
              </w:rPr>
              <w:t>9</w:t>
            </w:r>
          </w:p>
        </w:tc>
        <w:tc>
          <w:tcPr>
            <w:tcW w:w="0" w:type="auto"/>
            <w:hideMark/>
          </w:tcPr>
          <w:p w14:paraId="78BD310E" w14:textId="77777777" w:rsidR="00E37B85" w:rsidRPr="00806852" w:rsidRDefault="00E37B85" w:rsidP="00806852">
            <w:pPr>
              <w:pStyle w:val="NoSpacing"/>
              <w:rPr>
                <w:rFonts w:cstheme="minorHAnsi"/>
                <w:sz w:val="24"/>
                <w:szCs w:val="24"/>
              </w:rPr>
            </w:pPr>
            <w:r w:rsidRPr="00806852">
              <w:rPr>
                <w:rFonts w:cstheme="minorHAnsi"/>
                <w:sz w:val="24"/>
                <w:szCs w:val="24"/>
              </w:rPr>
              <w:t>1</w:t>
            </w:r>
          </w:p>
        </w:tc>
      </w:tr>
    </w:tbl>
    <w:p w14:paraId="109846E1" w14:textId="77777777" w:rsidR="00966796" w:rsidRPr="00806852" w:rsidRDefault="00966796" w:rsidP="00806852">
      <w:pPr>
        <w:pStyle w:val="NoSpacing"/>
        <w:rPr>
          <w:rFonts w:cstheme="minorHAnsi"/>
          <w:sz w:val="44"/>
          <w:szCs w:val="44"/>
        </w:rPr>
      </w:pPr>
    </w:p>
    <w:p w14:paraId="0FBFBA3D" w14:textId="77777777" w:rsidR="00966796" w:rsidRPr="00806852" w:rsidRDefault="00966796" w:rsidP="00806852">
      <w:pPr>
        <w:pStyle w:val="NoSpacing"/>
        <w:rPr>
          <w:rFonts w:cstheme="minorHAnsi"/>
          <w:sz w:val="44"/>
          <w:szCs w:val="44"/>
        </w:rPr>
      </w:pPr>
    </w:p>
    <w:p w14:paraId="5E6F342E" w14:textId="69854998" w:rsidR="00966796" w:rsidRDefault="00966796" w:rsidP="00806852">
      <w:pPr>
        <w:pStyle w:val="NoSpacing"/>
        <w:rPr>
          <w:rFonts w:cstheme="minorHAnsi"/>
          <w:sz w:val="44"/>
          <w:szCs w:val="44"/>
        </w:rPr>
      </w:pPr>
    </w:p>
    <w:p w14:paraId="39653CD6" w14:textId="7BDBB7CD" w:rsidR="00134A7A" w:rsidRDefault="00134A7A" w:rsidP="00806852">
      <w:pPr>
        <w:pStyle w:val="NoSpacing"/>
        <w:rPr>
          <w:rFonts w:cstheme="minorHAnsi"/>
          <w:sz w:val="44"/>
          <w:szCs w:val="44"/>
        </w:rPr>
      </w:pPr>
    </w:p>
    <w:p w14:paraId="3727406A" w14:textId="77DEEF9B" w:rsidR="00134A7A" w:rsidRDefault="00134A7A" w:rsidP="00806852">
      <w:pPr>
        <w:pStyle w:val="NoSpacing"/>
        <w:rPr>
          <w:rFonts w:cstheme="minorHAnsi"/>
          <w:sz w:val="44"/>
          <w:szCs w:val="44"/>
        </w:rPr>
      </w:pPr>
    </w:p>
    <w:p w14:paraId="3E9B09FD" w14:textId="5CDB1257" w:rsidR="00134A7A" w:rsidRDefault="00134A7A" w:rsidP="00806852">
      <w:pPr>
        <w:pStyle w:val="NoSpacing"/>
        <w:rPr>
          <w:rFonts w:cstheme="minorHAnsi"/>
          <w:sz w:val="44"/>
          <w:szCs w:val="44"/>
        </w:rPr>
      </w:pPr>
    </w:p>
    <w:p w14:paraId="5B5B6EDE" w14:textId="5DB91DA1" w:rsidR="00134A7A" w:rsidRDefault="00134A7A" w:rsidP="00806852">
      <w:pPr>
        <w:pStyle w:val="NoSpacing"/>
        <w:rPr>
          <w:rFonts w:cstheme="minorHAnsi"/>
          <w:sz w:val="44"/>
          <w:szCs w:val="44"/>
        </w:rPr>
      </w:pPr>
    </w:p>
    <w:p w14:paraId="21B2814E" w14:textId="581762AE" w:rsidR="00134A7A" w:rsidRDefault="00134A7A" w:rsidP="00806852">
      <w:pPr>
        <w:pStyle w:val="NoSpacing"/>
        <w:rPr>
          <w:rFonts w:cstheme="minorHAnsi"/>
          <w:sz w:val="44"/>
          <w:szCs w:val="44"/>
        </w:rPr>
      </w:pPr>
    </w:p>
    <w:p w14:paraId="143182C8" w14:textId="4A72F6C4" w:rsidR="00134A7A" w:rsidRDefault="00134A7A" w:rsidP="00806852">
      <w:pPr>
        <w:pStyle w:val="NoSpacing"/>
        <w:rPr>
          <w:rFonts w:cstheme="minorHAnsi"/>
          <w:sz w:val="44"/>
          <w:szCs w:val="44"/>
        </w:rPr>
      </w:pPr>
    </w:p>
    <w:p w14:paraId="37719B50" w14:textId="1C602B4D" w:rsidR="00134A7A" w:rsidRDefault="00134A7A" w:rsidP="00806852">
      <w:pPr>
        <w:pStyle w:val="NoSpacing"/>
        <w:rPr>
          <w:rFonts w:cstheme="minorHAnsi"/>
          <w:sz w:val="44"/>
          <w:szCs w:val="44"/>
        </w:rPr>
      </w:pPr>
    </w:p>
    <w:p w14:paraId="3069D748" w14:textId="6774A25F" w:rsidR="00134A7A" w:rsidRDefault="00134A7A" w:rsidP="00806852">
      <w:pPr>
        <w:pStyle w:val="NoSpacing"/>
        <w:rPr>
          <w:rFonts w:cstheme="minorHAnsi"/>
          <w:sz w:val="44"/>
          <w:szCs w:val="44"/>
        </w:rPr>
      </w:pPr>
    </w:p>
    <w:p w14:paraId="0085FFB7" w14:textId="2FAFC3DB" w:rsidR="00134A7A" w:rsidRDefault="00134A7A" w:rsidP="00806852">
      <w:pPr>
        <w:pStyle w:val="NoSpacing"/>
        <w:rPr>
          <w:rFonts w:cstheme="minorHAnsi"/>
          <w:sz w:val="44"/>
          <w:szCs w:val="44"/>
        </w:rPr>
      </w:pPr>
    </w:p>
    <w:p w14:paraId="04F98121" w14:textId="72DB826C" w:rsidR="00134A7A" w:rsidRDefault="00134A7A" w:rsidP="00806852">
      <w:pPr>
        <w:pStyle w:val="NoSpacing"/>
        <w:rPr>
          <w:rFonts w:cstheme="minorHAnsi"/>
          <w:sz w:val="44"/>
          <w:szCs w:val="44"/>
        </w:rPr>
      </w:pPr>
    </w:p>
    <w:p w14:paraId="33E04F34" w14:textId="6B31B6A1" w:rsidR="00E37B85" w:rsidRPr="00134A7A" w:rsidRDefault="00966796" w:rsidP="00134A7A">
      <w:pPr>
        <w:pStyle w:val="NoSpacing"/>
        <w:jc w:val="both"/>
        <w:rPr>
          <w:rFonts w:cstheme="minorHAnsi"/>
          <w:b/>
          <w:bCs/>
          <w:sz w:val="44"/>
          <w:szCs w:val="44"/>
        </w:rPr>
      </w:pPr>
      <w:r w:rsidRPr="00134A7A">
        <w:rPr>
          <w:rFonts w:cstheme="minorHAnsi"/>
          <w:b/>
          <w:bCs/>
          <w:sz w:val="44"/>
          <w:szCs w:val="44"/>
        </w:rPr>
        <w:lastRenderedPageBreak/>
        <w:t>CONCLUSION</w:t>
      </w:r>
    </w:p>
    <w:p w14:paraId="3F4B479F" w14:textId="77777777" w:rsidR="00E37B85" w:rsidRPr="00806852" w:rsidRDefault="00E37B85" w:rsidP="00134A7A">
      <w:pPr>
        <w:pStyle w:val="NoSpacing"/>
        <w:jc w:val="both"/>
        <w:rPr>
          <w:rFonts w:cstheme="minorHAnsi"/>
          <w:sz w:val="24"/>
          <w:szCs w:val="24"/>
        </w:rPr>
      </w:pPr>
      <w:r w:rsidRPr="00806852">
        <w:rPr>
          <w:rFonts w:cstheme="minorHAnsi"/>
          <w:sz w:val="24"/>
          <w:szCs w:val="24"/>
        </w:rPr>
        <w:t xml:space="preserve">The analysis conducted as part of the </w:t>
      </w:r>
      <w:proofErr w:type="spellStart"/>
      <w:r w:rsidRPr="00806852">
        <w:rPr>
          <w:rFonts w:cstheme="minorHAnsi"/>
          <w:sz w:val="24"/>
          <w:szCs w:val="24"/>
        </w:rPr>
        <w:t>Dataverse</w:t>
      </w:r>
      <w:proofErr w:type="spellEnd"/>
      <w:r w:rsidRPr="00806852">
        <w:rPr>
          <w:rFonts w:cstheme="minorHAnsi"/>
          <w:sz w:val="24"/>
          <w:szCs w:val="24"/>
        </w:rPr>
        <w:t xml:space="preserve"> Africa July Challenge has provided valuable insights into the operational challenges faced by </w:t>
      </w:r>
      <w:proofErr w:type="spellStart"/>
      <w:r w:rsidRPr="00806852">
        <w:rPr>
          <w:rFonts w:cstheme="minorHAnsi"/>
          <w:sz w:val="24"/>
          <w:szCs w:val="24"/>
        </w:rPr>
        <w:t>AfriMarket</w:t>
      </w:r>
      <w:proofErr w:type="spellEnd"/>
      <w:r w:rsidRPr="00806852">
        <w:rPr>
          <w:rFonts w:cstheme="minorHAnsi"/>
          <w:sz w:val="24"/>
          <w:szCs w:val="24"/>
        </w:rPr>
        <w:t>. Through comprehensive data cleaning, feature engineering, and predictive modeling, we successfully identified key factors contributing to customer dissatisfaction, including slow deliveries, high return rates, and fraudulent review patterns. The implementation of a Seller Risk Score has enabled the identification of high-risk sellers, allowing for targeted interventions to improve overall marketplace integrity.</w:t>
      </w:r>
    </w:p>
    <w:p w14:paraId="46076E69" w14:textId="280B20D9" w:rsidR="00E37B85" w:rsidRPr="00806852" w:rsidRDefault="00E37B85" w:rsidP="00134A7A">
      <w:pPr>
        <w:pStyle w:val="NoSpacing"/>
        <w:jc w:val="both"/>
        <w:rPr>
          <w:rFonts w:cstheme="minorHAnsi"/>
          <w:sz w:val="24"/>
          <w:szCs w:val="24"/>
        </w:rPr>
      </w:pPr>
      <w:r w:rsidRPr="00806852">
        <w:rPr>
          <w:rFonts w:cstheme="minorHAnsi"/>
          <w:sz w:val="24"/>
          <w:szCs w:val="24"/>
        </w:rPr>
        <w:t xml:space="preserve">The statistical analysis revealed no significant differences in customer ratings based on delivery methods, suggesting that other factors may be more influential in shaping customer satisfaction. The findings underscore the necessity for </w:t>
      </w:r>
      <w:proofErr w:type="spellStart"/>
      <w:r w:rsidRPr="00806852">
        <w:rPr>
          <w:rFonts w:cstheme="minorHAnsi"/>
          <w:sz w:val="24"/>
          <w:szCs w:val="24"/>
        </w:rPr>
        <w:t>AfriMarket</w:t>
      </w:r>
      <w:proofErr w:type="spellEnd"/>
      <w:r w:rsidRPr="00806852">
        <w:rPr>
          <w:rFonts w:cstheme="minorHAnsi"/>
          <w:sz w:val="24"/>
          <w:szCs w:val="24"/>
        </w:rPr>
        <w:t xml:space="preserve"> to adopt a more nuanced approach to seller evaluation and customer service.</w:t>
      </w:r>
    </w:p>
    <w:p w14:paraId="4DF7F11C" w14:textId="0625A267" w:rsidR="00966796" w:rsidRDefault="00966796" w:rsidP="00806852">
      <w:pPr>
        <w:pStyle w:val="NoSpacing"/>
        <w:rPr>
          <w:rFonts w:cstheme="minorHAnsi"/>
          <w:sz w:val="24"/>
          <w:szCs w:val="24"/>
        </w:rPr>
      </w:pPr>
    </w:p>
    <w:p w14:paraId="6CD407C2" w14:textId="1D3A7C1D" w:rsidR="00134A7A" w:rsidRDefault="00134A7A" w:rsidP="00806852">
      <w:pPr>
        <w:pStyle w:val="NoSpacing"/>
        <w:rPr>
          <w:rFonts w:cstheme="minorHAnsi"/>
          <w:sz w:val="24"/>
          <w:szCs w:val="24"/>
        </w:rPr>
      </w:pPr>
    </w:p>
    <w:p w14:paraId="67B827E5" w14:textId="77777777" w:rsidR="00134A7A" w:rsidRPr="00806852" w:rsidRDefault="00134A7A" w:rsidP="00806852">
      <w:pPr>
        <w:pStyle w:val="NoSpacing"/>
        <w:rPr>
          <w:rFonts w:cstheme="minorHAnsi"/>
          <w:sz w:val="24"/>
          <w:szCs w:val="24"/>
        </w:rPr>
      </w:pPr>
    </w:p>
    <w:p w14:paraId="26238F35" w14:textId="1D9CEBB4" w:rsidR="00E37B85" w:rsidRPr="00134A7A" w:rsidRDefault="00966796" w:rsidP="00806852">
      <w:pPr>
        <w:pStyle w:val="NoSpacing"/>
        <w:rPr>
          <w:rFonts w:cstheme="minorHAnsi"/>
          <w:b/>
          <w:bCs/>
          <w:sz w:val="44"/>
          <w:szCs w:val="44"/>
        </w:rPr>
      </w:pPr>
      <w:r w:rsidRPr="00134A7A">
        <w:rPr>
          <w:rFonts w:cstheme="minorHAnsi"/>
          <w:b/>
          <w:bCs/>
          <w:sz w:val="44"/>
          <w:szCs w:val="44"/>
        </w:rPr>
        <w:t>FUTURE WORK</w:t>
      </w:r>
    </w:p>
    <w:p w14:paraId="3D39AEA8" w14:textId="77777777" w:rsidR="00E37B85" w:rsidRPr="00806852" w:rsidRDefault="00E37B85" w:rsidP="00134A7A">
      <w:pPr>
        <w:pStyle w:val="NoSpacing"/>
        <w:jc w:val="both"/>
        <w:rPr>
          <w:rFonts w:cstheme="minorHAnsi"/>
          <w:sz w:val="24"/>
          <w:szCs w:val="24"/>
        </w:rPr>
      </w:pPr>
      <w:r w:rsidRPr="00806852">
        <w:rPr>
          <w:rFonts w:cstheme="minorHAnsi"/>
          <w:sz w:val="24"/>
          <w:szCs w:val="24"/>
        </w:rPr>
        <w:t>Further exploration of advanced machine learning techniques and continuous monitoring of seller performance can enhance the predictive accuracy and operational efficiency of the platform. Regular audits of seller activities and customer feedback will be essential in upholding the integrity of the marketplace.</w:t>
      </w:r>
    </w:p>
    <w:p w14:paraId="2F2005D2" w14:textId="77777777" w:rsidR="00E37B85" w:rsidRPr="00806852" w:rsidRDefault="00E37B85" w:rsidP="00806852">
      <w:pPr>
        <w:pStyle w:val="NoSpacing"/>
        <w:rPr>
          <w:rFonts w:cstheme="minorHAnsi"/>
          <w:sz w:val="24"/>
          <w:szCs w:val="24"/>
        </w:rPr>
      </w:pPr>
    </w:p>
    <w:sectPr w:rsidR="00E37B85" w:rsidRPr="00806852" w:rsidSect="00806852">
      <w:pgSz w:w="12240" w:h="15840"/>
      <w:pgMar w:top="900" w:right="63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411"/>
    <w:multiLevelType w:val="multilevel"/>
    <w:tmpl w:val="51440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C3730"/>
    <w:multiLevelType w:val="hybridMultilevel"/>
    <w:tmpl w:val="1ACC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F3CFC"/>
    <w:multiLevelType w:val="multilevel"/>
    <w:tmpl w:val="A65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558A2"/>
    <w:multiLevelType w:val="multilevel"/>
    <w:tmpl w:val="023C1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F6A1A"/>
    <w:multiLevelType w:val="hybridMultilevel"/>
    <w:tmpl w:val="3E62C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503A8D"/>
    <w:multiLevelType w:val="hybridMultilevel"/>
    <w:tmpl w:val="9EB64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1B22D4"/>
    <w:multiLevelType w:val="multilevel"/>
    <w:tmpl w:val="94C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31622"/>
    <w:multiLevelType w:val="multilevel"/>
    <w:tmpl w:val="97E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A0BA2"/>
    <w:multiLevelType w:val="multilevel"/>
    <w:tmpl w:val="D502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B6790"/>
    <w:multiLevelType w:val="hybridMultilevel"/>
    <w:tmpl w:val="3B28E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E26A39"/>
    <w:multiLevelType w:val="hybridMultilevel"/>
    <w:tmpl w:val="9C90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C0479"/>
    <w:multiLevelType w:val="hybridMultilevel"/>
    <w:tmpl w:val="BE3A6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F1462B"/>
    <w:multiLevelType w:val="hybridMultilevel"/>
    <w:tmpl w:val="954C0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A471FB"/>
    <w:multiLevelType w:val="hybridMultilevel"/>
    <w:tmpl w:val="BF28E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631B3"/>
    <w:multiLevelType w:val="multilevel"/>
    <w:tmpl w:val="A556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E2047"/>
    <w:multiLevelType w:val="multilevel"/>
    <w:tmpl w:val="067C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E4892"/>
    <w:multiLevelType w:val="hybridMultilevel"/>
    <w:tmpl w:val="7440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82FF3"/>
    <w:multiLevelType w:val="hybridMultilevel"/>
    <w:tmpl w:val="D1E2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11F45"/>
    <w:multiLevelType w:val="multilevel"/>
    <w:tmpl w:val="A0CE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156C0"/>
    <w:multiLevelType w:val="multilevel"/>
    <w:tmpl w:val="7B0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54C23"/>
    <w:multiLevelType w:val="multilevel"/>
    <w:tmpl w:val="5FB2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27E08"/>
    <w:multiLevelType w:val="hybridMultilevel"/>
    <w:tmpl w:val="B3A2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A6632"/>
    <w:multiLevelType w:val="multilevel"/>
    <w:tmpl w:val="575E2BBE"/>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E2F81"/>
    <w:multiLevelType w:val="hybridMultilevel"/>
    <w:tmpl w:val="2878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91956"/>
    <w:multiLevelType w:val="multilevel"/>
    <w:tmpl w:val="3D3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F512B"/>
    <w:multiLevelType w:val="hybridMultilevel"/>
    <w:tmpl w:val="FF784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A6E93"/>
    <w:multiLevelType w:val="hybridMultilevel"/>
    <w:tmpl w:val="E504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13F41"/>
    <w:multiLevelType w:val="multilevel"/>
    <w:tmpl w:val="C516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F49D3"/>
    <w:multiLevelType w:val="multilevel"/>
    <w:tmpl w:val="8E18C3D8"/>
    <w:lvl w:ilvl="0">
      <w:start w:val="1"/>
      <w:numFmt w:val="bullet"/>
      <w:lvlText w:val=""/>
      <w:lvlJc w:val="left"/>
      <w:pPr>
        <w:tabs>
          <w:tab w:val="num" w:pos="720"/>
        </w:tabs>
        <w:ind w:left="720" w:hanging="360"/>
      </w:pPr>
      <w:rPr>
        <w:rFonts w:ascii="Symbol" w:hAnsi="Symbol" w:hint="default"/>
        <w:sz w:val="24"/>
        <w:szCs w:val="32"/>
      </w:rPr>
    </w:lvl>
    <w:lvl w:ilvl="1">
      <w:start w:val="1"/>
      <w:numFmt w:val="bullet"/>
      <w:lvlText w:val=""/>
      <w:lvlJc w:val="left"/>
      <w:pPr>
        <w:tabs>
          <w:tab w:val="num" w:pos="1440"/>
        </w:tabs>
        <w:ind w:left="1440" w:hanging="360"/>
      </w:pPr>
      <w:rPr>
        <w:rFonts w:ascii="Symbol" w:hAnsi="Symbol"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E1C81"/>
    <w:multiLevelType w:val="multilevel"/>
    <w:tmpl w:val="2738F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961E19"/>
    <w:multiLevelType w:val="multilevel"/>
    <w:tmpl w:val="89B43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E85C3D"/>
    <w:multiLevelType w:val="hybridMultilevel"/>
    <w:tmpl w:val="A6F6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1502C1"/>
    <w:multiLevelType w:val="hybridMultilevel"/>
    <w:tmpl w:val="C380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3C6628"/>
    <w:multiLevelType w:val="hybridMultilevel"/>
    <w:tmpl w:val="D5F6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544367"/>
    <w:multiLevelType w:val="multilevel"/>
    <w:tmpl w:val="F51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866D5"/>
    <w:multiLevelType w:val="multilevel"/>
    <w:tmpl w:val="9E0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CD179C"/>
    <w:multiLevelType w:val="multilevel"/>
    <w:tmpl w:val="FC9C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0E7860"/>
    <w:multiLevelType w:val="multilevel"/>
    <w:tmpl w:val="86EA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65B0E"/>
    <w:multiLevelType w:val="hybridMultilevel"/>
    <w:tmpl w:val="C5E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852196"/>
    <w:multiLevelType w:val="multilevel"/>
    <w:tmpl w:val="6E1C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381442"/>
    <w:multiLevelType w:val="hybridMultilevel"/>
    <w:tmpl w:val="C394A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71448A"/>
    <w:multiLevelType w:val="multilevel"/>
    <w:tmpl w:val="41A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4303D7"/>
    <w:multiLevelType w:val="hybridMultilevel"/>
    <w:tmpl w:val="C7661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7B2AE2"/>
    <w:multiLevelType w:val="multilevel"/>
    <w:tmpl w:val="A6EC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921C5"/>
    <w:multiLevelType w:val="multilevel"/>
    <w:tmpl w:val="640821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30"/>
  </w:num>
  <w:num w:numId="4">
    <w:abstractNumId w:val="35"/>
  </w:num>
  <w:num w:numId="5">
    <w:abstractNumId w:val="22"/>
  </w:num>
  <w:num w:numId="6">
    <w:abstractNumId w:val="36"/>
  </w:num>
  <w:num w:numId="7">
    <w:abstractNumId w:val="28"/>
  </w:num>
  <w:num w:numId="8">
    <w:abstractNumId w:val="29"/>
  </w:num>
  <w:num w:numId="9">
    <w:abstractNumId w:val="3"/>
  </w:num>
  <w:num w:numId="10">
    <w:abstractNumId w:val="44"/>
  </w:num>
  <w:num w:numId="11">
    <w:abstractNumId w:val="23"/>
  </w:num>
  <w:num w:numId="12">
    <w:abstractNumId w:val="24"/>
  </w:num>
  <w:num w:numId="13">
    <w:abstractNumId w:val="18"/>
  </w:num>
  <w:num w:numId="14">
    <w:abstractNumId w:val="15"/>
  </w:num>
  <w:num w:numId="15">
    <w:abstractNumId w:val="39"/>
  </w:num>
  <w:num w:numId="16">
    <w:abstractNumId w:val="2"/>
  </w:num>
  <w:num w:numId="17">
    <w:abstractNumId w:val="6"/>
  </w:num>
  <w:num w:numId="18">
    <w:abstractNumId w:val="19"/>
  </w:num>
  <w:num w:numId="19">
    <w:abstractNumId w:val="41"/>
  </w:num>
  <w:num w:numId="20">
    <w:abstractNumId w:val="8"/>
  </w:num>
  <w:num w:numId="21">
    <w:abstractNumId w:val="34"/>
  </w:num>
  <w:num w:numId="22">
    <w:abstractNumId w:val="27"/>
  </w:num>
  <w:num w:numId="23">
    <w:abstractNumId w:val="14"/>
  </w:num>
  <w:num w:numId="24">
    <w:abstractNumId w:val="37"/>
  </w:num>
  <w:num w:numId="25">
    <w:abstractNumId w:val="7"/>
  </w:num>
  <w:num w:numId="26">
    <w:abstractNumId w:val="43"/>
  </w:num>
  <w:num w:numId="27">
    <w:abstractNumId w:val="26"/>
  </w:num>
  <w:num w:numId="28">
    <w:abstractNumId w:val="31"/>
  </w:num>
  <w:num w:numId="29">
    <w:abstractNumId w:val="10"/>
  </w:num>
  <w:num w:numId="30">
    <w:abstractNumId w:val="33"/>
  </w:num>
  <w:num w:numId="31">
    <w:abstractNumId w:val="38"/>
  </w:num>
  <w:num w:numId="32">
    <w:abstractNumId w:val="17"/>
  </w:num>
  <w:num w:numId="33">
    <w:abstractNumId w:val="21"/>
  </w:num>
  <w:num w:numId="34">
    <w:abstractNumId w:val="32"/>
  </w:num>
  <w:num w:numId="35">
    <w:abstractNumId w:val="13"/>
  </w:num>
  <w:num w:numId="36">
    <w:abstractNumId w:val="1"/>
  </w:num>
  <w:num w:numId="37">
    <w:abstractNumId w:val="40"/>
  </w:num>
  <w:num w:numId="38">
    <w:abstractNumId w:val="25"/>
  </w:num>
  <w:num w:numId="39">
    <w:abstractNumId w:val="5"/>
  </w:num>
  <w:num w:numId="40">
    <w:abstractNumId w:val="9"/>
  </w:num>
  <w:num w:numId="41">
    <w:abstractNumId w:val="11"/>
  </w:num>
  <w:num w:numId="42">
    <w:abstractNumId w:val="16"/>
  </w:num>
  <w:num w:numId="43">
    <w:abstractNumId w:val="12"/>
  </w:num>
  <w:num w:numId="44">
    <w:abstractNumId w:val="4"/>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85"/>
    <w:rsid w:val="00046F6D"/>
    <w:rsid w:val="00134A7A"/>
    <w:rsid w:val="0052764D"/>
    <w:rsid w:val="00806852"/>
    <w:rsid w:val="00966796"/>
    <w:rsid w:val="00AE75B1"/>
    <w:rsid w:val="00E3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DD0F"/>
  <w15:chartTrackingRefBased/>
  <w15:docId w15:val="{6A9A96B6-6441-4C95-B8A3-44B612C3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7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7B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7B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7B85"/>
    <w:pPr>
      <w:spacing w:after="0" w:line="240" w:lineRule="auto"/>
    </w:pPr>
  </w:style>
  <w:style w:type="character" w:customStyle="1" w:styleId="Heading1Char">
    <w:name w:val="Heading 1 Char"/>
    <w:basedOn w:val="DefaultParagraphFont"/>
    <w:link w:val="Heading1"/>
    <w:uiPriority w:val="9"/>
    <w:rsid w:val="00E37B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7B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7B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7B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B85"/>
    <w:rPr>
      <w:b/>
      <w:bCs/>
    </w:rPr>
  </w:style>
  <w:style w:type="table" w:styleId="TableGrid">
    <w:name w:val="Table Grid"/>
    <w:basedOn w:val="TableNormal"/>
    <w:uiPriority w:val="39"/>
    <w:rsid w:val="00E37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7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841849">
      <w:bodyDiv w:val="1"/>
      <w:marLeft w:val="0"/>
      <w:marRight w:val="0"/>
      <w:marTop w:val="0"/>
      <w:marBottom w:val="0"/>
      <w:divBdr>
        <w:top w:val="none" w:sz="0" w:space="0" w:color="auto"/>
        <w:left w:val="none" w:sz="0" w:space="0" w:color="auto"/>
        <w:bottom w:val="none" w:sz="0" w:space="0" w:color="auto"/>
        <w:right w:val="none" w:sz="0" w:space="0" w:color="auto"/>
      </w:divBdr>
    </w:div>
    <w:div w:id="2107652077">
      <w:bodyDiv w:val="1"/>
      <w:marLeft w:val="0"/>
      <w:marRight w:val="0"/>
      <w:marTop w:val="0"/>
      <w:marBottom w:val="0"/>
      <w:divBdr>
        <w:top w:val="none" w:sz="0" w:space="0" w:color="auto"/>
        <w:left w:val="none" w:sz="0" w:space="0" w:color="auto"/>
        <w:bottom w:val="none" w:sz="0" w:space="0" w:color="auto"/>
        <w:right w:val="none" w:sz="0" w:space="0" w:color="auto"/>
      </w:divBdr>
      <w:divsChild>
        <w:div w:id="212347396">
          <w:marLeft w:val="0"/>
          <w:marRight w:val="0"/>
          <w:marTop w:val="0"/>
          <w:marBottom w:val="0"/>
          <w:divBdr>
            <w:top w:val="none" w:sz="0" w:space="0" w:color="auto"/>
            <w:left w:val="none" w:sz="0" w:space="0" w:color="auto"/>
            <w:bottom w:val="none" w:sz="0" w:space="0" w:color="auto"/>
            <w:right w:val="none" w:sz="0" w:space="0" w:color="auto"/>
          </w:divBdr>
          <w:divsChild>
            <w:div w:id="1806005413">
              <w:marLeft w:val="0"/>
              <w:marRight w:val="0"/>
              <w:marTop w:val="0"/>
              <w:marBottom w:val="0"/>
              <w:divBdr>
                <w:top w:val="none" w:sz="0" w:space="0" w:color="auto"/>
                <w:left w:val="none" w:sz="0" w:space="0" w:color="auto"/>
                <w:bottom w:val="none" w:sz="0" w:space="0" w:color="auto"/>
                <w:right w:val="none" w:sz="0" w:space="0" w:color="auto"/>
              </w:divBdr>
              <w:divsChild>
                <w:div w:id="173617368">
                  <w:marLeft w:val="0"/>
                  <w:marRight w:val="0"/>
                  <w:marTop w:val="0"/>
                  <w:marBottom w:val="0"/>
                  <w:divBdr>
                    <w:top w:val="none" w:sz="0" w:space="0" w:color="auto"/>
                    <w:left w:val="none" w:sz="0" w:space="0" w:color="auto"/>
                    <w:bottom w:val="none" w:sz="0" w:space="0" w:color="auto"/>
                    <w:right w:val="none" w:sz="0" w:space="0" w:color="auto"/>
                  </w:divBdr>
                  <w:divsChild>
                    <w:div w:id="1208031427">
                      <w:marLeft w:val="0"/>
                      <w:marRight w:val="0"/>
                      <w:marTop w:val="0"/>
                      <w:marBottom w:val="0"/>
                      <w:divBdr>
                        <w:top w:val="none" w:sz="0" w:space="0" w:color="auto"/>
                        <w:left w:val="none" w:sz="0" w:space="0" w:color="auto"/>
                        <w:bottom w:val="none" w:sz="0" w:space="0" w:color="auto"/>
                        <w:right w:val="none" w:sz="0" w:space="0" w:color="auto"/>
                      </w:divBdr>
                      <w:divsChild>
                        <w:div w:id="267349180">
                          <w:marLeft w:val="0"/>
                          <w:marRight w:val="0"/>
                          <w:marTop w:val="0"/>
                          <w:marBottom w:val="0"/>
                          <w:divBdr>
                            <w:top w:val="none" w:sz="0" w:space="0" w:color="auto"/>
                            <w:left w:val="none" w:sz="0" w:space="0" w:color="auto"/>
                            <w:bottom w:val="none" w:sz="0" w:space="0" w:color="auto"/>
                            <w:right w:val="none" w:sz="0" w:space="0" w:color="auto"/>
                          </w:divBdr>
                        </w:div>
                        <w:div w:id="1407190747">
                          <w:marLeft w:val="0"/>
                          <w:marRight w:val="0"/>
                          <w:marTop w:val="0"/>
                          <w:marBottom w:val="0"/>
                          <w:divBdr>
                            <w:top w:val="none" w:sz="0" w:space="0" w:color="auto"/>
                            <w:left w:val="none" w:sz="0" w:space="0" w:color="auto"/>
                            <w:bottom w:val="none" w:sz="0" w:space="0" w:color="auto"/>
                            <w:right w:val="none" w:sz="0" w:space="0" w:color="auto"/>
                          </w:divBdr>
                        </w:div>
                        <w:div w:id="2105374350">
                          <w:marLeft w:val="0"/>
                          <w:marRight w:val="0"/>
                          <w:marTop w:val="0"/>
                          <w:marBottom w:val="0"/>
                          <w:divBdr>
                            <w:top w:val="none" w:sz="0" w:space="0" w:color="auto"/>
                            <w:left w:val="none" w:sz="0" w:space="0" w:color="auto"/>
                            <w:bottom w:val="none" w:sz="0" w:space="0" w:color="auto"/>
                            <w:right w:val="none" w:sz="0" w:space="0" w:color="auto"/>
                          </w:divBdr>
                        </w:div>
                        <w:div w:id="326246108">
                          <w:marLeft w:val="0"/>
                          <w:marRight w:val="0"/>
                          <w:marTop w:val="0"/>
                          <w:marBottom w:val="0"/>
                          <w:divBdr>
                            <w:top w:val="none" w:sz="0" w:space="0" w:color="auto"/>
                            <w:left w:val="none" w:sz="0" w:space="0" w:color="auto"/>
                            <w:bottom w:val="none" w:sz="0" w:space="0" w:color="auto"/>
                            <w:right w:val="none" w:sz="0" w:space="0" w:color="auto"/>
                          </w:divBdr>
                        </w:div>
                        <w:div w:id="4010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2025-07-14T19:34:00Z</dcterms:created>
  <dcterms:modified xsi:type="dcterms:W3CDTF">2025-07-14T20:55:00Z</dcterms:modified>
</cp:coreProperties>
</file>