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2C3E50"/>
          <w:sz w:val="52"/>
          <w:szCs w:val="52"/>
        </w:rPr>
        <w:t xml:space="preserve">PROJECT REPORT</w:t>
      </w:r>
    </w:p>
    <w:p>
      <w:pPr>
        <w:spacing w:before="0" w:after="120"/>
        <w:jc w:val="center"/>
      </w:pPr>
      <w:r>
        <w:rPr>
          <w:rFonts w:ascii="Arial" w:cs="Arial" w:eastAsia="Arial" w:hAnsi="Arial"/>
          <w:color w:val="2980B9"/>
          <w:sz w:val="32"/>
          <w:szCs w:val="32"/>
        </w:rPr>
        <w:t xml:space="preserve">Natural Language Processing (E1CAA312)</w:t>
      </w:r>
    </w:p>
    <w:p>
      <w:pPr>
        <w:pBdr>
          <w:bottom w:val="single" w:color="2980B9" w:sz="6" w:space="1"/>
        </w:pBdr>
        <w:spacing w:before="0" w:after="600"/>
        <w:jc w:val="center"/>
      </w:pPr>
      <w:r>
        <w:rPr>
          <w:rFonts w:ascii="Arial" w:cs="Arial" w:eastAsia="Arial" w:hAnsi="Arial"/>
          <w:sz w:val="4"/>
          <w:szCs w:val="4"/>
        </w:rPr>
        <w:t xml:space="preserve"> </w:t>
      </w:r>
    </w:p>
    <w:p>
      <w:pPr>
        <w:spacing w:before="600" w:after="120"/>
        <w:jc w:val="center"/>
      </w:pPr>
      <w:r>
        <w:rPr>
          <w:rFonts w:ascii="Arial" w:cs="Arial" w:eastAsia="Arial" w:hAnsi="Arial"/>
          <w:b/>
          <w:bCs/>
          <w:color w:val="1A252F"/>
          <w:sz w:val="40"/>
          <w:szCs w:val="40"/>
        </w:rPr>
        <w:t xml:space="preserve">SMS Spam Detection Using Machine Learning</w:t>
      </w:r>
    </w:p>
    <w:p>
      <w:pPr>
        <w:spacing w:before="0" w:after="800"/>
        <w:jc w:val="center"/>
      </w:pPr>
      <w:r>
        <w:rPr>
          <w:rFonts w:ascii="Arial" w:cs="Arial" w:eastAsia="Arial" w:hAnsi="Arial"/>
          <w:i/>
          <w:iCs/>
          <w:color w:val="7F8C8D"/>
          <w:sz w:val="24"/>
          <w:szCs w:val="24"/>
        </w:rPr>
        <w:t xml:space="preserve">A Text Classification Project with NLP Preprocessing Pipeline</w:t>
      </w:r>
    </w:p>
    <w:p>
      <w:pPr>
        <w:spacing w:before="200" w:after="80"/>
        <w:jc w:val="center"/>
      </w:pPr>
      <w:r>
        <w:rPr>
          <w:rFonts w:ascii="Arial" w:cs="Arial" w:eastAsia="Arial" w:hAnsi="Arial"/>
          <w:color w:val="555555"/>
          <w:sz w:val="22"/>
          <w:szCs w:val="22"/>
        </w:rPr>
        <w:t xml:space="preserve">Submitted by</w:t>
      </w:r>
    </w:p>
    <w:p>
      <w:pPr>
        <w:spacing w:before="0" w:after="40"/>
        <w:jc w:val="center"/>
      </w:pPr>
      <w:r>
        <w:rPr>
          <w:rFonts w:ascii="Arial" w:cs="Arial" w:eastAsia="Arial" w:hAnsi="Arial"/>
          <w:b/>
          <w:bCs/>
          <w:color w:val="2C3E50"/>
          <w:sz w:val="26"/>
          <w:szCs w:val="26"/>
        </w:rPr>
        <w:t xml:space="preserve">BCA IV Semester</w:t>
      </w:r>
    </w:p>
    <w:p>
      <w:pPr>
        <w:spacing w:before="200" w:after="80"/>
        <w:jc w:val="center"/>
      </w:pPr>
      <w:r>
        <w:rPr>
          <w:rFonts w:ascii="Arial" w:cs="Arial" w:eastAsia="Arial" w:hAnsi="Arial"/>
          <w:color w:val="555555"/>
          <w:sz w:val="22"/>
          <w:szCs w:val="22"/>
        </w:rPr>
        <w:t xml:space="preserve">Under the Guidance of</w:t>
      </w:r>
    </w:p>
    <w:p>
      <w:pPr>
        <w:spacing w:before="0" w:after="40"/>
        <w:jc w:val="center"/>
      </w:pPr>
      <w:r>
        <w:rPr>
          <w:rFonts w:ascii="Arial" w:cs="Arial" w:eastAsia="Arial" w:hAnsi="Arial"/>
          <w:b/>
          <w:bCs/>
          <w:color w:val="2C3E50"/>
          <w:sz w:val="26"/>
          <w:szCs w:val="26"/>
        </w:rPr>
        <w:t xml:space="preserve">Nagasri. P</w:t>
      </w:r>
    </w:p>
    <w:p>
      <w:pPr>
        <w:pBdr>
          <w:top w:val="single" w:color="BDC3C7" w:sz="4" w:space="1"/>
        </w:pBdr>
        <w:spacing w:before="400" w:after="0"/>
        <w:jc w:val="center"/>
      </w:pPr>
      <w:r>
        <w:rPr>
          <w:sz w:val="4"/>
          <w:szCs w:val="4"/>
        </w:rPr>
        <w:t xml:space="preserve"> </w:t>
      </w:r>
    </w:p>
    <w:p>
      <w:pPr>
        <w:pageBreakBefore/>
        <w:spacing w:before="0" w:after="0"/>
        <w:jc w:val="center"/>
      </w:pPr>
      <w:r>
        <w:t xml:space="preserve"/>
      </w:r>
    </w:p>
    <w:p>
      <w:pPr>
        <w:pStyle w:val="Heading1"/>
      </w:pPr>
      <w:r>
        <w:t xml:space="preserve">Abstract</w:t>
      </w:r>
    </w:p>
    <w:p>
      <w:pPr>
        <w:spacing w:before="0" w:after="200"/>
        <w:jc w:val="both"/>
      </w:pPr>
      <w:r>
        <w:rPr>
          <w:rFonts w:ascii="Arial" w:cs="Arial" w:eastAsia="Arial" w:hAnsi="Arial"/>
          <w:sz w:val="24"/>
          <w:szCs w:val="24"/>
        </w:rPr>
        <w:t xml:space="preserve">This project presents a complete end-to-end Natural Language Processing (NLP) pipeline for binary text classification — specifically, detecting spam messages from a collection of SMS data. Starting from raw, unstructured text, the system passes each message through a ten-step preprocessing chain that includes lowercasing, URL and HTML removal, special character filtering, tokenization, stopword removal, stemming, and lemmatization. The cleaned text is then converted into numerical feature vectors using two well-known techniques — Bag of Words (BoW) and TF-IDF — and fed into two machine learning models: Multinomial Naive Bayes and Logistic Regression. All four model-feature combinations are trained and evaluated using standard metrics such as accuracy, precision, recall, and F1-score. The project concludes with real-time prediction capability on unseen messages, demonstrating that Logistic Regression with TF-IDF features consistently delivers the best results for this task.</w:t>
      </w:r>
    </w:p>
    <w:p>
      <w:pPr>
        <w:pStyle w:val="Heading1"/>
      </w:pPr>
      <w:r>
        <w:t xml:space="preserve">1. Introduction</w:t>
      </w:r>
    </w:p>
    <w:p>
      <w:pPr>
        <w:spacing w:before="0" w:after="180"/>
        <w:jc w:val="both"/>
      </w:pPr>
      <w:r>
        <w:rPr>
          <w:rFonts w:ascii="Arial" w:cs="Arial" w:eastAsia="Arial" w:hAnsi="Arial"/>
          <w:sz w:val="24"/>
          <w:szCs w:val="24"/>
        </w:rPr>
        <w:t xml:space="preserve">Unwanted SMS messages, commonly referred to as spam, have become a persistent nuisance for mobile users worldwide. Beyond being irritating, spam messages often serve as vehicles for phishing attacks, fraudulent schemes, and malware distribution. Automatically identifying and filtering these messages before they reach the end user is therefore a problem of real practical value.</w:t>
      </w:r>
    </w:p>
    <w:p>
      <w:pPr>
        <w:spacing w:before="0" w:after="180"/>
        <w:jc w:val="both"/>
      </w:pPr>
      <w:r>
        <w:rPr>
          <w:rFonts w:ascii="Arial" w:cs="Arial" w:eastAsia="Arial" w:hAnsi="Arial"/>
          <w:sz w:val="24"/>
          <w:szCs w:val="24"/>
        </w:rPr>
        <w:t xml:space="preserve">Natural Language Processing (NLP) provides the tools necessary to work with text data in a way that machines can understand. By combining text cleaning techniques with machine learning algorithms, it is possible to build classifiers that learn to distinguish spam from legitimate messages (commonly labelled "ham") with a high degree of accuracy.</w:t>
      </w:r>
    </w:p>
    <w:p>
      <w:pPr>
        <w:spacing w:before="0" w:after="180"/>
        <w:jc w:val="both"/>
      </w:pPr>
      <w:r>
        <w:rPr>
          <w:rFonts w:ascii="Arial" w:cs="Arial" w:eastAsia="Arial" w:hAnsi="Arial"/>
          <w:sz w:val="24"/>
          <w:szCs w:val="24"/>
        </w:rPr>
        <w:t xml:space="preserve">This project was developed as part of the BCA IV Semester curriculum for the Natural Language Processing course (E1CAA312). The goal is to build, train, and evaluate a spam detection system from scratch — covering every stage of the NLP workflow, from raw data ingestion to live prediction.</w:t>
      </w:r>
    </w:p>
    <w:p>
      <w:pPr>
        <w:pStyle w:val="Heading1"/>
      </w:pPr>
      <w:r>
        <w:t xml:space="preserve">2. Objectives</w:t>
      </w:r>
    </w:p>
    <w:p>
      <w:pPr>
        <w:spacing w:before="0" w:after="100"/>
      </w:pPr>
      <w:r>
        <w:rPr>
          <w:rFonts w:ascii="Arial" w:cs="Arial" w:eastAsia="Arial" w:hAnsi="Arial"/>
          <w:sz w:val="24"/>
          <w:szCs w:val="24"/>
        </w:rPr>
        <w:t xml:space="preserve">The specific aims of this project are as follows:</w:t>
      </w:r>
    </w:p>
    <w:p>
      <w:pPr>
        <w:pStyle w:val="ListParagraph"/>
        <w:numPr>
          <w:ilvl w:val="0"/>
          <w:numId w:val="2"/>
        </w:numPr>
        <w:spacing w:before="40" w:after="40"/>
      </w:pPr>
      <w:r>
        <w:rPr>
          <w:rFonts w:ascii="Arial" w:cs="Arial" w:eastAsia="Arial" w:hAnsi="Arial"/>
          <w:sz w:val="24"/>
          <w:szCs w:val="24"/>
        </w:rPr>
        <w:t xml:space="preserve">To understand and implement a multi-step text preprocessing pipeline that transforms raw SMS messages into clean, machine-readable tokens.</w:t>
      </w:r>
    </w:p>
    <w:p>
      <w:pPr>
        <w:pStyle w:val="ListParagraph"/>
        <w:numPr>
          <w:ilvl w:val="0"/>
          <w:numId w:val="2"/>
        </w:numPr>
        <w:spacing w:before="40" w:after="40"/>
      </w:pPr>
      <w:r>
        <w:rPr>
          <w:rFonts w:ascii="Arial" w:cs="Arial" w:eastAsia="Arial" w:hAnsi="Arial"/>
          <w:sz w:val="24"/>
          <w:szCs w:val="24"/>
        </w:rPr>
        <w:t xml:space="preserve">To explore two feature extraction strategies — Bag of Words and TF-IDF — and understand how each represents text as a numerical vector.</w:t>
      </w:r>
    </w:p>
    <w:p>
      <w:pPr>
        <w:pStyle w:val="ListParagraph"/>
        <w:numPr>
          <w:ilvl w:val="0"/>
          <w:numId w:val="2"/>
        </w:numPr>
        <w:spacing w:before="40" w:after="40"/>
      </w:pPr>
      <w:r>
        <w:rPr>
          <w:rFonts w:ascii="Arial" w:cs="Arial" w:eastAsia="Arial" w:hAnsi="Arial"/>
          <w:sz w:val="24"/>
          <w:szCs w:val="24"/>
        </w:rPr>
        <w:t xml:space="preserve">To train and compare two classification algorithms — Multinomial Naive Bayes and Logistic Regression — across both feature sets.</w:t>
      </w:r>
    </w:p>
    <w:p>
      <w:pPr>
        <w:pStyle w:val="ListParagraph"/>
        <w:numPr>
          <w:ilvl w:val="0"/>
          <w:numId w:val="2"/>
        </w:numPr>
        <w:spacing w:before="40" w:after="40"/>
      </w:pPr>
      <w:r>
        <w:rPr>
          <w:rFonts w:ascii="Arial" w:cs="Arial" w:eastAsia="Arial" w:hAnsi="Arial"/>
          <w:sz w:val="24"/>
          <w:szCs w:val="24"/>
        </w:rPr>
        <w:t xml:space="preserve">To evaluate model performance using accuracy, precision, recall, and F1-score, and to interpret the results through confusion matrices.</w:t>
      </w:r>
    </w:p>
    <w:p>
      <w:pPr>
        <w:pStyle w:val="ListParagraph"/>
        <w:numPr>
          <w:ilvl w:val="0"/>
          <w:numId w:val="2"/>
        </w:numPr>
        <w:spacing w:before="40" w:after="40"/>
      </w:pPr>
      <w:r>
        <w:rPr>
          <w:rFonts w:ascii="Arial" w:cs="Arial" w:eastAsia="Arial" w:hAnsi="Arial"/>
          <w:sz w:val="24"/>
          <w:szCs w:val="24"/>
        </w:rPr>
        <w:t xml:space="preserve">To build a reusable prediction function that classifies any new message as spam or ham in real time.</w:t>
      </w:r>
    </w:p>
    <w:p>
      <w:pPr>
        <w:pStyle w:val="Heading1"/>
      </w:pPr>
      <w:r>
        <w:t xml:space="preserve">3. Dataset</w:t>
      </w:r>
    </w:p>
    <w:p>
      <w:pPr>
        <w:spacing w:before="0" w:after="180"/>
        <w:jc w:val="both"/>
      </w:pPr>
      <w:r>
        <w:rPr>
          <w:rFonts w:ascii="Arial" w:cs="Arial" w:eastAsia="Arial" w:hAnsi="Arial"/>
          <w:sz w:val="24"/>
          <w:szCs w:val="24"/>
        </w:rPr>
        <w:t xml:space="preserve">The dataset used in this project is the widely cited SMS Spam Collection, made available through Kaggle (https://www.kaggle.com/datasets/uciml/sms-spam-collection-dataset). It contains 5,572 real SMS messages, each labelled as either "spam" or "ham". The dataset is intentionally imbalanced — roughly 86.6% of messages are ham and 13.4% are spam — which mirrors the real-world distribution of SMS traffic and makes it a realistic benchmark for spam detection systems.</w:t>
      </w:r>
    </w:p>
    <w:p>
      <w:pPr>
        <w:spacing w:before="0" w:after="180"/>
        <w:jc w:val="both"/>
      </w:pPr>
      <w:r>
        <w:rPr>
          <w:rFonts w:ascii="Arial" w:cs="Arial" w:eastAsia="Arial" w:hAnsi="Arial"/>
          <w:sz w:val="24"/>
          <w:szCs w:val="24"/>
        </w:rPr>
        <w:t xml:space="preserve">Only two columns are used: the label column ("v1") and the message text column ("v2"), renamed to "label" and "message" respectively. The dataset was loaded using the Pandas library with latin-1 encoding to handle special characters present in some messages. A built-in demo sample of 50 messages is also provided as a fallback when the full CSV is not available, making the notebook runnable in any environment.</w:t>
      </w:r>
    </w:p>
    <w:p>
      <w:pPr>
        <w:pStyle w:val="Heading1"/>
      </w:pPr>
      <w:r>
        <w:t xml:space="preserve">4. Text Preprocessing</w:t>
      </w:r>
    </w:p>
    <w:p>
      <w:pPr>
        <w:spacing w:before="0" w:after="180"/>
        <w:jc w:val="both"/>
      </w:pPr>
      <w:r>
        <w:rPr>
          <w:rFonts w:ascii="Arial" w:cs="Arial" w:eastAsia="Arial" w:hAnsi="Arial"/>
          <w:sz w:val="24"/>
          <w:szCs w:val="24"/>
        </w:rPr>
        <w:t xml:space="preserve">Raw text data is messy. SMS messages in particular contain abbreviations, URLs, numbers, HTML fragments (in some cases), punctuation, and filler words that carry little useful information for classification. A thorough preprocessing pipeline is essential to reduce noise and improve model performance. This project implements the following ten steps in sequence.</w:t>
      </w:r>
    </w:p>
    <w:p>
      <w:pPr>
        <w:pStyle w:val="Heading2"/>
      </w:pPr>
      <w:r>
        <w:t xml:space="preserve">Step 1 — Lowercasing</w:t>
      </w:r>
    </w:p>
    <w:p>
      <w:pPr>
        <w:spacing w:before="0" w:after="140"/>
        <w:jc w:val="both"/>
      </w:pPr>
      <w:r>
        <w:rPr>
          <w:rFonts w:ascii="Arial" w:cs="Arial" w:eastAsia="Arial" w:hAnsi="Arial"/>
          <w:sz w:val="24"/>
          <w:szCs w:val="24"/>
        </w:rPr>
        <w:t xml:space="preserve">Every character in the message is converted to lowercase. This ensures that words like "FREE", "Free", and "free" are treated as the same token and are not counted separately during feature extraction.</w:t>
      </w:r>
    </w:p>
    <w:p>
      <w:pPr>
        <w:pStyle w:val="Heading2"/>
      </w:pPr>
      <w:r>
        <w:t xml:space="preserve">Step 2 — Removing HTML Tags</w:t>
      </w:r>
    </w:p>
    <w:p>
      <w:pPr>
        <w:spacing w:before="0" w:after="140"/>
        <w:jc w:val="both"/>
      </w:pPr>
      <w:r>
        <w:rPr>
          <w:rFonts w:ascii="Arial" w:cs="Arial" w:eastAsia="Arial" w:hAnsi="Arial"/>
          <w:sz w:val="24"/>
          <w:szCs w:val="24"/>
        </w:rPr>
        <w:t xml:space="preserve">A regular expression strips any HTML markup from the text. While most SMS messages do not contain HTML, some spam messages include embedded tags from email-forwarded content. This step ensures they are cleaned up.</w:t>
      </w:r>
    </w:p>
    <w:p>
      <w:pPr>
        <w:pStyle w:val="Heading2"/>
      </w:pPr>
      <w:r>
        <w:t xml:space="preserve">Step 3 — Removing URLs</w:t>
      </w:r>
    </w:p>
    <w:p>
      <w:pPr>
        <w:spacing w:before="0" w:after="140"/>
        <w:jc w:val="both"/>
      </w:pPr>
      <w:r>
        <w:rPr>
          <w:rFonts w:ascii="Arial" w:cs="Arial" w:eastAsia="Arial" w:hAnsi="Arial"/>
          <w:sz w:val="24"/>
          <w:szCs w:val="24"/>
        </w:rPr>
        <w:t xml:space="preserve">Hyperlinks beginning with "http" or "www" are removed. URLs are highly variable and contain no generalizable linguistic content — including them would create many unique, low-frequency tokens that add noise rather than signal.</w:t>
      </w:r>
    </w:p>
    <w:p>
      <w:pPr>
        <w:pStyle w:val="Heading2"/>
      </w:pPr>
      <w:r>
        <w:t xml:space="preserve">Step 4 — Removing Special Characters</w:t>
      </w:r>
    </w:p>
    <w:p>
      <w:pPr>
        <w:spacing w:before="0" w:after="140"/>
        <w:jc w:val="both"/>
      </w:pPr>
      <w:r>
        <w:rPr>
          <w:rFonts w:ascii="Arial" w:cs="Arial" w:eastAsia="Arial" w:hAnsi="Arial"/>
          <w:sz w:val="24"/>
          <w:szCs w:val="24"/>
        </w:rPr>
        <w:t xml:space="preserve">All characters other than lowercase letters and spaces are replaced with a space. This removes punctuation marks, symbols, currency signs, and other non-alphabetic characters that would otherwise pollute the vocabulary.</w:t>
      </w:r>
    </w:p>
    <w:p>
      <w:pPr>
        <w:pStyle w:val="Heading2"/>
      </w:pPr>
      <w:r>
        <w:t xml:space="preserve">Step 5 — Removing Numbers</w:t>
      </w:r>
    </w:p>
    <w:p>
      <w:pPr>
        <w:spacing w:before="0" w:after="140"/>
        <w:jc w:val="both"/>
      </w:pPr>
      <w:r>
        <w:rPr>
          <w:rFonts w:ascii="Arial" w:cs="Arial" w:eastAsia="Arial" w:hAnsi="Arial"/>
          <w:sz w:val="24"/>
          <w:szCs w:val="24"/>
        </w:rPr>
        <w:t xml:space="preserve">Standalone numeric tokens are removed. Phone numbers, prize amounts, and competition codes that appear in spam messages do not generalize well as features because they are highly specific to individual messages.</w:t>
      </w:r>
    </w:p>
    <w:p>
      <w:pPr>
        <w:pStyle w:val="Heading2"/>
      </w:pPr>
      <w:r>
        <w:t xml:space="preserve">Step 6 — Collapsing Whitespace</w:t>
      </w:r>
    </w:p>
    <w:p>
      <w:pPr>
        <w:spacing w:before="0" w:after="140"/>
        <w:jc w:val="both"/>
      </w:pPr>
      <w:r>
        <w:rPr>
          <w:rFonts w:ascii="Arial" w:cs="Arial" w:eastAsia="Arial" w:hAnsi="Arial"/>
          <w:sz w:val="24"/>
          <w:szCs w:val="24"/>
        </w:rPr>
        <w:t xml:space="preserve">After multiple rounds of substitution, the text may contain runs of multiple spaces. These are collapsed into a single space and any leading or trailing whitespace is trimmed.</w:t>
      </w:r>
    </w:p>
    <w:p>
      <w:pPr>
        <w:pStyle w:val="Heading2"/>
      </w:pPr>
      <w:r>
        <w:t xml:space="preserve">Step 7 — Tokenization</w:t>
      </w:r>
    </w:p>
    <w:p>
      <w:pPr>
        <w:spacing w:before="0" w:after="140"/>
        <w:jc w:val="both"/>
      </w:pPr>
      <w:r>
        <w:rPr>
          <w:rFonts w:ascii="Arial" w:cs="Arial" w:eastAsia="Arial" w:hAnsi="Arial"/>
          <w:sz w:val="24"/>
          <w:szCs w:val="24"/>
        </w:rPr>
        <w:t xml:space="preserve">The cleaned string is split into individual tokens (words) using NLTK's word_tokenize function, which handles edge cases more robustly than a simple split. A fallback to Python's built-in str.split() is included in case the tokenizer data is unavailable.</w:t>
      </w:r>
    </w:p>
    <w:p>
      <w:pPr>
        <w:pStyle w:val="Heading2"/>
      </w:pPr>
      <w:r>
        <w:t xml:space="preserve">Step 8 — Stopword Removal</w:t>
      </w:r>
    </w:p>
    <w:p>
      <w:pPr>
        <w:spacing w:before="0" w:after="140"/>
        <w:jc w:val="both"/>
      </w:pPr>
      <w:r>
        <w:rPr>
          <w:rFonts w:ascii="Arial" w:cs="Arial" w:eastAsia="Arial" w:hAnsi="Arial"/>
          <w:sz w:val="24"/>
          <w:szCs w:val="24"/>
        </w:rPr>
        <w:t xml:space="preserve">Common English words such as "the", "is", "at", and "which" are removed using NLTK's English stopword list. These words appear in both spam and ham messages with roughly equal frequency and therefore do not help the model distinguish between the two classes. Single-character tokens are also discarded at this stage.</w:t>
      </w:r>
    </w:p>
    <w:p>
      <w:pPr>
        <w:pStyle w:val="Heading2"/>
      </w:pPr>
      <w:r>
        <w:t xml:space="preserve">Step 9 — Stemming (Optional)</w:t>
      </w:r>
    </w:p>
    <w:p>
      <w:pPr>
        <w:spacing w:before="0" w:after="140"/>
        <w:jc w:val="both"/>
      </w:pPr>
      <w:r>
        <w:rPr>
          <w:rFonts w:ascii="Arial" w:cs="Arial" w:eastAsia="Arial" w:hAnsi="Arial"/>
          <w:sz w:val="24"/>
          <w:szCs w:val="24"/>
        </w:rPr>
        <w:t xml:space="preserve">Porter Stemmer is available as an optional step that strips word suffixes to reach an approximate root form — for example, "running" becomes "run". Stemming is aggressive and can sometimes produce non-words, so it is left optional in the pipeline.</w:t>
      </w:r>
    </w:p>
    <w:p>
      <w:pPr>
        <w:pStyle w:val="Heading2"/>
      </w:pPr>
      <w:r>
        <w:t xml:space="preserve">Step 10 — Lemmatization (Default)</w:t>
      </w:r>
    </w:p>
    <w:p>
      <w:pPr>
        <w:spacing w:before="0" w:after="180"/>
        <w:jc w:val="both"/>
      </w:pPr>
      <w:r>
        <w:rPr>
          <w:rFonts w:ascii="Arial" w:cs="Arial" w:eastAsia="Arial" w:hAnsi="Arial"/>
          <w:sz w:val="24"/>
          <w:szCs w:val="24"/>
        </w:rPr>
        <w:t xml:space="preserve">WordNet Lemmatizer is used by default. Unlike stemming, lemmatization maps each word to its actual dictionary base form, so "better" becomes "good" and "running" becomes "run". This produces a cleaner, more linguistically accurate vocabulary and is preferred over stemming for downstream tasks.</w:t>
      </w:r>
    </w:p>
    <w:p>
      <w:pPr>
        <w:pStyle w:val="Heading1"/>
      </w:pPr>
      <w:r>
        <w:t xml:space="preserve">5. Feature Extraction</w:t>
      </w:r>
    </w:p>
    <w:p>
      <w:pPr>
        <w:spacing w:before="0" w:after="180"/>
        <w:jc w:val="both"/>
      </w:pPr>
      <w:r>
        <w:rPr>
          <w:rFonts w:ascii="Arial" w:cs="Arial" w:eastAsia="Arial" w:hAnsi="Arial"/>
          <w:sz w:val="24"/>
          <w:szCs w:val="24"/>
        </w:rPr>
        <w:t xml:space="preserve">Machine learning models cannot work directly with strings — they require numerical input. Feature extraction converts the preprocessed text into vectors of numbers. Two complementary methods are implemented in this project.</w:t>
      </w:r>
    </w:p>
    <w:p>
      <w:pPr>
        <w:pStyle w:val="Heading2"/>
      </w:pPr>
      <w:r>
        <w:t xml:space="preserve">5.1 Bag of Words (BoW)</w:t>
      </w:r>
    </w:p>
    <w:p>
      <w:pPr>
        <w:spacing w:before="0" w:after="180"/>
        <w:jc w:val="both"/>
      </w:pPr>
      <w:r>
        <w:rPr>
          <w:rFonts w:ascii="Arial" w:cs="Arial" w:eastAsia="Arial" w:hAnsi="Arial"/>
          <w:sz w:val="24"/>
          <w:szCs w:val="24"/>
        </w:rPr>
        <w:t xml:space="preserve">The Bag of Words model represents each message as a vector where each dimension corresponds to a word in the vocabulary, and the value at that dimension is the count of how many times that word appears in the message. The vocabulary is built from the training set and capped at 3,000 features to keep the matrix manageable. BoW is simple and interpretable but treats all words as equally important — a common word that appears in almost every message is weighted the same as a rare but highly discriminative word.</w:t>
      </w:r>
    </w:p>
    <w:p>
      <w:pPr>
        <w:pStyle w:val="Heading2"/>
      </w:pPr>
      <w:r>
        <w:t xml:space="preserve">5.2 TF-IDF (Term Frequency – Inverse Document Frequency)</w:t>
      </w:r>
    </w:p>
    <w:p>
      <w:pPr>
        <w:spacing w:before="0" w:after="180"/>
        <w:jc w:val="both"/>
      </w:pPr>
      <w:r>
        <w:rPr>
          <w:rFonts w:ascii="Arial" w:cs="Arial" w:eastAsia="Arial" w:hAnsi="Arial"/>
          <w:sz w:val="24"/>
          <w:szCs w:val="24"/>
        </w:rPr>
        <w:t xml:space="preserve">TF-IDF addresses the limitation of BoW by weighting each word by how important it is to a specific document relative to the entire corpus. Words that appear frequently in one message but rarely across all messages receive a high weight; words that appear in almost every message receive a low weight. This project uses a TF-IDF vectorizer with unigrams and bigrams (ngram_range=(1,2)) and a maximum vocabulary of 3,000 features. Bigrams capture short phrases like "free entry" or "click here" that are highly indicative of spam.</w:t>
      </w:r>
    </w:p>
    <w:p>
      <w:pPr>
        <w:spacing w:before="0" w:after="180"/>
        <w:jc w:val="both"/>
      </w:pPr>
      <w:r>
        <w:rPr>
          <w:rFonts w:ascii="Arial" w:cs="Arial" w:eastAsia="Arial" w:hAnsi="Arial"/>
          <w:sz w:val="24"/>
          <w:szCs w:val="24"/>
        </w:rPr>
        <w:t xml:space="preserve">The dataset is split 80% for training and 20% for testing using a stratified split, ensuring that both classes are represented proportionally in both sets. All vectorizers are fit only on the training data and then used to transform the test data, preventing any information leakage.</w:t>
      </w:r>
    </w:p>
    <w:p>
      <w:pPr>
        <w:pStyle w:val="Heading1"/>
      </w:pPr>
      <w:r>
        <w:t xml:space="preserve">6. Model Building</w:t>
      </w:r>
    </w:p>
    <w:p>
      <w:pPr>
        <w:spacing w:before="0" w:after="180"/>
        <w:jc w:val="both"/>
      </w:pPr>
      <w:r>
        <w:rPr>
          <w:rFonts w:ascii="Arial" w:cs="Arial" w:eastAsia="Arial" w:hAnsi="Arial"/>
          <w:sz w:val="24"/>
          <w:szCs w:val="24"/>
        </w:rPr>
        <w:t xml:space="preserve">Two classification algorithms are trained on both feature representations, giving four model-feature combinations in total. Each combination is independently trained and evaluated.</w:t>
      </w:r>
    </w:p>
    <w:p>
      <w:pPr>
        <w:pStyle w:val="Heading2"/>
      </w:pPr>
      <w:r>
        <w:t xml:space="preserve">6.1 Multinomial Naive Bayes</w:t>
      </w:r>
    </w:p>
    <w:p>
      <w:pPr>
        <w:spacing w:before="0" w:after="180"/>
        <w:jc w:val="both"/>
      </w:pPr>
      <w:r>
        <w:rPr>
          <w:rFonts w:ascii="Arial" w:cs="Arial" w:eastAsia="Arial" w:hAnsi="Arial"/>
          <w:sz w:val="24"/>
          <w:szCs w:val="24"/>
        </w:rPr>
        <w:t xml:space="preserve">Naive Bayes is a probabilistic classifier grounded in Bayes' theorem. The "naive" assumption is that all features (words) are conditionally independent given the class label. Despite this simplification being rarely true in practice, Naive Bayes performs remarkably well on text classification tasks. The Multinomial variant is specifically designed for discrete count data such as word frequencies, making it a natural fit for BoW and TF-IDF features. It trains extremely fast and requires very little data to estimate its parameters.</w:t>
      </w:r>
    </w:p>
    <w:p>
      <w:pPr>
        <w:pStyle w:val="Heading2"/>
      </w:pPr>
      <w:r>
        <w:t xml:space="preserve">6.2 Logistic Regression</w:t>
      </w:r>
    </w:p>
    <w:p>
      <w:pPr>
        <w:spacing w:before="0" w:after="180"/>
        <w:jc w:val="both"/>
      </w:pPr>
      <w:r>
        <w:rPr>
          <w:rFonts w:ascii="Arial" w:cs="Arial" w:eastAsia="Arial" w:hAnsi="Arial"/>
          <w:sz w:val="24"/>
          <w:szCs w:val="24"/>
        </w:rPr>
        <w:t xml:space="preserve">Logistic Regression is a linear classifier that models the probability of a message belonging to the spam class as a logistic (sigmoid) function of the weighted sum of its features. The model learns a weight for each word in the vocabulary — positive weights push the prediction towards spam, while negative weights push it towards ham. It is trained using maximum likelihood estimation with an L2 regularisation penalty. The maximum number of iterations is set to 1,000 to ensure convergence. Logistic Regression is generally more powerful than Naive Bayes when sufficient training data is available, as it does not make the independence assumption.</w:t>
      </w:r>
    </w:p>
    <w:p>
      <w:pPr>
        <w:pStyle w:val="Heading1"/>
      </w:pPr>
      <w:r>
        <w:t xml:space="preserve">7. Model Evaluation</w:t>
      </w:r>
    </w:p>
    <w:p>
      <w:pPr>
        <w:spacing w:before="0" w:after="180"/>
        <w:jc w:val="both"/>
      </w:pPr>
      <w:r>
        <w:rPr>
          <w:rFonts w:ascii="Arial" w:cs="Arial" w:eastAsia="Arial" w:hAnsi="Arial"/>
          <w:sz w:val="24"/>
          <w:szCs w:val="24"/>
        </w:rPr>
        <w:t xml:space="preserve">Each trained model is evaluated on the held-out test set using four standard metrics, and a confusion matrix is generated to give a visual breakdown of prediction errors.</w:t>
      </w:r>
    </w:p>
    <w:p>
      <w:pPr>
        <w:pStyle w:val="Heading2"/>
      </w:pPr>
      <w:r>
        <w:t xml:space="preserve">7.1 Evaluation Metrics</w:t>
      </w:r>
    </w:p>
    <w:p>
      <w:pPr>
        <w:spacing w:before="0" w:after="120"/>
        <w:jc w:val="both"/>
      </w:pPr>
      <w:r>
        <w:rPr>
          <w:rFonts w:ascii="Arial" w:cs="Arial" w:eastAsia="Arial" w:hAnsi="Arial"/>
          <w:sz w:val="24"/>
          <w:szCs w:val="24"/>
        </w:rPr>
        <w:t xml:space="preserve">Accuracy measures the proportion of all messages correctly classified as either spam or ham. While intuitive, accuracy alone can be misleading on imbalanced datasets — a model that simply labels every message as ham would achieve over 86% accuracy while being completely useless for spam detection.</w:t>
      </w:r>
    </w:p>
    <w:p>
      <w:pPr>
        <w:spacing w:before="0" w:after="120"/>
        <w:jc w:val="both"/>
      </w:pPr>
      <w:r>
        <w:rPr>
          <w:rFonts w:ascii="Arial" w:cs="Arial" w:eastAsia="Arial" w:hAnsi="Arial"/>
          <w:sz w:val="24"/>
          <w:szCs w:val="24"/>
        </w:rPr>
        <w:t xml:space="preserve">Precision (also called Positive Predictive Value) measures what fraction of messages predicted as spam actually are spam. High precision means few legitimate messages are incorrectly flagged — important for user trust.</w:t>
      </w:r>
    </w:p>
    <w:p>
      <w:pPr>
        <w:spacing w:before="0" w:after="120"/>
        <w:jc w:val="both"/>
      </w:pPr>
      <w:r>
        <w:rPr>
          <w:rFonts w:ascii="Arial" w:cs="Arial" w:eastAsia="Arial" w:hAnsi="Arial"/>
          <w:sz w:val="24"/>
          <w:szCs w:val="24"/>
        </w:rPr>
        <w:t xml:space="preserve">Recall (Sensitivity) measures what fraction of actual spam messages are correctly identified. High recall means fewer spam messages slip through to the user's inbox.</w:t>
      </w:r>
    </w:p>
    <w:p>
      <w:pPr>
        <w:spacing w:before="0" w:after="180"/>
        <w:jc w:val="both"/>
      </w:pPr>
      <w:r>
        <w:rPr>
          <w:rFonts w:ascii="Arial" w:cs="Arial" w:eastAsia="Arial" w:hAnsi="Arial"/>
          <w:sz w:val="24"/>
          <w:szCs w:val="24"/>
        </w:rPr>
        <w:t xml:space="preserve">F1-Score is the harmonic mean of precision and recall, providing a single balanced metric. It is particularly useful here because the dataset is imbalanced and we care about both catching spam (recall) and not mislabelling legitimate messages (precision).</w:t>
      </w:r>
    </w:p>
    <w:p>
      <w:pPr>
        <w:pStyle w:val="Heading2"/>
      </w:pPr>
      <w:r>
        <w:t xml:space="preserve">7.2 Confusion Matrix</w:t>
      </w:r>
    </w:p>
    <w:p>
      <w:pPr>
        <w:spacing w:before="0" w:after="180"/>
        <w:jc w:val="both"/>
      </w:pPr>
      <w:r>
        <w:rPr>
          <w:rFonts w:ascii="Arial" w:cs="Arial" w:eastAsia="Arial" w:hAnsi="Arial"/>
          <w:sz w:val="24"/>
          <w:szCs w:val="24"/>
        </w:rPr>
        <w:t xml:space="preserve">A confusion matrix is produced for each of the four model-feature combinations. It shows the number of true positives (spam correctly identified), true negatives (ham correctly identified), false positives (ham incorrectly flagged as spam), and false negatives (spam that slipped through as ham). These are visualised as heatmaps for easy comparison.</w:t>
      </w:r>
    </w:p>
    <w:p>
      <w:pPr>
        <w:pStyle w:val="Heading2"/>
      </w:pPr>
      <w:r>
        <w:t xml:space="preserve">7.3 Results Summary</w:t>
      </w:r>
    </w:p>
    <w:p>
      <w:pPr>
        <w:spacing w:before="0" w:after="180"/>
        <w:jc w:val="both"/>
      </w:pPr>
      <w:r>
        <w:rPr>
          <w:rFonts w:ascii="Arial" w:cs="Arial" w:eastAsia="Arial" w:hAnsi="Arial"/>
          <w:sz w:val="24"/>
          <w:szCs w:val="24"/>
        </w:rPr>
        <w:t xml:space="preserve">Across the four combinations tested, Logistic Regression with TF-IDF features consistently achieved the highest F1-score and overall performance. TF-IDF features outperformed plain BoW for both models, confirming that down-weighting common words and emphasising discriminative terms — particularly short phrases captured by bigrams — leads to better generalisation. Naive Bayes, while slightly behind Logistic Regression on the full dataset, remained competitive and trained significantly faster.</w:t>
      </w:r>
    </w:p>
    <w:p>
      <w:pPr>
        <w:pStyle w:val="Heading1"/>
      </w:pPr>
      <w:r>
        <w:t xml:space="preserve">8. Real-Time Prediction</w:t>
      </w:r>
    </w:p>
    <w:p>
      <w:pPr>
        <w:spacing w:before="0" w:after="180"/>
        <w:jc w:val="both"/>
      </w:pPr>
      <w:r>
        <w:rPr>
          <w:rFonts w:ascii="Arial" w:cs="Arial" w:eastAsia="Arial" w:hAnsi="Arial"/>
          <w:sz w:val="24"/>
          <w:szCs w:val="24"/>
        </w:rPr>
        <w:t xml:space="preserve">The best-performing model is wrapped in a prediction function that accepts any raw string, applies the full ten-step preprocessing pipeline, transforms it using the trained TF-IDF vectorizer, and returns both the classification label and the model's confidence score as a percentage.</w:t>
      </w:r>
    </w:p>
    <w:p>
      <w:pPr>
        <w:spacing w:before="0" w:after="180"/>
        <w:jc w:val="both"/>
      </w:pPr>
      <w:r>
        <w:rPr>
          <w:rFonts w:ascii="Arial" w:cs="Arial" w:eastAsia="Arial" w:hAnsi="Arial"/>
          <w:sz w:val="24"/>
          <w:szCs w:val="24"/>
        </w:rPr>
        <w:t xml:space="preserve">Six test messages were fed to this function to demonstrate real-world usability. Messages containing phrases such as "Congratulations! You have won a FREE iPhone" and "Win 1000 cash prize! Text WIN to 85233 immediately" were correctly identified as spam with very high confidence. Conversely, casual messages like "Hey, are we still meeting for lunch tomorrow?" and "I am running 10 minutes late, sorry!" were correctly classified as ham. This confirms that the pipeline generalises well beyond the training set.</w:t>
      </w:r>
    </w:p>
    <w:p>
      <w:pPr>
        <w:pStyle w:val="Heading1"/>
      </w:pPr>
      <w:r>
        <w:t xml:space="preserve">9. Tools and Technologies</w:t>
      </w:r>
    </w:p>
    <w:p>
      <w:pPr>
        <w:spacing w:before="0" w:after="120"/>
      </w:pPr>
      <w:r>
        <w:rPr>
          <w:rFonts w:ascii="Arial" w:cs="Arial" w:eastAsia="Arial" w:hAnsi="Arial"/>
          <w:sz w:val="24"/>
          <w:szCs w:val="24"/>
        </w:rPr>
        <w:t xml:space="preserve">The entire project was implemented in Python 3 on a Jupyter/Google Colab notebook. The following libraries were used:</w:t>
      </w:r>
    </w:p>
    <w:p>
      <w:pPr>
        <w:pStyle w:val="ListParagraph"/>
        <w:numPr>
          <w:ilvl w:val="0"/>
          <w:numId w:val="2"/>
        </w:numPr>
        <w:spacing w:before="40" w:after="40"/>
      </w:pPr>
      <w:r>
        <w:rPr>
          <w:rFonts w:ascii="Arial" w:cs="Arial" w:eastAsia="Arial" w:hAnsi="Arial"/>
          <w:sz w:val="24"/>
          <w:szCs w:val="24"/>
        </w:rPr>
        <w:t xml:space="preserve">NLTK — for tokenization, stopword lists, stemming (PorterStemmer), and lemmatization (WordNetLemmatizer).</w:t>
      </w:r>
    </w:p>
    <w:p>
      <w:pPr>
        <w:pStyle w:val="ListParagraph"/>
        <w:numPr>
          <w:ilvl w:val="0"/>
          <w:numId w:val="2"/>
        </w:numPr>
        <w:spacing w:before="40" w:after="40"/>
      </w:pPr>
      <w:r>
        <w:rPr>
          <w:rFonts w:ascii="Arial" w:cs="Arial" w:eastAsia="Arial" w:hAnsi="Arial"/>
          <w:sz w:val="24"/>
          <w:szCs w:val="24"/>
        </w:rPr>
        <w:t xml:space="preserve">scikit-learn — for CountVectorizer, TfidfVectorizer, MultinomialNB, LogisticRegression, train_test_split, and all evaluation metrics.</w:t>
      </w:r>
    </w:p>
    <w:p>
      <w:pPr>
        <w:pStyle w:val="ListParagraph"/>
        <w:numPr>
          <w:ilvl w:val="0"/>
          <w:numId w:val="2"/>
        </w:numPr>
        <w:spacing w:before="40" w:after="40"/>
      </w:pPr>
      <w:r>
        <w:rPr>
          <w:rFonts w:ascii="Arial" w:cs="Arial" w:eastAsia="Arial" w:hAnsi="Arial"/>
          <w:sz w:val="24"/>
          <w:szCs w:val="24"/>
        </w:rPr>
        <w:t xml:space="preserve">Pandas — for data loading, manipulation, and inspection.</w:t>
      </w:r>
    </w:p>
    <w:p>
      <w:pPr>
        <w:pStyle w:val="ListParagraph"/>
        <w:numPr>
          <w:ilvl w:val="0"/>
          <w:numId w:val="2"/>
        </w:numPr>
        <w:spacing w:before="40" w:after="40"/>
      </w:pPr>
      <w:r>
        <w:rPr>
          <w:rFonts w:ascii="Arial" w:cs="Arial" w:eastAsia="Arial" w:hAnsi="Arial"/>
          <w:sz w:val="24"/>
          <w:szCs w:val="24"/>
        </w:rPr>
        <w:t xml:space="preserve">NumPy — for numerical operations on feature matrices.</w:t>
      </w:r>
    </w:p>
    <w:p>
      <w:pPr>
        <w:pStyle w:val="ListParagraph"/>
        <w:numPr>
          <w:ilvl w:val="0"/>
          <w:numId w:val="2"/>
        </w:numPr>
        <w:spacing w:before="40" w:after="40"/>
      </w:pPr>
      <w:r>
        <w:rPr>
          <w:rFonts w:ascii="Arial" w:cs="Arial" w:eastAsia="Arial" w:hAnsi="Arial"/>
          <w:sz w:val="24"/>
          <w:szCs w:val="24"/>
        </w:rPr>
        <w:t xml:space="preserve">Matplotlib and Seaborn — for data visualisation including bar charts, pie charts, heatmaps, and word frequency plots.</w:t>
      </w:r>
    </w:p>
    <w:p>
      <w:pPr>
        <w:pStyle w:val="ListParagraph"/>
        <w:numPr>
          <w:ilvl w:val="0"/>
          <w:numId w:val="2"/>
        </w:numPr>
        <w:spacing w:before="40" w:after="40"/>
      </w:pPr>
      <w:r>
        <w:rPr>
          <w:rFonts w:ascii="Arial" w:cs="Arial" w:eastAsia="Arial" w:hAnsi="Arial"/>
          <w:sz w:val="24"/>
          <w:szCs w:val="24"/>
        </w:rPr>
        <w:t xml:space="preserve">WordCloud — for generating word cloud visualisations of the most frequent tokens in spam and ham messages.</w:t>
      </w:r>
    </w:p>
    <w:p>
      <w:pPr>
        <w:pStyle w:val="Heading1"/>
      </w:pPr>
      <w:r>
        <w:t xml:space="preserve">10. Conclusion</w:t>
      </w:r>
    </w:p>
    <w:p>
      <w:pPr>
        <w:spacing w:before="0" w:after="180"/>
        <w:jc w:val="both"/>
      </w:pPr>
      <w:r>
        <w:rPr>
          <w:rFonts w:ascii="Arial" w:cs="Arial" w:eastAsia="Arial" w:hAnsi="Arial"/>
          <w:sz w:val="24"/>
          <w:szCs w:val="24"/>
        </w:rPr>
        <w:t xml:space="preserve">This project successfully demonstrates the construction of a complete NLP-based text classification system, from raw data to live predictions. The end-to-end pipeline — collect, clean, tokenize, vectorize, train, evaluate, predict — is a reusable framework applicable to a wide range of text classification problems beyond spam detection, including sentiment analysis, topic classification, and intent detection.</w:t>
      </w:r>
    </w:p>
    <w:p>
      <w:pPr>
        <w:spacing w:before="0" w:after="180"/>
        <w:jc w:val="both"/>
      </w:pPr>
      <w:r>
        <w:rPr>
          <w:rFonts w:ascii="Arial" w:cs="Arial" w:eastAsia="Arial" w:hAnsi="Arial"/>
          <w:sz w:val="24"/>
          <w:szCs w:val="24"/>
        </w:rPr>
        <w:t xml:space="preserve">The experiment confirmed several well-established findings in the NLP literature. Proper text preprocessing, especially stopword removal and lemmatization, significantly reduces vocabulary noise and improves model performance. TF-IDF is a more powerful feature representation than raw word counts for text classification because it captures the relative importance of terms. Logistic Regression, given sufficient data and well-engineered features, tends to outperform Naive Bayes — but the gap narrows as the vocabulary grows and the independence assumption of Naive Bayes becomes less of a liability.</w:t>
      </w:r>
    </w:p>
    <w:p>
      <w:pPr>
        <w:spacing w:before="0" w:after="180"/>
        <w:jc w:val="both"/>
      </w:pPr>
      <w:r>
        <w:rPr>
          <w:rFonts w:ascii="Arial" w:cs="Arial" w:eastAsia="Arial" w:hAnsi="Arial"/>
          <w:sz w:val="24"/>
          <w:szCs w:val="24"/>
        </w:rPr>
        <w:t xml:space="preserve">Future improvements could include experimenting with deep learning approaches such as LSTM or BERT-based transformers, applying cross-validation for more robust performance estimates, and handling class imbalance with oversampling techniques such as SMOTE. Nonetheless, the current system provides a solid, interpretable baseline that achieves high accuracy with minimal computational resources.</w:t>
      </w:r>
    </w:p>
    <w:p>
      <w:pPr>
        <w:pStyle w:val="Heading1"/>
      </w:pPr>
      <w:r>
        <w:t xml:space="preserve">References</w:t>
      </w:r>
    </w:p>
    <w:p>
      <w:pPr>
        <w:spacing w:before="80" w:after="80"/>
      </w:pPr>
      <w:r>
        <w:rPr>
          <w:rFonts w:ascii="Arial" w:cs="Arial" w:eastAsia="Arial" w:hAnsi="Arial"/>
          <w:color w:val="333333"/>
          <w:sz w:val="22"/>
          <w:szCs w:val="22"/>
        </w:rPr>
        <w:t xml:space="preserve">[1]  Almeida, T. A. and Hidalgo, J. M. G. (2012). SMS Spam Collection Dataset. UCI Machine Learning Repository. Available at: https://www.kaggle.com/datasets/uciml/sms-spam-collection-dataset</w:t>
      </w:r>
    </w:p>
    <w:p>
      <w:pPr>
        <w:spacing w:before="80" w:after="80"/>
      </w:pPr>
      <w:r>
        <w:rPr>
          <w:rFonts w:ascii="Arial" w:cs="Arial" w:eastAsia="Arial" w:hAnsi="Arial"/>
          <w:color w:val="333333"/>
          <w:sz w:val="22"/>
          <w:szCs w:val="22"/>
        </w:rPr>
        <w:t xml:space="preserve">[2]  Bird, S., Klein, E., and Loper, E. (2009). Natural Language Processing with Python. O'Reilly Media.</w:t>
      </w:r>
    </w:p>
    <w:p>
      <w:pPr>
        <w:spacing w:before="80" w:after="80"/>
      </w:pPr>
      <w:r>
        <w:rPr>
          <w:rFonts w:ascii="Arial" w:cs="Arial" w:eastAsia="Arial" w:hAnsi="Arial"/>
          <w:color w:val="333333"/>
          <w:sz w:val="22"/>
          <w:szCs w:val="22"/>
        </w:rPr>
        <w:t xml:space="preserve">[3]  Pedregosa, F. et al. (2011). Scikit-learn: Machine Learning in Python. Journal of Machine Learning Research, 12, pp. 2825–2830.</w:t>
      </w:r>
    </w:p>
    <w:p>
      <w:pPr>
        <w:spacing w:before="80" w:after="80"/>
      </w:pPr>
      <w:r>
        <w:rPr>
          <w:rFonts w:ascii="Arial" w:cs="Arial" w:eastAsia="Arial" w:hAnsi="Arial"/>
          <w:color w:val="333333"/>
          <w:sz w:val="22"/>
          <w:szCs w:val="22"/>
        </w:rPr>
        <w:t xml:space="preserve">[4]  Manning, C. D. and Schütze, H. (1999). Foundations of Statistical Natural Language Processing. MIT Press.</w:t>
      </w:r>
    </w:p>
    <w:p>
      <w:pPr>
        <w:spacing w:before="80" w:after="80"/>
      </w:pPr>
      <w:r>
        <w:rPr>
          <w:rFonts w:ascii="Arial" w:cs="Arial" w:eastAsia="Arial" w:hAnsi="Arial"/>
          <w:color w:val="333333"/>
          <w:sz w:val="22"/>
          <w:szCs w:val="22"/>
        </w:rPr>
        <w:t xml:space="preserve">[5]  Jurafsky, D. and Martin, J. H. (2023). Speech and Language Processing, 3rd edition (draft). Stanford University.</w:t>
      </w:r>
    </w:p>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NLP Project Report — BCA IV Semester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2026-03-29T17:54:09.605Z</dcterms:created>
  <dcterms:modified xsi:type="dcterms:W3CDTF">2026-03-29T17:54:09.606Z</dcterms:modified>
</cp:coreProperties>
</file>

<file path=docProps/custom.xml><?xml version="1.0" encoding="utf-8"?>
<Properties xmlns="http://schemas.openxmlformats.org/officeDocument/2006/custom-properties" xmlns:vt="http://schemas.openxmlformats.org/officeDocument/2006/docPropsVTypes"/>
</file>