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int r1=1, r2=2, l1=3, l2=4;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int LS = 6;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int RS = 5;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L,R;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pinMode(LS, INPUT);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pinMode(RS, INPUT);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pinMode(r1, OUTPUT);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pinMode(r2, OUTPUT);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pinMode(l1, OUTPUT);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pinMode(l2, OUTPUT);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digitalWrite(r2,LOW);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digitalWrite(l2,LOW);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L = digitalRead(LS);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R = digitalRead(RS);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digitalWrite(r1, !R);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digitalWrite(l1, !L);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AOqT7uz/8ui6JkY0KS3ZZ/dwtA==">AMUW2mUjXIeRsbPcR5yKORJq5nAjOXKTcQfFpypOo8wYbGmI8M2tZ3Uc46vHXaeIeFf0cyOjf2tERSNfkjIiw1WBQi42m4HHGFIt6zqZw7aGUfYiv6yttOM=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