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66F" w:rsidRDefault="00062D26" w:rsidP="00ED0132">
      <w:pPr>
        <w:spacing w:before="60" w:line="276" w:lineRule="auto"/>
        <w:ind w:left="1486" w:right="1304"/>
        <w:jc w:val="center"/>
        <w:rPr>
          <w:sz w:val="36"/>
        </w:rPr>
      </w:pPr>
      <w:r>
        <w:rPr>
          <w:spacing w:val="-10"/>
          <w:sz w:val="36"/>
        </w:rPr>
        <w:t xml:space="preserve"> </w:t>
      </w:r>
      <w:r w:rsidR="00ED0132">
        <w:rPr>
          <w:sz w:val="36"/>
        </w:rPr>
        <w:t xml:space="preserve">AI </w:t>
      </w:r>
      <w:proofErr w:type="gramStart"/>
      <w:r w:rsidR="00ED0132">
        <w:rPr>
          <w:sz w:val="36"/>
        </w:rPr>
        <w:t xml:space="preserve">Powered </w:t>
      </w:r>
      <w:r w:rsidR="00D17C6C">
        <w:rPr>
          <w:sz w:val="36"/>
        </w:rPr>
        <w:t xml:space="preserve"> </w:t>
      </w:r>
      <w:r w:rsidR="00ED0132">
        <w:rPr>
          <w:sz w:val="36"/>
        </w:rPr>
        <w:t>Learning</w:t>
      </w:r>
      <w:proofErr w:type="gramEnd"/>
      <w:r w:rsidR="00ED0132">
        <w:rPr>
          <w:sz w:val="36"/>
        </w:rPr>
        <w:t xml:space="preserve"> Tutorial </w:t>
      </w:r>
      <w:r w:rsidR="00D17C6C">
        <w:rPr>
          <w:sz w:val="36"/>
        </w:rPr>
        <w:t xml:space="preserve">Search Engine : A </w:t>
      </w:r>
      <w:r w:rsidR="009B4D60" w:rsidRPr="009B4D60">
        <w:rPr>
          <w:sz w:val="36"/>
          <w:szCs w:val="36"/>
        </w:rPr>
        <w:t>Comprehensive</w:t>
      </w:r>
      <w:r w:rsidR="009B4D60">
        <w:rPr>
          <w:sz w:val="36"/>
        </w:rPr>
        <w:t xml:space="preserve"> </w:t>
      </w:r>
      <w:r w:rsidR="00D17C6C">
        <w:rPr>
          <w:sz w:val="36"/>
        </w:rPr>
        <w:t>Review</w:t>
      </w:r>
    </w:p>
    <w:p w:rsidR="00E9366F" w:rsidRDefault="00062D26">
      <w:pPr>
        <w:pStyle w:val="Heading2"/>
        <w:spacing w:before="302"/>
        <w:ind w:left="1440" w:firstLine="0"/>
      </w:pPr>
      <w:r>
        <w:rPr>
          <w:spacing w:val="-2"/>
        </w:rPr>
        <w:t>Abstract</w:t>
      </w:r>
    </w:p>
    <w:p w:rsidR="00E9366F" w:rsidRDefault="00ED0132" w:rsidP="00D17C6C">
      <w:pPr>
        <w:pStyle w:val="BodyText"/>
        <w:spacing w:before="288" w:line="276" w:lineRule="auto"/>
        <w:ind w:left="1440" w:right="15"/>
      </w:pPr>
      <w:r w:rsidRPr="00267A32">
        <w:rPr>
          <w:rFonts w:cstheme="minorHAnsi"/>
          <w:color w:val="404040"/>
          <w:shd w:val="clear" w:color="auto" w:fill="FFFFFF"/>
        </w:rPr>
        <w:t xml:space="preserve">The rapid expansion of online educational content has created a paradox </w:t>
      </w:r>
      <w:r>
        <w:rPr>
          <w:rFonts w:cstheme="minorHAnsi"/>
          <w:color w:val="404040"/>
          <w:shd w:val="clear" w:color="auto" w:fill="FFFFFF"/>
        </w:rPr>
        <w:t>of choice for learners, M</w:t>
      </w:r>
      <w:r w:rsidRPr="00267A32">
        <w:rPr>
          <w:rFonts w:cstheme="minorHAnsi"/>
          <w:color w:val="404040"/>
          <w:shd w:val="clear" w:color="auto" w:fill="FFFFFF"/>
        </w:rPr>
        <w:t>aking It difficult to identify relevant and high-quality technical tutorials. To address this infor</w:t>
      </w:r>
      <w:r>
        <w:rPr>
          <w:rFonts w:cstheme="minorHAnsi"/>
          <w:color w:val="404040"/>
          <w:shd w:val="clear" w:color="auto" w:fill="FFFFFF"/>
        </w:rPr>
        <w:t>mation O</w:t>
      </w:r>
      <w:r w:rsidRPr="00267A32">
        <w:rPr>
          <w:rFonts w:cstheme="minorHAnsi"/>
          <w:color w:val="404040"/>
          <w:shd w:val="clear" w:color="auto" w:fill="FFFFFF"/>
        </w:rPr>
        <w:t xml:space="preserve">verload, we present </w:t>
      </w:r>
      <w:r>
        <w:rPr>
          <w:rFonts w:cstheme="minorHAnsi"/>
          <w:color w:val="404040"/>
          <w:shd w:val="clear" w:color="auto" w:fill="FFFFFF"/>
        </w:rPr>
        <w:t xml:space="preserve">tutorial </w:t>
      </w:r>
      <w:r w:rsidRPr="00267A32">
        <w:rPr>
          <w:rFonts w:cstheme="minorHAnsi"/>
          <w:color w:val="404040"/>
          <w:shd w:val="clear" w:color="auto" w:fill="FFFFFF"/>
        </w:rPr>
        <w:t>Finder, an intelligent web application that lev</w:t>
      </w:r>
      <w:r>
        <w:rPr>
          <w:rFonts w:cstheme="minorHAnsi"/>
          <w:color w:val="404040"/>
          <w:shd w:val="clear" w:color="auto" w:fill="FFFFFF"/>
        </w:rPr>
        <w:t xml:space="preserve">erages artificial intelligence </w:t>
      </w:r>
      <w:proofErr w:type="gramStart"/>
      <w:r>
        <w:rPr>
          <w:rFonts w:cstheme="minorHAnsi"/>
          <w:color w:val="404040"/>
          <w:shd w:val="clear" w:color="auto" w:fill="FFFFFF"/>
        </w:rPr>
        <w:t>T</w:t>
      </w:r>
      <w:r w:rsidRPr="00267A32">
        <w:rPr>
          <w:rFonts w:cstheme="minorHAnsi"/>
          <w:color w:val="404040"/>
          <w:shd w:val="clear" w:color="auto" w:fill="FFFFFF"/>
        </w:rPr>
        <w:t>o</w:t>
      </w:r>
      <w:proofErr w:type="gramEnd"/>
      <w:r w:rsidRPr="00267A32">
        <w:rPr>
          <w:rFonts w:cstheme="minorHAnsi"/>
          <w:color w:val="404040"/>
          <w:shd w:val="clear" w:color="auto" w:fill="FFFFFF"/>
        </w:rPr>
        <w:t xml:space="preserve"> personalize t</w:t>
      </w:r>
      <w:r>
        <w:rPr>
          <w:rFonts w:cstheme="minorHAnsi"/>
          <w:color w:val="404040"/>
          <w:shd w:val="clear" w:color="auto" w:fill="FFFFFF"/>
        </w:rPr>
        <w:t>he course discovery process.</w:t>
      </w:r>
      <w:r w:rsidRPr="00ED0132">
        <w:rPr>
          <w:rFonts w:cstheme="minorHAnsi"/>
          <w:color w:val="404040"/>
          <w:shd w:val="clear" w:color="auto" w:fill="FFFFFF"/>
        </w:rPr>
        <w:t xml:space="preserve"> </w:t>
      </w:r>
      <w:r w:rsidRPr="00267A32">
        <w:rPr>
          <w:rFonts w:cstheme="minorHAnsi"/>
          <w:color w:val="404040"/>
          <w:shd w:val="clear" w:color="auto" w:fill="FFFFFF"/>
        </w:rPr>
        <w:t>Tutorial</w:t>
      </w:r>
      <w:r>
        <w:rPr>
          <w:rFonts w:cstheme="minorHAnsi"/>
          <w:color w:val="404040"/>
          <w:shd w:val="clear" w:color="auto" w:fill="FFFFFF"/>
        </w:rPr>
        <w:t xml:space="preserve"> </w:t>
      </w:r>
      <w:r w:rsidRPr="00267A32">
        <w:rPr>
          <w:rFonts w:cstheme="minorHAnsi"/>
          <w:color w:val="404040"/>
          <w:shd w:val="clear" w:color="auto" w:fill="FFFFFF"/>
        </w:rPr>
        <w:t xml:space="preserve">Finder employs automated web scraping using Python's </w:t>
      </w:r>
      <w:proofErr w:type="spellStart"/>
      <w:r w:rsidRPr="00267A32">
        <w:rPr>
          <w:rFonts w:cstheme="minorHAnsi"/>
          <w:color w:val="404040"/>
          <w:shd w:val="clear" w:color="auto" w:fill="FFFFFF"/>
        </w:rPr>
        <w:t>BeautifulSoup</w:t>
      </w:r>
      <w:proofErr w:type="spellEnd"/>
      <w:r w:rsidRPr="00267A32">
        <w:rPr>
          <w:rFonts w:cstheme="minorHAnsi"/>
          <w:color w:val="404040"/>
          <w:shd w:val="clear" w:color="auto" w:fill="FFFFFF"/>
        </w:rPr>
        <w:t xml:space="preserve"> and Playwright frameworks to aggregate c</w:t>
      </w:r>
      <w:r>
        <w:rPr>
          <w:rFonts w:cstheme="minorHAnsi"/>
          <w:color w:val="404040"/>
          <w:shd w:val="clear" w:color="auto" w:fill="FFFFFF"/>
        </w:rPr>
        <w:t>ourse data from trusted online S</w:t>
      </w:r>
      <w:r w:rsidRPr="00267A32">
        <w:rPr>
          <w:rFonts w:cstheme="minorHAnsi"/>
          <w:color w:val="404040"/>
          <w:shd w:val="clear" w:color="auto" w:fill="FFFFFF"/>
        </w:rPr>
        <w:t>ources.</w:t>
      </w:r>
      <w:r w:rsidRPr="00ED0132">
        <w:rPr>
          <w:rFonts w:cstheme="minorHAnsi"/>
          <w:color w:val="404040"/>
          <w:shd w:val="clear" w:color="auto" w:fill="FFFFFF"/>
        </w:rPr>
        <w:t xml:space="preserve"> </w:t>
      </w:r>
      <w:r w:rsidRPr="00267A32">
        <w:rPr>
          <w:rFonts w:cstheme="minorHAnsi"/>
          <w:color w:val="404040"/>
          <w:shd w:val="clear" w:color="auto" w:fill="FFFFFF"/>
        </w:rPr>
        <w:t xml:space="preserve">This data is processed and </w:t>
      </w:r>
      <w:proofErr w:type="spellStart"/>
      <w:r w:rsidRPr="00267A32">
        <w:rPr>
          <w:rFonts w:cstheme="minorHAnsi"/>
          <w:color w:val="404040"/>
          <w:shd w:val="clear" w:color="auto" w:fill="FFFFFF"/>
        </w:rPr>
        <w:t>vectorized</w:t>
      </w:r>
      <w:proofErr w:type="spellEnd"/>
      <w:r w:rsidRPr="00267A32">
        <w:rPr>
          <w:rFonts w:cstheme="minorHAnsi"/>
          <w:color w:val="404040"/>
          <w:shd w:val="clear" w:color="auto" w:fill="FFFFFF"/>
        </w:rPr>
        <w:t xml:space="preserve"> to facilitate efficien</w:t>
      </w:r>
      <w:r>
        <w:rPr>
          <w:rFonts w:cstheme="minorHAnsi"/>
          <w:color w:val="404040"/>
          <w:shd w:val="clear" w:color="auto" w:fill="FFFFFF"/>
        </w:rPr>
        <w:t>t retrieval. The system's core I</w:t>
      </w:r>
      <w:r w:rsidRPr="00267A32">
        <w:rPr>
          <w:rFonts w:cstheme="minorHAnsi"/>
          <w:color w:val="404040"/>
          <w:shd w:val="clear" w:color="auto" w:fill="FFFFFF"/>
        </w:rPr>
        <w:t xml:space="preserve">ntelligence is provided by a Large Language Model (LLM) integration through </w:t>
      </w:r>
      <w:proofErr w:type="spellStart"/>
      <w:r w:rsidRPr="00267A32">
        <w:rPr>
          <w:rFonts w:cstheme="minorHAnsi"/>
          <w:color w:val="404040"/>
          <w:shd w:val="clear" w:color="auto" w:fill="FFFFFF"/>
        </w:rPr>
        <w:t>LangChain</w:t>
      </w:r>
      <w:proofErr w:type="spellEnd"/>
      <w:r w:rsidRPr="00267A32">
        <w:rPr>
          <w:rFonts w:cstheme="minorHAnsi"/>
          <w:color w:val="404040"/>
          <w:shd w:val="clear" w:color="auto" w:fill="FFFFFF"/>
        </w:rPr>
        <w:t xml:space="preserve"> and </w:t>
      </w:r>
      <w:proofErr w:type="spellStart"/>
      <w:r w:rsidRPr="00267A32">
        <w:rPr>
          <w:rFonts w:cstheme="minorHAnsi"/>
          <w:color w:val="404040"/>
          <w:shd w:val="clear" w:color="auto" w:fill="FFFFFF"/>
        </w:rPr>
        <w:t>OpenAI's</w:t>
      </w:r>
      <w:proofErr w:type="spellEnd"/>
      <w:r w:rsidRPr="00267A32">
        <w:rPr>
          <w:rFonts w:cstheme="minorHAnsi"/>
          <w:color w:val="404040"/>
          <w:shd w:val="clear" w:color="auto" w:fill="FFFFFF"/>
        </w:rPr>
        <w:t xml:space="preserve"> GPT, which understands complex user q</w:t>
      </w:r>
      <w:r>
        <w:rPr>
          <w:rFonts w:cstheme="minorHAnsi"/>
          <w:color w:val="404040"/>
          <w:shd w:val="clear" w:color="auto" w:fill="FFFFFF"/>
        </w:rPr>
        <w:t>ueries and learning objectives.</w:t>
      </w:r>
      <w:r w:rsidRPr="00ED0132">
        <w:rPr>
          <w:rFonts w:cstheme="minorHAnsi"/>
          <w:color w:val="404040"/>
          <w:shd w:val="clear" w:color="auto" w:fill="FFFFFF"/>
        </w:rPr>
        <w:t xml:space="preserve"> </w:t>
      </w:r>
      <w:r w:rsidRPr="00267A32">
        <w:rPr>
          <w:rFonts w:cstheme="minorHAnsi"/>
          <w:color w:val="404040"/>
          <w:shd w:val="clear" w:color="auto" w:fill="FFFFFF"/>
        </w:rPr>
        <w:t>To overcome context window limitations, a text chunking strategy is implemented. The final product is</w:t>
      </w:r>
      <w:r>
        <w:rPr>
          <w:rFonts w:cstheme="minorHAnsi"/>
          <w:color w:val="404040"/>
          <w:shd w:val="clear" w:color="auto" w:fill="FFFFFF"/>
        </w:rPr>
        <w:t xml:space="preserve"> a deployed, user-friendly web I</w:t>
      </w:r>
      <w:r w:rsidRPr="00267A32">
        <w:rPr>
          <w:rFonts w:cstheme="minorHAnsi"/>
          <w:color w:val="404040"/>
          <w:shd w:val="clear" w:color="auto" w:fill="FFFFFF"/>
        </w:rPr>
        <w:t>nterface that acts as a personalized learning concierge.</w:t>
      </w:r>
      <w:r w:rsidRPr="00ED0132">
        <w:rPr>
          <w:rFonts w:cstheme="minorHAnsi"/>
          <w:color w:val="404040"/>
          <w:shd w:val="clear" w:color="auto" w:fill="FFFFFF"/>
        </w:rPr>
        <w:t xml:space="preserve"> </w:t>
      </w:r>
      <w:r w:rsidRPr="00267A32">
        <w:rPr>
          <w:rFonts w:cstheme="minorHAnsi"/>
          <w:color w:val="404040"/>
          <w:shd w:val="clear" w:color="auto" w:fill="FFFFFF"/>
        </w:rPr>
        <w:t>Prelimina</w:t>
      </w:r>
      <w:r>
        <w:rPr>
          <w:rFonts w:cstheme="minorHAnsi"/>
          <w:color w:val="404040"/>
          <w:shd w:val="clear" w:color="auto" w:fill="FFFFFF"/>
        </w:rPr>
        <w:t xml:space="preserve">ry evaluation indicates that Tutorial </w:t>
      </w:r>
      <w:r w:rsidRPr="00267A32">
        <w:rPr>
          <w:rFonts w:cstheme="minorHAnsi"/>
          <w:color w:val="404040"/>
          <w:shd w:val="clear" w:color="auto" w:fill="FFFFFF"/>
        </w:rPr>
        <w:t xml:space="preserve">Finder successfully retrieves contextually relevant course </w:t>
      </w:r>
      <w:r>
        <w:rPr>
          <w:rFonts w:cstheme="minorHAnsi"/>
          <w:color w:val="404040"/>
          <w:shd w:val="clear" w:color="auto" w:fill="FFFFFF"/>
        </w:rPr>
        <w:t xml:space="preserve">recommendations, demonstrating </w:t>
      </w:r>
      <w:proofErr w:type="gramStart"/>
      <w:r>
        <w:rPr>
          <w:rFonts w:cstheme="minorHAnsi"/>
          <w:color w:val="404040"/>
          <w:shd w:val="clear" w:color="auto" w:fill="FFFFFF"/>
        </w:rPr>
        <w:t>T</w:t>
      </w:r>
      <w:r w:rsidRPr="00267A32">
        <w:rPr>
          <w:rFonts w:cstheme="minorHAnsi"/>
          <w:color w:val="404040"/>
          <w:shd w:val="clear" w:color="auto" w:fill="FFFFFF"/>
        </w:rPr>
        <w:t>he</w:t>
      </w:r>
      <w:proofErr w:type="gramEnd"/>
      <w:r w:rsidRPr="00267A32">
        <w:rPr>
          <w:rFonts w:cstheme="minorHAnsi"/>
          <w:color w:val="404040"/>
          <w:shd w:val="clear" w:color="auto" w:fill="FFFFFF"/>
        </w:rPr>
        <w:t xml:space="preserve"> viability of integrating LLMs with real-time data retrieval to create personalized educational experiences.</w:t>
      </w:r>
      <w:r w:rsidR="00062D26">
        <w:rPr>
          <w:color w:val="2A2D37"/>
        </w:rPr>
        <w:t xml:space="preserve"> </w:t>
      </w:r>
      <w:r>
        <w:rPr>
          <w:color w:val="2A2D37"/>
          <w:u w:val="thick" w:color="2A2D37"/>
        </w:rPr>
        <w:t>This approach reduces search time and helps students embark on optimal learning paths Tailored to their specific needs</w:t>
      </w:r>
      <w:r w:rsidR="00062D26">
        <w:rPr>
          <w:color w:val="2A2D37"/>
          <w:u w:val="thick" w:color="2A2D37"/>
        </w:rPr>
        <w:t>.</w:t>
      </w:r>
    </w:p>
    <w:p w:rsidR="00E9366F" w:rsidRDefault="00062D26">
      <w:pPr>
        <w:spacing w:before="240" w:line="276" w:lineRule="auto"/>
        <w:ind w:left="1440" w:right="1272"/>
        <w:jc w:val="both"/>
        <w:rPr>
          <w:rFonts w:ascii="Tahoma"/>
        </w:rPr>
      </w:pPr>
      <w:r>
        <w:rPr>
          <w:b/>
          <w:color w:val="1B1B1C"/>
          <w:w w:val="105"/>
          <w:sz w:val="26"/>
          <w:u w:val="single" w:color="1B1B1C"/>
        </w:rPr>
        <w:t xml:space="preserve">Keywords: </w:t>
      </w:r>
      <w:r>
        <w:rPr>
          <w:rFonts w:ascii="Tahoma"/>
          <w:color w:val="1B1B1C"/>
          <w:w w:val="105"/>
          <w:u w:val="single" w:color="1B1B1C"/>
        </w:rPr>
        <w:t>Recommendation S</w:t>
      </w:r>
      <w:r w:rsidR="00ED0132">
        <w:rPr>
          <w:rFonts w:ascii="Tahoma"/>
          <w:color w:val="1B1B1C"/>
          <w:w w:val="105"/>
          <w:u w:val="single" w:color="1B1B1C"/>
        </w:rPr>
        <w:t xml:space="preserve">ystems, Personalized Education, Web Scraping, Large Language Models, </w:t>
      </w:r>
      <w:proofErr w:type="spellStart"/>
      <w:r w:rsidR="00ED0132">
        <w:rPr>
          <w:rFonts w:ascii="Tahoma"/>
          <w:color w:val="1B1B1C"/>
          <w:w w:val="105"/>
          <w:u w:val="single" w:color="1B1B1C"/>
        </w:rPr>
        <w:t>LangChain</w:t>
      </w:r>
      <w:proofErr w:type="spellEnd"/>
      <w:r w:rsidR="00ED0132">
        <w:rPr>
          <w:rFonts w:ascii="Tahoma"/>
          <w:color w:val="1B1B1C"/>
          <w:w w:val="105"/>
          <w:u w:val="single" w:color="1B1B1C"/>
        </w:rPr>
        <w:t>, Vector Retrieval, Web Development</w:t>
      </w:r>
      <w:r>
        <w:rPr>
          <w:rFonts w:ascii="Tahoma"/>
          <w:color w:val="1B1B1C"/>
          <w:w w:val="105"/>
          <w:u w:val="single" w:color="1B1B1C"/>
        </w:rPr>
        <w:t>.</w:t>
      </w:r>
    </w:p>
    <w:p w:rsidR="00E9366F" w:rsidRDefault="00062D26">
      <w:pPr>
        <w:pStyle w:val="Heading1"/>
        <w:numPr>
          <w:ilvl w:val="0"/>
          <w:numId w:val="5"/>
        </w:numPr>
        <w:tabs>
          <w:tab w:val="left" w:pos="540"/>
        </w:tabs>
        <w:spacing w:before="259"/>
        <w:jc w:val="both"/>
        <w:rPr>
          <w:u w:val="none"/>
        </w:rPr>
      </w:pPr>
      <w:r>
        <w:rPr>
          <w:color w:val="1B1B1C"/>
          <w:spacing w:val="-2"/>
          <w:u w:val="none"/>
        </w:rPr>
        <w:t>Introduction</w:t>
      </w:r>
      <w:bookmarkStart w:id="0" w:name="_GoBack"/>
      <w:bookmarkEnd w:id="0"/>
    </w:p>
    <w:p w:rsidR="00E12119" w:rsidRDefault="00E12119" w:rsidP="00E96ABE">
      <w:pPr>
        <w:pStyle w:val="BodyText"/>
        <w:spacing w:before="302" w:line="276" w:lineRule="auto"/>
      </w:pPr>
      <w:r>
        <w:t xml:space="preserve">In the past few years, several changes, including the COVID-19 pandemic, brought more popularity to online platforms compared to traditional face-to-face </w:t>
      </w:r>
      <w:proofErr w:type="spellStart"/>
      <w:r>
        <w:t>education.This</w:t>
      </w:r>
      <w:proofErr w:type="spellEnd"/>
      <w:r>
        <w:t xml:space="preserve"> trend also happened in the educational field. Online tutoring helped to improved students' learning experiences.</w:t>
      </w:r>
      <w:r w:rsidRPr="00E12119">
        <w:t xml:space="preserve"> </w:t>
      </w:r>
      <w:r>
        <w:t>. While educational institutions and individuals around the world adopt online teaching, the need for user-friendly platforms for both teachers and students to have quality education becomes demanding. This study aims to address this need by designing and developing a website addressing the requirements of both students and teachers.</w:t>
      </w:r>
    </w:p>
    <w:p w:rsidR="000220A9" w:rsidRDefault="000220A9" w:rsidP="000220A9">
      <w:pPr>
        <w:pStyle w:val="BodyText"/>
        <w:spacing w:before="60" w:line="276" w:lineRule="auto"/>
        <w:ind w:right="11"/>
      </w:pPr>
      <w:r>
        <w:rPr>
          <w:color w:val="1B1B1C"/>
        </w:rPr>
        <w:t>This study highlights two issues in current tutorial recommendation technologies: the Recommendation Gap and the Practicality Gap.</w:t>
      </w:r>
    </w:p>
    <w:p w:rsidR="00E12119" w:rsidRDefault="00E12119" w:rsidP="000220A9">
      <w:pPr>
        <w:pStyle w:val="BodyText"/>
        <w:spacing w:before="302" w:line="276" w:lineRule="auto"/>
        <w:ind w:left="0"/>
        <w:sectPr w:rsidR="00E12119">
          <w:type w:val="continuous"/>
          <w:pgSz w:w="12240" w:h="15840"/>
          <w:pgMar w:top="1620" w:right="1080" w:bottom="280" w:left="1080" w:header="720" w:footer="720" w:gutter="0"/>
          <w:cols w:space="720"/>
        </w:sectPr>
      </w:pPr>
    </w:p>
    <w:p w:rsidR="00E9366F" w:rsidRDefault="00E9366F" w:rsidP="000220A9">
      <w:pPr>
        <w:pStyle w:val="BodyText"/>
        <w:spacing w:before="60" w:line="276" w:lineRule="auto"/>
        <w:ind w:left="0" w:right="11"/>
      </w:pPr>
    </w:p>
    <w:p w:rsidR="00E9366F" w:rsidRDefault="00E9366F">
      <w:pPr>
        <w:pStyle w:val="BodyText"/>
        <w:spacing w:before="66"/>
        <w:ind w:left="0"/>
        <w:jc w:val="left"/>
        <w:rPr>
          <w:sz w:val="20"/>
        </w:rPr>
      </w:pPr>
    </w:p>
    <w:p w:rsidR="00E9366F" w:rsidRDefault="00E9366F">
      <w:pPr>
        <w:pStyle w:val="BodyText"/>
        <w:spacing w:before="62"/>
        <w:ind w:left="0"/>
        <w:jc w:val="left"/>
      </w:pPr>
    </w:p>
    <w:p w:rsidR="00E9366F" w:rsidRDefault="006E509E">
      <w:pPr>
        <w:pStyle w:val="BodyText"/>
        <w:spacing w:before="240" w:line="276" w:lineRule="auto"/>
        <w:ind w:right="5"/>
      </w:pPr>
      <w:r>
        <w:t>Figure</w:t>
      </w:r>
      <w:r w:rsidR="000220A9">
        <w:t xml:space="preserve">1 shows how AI </w:t>
      </w:r>
      <w:proofErr w:type="spellStart"/>
      <w:r w:rsidR="000220A9">
        <w:t>personalises</w:t>
      </w:r>
      <w:proofErr w:type="spellEnd"/>
      <w:r w:rsidR="000220A9">
        <w:t xml:space="preserve"> learning trips, combining technology and education. As this research indicates, AI driven </w:t>
      </w:r>
      <w:proofErr w:type="spellStart"/>
      <w:r w:rsidR="000220A9">
        <w:t>customised</w:t>
      </w:r>
      <w:proofErr w:type="spellEnd"/>
      <w:r w:rsidR="000220A9">
        <w:t xml:space="preserve"> learning can improve education and</w:t>
      </w:r>
      <w:r>
        <w:t xml:space="preserve"> prepare students for job challenges, transforming education.</w:t>
      </w:r>
    </w:p>
    <w:p w:rsidR="00EE47B8" w:rsidRDefault="00EE47B8" w:rsidP="00EE47B8">
      <w:pPr>
        <w:pStyle w:val="BodyText"/>
        <w:spacing w:before="107" w:line="235" w:lineRule="auto"/>
        <w:ind w:right="38"/>
      </w:pPr>
      <w:r>
        <w:t>AI-powered tailored learning evaluates students'</w:t>
      </w:r>
      <w:r>
        <w:rPr>
          <w:spacing w:val="80"/>
        </w:rPr>
        <w:t xml:space="preserve"> </w:t>
      </w:r>
      <w:r>
        <w:t>learning styles, preferences, and academic ability using advanced algorithms. These algorithms enhance comprehension, engagement, and retention beyond training. AI analytics makes learning flexible and interesting. Worldview changes boost academic achievement and engagement. Modern AI systems offer multiple learning resources, activities, and evaluations due to complex</w:t>
      </w:r>
      <w:r>
        <w:rPr>
          <w:spacing w:val="80"/>
        </w:rPr>
        <w:t xml:space="preserve"> </w:t>
      </w:r>
      <w:r>
        <w:t xml:space="preserve">learning patterns and preferences. This method includes information dissemination, interactive simulations for visual learners, </w:t>
      </w:r>
      <w:proofErr w:type="gramStart"/>
      <w:r>
        <w:t>gamified</w:t>
      </w:r>
      <w:proofErr w:type="gramEnd"/>
      <w:r>
        <w:t xml:space="preserve"> modules for kinesthetic learners, and </w:t>
      </w:r>
      <w:proofErr w:type="spellStart"/>
      <w:r>
        <w:t>customised</w:t>
      </w:r>
      <w:proofErr w:type="spellEnd"/>
      <w:r>
        <w:t xml:space="preserve"> practice tools for failing students. This new method detects learning styles and </w:t>
      </w:r>
      <w:proofErr w:type="spellStart"/>
      <w:r>
        <w:t>customises</w:t>
      </w:r>
      <w:proofErr w:type="spellEnd"/>
      <w:r>
        <w:t xml:space="preserve"> teaching for each student.</w:t>
      </w:r>
    </w:p>
    <w:p w:rsidR="00EE47B8" w:rsidRDefault="00EE47B8">
      <w:pPr>
        <w:pStyle w:val="BodyText"/>
        <w:spacing w:before="240" w:line="276" w:lineRule="auto"/>
        <w:ind w:right="5"/>
      </w:pPr>
      <w:r>
        <w:t xml:space="preserve">Traditional teaching is less flexible and inclusive than AI- enabled tailored learning. AI helps schools effortlessly integrate students' talents and interests with </w:t>
      </w:r>
      <w:proofErr w:type="spellStart"/>
      <w:r>
        <w:t>individualised</w:t>
      </w:r>
      <w:proofErr w:type="spellEnd"/>
      <w:r>
        <w:t xml:space="preserve"> instruction, making learning interesting and successful. AI helps students learn vital ideas and overcome problems</w:t>
      </w:r>
      <w:r>
        <w:rPr>
          <w:spacing w:val="40"/>
        </w:rPr>
        <w:t xml:space="preserve"> </w:t>
      </w:r>
      <w:r>
        <w:t xml:space="preserve">faster by identifying knowledge gaps and </w:t>
      </w:r>
      <w:proofErr w:type="spellStart"/>
      <w:r>
        <w:t>customising</w:t>
      </w:r>
      <w:proofErr w:type="spellEnd"/>
      <w:r>
        <w:t xml:space="preserve"> teaching.</w:t>
      </w:r>
    </w:p>
    <w:p w:rsidR="006E509E" w:rsidRDefault="006E509E">
      <w:pPr>
        <w:pStyle w:val="BodyText"/>
        <w:spacing w:before="240" w:line="276" w:lineRule="auto"/>
        <w:ind w:right="5"/>
      </w:pPr>
      <w:r>
        <w:rPr>
          <w:noProof/>
          <w:sz w:val="20"/>
          <w:lang w:val="en-IN" w:eastAsia="en-IN"/>
        </w:rPr>
        <w:drawing>
          <wp:inline distT="0" distB="0" distL="0" distR="0" wp14:anchorId="59133060" wp14:editId="5033A8F8">
            <wp:extent cx="4481417" cy="3336131"/>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5" cstate="print"/>
                    <a:stretch>
                      <a:fillRect/>
                    </a:stretch>
                  </pic:blipFill>
                  <pic:spPr>
                    <a:xfrm>
                      <a:off x="0" y="0"/>
                      <a:ext cx="4481417" cy="3336131"/>
                    </a:xfrm>
                    <a:prstGeom prst="rect">
                      <a:avLst/>
                    </a:prstGeom>
                  </pic:spPr>
                </pic:pic>
              </a:graphicData>
            </a:graphic>
          </wp:inline>
        </w:drawing>
      </w:r>
    </w:p>
    <w:p w:rsidR="00E9366F" w:rsidRDefault="006E509E" w:rsidP="006E509E">
      <w:pPr>
        <w:pStyle w:val="BodyText"/>
        <w:spacing w:before="71" w:line="235" w:lineRule="auto"/>
        <w:ind w:right="38"/>
        <w:rPr>
          <w:spacing w:val="-2"/>
        </w:rPr>
      </w:pPr>
      <w:r>
        <w:t xml:space="preserve">AI-powered solutions give students real-time feedback and coaching to track progress and alter lessons. Students control their education with data. AI affects non- school education. AI-driven translation overcomes language barriers, ensuring diverse students receive outstanding education. 24/7 AI </w:t>
      </w:r>
      <w:proofErr w:type="spellStart"/>
      <w:r>
        <w:t>chatbot</w:t>
      </w:r>
      <w:proofErr w:type="spellEnd"/>
      <w:r>
        <w:t xml:space="preserve"> training aids. AI technologies let parents track their child's progress and offer interactive learning. AI makes education more accessible and increases learning outside of school. Education is greatly impacted by AI.</w:t>
      </w:r>
      <w:r>
        <w:rPr>
          <w:spacing w:val="18"/>
        </w:rPr>
        <w:t xml:space="preserve"> </w:t>
      </w:r>
      <w:proofErr w:type="spellStart"/>
      <w:r>
        <w:t>Customised</w:t>
      </w:r>
      <w:proofErr w:type="spellEnd"/>
      <w:r>
        <w:rPr>
          <w:spacing w:val="17"/>
        </w:rPr>
        <w:t xml:space="preserve"> </w:t>
      </w:r>
      <w:r>
        <w:t>learning</w:t>
      </w:r>
      <w:r>
        <w:rPr>
          <w:spacing w:val="14"/>
        </w:rPr>
        <w:t xml:space="preserve"> </w:t>
      </w:r>
      <w:r>
        <w:t>boosts</w:t>
      </w:r>
      <w:r>
        <w:rPr>
          <w:spacing w:val="19"/>
        </w:rPr>
        <w:t xml:space="preserve"> </w:t>
      </w:r>
      <w:r>
        <w:t>student</w:t>
      </w:r>
      <w:r>
        <w:rPr>
          <w:spacing w:val="14"/>
        </w:rPr>
        <w:t xml:space="preserve"> </w:t>
      </w:r>
      <w:r>
        <w:t>success.</w:t>
      </w:r>
      <w:r>
        <w:rPr>
          <w:spacing w:val="17"/>
        </w:rPr>
        <w:t xml:space="preserve"> </w:t>
      </w:r>
      <w:r>
        <w:t>Equity</w:t>
      </w:r>
      <w:r>
        <w:rPr>
          <w:spacing w:val="17"/>
        </w:rPr>
        <w:t xml:space="preserve"> </w:t>
      </w:r>
      <w:r>
        <w:rPr>
          <w:spacing w:val="-5"/>
        </w:rPr>
        <w:t>and</w:t>
      </w:r>
      <w:r>
        <w:t xml:space="preserve"> effectiveness in education require AI-enabled tailored learning. AI could improve education by </w:t>
      </w:r>
      <w:proofErr w:type="spellStart"/>
      <w:r>
        <w:t>personalising</w:t>
      </w:r>
      <w:proofErr w:type="spellEnd"/>
      <w:r>
        <w:t xml:space="preserve"> it for each</w:t>
      </w:r>
      <w:r>
        <w:rPr>
          <w:spacing w:val="-2"/>
        </w:rPr>
        <w:t xml:space="preserve"> </w:t>
      </w:r>
      <w:r>
        <w:t>student. Intelligent</w:t>
      </w:r>
      <w:r>
        <w:rPr>
          <w:spacing w:val="-1"/>
        </w:rPr>
        <w:t xml:space="preserve"> </w:t>
      </w:r>
      <w:r>
        <w:t>material</w:t>
      </w:r>
      <w:r>
        <w:rPr>
          <w:spacing w:val="-2"/>
        </w:rPr>
        <w:t xml:space="preserve"> </w:t>
      </w:r>
      <w:r>
        <w:t>recommendations based</w:t>
      </w:r>
      <w:r>
        <w:rPr>
          <w:spacing w:val="-2"/>
        </w:rPr>
        <w:t xml:space="preserve"> </w:t>
      </w:r>
      <w:r>
        <w:t xml:space="preserve">on needs and interests make education dynamic, flexible, and </w:t>
      </w:r>
      <w:proofErr w:type="spellStart"/>
      <w:r>
        <w:rPr>
          <w:spacing w:val="-2"/>
        </w:rPr>
        <w:t>personalised</w:t>
      </w:r>
      <w:proofErr w:type="spellEnd"/>
      <w:r>
        <w:rPr>
          <w:spacing w:val="-2"/>
        </w:rPr>
        <w:t>.</w:t>
      </w:r>
    </w:p>
    <w:p w:rsidR="00062D26" w:rsidRPr="00062D26" w:rsidRDefault="00062D26" w:rsidP="006E509E">
      <w:pPr>
        <w:pStyle w:val="BodyText"/>
        <w:spacing w:before="71" w:line="235" w:lineRule="auto"/>
        <w:ind w:right="38"/>
        <w:rPr>
          <w:b/>
          <w:spacing w:val="-2"/>
          <w:u w:val="single"/>
        </w:rPr>
      </w:pPr>
      <w:r w:rsidRPr="00062D26">
        <w:rPr>
          <w:b/>
          <w:u w:val="single"/>
        </w:rPr>
        <w:lastRenderedPageBreak/>
        <w:t>To achieve this goal, the requirements for the website were gathered. This process involved collecting data through literature review analysis, and conducting surveys and interviews with potential users. The survey results provided potential useful features of the website. Also, interviews allow to become more familiar with challenges in online tutoring. These findings inform the development of customized features and functionalities.</w:t>
      </w:r>
    </w:p>
    <w:p w:rsidR="00062D26" w:rsidRDefault="00062D26" w:rsidP="006E509E">
      <w:pPr>
        <w:pStyle w:val="BodyText"/>
        <w:spacing w:before="71" w:line="235" w:lineRule="auto"/>
        <w:ind w:right="38"/>
        <w:rPr>
          <w:spacing w:val="-2"/>
        </w:rPr>
      </w:pPr>
    </w:p>
    <w:p w:rsidR="00062D26" w:rsidRDefault="00062D26" w:rsidP="006E509E">
      <w:pPr>
        <w:pStyle w:val="BodyText"/>
        <w:spacing w:before="71" w:line="235" w:lineRule="auto"/>
        <w:ind w:right="38"/>
        <w:sectPr w:rsidR="00062D26">
          <w:pgSz w:w="12240" w:h="15840"/>
          <w:pgMar w:top="1380" w:right="1080" w:bottom="280" w:left="1080" w:header="720" w:footer="720" w:gutter="0"/>
          <w:cols w:space="720"/>
        </w:sectPr>
      </w:pPr>
    </w:p>
    <w:p w:rsidR="00E9366F" w:rsidRDefault="00062D26">
      <w:pPr>
        <w:spacing w:before="41" w:line="276" w:lineRule="auto"/>
        <w:ind w:left="1440" w:right="1266"/>
        <w:jc w:val="both"/>
        <w:rPr>
          <w:sz w:val="24"/>
        </w:rPr>
      </w:pPr>
      <w:r>
        <w:rPr>
          <w:i/>
          <w:color w:val="2A2D37"/>
          <w:sz w:val="24"/>
          <w:u w:val="thick" w:color="2A2D37"/>
        </w:rPr>
        <w:lastRenderedPageBreak/>
        <w:t>preprint arXiv:2106.09685</w:t>
      </w:r>
      <w:r>
        <w:rPr>
          <w:color w:val="2A2D37"/>
          <w:sz w:val="24"/>
          <w:u w:val="thick" w:color="2A2D37"/>
        </w:rPr>
        <w:t>, 2021.</w:t>
      </w:r>
    </w:p>
    <w:sectPr w:rsidR="00E9366F">
      <w:pgSz w:w="12240" w:h="15840"/>
      <w:pgMar w:top="138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C42DC"/>
    <w:multiLevelType w:val="multilevel"/>
    <w:tmpl w:val="FB209FC2"/>
    <w:lvl w:ilvl="0">
      <w:start w:val="1"/>
      <w:numFmt w:val="decimal"/>
      <w:lvlText w:val="%1"/>
      <w:lvlJc w:val="left"/>
      <w:pPr>
        <w:ind w:left="540" w:hanging="270"/>
      </w:pPr>
      <w:rPr>
        <w:rFonts w:ascii="Times New Roman" w:eastAsia="Times New Roman" w:hAnsi="Times New Roman" w:cs="Times New Roman" w:hint="default"/>
        <w:b/>
        <w:bCs/>
        <w:i w:val="0"/>
        <w:iCs w:val="0"/>
        <w:color w:val="1B1B1C"/>
        <w:spacing w:val="0"/>
        <w:w w:val="100"/>
        <w:sz w:val="36"/>
        <w:szCs w:val="36"/>
        <w:lang w:val="en-US" w:eastAsia="en-US" w:bidi="ar-SA"/>
      </w:rPr>
    </w:lvl>
    <w:lvl w:ilvl="1">
      <w:start w:val="1"/>
      <w:numFmt w:val="decimal"/>
      <w:lvlText w:val="%1.%2"/>
      <w:lvlJc w:val="left"/>
      <w:pPr>
        <w:ind w:left="689" w:hanging="420"/>
      </w:pPr>
      <w:rPr>
        <w:rFonts w:ascii="Times New Roman" w:eastAsia="Times New Roman" w:hAnsi="Times New Roman" w:cs="Times New Roman" w:hint="default"/>
        <w:b/>
        <w:bCs/>
        <w:i w:val="0"/>
        <w:iCs w:val="0"/>
        <w:color w:val="1B1B1C"/>
        <w:spacing w:val="-1"/>
        <w:w w:val="100"/>
        <w:sz w:val="28"/>
        <w:szCs w:val="28"/>
        <w:lang w:val="en-US" w:eastAsia="en-US" w:bidi="ar-SA"/>
      </w:rPr>
    </w:lvl>
    <w:lvl w:ilvl="2">
      <w:numFmt w:val="bullet"/>
      <w:lvlText w:val="•"/>
      <w:lvlJc w:val="left"/>
      <w:pPr>
        <w:ind w:left="1724" w:hanging="420"/>
      </w:pPr>
      <w:rPr>
        <w:rFonts w:hint="default"/>
        <w:lang w:val="en-US" w:eastAsia="en-US" w:bidi="ar-SA"/>
      </w:rPr>
    </w:lvl>
    <w:lvl w:ilvl="3">
      <w:numFmt w:val="bullet"/>
      <w:lvlText w:val="•"/>
      <w:lvlJc w:val="left"/>
      <w:pPr>
        <w:ind w:left="2768" w:hanging="420"/>
      </w:pPr>
      <w:rPr>
        <w:rFonts w:hint="default"/>
        <w:lang w:val="en-US" w:eastAsia="en-US" w:bidi="ar-SA"/>
      </w:rPr>
    </w:lvl>
    <w:lvl w:ilvl="4">
      <w:numFmt w:val="bullet"/>
      <w:lvlText w:val="•"/>
      <w:lvlJc w:val="left"/>
      <w:pPr>
        <w:ind w:left="3813" w:hanging="420"/>
      </w:pPr>
      <w:rPr>
        <w:rFonts w:hint="default"/>
        <w:lang w:val="en-US" w:eastAsia="en-US" w:bidi="ar-SA"/>
      </w:rPr>
    </w:lvl>
    <w:lvl w:ilvl="5">
      <w:numFmt w:val="bullet"/>
      <w:lvlText w:val="•"/>
      <w:lvlJc w:val="left"/>
      <w:pPr>
        <w:ind w:left="4857" w:hanging="420"/>
      </w:pPr>
      <w:rPr>
        <w:rFonts w:hint="default"/>
        <w:lang w:val="en-US" w:eastAsia="en-US" w:bidi="ar-SA"/>
      </w:rPr>
    </w:lvl>
    <w:lvl w:ilvl="6">
      <w:numFmt w:val="bullet"/>
      <w:lvlText w:val="•"/>
      <w:lvlJc w:val="left"/>
      <w:pPr>
        <w:ind w:left="5902" w:hanging="420"/>
      </w:pPr>
      <w:rPr>
        <w:rFonts w:hint="default"/>
        <w:lang w:val="en-US" w:eastAsia="en-US" w:bidi="ar-SA"/>
      </w:rPr>
    </w:lvl>
    <w:lvl w:ilvl="7">
      <w:numFmt w:val="bullet"/>
      <w:lvlText w:val="•"/>
      <w:lvlJc w:val="left"/>
      <w:pPr>
        <w:ind w:left="6946" w:hanging="420"/>
      </w:pPr>
      <w:rPr>
        <w:rFonts w:hint="default"/>
        <w:lang w:val="en-US" w:eastAsia="en-US" w:bidi="ar-SA"/>
      </w:rPr>
    </w:lvl>
    <w:lvl w:ilvl="8">
      <w:numFmt w:val="bullet"/>
      <w:lvlText w:val="•"/>
      <w:lvlJc w:val="left"/>
      <w:pPr>
        <w:ind w:left="7991" w:hanging="420"/>
      </w:pPr>
      <w:rPr>
        <w:rFonts w:hint="default"/>
        <w:lang w:val="en-US" w:eastAsia="en-US" w:bidi="ar-SA"/>
      </w:rPr>
    </w:lvl>
  </w:abstractNum>
  <w:abstractNum w:abstractNumId="1" w15:restartNumberingAfterBreak="0">
    <w:nsid w:val="2E8A2208"/>
    <w:multiLevelType w:val="multilevel"/>
    <w:tmpl w:val="4198CE52"/>
    <w:lvl w:ilvl="0">
      <w:start w:val="3"/>
      <w:numFmt w:val="decimal"/>
      <w:lvlText w:val="%1."/>
      <w:lvlJc w:val="left"/>
      <w:pPr>
        <w:ind w:left="630" w:hanging="360"/>
        <w:jc w:val="right"/>
      </w:pPr>
      <w:rPr>
        <w:rFonts w:hint="default"/>
        <w:spacing w:val="0"/>
        <w:w w:val="92"/>
        <w:u w:val="single" w:color="1B1B1C"/>
        <w:lang w:val="en-US" w:eastAsia="en-US" w:bidi="ar-SA"/>
      </w:rPr>
    </w:lvl>
    <w:lvl w:ilvl="1">
      <w:start w:val="1"/>
      <w:numFmt w:val="decimal"/>
      <w:lvlText w:val="%1.%2"/>
      <w:lvlJc w:val="left"/>
      <w:pPr>
        <w:ind w:left="599" w:hanging="420"/>
      </w:pPr>
      <w:rPr>
        <w:rFonts w:hint="default"/>
        <w:spacing w:val="-1"/>
        <w:w w:val="94"/>
        <w:lang w:val="en-US" w:eastAsia="en-US" w:bidi="ar-SA"/>
      </w:rPr>
    </w:lvl>
    <w:lvl w:ilvl="2">
      <w:numFmt w:val="bullet"/>
      <w:lvlText w:val="●"/>
      <w:lvlJc w:val="left"/>
      <w:pPr>
        <w:ind w:left="1170" w:hanging="360"/>
      </w:pPr>
      <w:rPr>
        <w:rFonts w:ascii="Arial MT" w:eastAsia="Arial MT" w:hAnsi="Arial MT" w:cs="Arial MT" w:hint="default"/>
        <w:spacing w:val="0"/>
        <w:w w:val="60"/>
        <w:lang w:val="en-US" w:eastAsia="en-US" w:bidi="ar-SA"/>
      </w:rPr>
    </w:lvl>
    <w:lvl w:ilvl="3">
      <w:numFmt w:val="bullet"/>
      <w:lvlText w:val="•"/>
      <w:lvlJc w:val="left"/>
      <w:pPr>
        <w:ind w:left="1180" w:hanging="360"/>
      </w:pPr>
      <w:rPr>
        <w:rFonts w:hint="default"/>
        <w:lang w:val="en-US" w:eastAsia="en-US" w:bidi="ar-SA"/>
      </w:rPr>
    </w:lvl>
    <w:lvl w:ilvl="4">
      <w:numFmt w:val="bullet"/>
      <w:lvlText w:val="•"/>
      <w:lvlJc w:val="left"/>
      <w:pPr>
        <w:ind w:left="2451" w:hanging="360"/>
      </w:pPr>
      <w:rPr>
        <w:rFonts w:hint="default"/>
        <w:lang w:val="en-US" w:eastAsia="en-US" w:bidi="ar-SA"/>
      </w:rPr>
    </w:lvl>
    <w:lvl w:ilvl="5">
      <w:numFmt w:val="bullet"/>
      <w:lvlText w:val="•"/>
      <w:lvlJc w:val="left"/>
      <w:pPr>
        <w:ind w:left="3722" w:hanging="360"/>
      </w:pPr>
      <w:rPr>
        <w:rFonts w:hint="default"/>
        <w:lang w:val="en-US" w:eastAsia="en-US" w:bidi="ar-SA"/>
      </w:rPr>
    </w:lvl>
    <w:lvl w:ilvl="6">
      <w:numFmt w:val="bullet"/>
      <w:lvlText w:val="•"/>
      <w:lvlJc w:val="left"/>
      <w:pPr>
        <w:ind w:left="4994" w:hanging="360"/>
      </w:pPr>
      <w:rPr>
        <w:rFonts w:hint="default"/>
        <w:lang w:val="en-US" w:eastAsia="en-US" w:bidi="ar-SA"/>
      </w:rPr>
    </w:lvl>
    <w:lvl w:ilvl="7">
      <w:numFmt w:val="bullet"/>
      <w:lvlText w:val="•"/>
      <w:lvlJc w:val="left"/>
      <w:pPr>
        <w:ind w:left="6265" w:hanging="360"/>
      </w:pPr>
      <w:rPr>
        <w:rFonts w:hint="default"/>
        <w:lang w:val="en-US" w:eastAsia="en-US" w:bidi="ar-SA"/>
      </w:rPr>
    </w:lvl>
    <w:lvl w:ilvl="8">
      <w:numFmt w:val="bullet"/>
      <w:lvlText w:val="•"/>
      <w:lvlJc w:val="left"/>
      <w:pPr>
        <w:ind w:left="7537" w:hanging="360"/>
      </w:pPr>
      <w:rPr>
        <w:rFonts w:hint="default"/>
        <w:lang w:val="en-US" w:eastAsia="en-US" w:bidi="ar-SA"/>
      </w:rPr>
    </w:lvl>
  </w:abstractNum>
  <w:abstractNum w:abstractNumId="2" w15:restartNumberingAfterBreak="0">
    <w:nsid w:val="5B1A37E3"/>
    <w:multiLevelType w:val="hybridMultilevel"/>
    <w:tmpl w:val="8FAAD54A"/>
    <w:lvl w:ilvl="0" w:tplc="0A8E6154">
      <w:start w:val="1"/>
      <w:numFmt w:val="decimal"/>
      <w:lvlText w:val="[%1]"/>
      <w:lvlJc w:val="left"/>
      <w:pPr>
        <w:ind w:left="1809" w:hanging="370"/>
      </w:pPr>
      <w:rPr>
        <w:rFonts w:ascii="Times New Roman" w:eastAsia="Times New Roman" w:hAnsi="Times New Roman" w:cs="Times New Roman" w:hint="default"/>
        <w:b w:val="0"/>
        <w:bCs w:val="0"/>
        <w:i w:val="0"/>
        <w:iCs w:val="0"/>
        <w:color w:val="2A2D37"/>
        <w:spacing w:val="0"/>
        <w:w w:val="92"/>
        <w:sz w:val="24"/>
        <w:szCs w:val="24"/>
        <w:u w:val="thick" w:color="2A2D37"/>
        <w:lang w:val="en-US" w:eastAsia="en-US" w:bidi="ar-SA"/>
      </w:rPr>
    </w:lvl>
    <w:lvl w:ilvl="1" w:tplc="352A1E14">
      <w:numFmt w:val="bullet"/>
      <w:lvlText w:val="•"/>
      <w:lvlJc w:val="left"/>
      <w:pPr>
        <w:ind w:left="2628" w:hanging="370"/>
      </w:pPr>
      <w:rPr>
        <w:rFonts w:hint="default"/>
        <w:lang w:val="en-US" w:eastAsia="en-US" w:bidi="ar-SA"/>
      </w:rPr>
    </w:lvl>
    <w:lvl w:ilvl="2" w:tplc="36584CA4">
      <w:numFmt w:val="bullet"/>
      <w:lvlText w:val="•"/>
      <w:lvlJc w:val="left"/>
      <w:pPr>
        <w:ind w:left="3456" w:hanging="370"/>
      </w:pPr>
      <w:rPr>
        <w:rFonts w:hint="default"/>
        <w:lang w:val="en-US" w:eastAsia="en-US" w:bidi="ar-SA"/>
      </w:rPr>
    </w:lvl>
    <w:lvl w:ilvl="3" w:tplc="81F2A9FA">
      <w:numFmt w:val="bullet"/>
      <w:lvlText w:val="•"/>
      <w:lvlJc w:val="left"/>
      <w:pPr>
        <w:ind w:left="4284" w:hanging="370"/>
      </w:pPr>
      <w:rPr>
        <w:rFonts w:hint="default"/>
        <w:lang w:val="en-US" w:eastAsia="en-US" w:bidi="ar-SA"/>
      </w:rPr>
    </w:lvl>
    <w:lvl w:ilvl="4" w:tplc="65F6116C">
      <w:numFmt w:val="bullet"/>
      <w:lvlText w:val="•"/>
      <w:lvlJc w:val="left"/>
      <w:pPr>
        <w:ind w:left="5112" w:hanging="370"/>
      </w:pPr>
      <w:rPr>
        <w:rFonts w:hint="default"/>
        <w:lang w:val="en-US" w:eastAsia="en-US" w:bidi="ar-SA"/>
      </w:rPr>
    </w:lvl>
    <w:lvl w:ilvl="5" w:tplc="9A04FBF2">
      <w:numFmt w:val="bullet"/>
      <w:lvlText w:val="•"/>
      <w:lvlJc w:val="left"/>
      <w:pPr>
        <w:ind w:left="5940" w:hanging="370"/>
      </w:pPr>
      <w:rPr>
        <w:rFonts w:hint="default"/>
        <w:lang w:val="en-US" w:eastAsia="en-US" w:bidi="ar-SA"/>
      </w:rPr>
    </w:lvl>
    <w:lvl w:ilvl="6" w:tplc="00ECC756">
      <w:numFmt w:val="bullet"/>
      <w:lvlText w:val="•"/>
      <w:lvlJc w:val="left"/>
      <w:pPr>
        <w:ind w:left="6768" w:hanging="370"/>
      </w:pPr>
      <w:rPr>
        <w:rFonts w:hint="default"/>
        <w:lang w:val="en-US" w:eastAsia="en-US" w:bidi="ar-SA"/>
      </w:rPr>
    </w:lvl>
    <w:lvl w:ilvl="7" w:tplc="A21EEBFA">
      <w:numFmt w:val="bullet"/>
      <w:lvlText w:val="•"/>
      <w:lvlJc w:val="left"/>
      <w:pPr>
        <w:ind w:left="7596" w:hanging="370"/>
      </w:pPr>
      <w:rPr>
        <w:rFonts w:hint="default"/>
        <w:lang w:val="en-US" w:eastAsia="en-US" w:bidi="ar-SA"/>
      </w:rPr>
    </w:lvl>
    <w:lvl w:ilvl="8" w:tplc="7EB0C284">
      <w:numFmt w:val="bullet"/>
      <w:lvlText w:val="•"/>
      <w:lvlJc w:val="left"/>
      <w:pPr>
        <w:ind w:left="8424" w:hanging="370"/>
      </w:pPr>
      <w:rPr>
        <w:rFonts w:hint="default"/>
        <w:lang w:val="en-US" w:eastAsia="en-US" w:bidi="ar-SA"/>
      </w:rPr>
    </w:lvl>
  </w:abstractNum>
  <w:abstractNum w:abstractNumId="3" w15:restartNumberingAfterBreak="0">
    <w:nsid w:val="5FF4597E"/>
    <w:multiLevelType w:val="multilevel"/>
    <w:tmpl w:val="9BCED26C"/>
    <w:lvl w:ilvl="0">
      <w:start w:val="5"/>
      <w:numFmt w:val="decimal"/>
      <w:lvlText w:val="%1"/>
      <w:lvlJc w:val="left"/>
      <w:pPr>
        <w:ind w:left="669" w:hanging="490"/>
      </w:pPr>
      <w:rPr>
        <w:rFonts w:hint="default"/>
        <w:lang w:val="en-US" w:eastAsia="en-US" w:bidi="ar-SA"/>
      </w:rPr>
    </w:lvl>
    <w:lvl w:ilvl="1">
      <w:start w:val="1"/>
      <w:numFmt w:val="decimal"/>
      <w:lvlText w:val="%1.%2."/>
      <w:lvlJc w:val="left"/>
      <w:pPr>
        <w:ind w:left="669" w:hanging="490"/>
      </w:pPr>
      <w:rPr>
        <w:rFonts w:hint="default"/>
        <w:spacing w:val="-1"/>
        <w:w w:val="95"/>
        <w:u w:val="single" w:color="000000"/>
        <w:lang w:val="en-US" w:eastAsia="en-US" w:bidi="ar-SA"/>
      </w:rPr>
    </w:lvl>
    <w:lvl w:ilvl="2">
      <w:start w:val="1"/>
      <w:numFmt w:val="decimal"/>
      <w:lvlText w:val="%3."/>
      <w:lvlJc w:val="left"/>
      <w:pPr>
        <w:ind w:left="1080" w:hanging="360"/>
      </w:pPr>
      <w:rPr>
        <w:rFonts w:ascii="Arial MT" w:eastAsia="Arial MT" w:hAnsi="Arial MT" w:cs="Arial MT" w:hint="default"/>
        <w:b w:val="0"/>
        <w:bCs w:val="0"/>
        <w:i w:val="0"/>
        <w:iCs w:val="0"/>
        <w:spacing w:val="-1"/>
        <w:w w:val="100"/>
        <w:sz w:val="22"/>
        <w:szCs w:val="22"/>
        <w:lang w:val="en-US" w:eastAsia="en-US" w:bidi="ar-SA"/>
      </w:rPr>
    </w:lvl>
    <w:lvl w:ilvl="3">
      <w:numFmt w:val="bullet"/>
      <w:lvlText w:val="•"/>
      <w:lvlJc w:val="left"/>
      <w:pPr>
        <w:ind w:left="3080" w:hanging="360"/>
      </w:pPr>
      <w:rPr>
        <w:rFonts w:hint="default"/>
        <w:lang w:val="en-US" w:eastAsia="en-US" w:bidi="ar-SA"/>
      </w:rPr>
    </w:lvl>
    <w:lvl w:ilvl="4">
      <w:numFmt w:val="bullet"/>
      <w:lvlText w:val="•"/>
      <w:lvlJc w:val="left"/>
      <w:pPr>
        <w:ind w:left="4080" w:hanging="360"/>
      </w:pPr>
      <w:rPr>
        <w:rFonts w:hint="default"/>
        <w:lang w:val="en-US" w:eastAsia="en-US" w:bidi="ar-SA"/>
      </w:rPr>
    </w:lvl>
    <w:lvl w:ilvl="5">
      <w:numFmt w:val="bullet"/>
      <w:lvlText w:val="•"/>
      <w:lvlJc w:val="left"/>
      <w:pPr>
        <w:ind w:left="5080" w:hanging="360"/>
      </w:pPr>
      <w:rPr>
        <w:rFonts w:hint="default"/>
        <w:lang w:val="en-US" w:eastAsia="en-US" w:bidi="ar-SA"/>
      </w:rPr>
    </w:lvl>
    <w:lvl w:ilvl="6">
      <w:numFmt w:val="bullet"/>
      <w:lvlText w:val="•"/>
      <w:lvlJc w:val="left"/>
      <w:pPr>
        <w:ind w:left="6080" w:hanging="360"/>
      </w:pPr>
      <w:rPr>
        <w:rFonts w:hint="default"/>
        <w:lang w:val="en-US" w:eastAsia="en-US" w:bidi="ar-SA"/>
      </w:rPr>
    </w:lvl>
    <w:lvl w:ilvl="7">
      <w:numFmt w:val="bullet"/>
      <w:lvlText w:val="•"/>
      <w:lvlJc w:val="left"/>
      <w:pPr>
        <w:ind w:left="7080" w:hanging="360"/>
      </w:pPr>
      <w:rPr>
        <w:rFonts w:hint="default"/>
        <w:lang w:val="en-US" w:eastAsia="en-US" w:bidi="ar-SA"/>
      </w:rPr>
    </w:lvl>
    <w:lvl w:ilvl="8">
      <w:numFmt w:val="bullet"/>
      <w:lvlText w:val="•"/>
      <w:lvlJc w:val="left"/>
      <w:pPr>
        <w:ind w:left="8080" w:hanging="360"/>
      </w:pPr>
      <w:rPr>
        <w:rFonts w:hint="default"/>
        <w:lang w:val="en-US" w:eastAsia="en-US" w:bidi="ar-SA"/>
      </w:rPr>
    </w:lvl>
  </w:abstractNum>
  <w:abstractNum w:abstractNumId="4" w15:restartNumberingAfterBreak="0">
    <w:nsid w:val="65567103"/>
    <w:multiLevelType w:val="hybridMultilevel"/>
    <w:tmpl w:val="BC92E54C"/>
    <w:lvl w:ilvl="0" w:tplc="3822F87C">
      <w:numFmt w:val="bullet"/>
      <w:lvlText w:val="●"/>
      <w:lvlJc w:val="left"/>
      <w:pPr>
        <w:ind w:left="900" w:hanging="360"/>
      </w:pPr>
      <w:rPr>
        <w:rFonts w:ascii="Arial MT" w:eastAsia="Arial MT" w:hAnsi="Arial MT" w:cs="Arial MT" w:hint="default"/>
        <w:b w:val="0"/>
        <w:bCs w:val="0"/>
        <w:i w:val="0"/>
        <w:iCs w:val="0"/>
        <w:color w:val="1B1B1C"/>
        <w:spacing w:val="0"/>
        <w:w w:val="60"/>
        <w:sz w:val="24"/>
        <w:szCs w:val="24"/>
        <w:lang w:val="en-US" w:eastAsia="en-US" w:bidi="ar-SA"/>
      </w:rPr>
    </w:lvl>
    <w:lvl w:ilvl="1" w:tplc="37BEBDFE">
      <w:numFmt w:val="bullet"/>
      <w:lvlText w:val="•"/>
      <w:lvlJc w:val="left"/>
      <w:pPr>
        <w:ind w:left="1818" w:hanging="360"/>
      </w:pPr>
      <w:rPr>
        <w:rFonts w:hint="default"/>
        <w:lang w:val="en-US" w:eastAsia="en-US" w:bidi="ar-SA"/>
      </w:rPr>
    </w:lvl>
    <w:lvl w:ilvl="2" w:tplc="4C86FEA8">
      <w:numFmt w:val="bullet"/>
      <w:lvlText w:val="•"/>
      <w:lvlJc w:val="left"/>
      <w:pPr>
        <w:ind w:left="2736" w:hanging="360"/>
      </w:pPr>
      <w:rPr>
        <w:rFonts w:hint="default"/>
        <w:lang w:val="en-US" w:eastAsia="en-US" w:bidi="ar-SA"/>
      </w:rPr>
    </w:lvl>
    <w:lvl w:ilvl="3" w:tplc="285E1624">
      <w:numFmt w:val="bullet"/>
      <w:lvlText w:val="•"/>
      <w:lvlJc w:val="left"/>
      <w:pPr>
        <w:ind w:left="3654" w:hanging="360"/>
      </w:pPr>
      <w:rPr>
        <w:rFonts w:hint="default"/>
        <w:lang w:val="en-US" w:eastAsia="en-US" w:bidi="ar-SA"/>
      </w:rPr>
    </w:lvl>
    <w:lvl w:ilvl="4" w:tplc="E1BC8D92">
      <w:numFmt w:val="bullet"/>
      <w:lvlText w:val="•"/>
      <w:lvlJc w:val="left"/>
      <w:pPr>
        <w:ind w:left="4572" w:hanging="360"/>
      </w:pPr>
      <w:rPr>
        <w:rFonts w:hint="default"/>
        <w:lang w:val="en-US" w:eastAsia="en-US" w:bidi="ar-SA"/>
      </w:rPr>
    </w:lvl>
    <w:lvl w:ilvl="5" w:tplc="9852180C">
      <w:numFmt w:val="bullet"/>
      <w:lvlText w:val="•"/>
      <w:lvlJc w:val="left"/>
      <w:pPr>
        <w:ind w:left="5490" w:hanging="360"/>
      </w:pPr>
      <w:rPr>
        <w:rFonts w:hint="default"/>
        <w:lang w:val="en-US" w:eastAsia="en-US" w:bidi="ar-SA"/>
      </w:rPr>
    </w:lvl>
    <w:lvl w:ilvl="6" w:tplc="F2622A30">
      <w:numFmt w:val="bullet"/>
      <w:lvlText w:val="•"/>
      <w:lvlJc w:val="left"/>
      <w:pPr>
        <w:ind w:left="6408" w:hanging="360"/>
      </w:pPr>
      <w:rPr>
        <w:rFonts w:hint="default"/>
        <w:lang w:val="en-US" w:eastAsia="en-US" w:bidi="ar-SA"/>
      </w:rPr>
    </w:lvl>
    <w:lvl w:ilvl="7" w:tplc="C8701EE4">
      <w:numFmt w:val="bullet"/>
      <w:lvlText w:val="•"/>
      <w:lvlJc w:val="left"/>
      <w:pPr>
        <w:ind w:left="7326" w:hanging="360"/>
      </w:pPr>
      <w:rPr>
        <w:rFonts w:hint="default"/>
        <w:lang w:val="en-US" w:eastAsia="en-US" w:bidi="ar-SA"/>
      </w:rPr>
    </w:lvl>
    <w:lvl w:ilvl="8" w:tplc="74EE2928">
      <w:numFmt w:val="bullet"/>
      <w:lvlText w:val="•"/>
      <w:lvlJc w:val="left"/>
      <w:pPr>
        <w:ind w:left="8244" w:hanging="360"/>
      </w:pPr>
      <w:rPr>
        <w:rFonts w:hint="default"/>
        <w:lang w:val="en-US" w:eastAsia="en-US" w:bidi="ar-SA"/>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66F"/>
    <w:rsid w:val="00011F15"/>
    <w:rsid w:val="000220A9"/>
    <w:rsid w:val="00062D26"/>
    <w:rsid w:val="002C4B98"/>
    <w:rsid w:val="006E509E"/>
    <w:rsid w:val="00710239"/>
    <w:rsid w:val="009075B0"/>
    <w:rsid w:val="009B4D60"/>
    <w:rsid w:val="00D17C6C"/>
    <w:rsid w:val="00E12119"/>
    <w:rsid w:val="00E9366F"/>
    <w:rsid w:val="00E96ABE"/>
    <w:rsid w:val="00ED0132"/>
    <w:rsid w:val="00EE4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8C6C"/>
  <w15:docId w15:val="{E28F9DCD-3BB1-4280-9E42-91075A2CC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40"/>
      <w:ind w:left="450" w:hanging="270"/>
      <w:outlineLvl w:val="0"/>
    </w:pPr>
    <w:rPr>
      <w:b/>
      <w:bCs/>
      <w:sz w:val="36"/>
      <w:szCs w:val="36"/>
      <w:u w:val="single" w:color="000000"/>
    </w:rPr>
  </w:style>
  <w:style w:type="paragraph" w:styleId="Heading2">
    <w:name w:val="heading 2"/>
    <w:basedOn w:val="Normal"/>
    <w:uiPriority w:val="1"/>
    <w:qFormat/>
    <w:pPr>
      <w:spacing w:before="240"/>
      <w:ind w:left="687" w:hanging="417"/>
      <w:outlineLvl w:val="1"/>
    </w:pPr>
    <w:rPr>
      <w:b/>
      <w:bCs/>
      <w:sz w:val="28"/>
      <w:szCs w:val="28"/>
    </w:rPr>
  </w:style>
  <w:style w:type="paragraph" w:styleId="Heading3">
    <w:name w:val="heading 3"/>
    <w:basedOn w:val="Normal"/>
    <w:uiPriority w:val="1"/>
    <w:qFormat/>
    <w:pPr>
      <w:spacing w:before="240"/>
      <w:ind w:left="27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270"/>
      <w:jc w:val="both"/>
    </w:pPr>
    <w:rPr>
      <w:sz w:val="24"/>
      <w:szCs w:val="24"/>
    </w:rPr>
  </w:style>
  <w:style w:type="paragraph" w:styleId="ListParagraph">
    <w:name w:val="List Paragraph"/>
    <w:basedOn w:val="Normal"/>
    <w:uiPriority w:val="1"/>
    <w:qFormat/>
    <w:pPr>
      <w:spacing w:before="240"/>
      <w:ind w:left="687" w:hanging="360"/>
    </w:pPr>
  </w:style>
  <w:style w:type="paragraph" w:customStyle="1" w:styleId="TableParagraph">
    <w:name w:val="Table Paragraph"/>
    <w:basedOn w:val="Normal"/>
    <w:uiPriority w:val="1"/>
    <w:qFormat/>
    <w:pPr>
      <w:ind w:left="110"/>
    </w:pPr>
    <w:rPr>
      <w:u w:val="single" w:color="000000"/>
    </w:rPr>
  </w:style>
  <w:style w:type="character" w:customStyle="1" w:styleId="BodyTextChar">
    <w:name w:val="Body Text Char"/>
    <w:basedOn w:val="DefaultParagraphFont"/>
    <w:link w:val="BodyText"/>
    <w:uiPriority w:val="1"/>
    <w:rsid w:val="000220A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MoodBite AI: A Multi-Modal, Multi-Agent System for Personalized Gastronomic Recommendations</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MoodBite AI: A Multi-Modal, Multi-Agent System for Personalized Gastronomic Recommendations</dc:title>
  <dc:creator>AMARJEET</dc:creator>
  <cp:lastModifiedBy>AMARJEET</cp:lastModifiedBy>
  <cp:revision>8</cp:revision>
  <dcterms:created xsi:type="dcterms:W3CDTF">2025-10-08T16:12:00Z</dcterms:created>
  <dcterms:modified xsi:type="dcterms:W3CDTF">2025-10-10T04:37:00Z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2025-10-08T00:00:00Z</vt:filetime>
  </property>
  <property fmtid="{D5CDD505-2E9C-101B-9397-08002B2CF9AE}" pid="3" name="Producer">
    <vt:lpwstr>Skia/PDF m142 Google Docs Renderer</vt:lpwstr>
  </property>
  <property fmtid="{D5CDD505-2E9C-101B-9397-08002B2CF9AE}" pid="4" name="LastSaved">
    <vt:filetime>2025-10-08T00:00:00Z</vt:filetime>
  </property>
</Properties>
</file>