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004E" w:rsidRPr="002D2F81" w:rsidRDefault="001F004E">
      <w:pPr>
        <w:spacing w:after="0" w:line="240" w:lineRule="auto"/>
        <w:ind w:left="720"/>
        <w:jc w:val="both"/>
      </w:pPr>
    </w:p>
    <w:p w:rsidR="001F004E" w:rsidRPr="002D2F81" w:rsidRDefault="00E35BC4">
      <w:pPr>
        <w:widowControl/>
        <w:spacing w:before="1540" w:after="240" w:line="240" w:lineRule="auto"/>
        <w:jc w:val="center"/>
      </w:pPr>
      <w:r w:rsidRPr="002D2F81">
        <w:rPr>
          <w:noProof/>
        </w:rPr>
        <w:drawing>
          <wp:inline distT="0" distB="0" distL="0" distR="0">
            <wp:extent cx="1417320" cy="75089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p>
    <w:p w:rsidR="001F004E" w:rsidRPr="003B44C3" w:rsidRDefault="00E35BC4" w:rsidP="003B44C3">
      <w:pPr>
        <w:widowControl/>
        <w:spacing w:after="240" w:line="240" w:lineRule="auto"/>
        <w:jc w:val="center"/>
        <w:rPr>
          <w:sz w:val="56"/>
        </w:rPr>
      </w:pPr>
      <w:r w:rsidRPr="003B44C3">
        <w:rPr>
          <w:smallCaps/>
          <w:color w:val="5B9BD5"/>
          <w:sz w:val="56"/>
        </w:rPr>
        <w:t>SOEN 6611: SOFTWARE MEASUREMENT</w:t>
      </w:r>
    </w:p>
    <w:p w:rsidR="001F004E" w:rsidRPr="003B44C3" w:rsidRDefault="00E35BC4" w:rsidP="003B44C3">
      <w:pPr>
        <w:widowControl/>
        <w:tabs>
          <w:tab w:val="left" w:pos="1993"/>
          <w:tab w:val="center" w:pos="4680"/>
        </w:tabs>
        <w:spacing w:after="0" w:line="240" w:lineRule="auto"/>
        <w:jc w:val="center"/>
        <w:rPr>
          <w:sz w:val="48"/>
        </w:rPr>
      </w:pPr>
      <w:r w:rsidRPr="003B44C3">
        <w:rPr>
          <w:color w:val="5B9BD5"/>
          <w:sz w:val="48"/>
        </w:rPr>
        <w:t>Milestone 2</w:t>
      </w:r>
    </w:p>
    <w:p w:rsidR="001F004E" w:rsidRPr="002D2F81" w:rsidRDefault="00E35BC4">
      <w:pPr>
        <w:widowControl/>
        <w:spacing w:before="480" w:after="0" w:line="240" w:lineRule="auto"/>
        <w:jc w:val="center"/>
      </w:pPr>
      <w:r w:rsidRPr="002D2F81">
        <w:rPr>
          <w:noProof/>
        </w:rPr>
        <w:drawing>
          <wp:inline distT="0" distB="0" distL="0" distR="0">
            <wp:extent cx="758952" cy="478932"/>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p w:rsidR="001F004E" w:rsidRDefault="00E35BC4">
      <w:r w:rsidRPr="002D2F81">
        <w:t xml:space="preserve"> </w:t>
      </w:r>
    </w:p>
    <w:p w:rsidR="00FC6089" w:rsidRDefault="00FC6089"/>
    <w:p w:rsidR="00FC6089" w:rsidRDefault="00FC6089"/>
    <w:p w:rsidR="00FC6089" w:rsidRDefault="00FC6089"/>
    <w:p w:rsidR="00FC6089" w:rsidRPr="002D2F81" w:rsidRDefault="00FC6089"/>
    <w:p w:rsidR="002D2F81" w:rsidRPr="002D2F81" w:rsidRDefault="002D2F81"/>
    <w:tbl>
      <w:tblPr>
        <w:tblStyle w:val="a"/>
        <w:tblW w:w="675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3150"/>
      </w:tblGrid>
      <w:tr w:rsidR="001F004E" w:rsidRPr="002D2F81" w:rsidTr="00FC6089">
        <w:trPr>
          <w:trHeight w:val="20"/>
        </w:trPr>
        <w:tc>
          <w:tcPr>
            <w:tcW w:w="3600" w:type="dxa"/>
            <w:tcBorders>
              <w:bottom w:val="single" w:sz="18" w:space="0" w:color="767171"/>
            </w:tcBorders>
            <w:shd w:val="clear" w:color="auto" w:fill="9CC3E5"/>
            <w:vAlign w:val="center"/>
          </w:tcPr>
          <w:p w:rsidR="001F004E" w:rsidRPr="002D2F81" w:rsidRDefault="00E35BC4" w:rsidP="002D2F81">
            <w:pPr>
              <w:spacing w:after="0"/>
              <w:contextualSpacing w:val="0"/>
            </w:pPr>
            <w:r w:rsidRPr="002D2F81">
              <w:rPr>
                <w:b/>
                <w:color w:val="FFFFFF"/>
              </w:rPr>
              <w:t>Student ID</w:t>
            </w:r>
          </w:p>
        </w:tc>
        <w:tc>
          <w:tcPr>
            <w:tcW w:w="3150" w:type="dxa"/>
            <w:tcBorders>
              <w:bottom w:val="single" w:sz="18" w:space="0" w:color="767171"/>
            </w:tcBorders>
            <w:shd w:val="clear" w:color="auto" w:fill="9CC3E5"/>
            <w:vAlign w:val="center"/>
          </w:tcPr>
          <w:p w:rsidR="001F004E" w:rsidRPr="002D2F81" w:rsidRDefault="00E35BC4" w:rsidP="002D2F81">
            <w:pPr>
              <w:spacing w:after="0"/>
              <w:contextualSpacing w:val="0"/>
            </w:pPr>
            <w:r w:rsidRPr="002D2F81">
              <w:rPr>
                <w:b/>
                <w:color w:val="FFFFFF"/>
              </w:rPr>
              <w:t>Name</w:t>
            </w:r>
          </w:p>
        </w:tc>
      </w:tr>
      <w:tr w:rsidR="001F004E" w:rsidRPr="002D2F81" w:rsidTr="00FC6089">
        <w:trPr>
          <w:trHeight w:val="20"/>
        </w:trPr>
        <w:tc>
          <w:tcPr>
            <w:tcW w:w="3600" w:type="dxa"/>
            <w:tcBorders>
              <w:top w:val="single" w:sz="18" w:space="0" w:color="767171"/>
            </w:tcBorders>
            <w:vAlign w:val="center"/>
          </w:tcPr>
          <w:p w:rsidR="001F004E" w:rsidRPr="002D2F81" w:rsidRDefault="00E35BC4" w:rsidP="002D2F81">
            <w:pPr>
              <w:spacing w:after="0"/>
              <w:contextualSpacing w:val="0"/>
            </w:pPr>
            <w:r w:rsidRPr="002D2F81">
              <w:t>40024381</w:t>
            </w:r>
          </w:p>
        </w:tc>
        <w:tc>
          <w:tcPr>
            <w:tcW w:w="3150" w:type="dxa"/>
            <w:tcBorders>
              <w:top w:val="single" w:sz="18" w:space="0" w:color="767171"/>
            </w:tcBorders>
            <w:vAlign w:val="center"/>
          </w:tcPr>
          <w:p w:rsidR="001F004E" w:rsidRPr="002D2F81" w:rsidRDefault="00E35BC4" w:rsidP="002D2F81">
            <w:pPr>
              <w:spacing w:after="0"/>
              <w:contextualSpacing w:val="0"/>
            </w:pPr>
            <w:r w:rsidRPr="002D2F81">
              <w:t>Amar Kumar</w:t>
            </w:r>
          </w:p>
        </w:tc>
      </w:tr>
      <w:tr w:rsidR="001F004E" w:rsidRPr="002D2F81" w:rsidTr="00FC6089">
        <w:trPr>
          <w:trHeight w:val="20"/>
        </w:trPr>
        <w:tc>
          <w:tcPr>
            <w:tcW w:w="3600" w:type="dxa"/>
            <w:vAlign w:val="center"/>
          </w:tcPr>
          <w:p w:rsidR="001F004E" w:rsidRPr="002D2F81" w:rsidRDefault="00E35BC4" w:rsidP="002D2F81">
            <w:pPr>
              <w:spacing w:after="0"/>
              <w:contextualSpacing w:val="0"/>
            </w:pPr>
            <w:r w:rsidRPr="002D2F81">
              <w:t>40018973</w:t>
            </w:r>
          </w:p>
        </w:tc>
        <w:tc>
          <w:tcPr>
            <w:tcW w:w="3150" w:type="dxa"/>
            <w:vAlign w:val="center"/>
          </w:tcPr>
          <w:p w:rsidR="001F004E" w:rsidRPr="002D2F81" w:rsidRDefault="00E35BC4" w:rsidP="002D2F81">
            <w:pPr>
              <w:spacing w:after="0"/>
              <w:contextualSpacing w:val="0"/>
            </w:pPr>
            <w:proofErr w:type="spellStart"/>
            <w:r w:rsidRPr="002D2F81">
              <w:t>Charanpreet</w:t>
            </w:r>
            <w:proofErr w:type="spellEnd"/>
            <w:r w:rsidRPr="002D2F81">
              <w:t xml:space="preserve"> Kaur</w:t>
            </w:r>
          </w:p>
        </w:tc>
      </w:tr>
      <w:tr w:rsidR="001F004E" w:rsidRPr="002D2F81" w:rsidTr="00FC6089">
        <w:trPr>
          <w:trHeight w:val="20"/>
        </w:trPr>
        <w:tc>
          <w:tcPr>
            <w:tcW w:w="3600" w:type="dxa"/>
            <w:vAlign w:val="center"/>
          </w:tcPr>
          <w:p w:rsidR="001F004E" w:rsidRPr="002D2F81" w:rsidRDefault="00E35BC4" w:rsidP="002D2F81">
            <w:pPr>
              <w:spacing w:after="0"/>
              <w:contextualSpacing w:val="0"/>
            </w:pPr>
            <w:r w:rsidRPr="002D2F81">
              <w:t>40013983</w:t>
            </w:r>
          </w:p>
        </w:tc>
        <w:tc>
          <w:tcPr>
            <w:tcW w:w="3150" w:type="dxa"/>
            <w:vAlign w:val="center"/>
          </w:tcPr>
          <w:p w:rsidR="001F004E" w:rsidRPr="002D2F81" w:rsidRDefault="00E35BC4" w:rsidP="002D2F81">
            <w:pPr>
              <w:spacing w:after="0"/>
              <w:contextualSpacing w:val="0"/>
            </w:pPr>
            <w:proofErr w:type="spellStart"/>
            <w:r w:rsidRPr="002D2F81">
              <w:t>Ajeeta</w:t>
            </w:r>
            <w:proofErr w:type="spellEnd"/>
            <w:r w:rsidRPr="002D2F81">
              <w:t xml:space="preserve"> </w:t>
            </w:r>
            <w:proofErr w:type="spellStart"/>
            <w:r w:rsidRPr="002D2F81">
              <w:t>Kaveti</w:t>
            </w:r>
            <w:proofErr w:type="spellEnd"/>
          </w:p>
        </w:tc>
      </w:tr>
      <w:tr w:rsidR="001F004E" w:rsidRPr="002D2F81" w:rsidTr="00FC6089">
        <w:trPr>
          <w:trHeight w:val="20"/>
        </w:trPr>
        <w:tc>
          <w:tcPr>
            <w:tcW w:w="3600" w:type="dxa"/>
            <w:vAlign w:val="center"/>
          </w:tcPr>
          <w:p w:rsidR="001F004E" w:rsidRPr="002D2F81" w:rsidRDefault="00E35BC4" w:rsidP="002D2F81">
            <w:pPr>
              <w:spacing w:after="0"/>
              <w:contextualSpacing w:val="0"/>
            </w:pPr>
            <w:r w:rsidRPr="002D2F81">
              <w:t>40021928</w:t>
            </w:r>
          </w:p>
        </w:tc>
        <w:tc>
          <w:tcPr>
            <w:tcW w:w="3150" w:type="dxa"/>
            <w:vAlign w:val="center"/>
          </w:tcPr>
          <w:p w:rsidR="001F004E" w:rsidRPr="002D2F81" w:rsidRDefault="00E35BC4" w:rsidP="002D2F81">
            <w:pPr>
              <w:spacing w:after="0"/>
              <w:contextualSpacing w:val="0"/>
            </w:pPr>
            <w:proofErr w:type="spellStart"/>
            <w:r w:rsidRPr="002D2F81">
              <w:t>Tarun</w:t>
            </w:r>
            <w:proofErr w:type="spellEnd"/>
            <w:r w:rsidRPr="002D2F81">
              <w:t xml:space="preserve"> </w:t>
            </w:r>
            <w:proofErr w:type="spellStart"/>
            <w:r w:rsidRPr="002D2F81">
              <w:t>Jeet</w:t>
            </w:r>
            <w:proofErr w:type="spellEnd"/>
            <w:r w:rsidRPr="002D2F81">
              <w:t xml:space="preserve"> Singh</w:t>
            </w:r>
          </w:p>
        </w:tc>
      </w:tr>
      <w:tr w:rsidR="001F004E" w:rsidRPr="002D2F81" w:rsidTr="00FC6089">
        <w:trPr>
          <w:trHeight w:val="20"/>
        </w:trPr>
        <w:tc>
          <w:tcPr>
            <w:tcW w:w="3600" w:type="dxa"/>
            <w:vAlign w:val="center"/>
          </w:tcPr>
          <w:p w:rsidR="002D2F81" w:rsidRPr="002D2F81" w:rsidRDefault="00E35BC4" w:rsidP="002D2F81">
            <w:pPr>
              <w:spacing w:after="0"/>
              <w:contextualSpacing w:val="0"/>
            </w:pPr>
            <w:r w:rsidRPr="002D2F81">
              <w:t>40019612</w:t>
            </w:r>
          </w:p>
        </w:tc>
        <w:tc>
          <w:tcPr>
            <w:tcW w:w="3150" w:type="dxa"/>
            <w:vAlign w:val="center"/>
          </w:tcPr>
          <w:p w:rsidR="001F004E" w:rsidRPr="002D2F81" w:rsidRDefault="00E35BC4" w:rsidP="002D2F81">
            <w:pPr>
              <w:spacing w:after="0"/>
              <w:contextualSpacing w:val="0"/>
            </w:pPr>
            <w:r w:rsidRPr="002D2F81">
              <w:t>Navnoor Multani</w:t>
            </w:r>
          </w:p>
        </w:tc>
      </w:tr>
      <w:tr w:rsidR="001F004E" w:rsidRPr="002D2F81" w:rsidTr="00FC6089">
        <w:trPr>
          <w:trHeight w:val="215"/>
        </w:trPr>
        <w:tc>
          <w:tcPr>
            <w:tcW w:w="3600" w:type="dxa"/>
            <w:vAlign w:val="center"/>
          </w:tcPr>
          <w:p w:rsidR="001F004E" w:rsidRPr="002D2F81" w:rsidRDefault="00E35BC4" w:rsidP="002D2F81">
            <w:pPr>
              <w:spacing w:after="0"/>
              <w:contextualSpacing w:val="0"/>
            </w:pPr>
            <w:r w:rsidRPr="002D2F81">
              <w:t>40010983</w:t>
            </w:r>
          </w:p>
        </w:tc>
        <w:tc>
          <w:tcPr>
            <w:tcW w:w="3150" w:type="dxa"/>
            <w:vAlign w:val="center"/>
          </w:tcPr>
          <w:p w:rsidR="001F004E" w:rsidRPr="002D2F81" w:rsidRDefault="00E35BC4" w:rsidP="002D2F81">
            <w:pPr>
              <w:spacing w:after="0"/>
              <w:contextualSpacing w:val="0"/>
            </w:pPr>
            <w:proofErr w:type="spellStart"/>
            <w:r w:rsidRPr="002D2F81">
              <w:t>Lovish</w:t>
            </w:r>
            <w:proofErr w:type="spellEnd"/>
            <w:r w:rsidRPr="002D2F81">
              <w:t xml:space="preserve"> </w:t>
            </w:r>
            <w:proofErr w:type="spellStart"/>
            <w:r w:rsidRPr="002D2F81">
              <w:t>Tayal</w:t>
            </w:r>
            <w:proofErr w:type="spellEnd"/>
          </w:p>
        </w:tc>
      </w:tr>
      <w:tr w:rsidR="001F004E" w:rsidRPr="002D2F81" w:rsidTr="00FC6089">
        <w:trPr>
          <w:trHeight w:val="20"/>
        </w:trPr>
        <w:tc>
          <w:tcPr>
            <w:tcW w:w="3600" w:type="dxa"/>
            <w:vAlign w:val="center"/>
          </w:tcPr>
          <w:p w:rsidR="001F004E" w:rsidRPr="002D2F81" w:rsidRDefault="00E35BC4" w:rsidP="002D2F81">
            <w:pPr>
              <w:spacing w:after="0"/>
              <w:contextualSpacing w:val="0"/>
            </w:pPr>
            <w:r w:rsidRPr="002D2F81">
              <w:t>40031066</w:t>
            </w:r>
          </w:p>
        </w:tc>
        <w:tc>
          <w:tcPr>
            <w:tcW w:w="3150" w:type="dxa"/>
            <w:vAlign w:val="center"/>
          </w:tcPr>
          <w:p w:rsidR="001F004E" w:rsidRPr="002D2F81" w:rsidRDefault="00E35BC4" w:rsidP="002D2F81">
            <w:pPr>
              <w:spacing w:after="0"/>
              <w:contextualSpacing w:val="0"/>
            </w:pPr>
            <w:proofErr w:type="spellStart"/>
            <w:r w:rsidRPr="002D2F81">
              <w:t>Bitta</w:t>
            </w:r>
            <w:proofErr w:type="spellEnd"/>
            <w:r w:rsidRPr="002D2F81">
              <w:t xml:space="preserve"> Rani Rana</w:t>
            </w:r>
          </w:p>
        </w:tc>
      </w:tr>
      <w:tr w:rsidR="001F004E" w:rsidRPr="002D2F81" w:rsidTr="00FC6089">
        <w:trPr>
          <w:trHeight w:val="20"/>
        </w:trPr>
        <w:tc>
          <w:tcPr>
            <w:tcW w:w="3600" w:type="dxa"/>
            <w:vAlign w:val="center"/>
          </w:tcPr>
          <w:p w:rsidR="001F004E" w:rsidRPr="002D2F81" w:rsidRDefault="00E35BC4" w:rsidP="002D2F81">
            <w:pPr>
              <w:spacing w:after="0"/>
              <w:contextualSpacing w:val="0"/>
            </w:pPr>
            <w:r w:rsidRPr="002D2F81">
              <w:t>40012480</w:t>
            </w:r>
          </w:p>
        </w:tc>
        <w:tc>
          <w:tcPr>
            <w:tcW w:w="3150" w:type="dxa"/>
            <w:vAlign w:val="center"/>
          </w:tcPr>
          <w:p w:rsidR="001F004E" w:rsidRPr="002D2F81" w:rsidRDefault="00E35BC4" w:rsidP="002D2F81">
            <w:pPr>
              <w:spacing w:after="0"/>
              <w:contextualSpacing w:val="0"/>
            </w:pPr>
            <w:proofErr w:type="spellStart"/>
            <w:r w:rsidRPr="002D2F81">
              <w:t>Mandeep</w:t>
            </w:r>
            <w:proofErr w:type="spellEnd"/>
            <w:r w:rsidRPr="002D2F81">
              <w:t xml:space="preserve"> Kaur</w:t>
            </w:r>
          </w:p>
        </w:tc>
      </w:tr>
    </w:tbl>
    <w:p w:rsidR="002D2F81" w:rsidRPr="002D2F81" w:rsidRDefault="00E35BC4">
      <w:r w:rsidRPr="002D2F81">
        <w:br w:type="page"/>
      </w:r>
    </w:p>
    <w:sdt>
      <w:sdtPr>
        <w:rPr>
          <w:rFonts w:ascii="Calibri" w:eastAsia="Calibri" w:hAnsi="Calibri" w:cs="Calibri"/>
          <w:b/>
          <w:color w:val="000000"/>
          <w:sz w:val="36"/>
          <w:szCs w:val="22"/>
        </w:rPr>
        <w:id w:val="-317657370"/>
        <w:docPartObj>
          <w:docPartGallery w:val="Table of Contents"/>
          <w:docPartUnique/>
        </w:docPartObj>
      </w:sdtPr>
      <w:sdtEndPr>
        <w:rPr>
          <w:bCs/>
          <w:noProof/>
          <w:sz w:val="22"/>
        </w:rPr>
      </w:sdtEndPr>
      <w:sdtContent>
        <w:p w:rsidR="002D2F81" w:rsidRPr="00FC6089" w:rsidRDefault="002D2F81">
          <w:pPr>
            <w:pStyle w:val="TOCHeading"/>
            <w:rPr>
              <w:rFonts w:ascii="Times New Roman" w:hAnsi="Times New Roman" w:cs="Times New Roman"/>
              <w:b/>
              <w:sz w:val="36"/>
            </w:rPr>
          </w:pPr>
          <w:r w:rsidRPr="00FC6089">
            <w:rPr>
              <w:rFonts w:ascii="Times New Roman" w:hAnsi="Times New Roman" w:cs="Times New Roman"/>
              <w:b/>
              <w:sz w:val="36"/>
            </w:rPr>
            <w:t>Table of Contents</w:t>
          </w:r>
        </w:p>
        <w:p w:rsidR="00FC6089" w:rsidRPr="003B44C3" w:rsidRDefault="00FC6089" w:rsidP="00FC6089">
          <w:pPr>
            <w:rPr>
              <w:rFonts w:ascii="Times New Roman" w:hAnsi="Times New Roman" w:cs="Times New Roman"/>
              <w:sz w:val="24"/>
            </w:rPr>
          </w:pPr>
        </w:p>
        <w:p w:rsidR="003B44C3" w:rsidRPr="003B44C3" w:rsidRDefault="002D2F81">
          <w:pPr>
            <w:pStyle w:val="TOC1"/>
            <w:tabs>
              <w:tab w:val="right" w:leader="dot" w:pos="9350"/>
            </w:tabs>
            <w:rPr>
              <w:rFonts w:ascii="Times New Roman" w:eastAsiaTheme="minorEastAsia" w:hAnsi="Times New Roman" w:cs="Times New Roman"/>
              <w:noProof/>
              <w:color w:val="auto"/>
              <w:sz w:val="24"/>
            </w:rPr>
          </w:pPr>
          <w:r w:rsidRPr="003B44C3">
            <w:rPr>
              <w:rFonts w:ascii="Times New Roman" w:hAnsi="Times New Roman" w:cs="Times New Roman"/>
              <w:sz w:val="24"/>
            </w:rPr>
            <w:fldChar w:fldCharType="begin"/>
          </w:r>
          <w:r w:rsidRPr="003B44C3">
            <w:rPr>
              <w:rFonts w:ascii="Times New Roman" w:hAnsi="Times New Roman" w:cs="Times New Roman"/>
              <w:sz w:val="24"/>
            </w:rPr>
            <w:instrText xml:space="preserve"> TOC \o "1-3" \h \z \u </w:instrText>
          </w:r>
          <w:r w:rsidRPr="003B44C3">
            <w:rPr>
              <w:rFonts w:ascii="Times New Roman" w:hAnsi="Times New Roman" w:cs="Times New Roman"/>
              <w:sz w:val="24"/>
            </w:rPr>
            <w:fldChar w:fldCharType="separate"/>
          </w:r>
          <w:hyperlink w:anchor="_Toc474528862" w:history="1">
            <w:r w:rsidR="003B44C3" w:rsidRPr="003B44C3">
              <w:rPr>
                <w:rStyle w:val="Hyperlink"/>
                <w:rFonts w:ascii="Times New Roman" w:hAnsi="Times New Roman" w:cs="Times New Roman"/>
                <w:noProof/>
                <w:sz w:val="24"/>
              </w:rPr>
              <w:t>LITERATURE REVIEW</w:t>
            </w:r>
            <w:r w:rsidR="003B44C3" w:rsidRPr="003B44C3">
              <w:rPr>
                <w:rFonts w:ascii="Times New Roman" w:hAnsi="Times New Roman" w:cs="Times New Roman"/>
                <w:noProof/>
                <w:webHidden/>
                <w:sz w:val="24"/>
              </w:rPr>
              <w:tab/>
            </w:r>
            <w:r w:rsidR="003B44C3" w:rsidRPr="003B44C3">
              <w:rPr>
                <w:rFonts w:ascii="Times New Roman" w:hAnsi="Times New Roman" w:cs="Times New Roman"/>
                <w:noProof/>
                <w:webHidden/>
                <w:sz w:val="24"/>
              </w:rPr>
              <w:fldChar w:fldCharType="begin"/>
            </w:r>
            <w:r w:rsidR="003B44C3" w:rsidRPr="003B44C3">
              <w:rPr>
                <w:rFonts w:ascii="Times New Roman" w:hAnsi="Times New Roman" w:cs="Times New Roman"/>
                <w:noProof/>
                <w:webHidden/>
                <w:sz w:val="24"/>
              </w:rPr>
              <w:instrText xml:space="preserve"> PAGEREF _Toc474528862 \h </w:instrText>
            </w:r>
            <w:r w:rsidR="003B44C3" w:rsidRPr="003B44C3">
              <w:rPr>
                <w:rFonts w:ascii="Times New Roman" w:hAnsi="Times New Roman" w:cs="Times New Roman"/>
                <w:noProof/>
                <w:webHidden/>
                <w:sz w:val="24"/>
              </w:rPr>
            </w:r>
            <w:r w:rsidR="003B44C3" w:rsidRPr="003B44C3">
              <w:rPr>
                <w:rFonts w:ascii="Times New Roman" w:hAnsi="Times New Roman" w:cs="Times New Roman"/>
                <w:noProof/>
                <w:webHidden/>
                <w:sz w:val="24"/>
              </w:rPr>
              <w:fldChar w:fldCharType="separate"/>
            </w:r>
            <w:r w:rsidR="009D2F93">
              <w:rPr>
                <w:rFonts w:ascii="Times New Roman" w:hAnsi="Times New Roman" w:cs="Times New Roman"/>
                <w:noProof/>
                <w:webHidden/>
                <w:sz w:val="24"/>
              </w:rPr>
              <w:t>1</w:t>
            </w:r>
            <w:r w:rsidR="003B44C3" w:rsidRPr="003B44C3">
              <w:rPr>
                <w:rFonts w:ascii="Times New Roman" w:hAnsi="Times New Roman" w:cs="Times New Roman"/>
                <w:noProof/>
                <w:webHidden/>
                <w:sz w:val="24"/>
              </w:rPr>
              <w:fldChar w:fldCharType="end"/>
            </w:r>
          </w:hyperlink>
        </w:p>
        <w:p w:rsidR="003B44C3" w:rsidRPr="003B44C3" w:rsidRDefault="005D7C8F">
          <w:pPr>
            <w:pStyle w:val="TOC1"/>
            <w:tabs>
              <w:tab w:val="right" w:leader="dot" w:pos="9350"/>
            </w:tabs>
            <w:rPr>
              <w:rFonts w:ascii="Times New Roman" w:eastAsiaTheme="minorEastAsia" w:hAnsi="Times New Roman" w:cs="Times New Roman"/>
              <w:noProof/>
              <w:color w:val="auto"/>
              <w:sz w:val="24"/>
            </w:rPr>
          </w:pPr>
          <w:hyperlink w:anchor="_Toc474528863" w:history="1">
            <w:r w:rsidR="003B44C3" w:rsidRPr="003B44C3">
              <w:rPr>
                <w:rStyle w:val="Hyperlink"/>
                <w:rFonts w:ascii="Times New Roman" w:hAnsi="Times New Roman" w:cs="Times New Roman"/>
                <w:noProof/>
                <w:sz w:val="24"/>
              </w:rPr>
              <w:t>REFERENCES</w:t>
            </w:r>
            <w:r w:rsidR="003B44C3" w:rsidRPr="003B44C3">
              <w:rPr>
                <w:rFonts w:ascii="Times New Roman" w:hAnsi="Times New Roman" w:cs="Times New Roman"/>
                <w:noProof/>
                <w:webHidden/>
                <w:sz w:val="24"/>
              </w:rPr>
              <w:tab/>
            </w:r>
            <w:r w:rsidR="003B44C3" w:rsidRPr="003B44C3">
              <w:rPr>
                <w:rFonts w:ascii="Times New Roman" w:hAnsi="Times New Roman" w:cs="Times New Roman"/>
                <w:noProof/>
                <w:webHidden/>
                <w:sz w:val="24"/>
              </w:rPr>
              <w:fldChar w:fldCharType="begin"/>
            </w:r>
            <w:r w:rsidR="003B44C3" w:rsidRPr="003B44C3">
              <w:rPr>
                <w:rFonts w:ascii="Times New Roman" w:hAnsi="Times New Roman" w:cs="Times New Roman"/>
                <w:noProof/>
                <w:webHidden/>
                <w:sz w:val="24"/>
              </w:rPr>
              <w:instrText xml:space="preserve"> PAGEREF _Toc474528863 \h </w:instrText>
            </w:r>
            <w:r w:rsidR="003B44C3" w:rsidRPr="003B44C3">
              <w:rPr>
                <w:rFonts w:ascii="Times New Roman" w:hAnsi="Times New Roman" w:cs="Times New Roman"/>
                <w:noProof/>
                <w:webHidden/>
                <w:sz w:val="24"/>
              </w:rPr>
            </w:r>
            <w:r w:rsidR="003B44C3" w:rsidRPr="003B44C3">
              <w:rPr>
                <w:rFonts w:ascii="Times New Roman" w:hAnsi="Times New Roman" w:cs="Times New Roman"/>
                <w:noProof/>
                <w:webHidden/>
                <w:sz w:val="24"/>
              </w:rPr>
              <w:fldChar w:fldCharType="separate"/>
            </w:r>
            <w:r w:rsidR="009D2F93">
              <w:rPr>
                <w:rFonts w:ascii="Times New Roman" w:hAnsi="Times New Roman" w:cs="Times New Roman"/>
                <w:noProof/>
                <w:webHidden/>
                <w:sz w:val="24"/>
              </w:rPr>
              <w:t>4</w:t>
            </w:r>
            <w:r w:rsidR="003B44C3" w:rsidRPr="003B44C3">
              <w:rPr>
                <w:rFonts w:ascii="Times New Roman" w:hAnsi="Times New Roman" w:cs="Times New Roman"/>
                <w:noProof/>
                <w:webHidden/>
                <w:sz w:val="24"/>
              </w:rPr>
              <w:fldChar w:fldCharType="end"/>
            </w:r>
          </w:hyperlink>
        </w:p>
        <w:p w:rsidR="003B44C3" w:rsidRPr="003B44C3" w:rsidRDefault="005D7C8F">
          <w:pPr>
            <w:pStyle w:val="TOC1"/>
            <w:tabs>
              <w:tab w:val="right" w:leader="dot" w:pos="9350"/>
            </w:tabs>
            <w:rPr>
              <w:rFonts w:ascii="Times New Roman" w:eastAsiaTheme="minorEastAsia" w:hAnsi="Times New Roman" w:cs="Times New Roman"/>
              <w:noProof/>
              <w:color w:val="auto"/>
              <w:sz w:val="24"/>
            </w:rPr>
          </w:pPr>
          <w:hyperlink w:anchor="_Toc474528864" w:history="1">
            <w:r w:rsidR="003B44C3" w:rsidRPr="003B44C3">
              <w:rPr>
                <w:rStyle w:val="Hyperlink"/>
                <w:rFonts w:ascii="Times New Roman" w:hAnsi="Times New Roman" w:cs="Times New Roman"/>
                <w:noProof/>
                <w:sz w:val="24"/>
              </w:rPr>
              <w:t>APPENDIX I: ACRONYMS &amp; ABBREVIATIONS</w:t>
            </w:r>
            <w:r w:rsidR="003B44C3" w:rsidRPr="003B44C3">
              <w:rPr>
                <w:rFonts w:ascii="Times New Roman" w:hAnsi="Times New Roman" w:cs="Times New Roman"/>
                <w:noProof/>
                <w:webHidden/>
                <w:sz w:val="24"/>
              </w:rPr>
              <w:tab/>
            </w:r>
            <w:r w:rsidR="003B44C3" w:rsidRPr="003B44C3">
              <w:rPr>
                <w:rFonts w:ascii="Times New Roman" w:hAnsi="Times New Roman" w:cs="Times New Roman"/>
                <w:noProof/>
                <w:webHidden/>
                <w:sz w:val="24"/>
              </w:rPr>
              <w:fldChar w:fldCharType="begin"/>
            </w:r>
            <w:r w:rsidR="003B44C3" w:rsidRPr="003B44C3">
              <w:rPr>
                <w:rFonts w:ascii="Times New Roman" w:hAnsi="Times New Roman" w:cs="Times New Roman"/>
                <w:noProof/>
                <w:webHidden/>
                <w:sz w:val="24"/>
              </w:rPr>
              <w:instrText xml:space="preserve"> PAGEREF _Toc474528864 \h </w:instrText>
            </w:r>
            <w:r w:rsidR="003B44C3" w:rsidRPr="003B44C3">
              <w:rPr>
                <w:rFonts w:ascii="Times New Roman" w:hAnsi="Times New Roman" w:cs="Times New Roman"/>
                <w:noProof/>
                <w:webHidden/>
                <w:sz w:val="24"/>
              </w:rPr>
            </w:r>
            <w:r w:rsidR="003B44C3" w:rsidRPr="003B44C3">
              <w:rPr>
                <w:rFonts w:ascii="Times New Roman" w:hAnsi="Times New Roman" w:cs="Times New Roman"/>
                <w:noProof/>
                <w:webHidden/>
                <w:sz w:val="24"/>
              </w:rPr>
              <w:fldChar w:fldCharType="separate"/>
            </w:r>
            <w:r w:rsidR="009D2F93">
              <w:rPr>
                <w:rFonts w:ascii="Times New Roman" w:hAnsi="Times New Roman" w:cs="Times New Roman"/>
                <w:noProof/>
                <w:webHidden/>
                <w:sz w:val="24"/>
              </w:rPr>
              <w:t>5</w:t>
            </w:r>
            <w:r w:rsidR="003B44C3" w:rsidRPr="003B44C3">
              <w:rPr>
                <w:rFonts w:ascii="Times New Roman" w:hAnsi="Times New Roman" w:cs="Times New Roman"/>
                <w:noProof/>
                <w:webHidden/>
                <w:sz w:val="24"/>
              </w:rPr>
              <w:fldChar w:fldCharType="end"/>
            </w:r>
          </w:hyperlink>
        </w:p>
        <w:p w:rsidR="002D2F81" w:rsidRDefault="002D2F81">
          <w:r w:rsidRPr="003B44C3">
            <w:rPr>
              <w:rFonts w:ascii="Times New Roman" w:hAnsi="Times New Roman" w:cs="Times New Roman"/>
              <w:b/>
              <w:bCs/>
              <w:noProof/>
              <w:sz w:val="24"/>
            </w:rPr>
            <w:fldChar w:fldCharType="end"/>
          </w:r>
        </w:p>
      </w:sdtContent>
    </w:sdt>
    <w:p w:rsidR="002218FE" w:rsidRDefault="002D2F81">
      <w:pPr>
        <w:sectPr w:rsidR="002218FE" w:rsidSect="002D2F8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0" w:gutter="0"/>
          <w:pgNumType w:start="1"/>
          <w:cols w:space="720"/>
          <w:docGrid w:linePitch="299"/>
        </w:sectPr>
      </w:pPr>
      <w:r>
        <w:br w:type="page"/>
      </w:r>
    </w:p>
    <w:p w:rsidR="002218FE" w:rsidRDefault="002D2F81" w:rsidP="003B44C3">
      <w:pPr>
        <w:pStyle w:val="Heading1"/>
        <w:spacing w:line="276" w:lineRule="auto"/>
      </w:pPr>
      <w:bookmarkStart w:id="0" w:name="_Toc474528862"/>
      <w:r w:rsidRPr="002218FE">
        <w:lastRenderedPageBreak/>
        <w:t>LITERATURE REVIEW</w:t>
      </w:r>
      <w:bookmarkEnd w:id="0"/>
    </w:p>
    <w:p w:rsidR="003B44C3" w:rsidRPr="003B44C3" w:rsidRDefault="003B44C3" w:rsidP="003B44C3">
      <w:pPr>
        <w:spacing w:line="240" w:lineRule="auto"/>
      </w:pPr>
    </w:p>
    <w:p w:rsidR="001F004E" w:rsidRPr="003B44C3" w:rsidRDefault="00E35BC4" w:rsidP="003B44C3">
      <w:pPr>
        <w:numPr>
          <w:ilvl w:val="0"/>
          <w:numId w:val="4"/>
        </w:numPr>
        <w:spacing w:after="0" w:line="240" w:lineRule="auto"/>
        <w:ind w:left="0" w:hanging="360"/>
        <w:contextualSpacing/>
        <w:jc w:val="both"/>
        <w:rPr>
          <w:rFonts w:ascii="Times New Roman" w:hAnsi="Times New Roman" w:cs="Times New Roman"/>
          <w:sz w:val="24"/>
        </w:rPr>
      </w:pPr>
      <w:proofErr w:type="spellStart"/>
      <w:r w:rsidRPr="003B44C3">
        <w:rPr>
          <w:rFonts w:ascii="Times New Roman" w:eastAsia="Times New Roman" w:hAnsi="Times New Roman" w:cs="Times New Roman"/>
          <w:sz w:val="24"/>
        </w:rPr>
        <w:t>Madhu</w:t>
      </w:r>
      <w:proofErr w:type="spellEnd"/>
      <w:r w:rsidRPr="003B44C3">
        <w:rPr>
          <w:rFonts w:ascii="Times New Roman" w:eastAsia="Times New Roman" w:hAnsi="Times New Roman" w:cs="Times New Roman"/>
          <w:sz w:val="24"/>
        </w:rPr>
        <w:t xml:space="preserve"> </w:t>
      </w:r>
      <w:proofErr w:type="spellStart"/>
      <w:r w:rsidRPr="003B44C3">
        <w:rPr>
          <w:rFonts w:ascii="Times New Roman" w:eastAsia="Times New Roman" w:hAnsi="Times New Roman" w:cs="Times New Roman"/>
          <w:sz w:val="24"/>
        </w:rPr>
        <w:t>Rohilla</w:t>
      </w:r>
      <w:proofErr w:type="spellEnd"/>
      <w:r w:rsidRPr="003B44C3">
        <w:rPr>
          <w:rFonts w:ascii="Times New Roman" w:eastAsia="Times New Roman" w:hAnsi="Times New Roman" w:cs="Times New Roman"/>
          <w:sz w:val="24"/>
        </w:rPr>
        <w:t xml:space="preserve"> et al. [1] conducted a study to describe how </w:t>
      </w:r>
      <w:r w:rsidR="003B44C3">
        <w:rPr>
          <w:rFonts w:ascii="Times New Roman" w:eastAsia="Times New Roman" w:hAnsi="Times New Roman" w:cs="Times New Roman"/>
          <w:sz w:val="24"/>
        </w:rPr>
        <w:t>CK’s</w:t>
      </w:r>
      <w:r w:rsidRPr="003B44C3">
        <w:rPr>
          <w:rFonts w:ascii="Times New Roman" w:eastAsia="Times New Roman" w:hAnsi="Times New Roman" w:cs="Times New Roman"/>
          <w:sz w:val="24"/>
        </w:rPr>
        <w:t xml:space="preserve"> object-oriented metric suite is useful to illustrate fault-proneness of the system. Quality of the software systems should be maintained from the very start of SDLC. This motivates us to implement such metrics, which can be used to improve the quality and reliability of the software system so that it can be easily maintained. Various hypothetical examples, to access the applicability CK metric suite (WMC, DIT, CBO, RFC, NOC, and LCOM) to predict the bugs in classes, are used. Logistic Regression Method [8] is used to study the relationship between the metrics and fault-proneness of classes. This methodology is adopted here. The empirical results suggest that the metrics provide better results as compared to traditional measures. DIT metric is the best metric to predict the fault-proneness of classes and it is the most useful to improve the quality and reliability of the design. In our study, we will be analyzing the fault-pr</w:t>
      </w:r>
      <w:r w:rsidR="00AE1753">
        <w:rPr>
          <w:rFonts w:ascii="Times New Roman" w:eastAsia="Times New Roman" w:hAnsi="Times New Roman" w:cs="Times New Roman"/>
          <w:sz w:val="24"/>
        </w:rPr>
        <w:t>oneness and maintainability of jEdit</w:t>
      </w:r>
      <w:r w:rsidRPr="003B44C3">
        <w:rPr>
          <w:rFonts w:ascii="Times New Roman" w:eastAsia="Times New Roman" w:hAnsi="Times New Roman" w:cs="Times New Roman"/>
          <w:sz w:val="24"/>
        </w:rPr>
        <w:t xml:space="preserve"> Software over various versions using MOOD and CK metric suite. The similarity with the reviewed paper is that it predicts the fault-proneness of Object Oriented Systems using CK Metric Suite. However, the difference is that that no particular software system has been studied, rather a set of general examples is taken to understand the applicability of metrics. The data used for analysis is not from some industrial project. This turns out to be a limitation. To improve our study, we will be </w:t>
      </w:r>
      <w:r w:rsidR="00AE1753">
        <w:rPr>
          <w:rFonts w:ascii="Times New Roman" w:eastAsia="Times New Roman" w:hAnsi="Times New Roman" w:cs="Times New Roman"/>
          <w:sz w:val="24"/>
        </w:rPr>
        <w:t>analyzing numerous versions of jEdit</w:t>
      </w:r>
      <w:r w:rsidRPr="003B44C3">
        <w:rPr>
          <w:rFonts w:ascii="Times New Roman" w:eastAsia="Times New Roman" w:hAnsi="Times New Roman" w:cs="Times New Roman"/>
          <w:sz w:val="24"/>
        </w:rPr>
        <w:t xml:space="preserve"> so that we have abundant data to work on and to obtain accurate and efficient results using suitable metric suites. </w:t>
      </w:r>
    </w:p>
    <w:p w:rsidR="001F004E" w:rsidRPr="003B44C3" w:rsidRDefault="001F004E" w:rsidP="003B44C3">
      <w:pPr>
        <w:spacing w:after="0" w:line="240" w:lineRule="auto"/>
        <w:jc w:val="both"/>
        <w:rPr>
          <w:rFonts w:ascii="Times New Roman" w:hAnsi="Times New Roman" w:cs="Times New Roman"/>
          <w:sz w:val="24"/>
        </w:rPr>
      </w:pPr>
    </w:p>
    <w:p w:rsidR="001F004E" w:rsidRPr="003B44C3" w:rsidRDefault="00E35BC4" w:rsidP="003B44C3">
      <w:pPr>
        <w:numPr>
          <w:ilvl w:val="0"/>
          <w:numId w:val="5"/>
        </w:numPr>
        <w:spacing w:after="0" w:line="240" w:lineRule="auto"/>
        <w:ind w:left="0" w:hanging="360"/>
        <w:contextualSpacing/>
        <w:jc w:val="both"/>
        <w:rPr>
          <w:rFonts w:ascii="Times New Roman" w:hAnsi="Times New Roman" w:cs="Times New Roman"/>
          <w:sz w:val="24"/>
        </w:rPr>
      </w:pPr>
      <w:proofErr w:type="spellStart"/>
      <w:r w:rsidRPr="003B44C3">
        <w:rPr>
          <w:rFonts w:ascii="Times New Roman" w:eastAsia="Times New Roman" w:hAnsi="Times New Roman" w:cs="Times New Roman"/>
          <w:sz w:val="24"/>
        </w:rPr>
        <w:t>Aman</w:t>
      </w:r>
      <w:proofErr w:type="spellEnd"/>
      <w:r w:rsidRPr="003B44C3">
        <w:rPr>
          <w:rFonts w:ascii="Times New Roman" w:eastAsia="Times New Roman" w:hAnsi="Times New Roman" w:cs="Times New Roman"/>
          <w:sz w:val="24"/>
        </w:rPr>
        <w:t xml:space="preserve"> Kumar Sharma et al. [2] investigated the software quality of the three latest versions of JfreeChart software using CK Metrics and MOOD. The result obtained from the empirical analysis helps the software developers in improving the software quality while developing software products using the Object-oriented (OO) approach. The CK Java Metrics software tool is used on JfreeChart to compute metrics namely WMC, NOC, DIT, RFC and CBO and the Essential Metrics software tool is used to compute the MOOD suite metrics namely AHF, MHF, AIF, MIF, and POF. It can be analyzed that the versions of JfreeChart considered in this study are flexible, extendable and usable but are error-prone and lack security. It is found that WMC- RFC, CBO-RFC, and WMC-CBO are highly correlated. Among MOOD, metrics AIF – MHF and POF – AIF are negatively correlated, whereas POF – MHF is positively correlated. The similarity of our research with this related study is that we will also use MOOD metrics and CK metrics to predict maintainability and fault-proneness</w:t>
      </w:r>
      <w:r w:rsidR="003B44C3">
        <w:rPr>
          <w:rFonts w:ascii="Times New Roman" w:eastAsia="Times New Roman" w:hAnsi="Times New Roman" w:cs="Times New Roman"/>
          <w:sz w:val="24"/>
        </w:rPr>
        <w:t xml:space="preserve"> of the software product</w:t>
      </w:r>
      <w:r w:rsidRPr="003B44C3">
        <w:rPr>
          <w:rFonts w:ascii="Times New Roman" w:eastAsia="Times New Roman" w:hAnsi="Times New Roman" w:cs="Times New Roman"/>
          <w:sz w:val="24"/>
        </w:rPr>
        <w:t xml:space="preserve">. In this study, the researchers have worked on three latest versions of JfreeChart while we will work on total 15 versions (first five versions, middle five versions and last five versions) of </w:t>
      </w:r>
      <w:r w:rsidR="00AE1753">
        <w:rPr>
          <w:rFonts w:ascii="Times New Roman" w:eastAsia="Times New Roman" w:hAnsi="Times New Roman" w:cs="Times New Roman"/>
          <w:sz w:val="24"/>
        </w:rPr>
        <w:t>jEdit</w:t>
      </w:r>
      <w:r w:rsidRPr="003B44C3">
        <w:rPr>
          <w:rFonts w:ascii="Times New Roman" w:eastAsia="Times New Roman" w:hAnsi="Times New Roman" w:cs="Times New Roman"/>
          <w:sz w:val="24"/>
        </w:rPr>
        <w:t xml:space="preserve"> software. The limitation of this related work is that the analysis has been done on less empirical data as the researchers have used only three latest versions to predict the software quality. So, we will analyze 15 versions of </w:t>
      </w:r>
      <w:r w:rsidR="00AE1753">
        <w:rPr>
          <w:rFonts w:ascii="Times New Roman" w:eastAsia="Times New Roman" w:hAnsi="Times New Roman" w:cs="Times New Roman"/>
          <w:sz w:val="24"/>
        </w:rPr>
        <w:t>jEdit</w:t>
      </w:r>
      <w:r w:rsidRPr="003B44C3">
        <w:rPr>
          <w:rFonts w:ascii="Times New Roman" w:eastAsia="Times New Roman" w:hAnsi="Times New Roman" w:cs="Times New Roman"/>
          <w:sz w:val="24"/>
        </w:rPr>
        <w:t xml:space="preserve"> software to predict maintainability and fault proneness.</w:t>
      </w:r>
    </w:p>
    <w:p w:rsidR="001F004E" w:rsidRPr="003B44C3" w:rsidRDefault="001F004E" w:rsidP="003B44C3">
      <w:pPr>
        <w:spacing w:after="0" w:line="240" w:lineRule="auto"/>
        <w:jc w:val="both"/>
        <w:rPr>
          <w:rFonts w:ascii="Times New Roman" w:hAnsi="Times New Roman" w:cs="Times New Roman"/>
          <w:sz w:val="24"/>
        </w:rPr>
      </w:pPr>
    </w:p>
    <w:p w:rsidR="001F004E" w:rsidRPr="003B44C3" w:rsidRDefault="00E35BC4" w:rsidP="003B44C3">
      <w:pPr>
        <w:numPr>
          <w:ilvl w:val="0"/>
          <w:numId w:val="1"/>
        </w:numPr>
        <w:spacing w:after="0" w:line="240" w:lineRule="auto"/>
        <w:ind w:left="0" w:hanging="360"/>
        <w:contextualSpacing/>
        <w:jc w:val="both"/>
        <w:rPr>
          <w:rFonts w:ascii="Times New Roman" w:hAnsi="Times New Roman" w:cs="Times New Roman"/>
          <w:sz w:val="24"/>
        </w:rPr>
      </w:pPr>
      <w:proofErr w:type="spellStart"/>
      <w:r w:rsidRPr="003B44C3">
        <w:rPr>
          <w:rFonts w:ascii="Times New Roman" w:eastAsia="Times New Roman" w:hAnsi="Times New Roman" w:cs="Times New Roman"/>
          <w:sz w:val="24"/>
        </w:rPr>
        <w:t>Ritu</w:t>
      </w:r>
      <w:proofErr w:type="spellEnd"/>
      <w:r w:rsidRPr="003B44C3">
        <w:rPr>
          <w:rFonts w:ascii="Times New Roman" w:eastAsia="Times New Roman" w:hAnsi="Times New Roman" w:cs="Times New Roman"/>
          <w:sz w:val="24"/>
        </w:rPr>
        <w:t xml:space="preserve"> Chauhan </w:t>
      </w:r>
      <w:r w:rsidRPr="003B44C3">
        <w:rPr>
          <w:rFonts w:ascii="Times New Roman" w:eastAsia="Times New Roman" w:hAnsi="Times New Roman" w:cs="Times New Roman"/>
          <w:color w:val="333333"/>
          <w:sz w:val="24"/>
          <w:highlight w:val="white"/>
        </w:rPr>
        <w:t xml:space="preserve">et al. </w:t>
      </w:r>
      <w:r w:rsidRPr="003B44C3">
        <w:rPr>
          <w:rFonts w:ascii="Times New Roman" w:eastAsia="Times New Roman" w:hAnsi="Times New Roman" w:cs="Times New Roman"/>
          <w:sz w:val="24"/>
        </w:rPr>
        <w:t xml:space="preserve">[3] investigated that the main goal of software quality estimation is to identify and minimize error-prone tasks to reduce development cost. In the software industry, corrective actions for successful software completion comes very late, which catalyze poor quality with reduced capabilities of the software. Therefore, the motivation behind this research is to overcome this by using object-oriented metrics like CK, MOOD, and QMOOD for estimating software quality early in the SDLC.   In this research, they have analyzed QMOOD, CK and MOOD metrics and for the case studies, they have used JAVA RMI classes and subclasses to determine the impact </w:t>
      </w:r>
      <w:r w:rsidRPr="003B44C3">
        <w:rPr>
          <w:rFonts w:ascii="Times New Roman" w:eastAsia="Times New Roman" w:hAnsi="Times New Roman" w:cs="Times New Roman"/>
          <w:sz w:val="24"/>
        </w:rPr>
        <w:lastRenderedPageBreak/>
        <w:t>of dif</w:t>
      </w:r>
      <w:r w:rsidR="003B44C3">
        <w:rPr>
          <w:rFonts w:ascii="Times New Roman" w:eastAsia="Times New Roman" w:hAnsi="Times New Roman" w:cs="Times New Roman"/>
          <w:sz w:val="24"/>
        </w:rPr>
        <w:t xml:space="preserve">ferent metrics. After applying </w:t>
      </w:r>
      <w:r w:rsidRPr="003B44C3">
        <w:rPr>
          <w:rFonts w:ascii="Times New Roman" w:eastAsia="Times New Roman" w:hAnsi="Times New Roman" w:cs="Times New Roman"/>
          <w:sz w:val="24"/>
        </w:rPr>
        <w:t xml:space="preserve">MOOD metrics indicators like MHF, AHF, MIF, AIF etc. they have shown that MIF/AIF are the measures of inheritance and by increasing this value results in low understandability and testability of the system. In a similar manner, they have shown results with different indicators of all three given metrics.  The main conclusion of the study is that it is very important to measure software quality early so that by using different metrics like QMOOD, MOOD, and CK we can estimate software quality and can improve it to make the best system. Our study also focuses on to improve error-proneness of the system by using object-oriented metrics like CK and MOOD. The main difference is that in our study we are using only two metrics MOOD and CK to improve maintainability and error-proneness of the </w:t>
      </w:r>
      <w:r w:rsidR="00AE1753">
        <w:rPr>
          <w:rFonts w:ascii="Times New Roman" w:eastAsia="Times New Roman" w:hAnsi="Times New Roman" w:cs="Times New Roman"/>
          <w:sz w:val="24"/>
        </w:rPr>
        <w:t>jEdit</w:t>
      </w:r>
      <w:r w:rsidRPr="003B44C3">
        <w:rPr>
          <w:rFonts w:ascii="Times New Roman" w:eastAsia="Times New Roman" w:hAnsi="Times New Roman" w:cs="Times New Roman"/>
          <w:sz w:val="24"/>
        </w:rPr>
        <w:t xml:space="preserve"> software, which is written in java but in this research, they have used QMOOD, CK and MOOD metrics to improve error-proneness to minimize development cost on JAVA RMI classes and subclasses. The main limitation of the related paper is that the researchers have not explained in details about given metrics and how they have calculated the entire values from these metrics. In our study, we have explained in detail about MOOD and CK metrics and their computation in order to reach a particular conclusion.</w:t>
      </w:r>
    </w:p>
    <w:p w:rsidR="001F004E" w:rsidRPr="003B44C3" w:rsidRDefault="001F004E" w:rsidP="003B44C3">
      <w:pPr>
        <w:spacing w:after="0" w:line="240" w:lineRule="auto"/>
        <w:jc w:val="both"/>
        <w:rPr>
          <w:rFonts w:ascii="Times New Roman" w:hAnsi="Times New Roman" w:cs="Times New Roman"/>
          <w:sz w:val="24"/>
        </w:rPr>
      </w:pPr>
    </w:p>
    <w:p w:rsidR="001F004E" w:rsidRPr="003B44C3" w:rsidRDefault="00E35BC4" w:rsidP="003B44C3">
      <w:pPr>
        <w:numPr>
          <w:ilvl w:val="0"/>
          <w:numId w:val="3"/>
        </w:numPr>
        <w:spacing w:after="0" w:line="240" w:lineRule="auto"/>
        <w:ind w:left="0" w:hanging="360"/>
        <w:contextualSpacing/>
        <w:jc w:val="both"/>
        <w:rPr>
          <w:rFonts w:ascii="Times New Roman" w:hAnsi="Times New Roman" w:cs="Times New Roman"/>
          <w:sz w:val="24"/>
        </w:rPr>
      </w:pPr>
      <w:proofErr w:type="spellStart"/>
      <w:r w:rsidRPr="003B44C3">
        <w:rPr>
          <w:rFonts w:ascii="Times New Roman" w:eastAsia="Times New Roman" w:hAnsi="Times New Roman" w:cs="Times New Roman"/>
          <w:sz w:val="24"/>
        </w:rPr>
        <w:t>Jubair</w:t>
      </w:r>
      <w:proofErr w:type="spellEnd"/>
      <w:r w:rsidRPr="003B44C3">
        <w:rPr>
          <w:rFonts w:ascii="Times New Roman" w:eastAsia="Times New Roman" w:hAnsi="Times New Roman" w:cs="Times New Roman"/>
          <w:sz w:val="24"/>
        </w:rPr>
        <w:t xml:space="preserve"> Al-</w:t>
      </w:r>
      <w:proofErr w:type="spellStart"/>
      <w:r w:rsidRPr="003B44C3">
        <w:rPr>
          <w:rFonts w:ascii="Times New Roman" w:eastAsia="Times New Roman" w:hAnsi="Times New Roman" w:cs="Times New Roman"/>
          <w:sz w:val="24"/>
        </w:rPr>
        <w:t>Ja’afer</w:t>
      </w:r>
      <w:proofErr w:type="spellEnd"/>
      <w:r w:rsidRPr="003B44C3">
        <w:rPr>
          <w:rFonts w:ascii="Times New Roman" w:eastAsia="Times New Roman" w:hAnsi="Times New Roman" w:cs="Times New Roman"/>
          <w:sz w:val="24"/>
        </w:rPr>
        <w:t xml:space="preserve"> et al. [4] investigated that the problem statement is to assess the quality of the software system quantitatively and objectively using object-oriented metrics. MOOD metrics have been used to assess the quality using different indicators like AHF, MHF, MIF, AIF, COF, and POF. A range of acceptable values of the MOOD metric indicators has been created that are used to calculate the grade of the program. Then the grade of the program is analyzed to identify which indicator needs to be improved in order to increase the quality of the program. For example, the number of inherited methods in the class are very much lower than the total number of the methods. As the inherited methods, increase the quality of the program will also increase. We have learned from this study that we can analyze our project results obtained from the different releases to figure out how the program quality is varying in term of error-proneness and maintainability. The similarities of this study with our study are that they have used MOOD metrics and they have assigned weights to each indicator according to their importance. Coupling factor is the most important among others and we can use this in our study as the coupling factor increases the chances of having an error in the program also increases. The difference between this study and our study is that they have assigned lower weight to MHF and in our case, we will be considering MHF as one of the key factors. However, the limitation is that this system can be used with the large-scale java programs. In our study, we will aim to modify the weight of the indicators according to our hypothesis so we can achieve them.</w:t>
      </w:r>
    </w:p>
    <w:p w:rsidR="001F004E" w:rsidRPr="003B44C3" w:rsidRDefault="001F004E" w:rsidP="003B44C3">
      <w:pPr>
        <w:spacing w:after="0" w:line="240" w:lineRule="auto"/>
        <w:jc w:val="both"/>
        <w:rPr>
          <w:rFonts w:ascii="Times New Roman" w:hAnsi="Times New Roman" w:cs="Times New Roman"/>
          <w:sz w:val="24"/>
        </w:rPr>
      </w:pPr>
    </w:p>
    <w:p w:rsidR="001F004E" w:rsidRPr="003B44C3" w:rsidRDefault="00E35BC4" w:rsidP="003B44C3">
      <w:pPr>
        <w:numPr>
          <w:ilvl w:val="0"/>
          <w:numId w:val="2"/>
        </w:numPr>
        <w:spacing w:after="0" w:line="240" w:lineRule="auto"/>
        <w:ind w:left="0" w:hanging="360"/>
        <w:contextualSpacing/>
        <w:jc w:val="both"/>
        <w:rPr>
          <w:rFonts w:ascii="Times New Roman" w:hAnsi="Times New Roman" w:cs="Times New Roman"/>
          <w:sz w:val="24"/>
        </w:rPr>
      </w:pPr>
      <w:proofErr w:type="spellStart"/>
      <w:r w:rsidRPr="003B44C3">
        <w:rPr>
          <w:rFonts w:ascii="Times New Roman" w:eastAsia="Times New Roman" w:hAnsi="Times New Roman" w:cs="Times New Roman"/>
          <w:sz w:val="24"/>
        </w:rPr>
        <w:t>Dr</w:t>
      </w:r>
      <w:proofErr w:type="spellEnd"/>
      <w:r w:rsidRPr="003B44C3">
        <w:rPr>
          <w:rFonts w:ascii="Times New Roman" w:eastAsia="Times New Roman" w:hAnsi="Times New Roman" w:cs="Times New Roman"/>
          <w:sz w:val="24"/>
        </w:rPr>
        <w:t xml:space="preserve"> </w:t>
      </w:r>
      <w:proofErr w:type="spellStart"/>
      <w:r w:rsidRPr="003B44C3">
        <w:rPr>
          <w:rFonts w:ascii="Times New Roman" w:eastAsia="Times New Roman" w:hAnsi="Times New Roman" w:cs="Times New Roman"/>
          <w:sz w:val="24"/>
        </w:rPr>
        <w:t>Sonal</w:t>
      </w:r>
      <w:proofErr w:type="spellEnd"/>
      <w:r w:rsidRPr="003B44C3">
        <w:rPr>
          <w:rFonts w:ascii="Times New Roman" w:eastAsia="Times New Roman" w:hAnsi="Times New Roman" w:cs="Times New Roman"/>
          <w:sz w:val="24"/>
        </w:rPr>
        <w:t xml:space="preserve"> Chawla et al. [5] conducted a study to investigate the impact of OO metrics and static code metrics on the quality of the software systems where software maintainability is a major concern these days. It has been indicated that modern software systems without object-oriented design are incomplete. Every system has its own complexity, which should be measured to improve the quality of the system. In this research, firstly Static code metrics are described and performed without the execution of code and object-oriented metrics are based on studying the code behavior during execution. Then, the metrics have been summarized because of relevance to find the complexity. Dynamic metrics study the code at run time. Only object-oriented metrics allow the modifications to reduce the cost effectiveness, time consumption and improve the quality. Object-oriented programs also use Halstead Metrics but some essential factors like inheritance, coupling remain uncovered using these metrics. The authors concluded that </w:t>
      </w:r>
      <w:r w:rsidRPr="003B44C3">
        <w:rPr>
          <w:rFonts w:ascii="Times New Roman" w:eastAsia="Times New Roman" w:hAnsi="Times New Roman" w:cs="Times New Roman"/>
          <w:sz w:val="24"/>
        </w:rPr>
        <w:lastRenderedPageBreak/>
        <w:t xml:space="preserve">measurement </w:t>
      </w:r>
      <w:r w:rsidR="002D2F81" w:rsidRPr="003B44C3">
        <w:rPr>
          <w:rFonts w:ascii="Times New Roman" w:eastAsia="Times New Roman" w:hAnsi="Times New Roman" w:cs="Times New Roman"/>
          <w:sz w:val="24"/>
        </w:rPr>
        <w:t>of the</w:t>
      </w:r>
      <w:r w:rsidRPr="003B44C3">
        <w:rPr>
          <w:rFonts w:ascii="Times New Roman" w:eastAsia="Times New Roman" w:hAnsi="Times New Roman" w:cs="Times New Roman"/>
          <w:sz w:val="24"/>
        </w:rPr>
        <w:t xml:space="preserve"> software quality is complex for the development of the software product as metrics play a significant role in determining the complexity and maintainability of the software code. The similarity of reviewed paper with our study is that it focuses on maintainability using the object-oriented metrics and the difference is that in our paper we have not focused on static code metrics. In our study, we will analyze different versions of </w:t>
      </w:r>
      <w:r w:rsidR="00AE1753">
        <w:rPr>
          <w:rFonts w:ascii="Times New Roman" w:eastAsia="Times New Roman" w:hAnsi="Times New Roman" w:cs="Times New Roman"/>
          <w:sz w:val="24"/>
        </w:rPr>
        <w:t>jEdit</w:t>
      </w:r>
      <w:r w:rsidRPr="003B44C3">
        <w:rPr>
          <w:rFonts w:ascii="Times New Roman" w:eastAsia="Times New Roman" w:hAnsi="Times New Roman" w:cs="Times New Roman"/>
          <w:sz w:val="24"/>
        </w:rPr>
        <w:t xml:space="preserve"> to achieve our hypotheses using the OO metrics.</w:t>
      </w:r>
    </w:p>
    <w:p w:rsidR="001F004E" w:rsidRPr="003B44C3" w:rsidRDefault="001F004E" w:rsidP="003B44C3">
      <w:pPr>
        <w:spacing w:after="0" w:line="240" w:lineRule="auto"/>
        <w:jc w:val="both"/>
        <w:rPr>
          <w:rFonts w:ascii="Times New Roman" w:hAnsi="Times New Roman" w:cs="Times New Roman"/>
          <w:sz w:val="24"/>
        </w:rPr>
      </w:pPr>
    </w:p>
    <w:p w:rsidR="001F004E" w:rsidRPr="003B44C3" w:rsidRDefault="00E35BC4" w:rsidP="003B44C3">
      <w:pPr>
        <w:numPr>
          <w:ilvl w:val="0"/>
          <w:numId w:val="3"/>
        </w:numPr>
        <w:spacing w:after="0" w:line="240" w:lineRule="auto"/>
        <w:ind w:left="0" w:hanging="360"/>
        <w:contextualSpacing/>
        <w:jc w:val="both"/>
        <w:rPr>
          <w:rFonts w:ascii="Times New Roman" w:hAnsi="Times New Roman" w:cs="Times New Roman"/>
          <w:sz w:val="24"/>
        </w:rPr>
      </w:pPr>
      <w:proofErr w:type="spellStart"/>
      <w:r w:rsidRPr="003B44C3">
        <w:rPr>
          <w:rFonts w:ascii="Times New Roman" w:eastAsia="Times New Roman" w:hAnsi="Times New Roman" w:cs="Times New Roman"/>
          <w:sz w:val="24"/>
        </w:rPr>
        <w:t>Jeenam</w:t>
      </w:r>
      <w:proofErr w:type="spellEnd"/>
      <w:r w:rsidRPr="003B44C3">
        <w:rPr>
          <w:rFonts w:ascii="Times New Roman" w:eastAsia="Times New Roman" w:hAnsi="Times New Roman" w:cs="Times New Roman"/>
          <w:sz w:val="24"/>
        </w:rPr>
        <w:t xml:space="preserve"> Chawla et al. [6] emphasized on finding ways to predict the quality attributes of the software or system by analyzing the object-oriented metrics. Main focus is given to object oriented metrics given by CK in order to correctly find out the fault-proneness of the system. Prediction and detection of faults and defects accurately will enable the software engineers to easily correct them, thereby improving the quality and reliability of the software. Extensive study of literature by different authors was done taking into account the wide number of aspects such as, fault proneness, normalized rework, maintenance, defect density, understandability, reusability etc. to define the quality of the software or system. Class level object oriented metrics was used to perform the investigation. It has revealed that CBO metric is best in predicting fault proneness. However, LOC metric is suitable for quick fault prediction. The study suggests that one can make use of metrics as means to efficiently define the quality of a system and relate them to economic variables such as productivity, rework effort, etc. The DIT metric was found to be the best metric to predict the fault-proneness of classes and it is very useful to find and improve the quality and reliability of the design. They have stated that the class components in the MOOD metrics suite are not good class fault-proneness predictors and that only CK metrics are enough to define the quality of the system. This need not be true for every software system. Using CK metrics alone gives way to small errors or rework etc. that will lead to low quality software. Other metrics must be accounted for best quality systems. Our work will be done in around 15 open source Java versions. This range of versions will help in comprehensive research and study of the metrics to get more optimized results. We will ana</w:t>
      </w:r>
      <w:r w:rsidR="003B44C3">
        <w:rPr>
          <w:rFonts w:ascii="Times New Roman" w:eastAsia="Times New Roman" w:hAnsi="Times New Roman" w:cs="Times New Roman"/>
          <w:sz w:val="24"/>
        </w:rPr>
        <w:t xml:space="preserve">lyze CK and </w:t>
      </w:r>
      <w:r w:rsidRPr="003B44C3">
        <w:rPr>
          <w:rFonts w:ascii="Times New Roman" w:eastAsia="Times New Roman" w:hAnsi="Times New Roman" w:cs="Times New Roman"/>
          <w:sz w:val="24"/>
        </w:rPr>
        <w:t xml:space="preserve">MOOD metrics to define the overall quality of the system and find the best quality factor metrics. </w:t>
      </w:r>
    </w:p>
    <w:p w:rsidR="001F004E" w:rsidRPr="003B44C3" w:rsidRDefault="001F004E" w:rsidP="003B44C3">
      <w:pPr>
        <w:spacing w:after="0" w:line="240" w:lineRule="auto"/>
        <w:jc w:val="both"/>
        <w:rPr>
          <w:rFonts w:ascii="Times New Roman" w:hAnsi="Times New Roman" w:cs="Times New Roman"/>
          <w:sz w:val="24"/>
        </w:rPr>
      </w:pPr>
    </w:p>
    <w:p w:rsidR="002D2F81" w:rsidRPr="003B44C3" w:rsidRDefault="00E35BC4" w:rsidP="003B44C3">
      <w:pPr>
        <w:numPr>
          <w:ilvl w:val="0"/>
          <w:numId w:val="3"/>
        </w:numPr>
        <w:spacing w:after="0" w:line="240" w:lineRule="auto"/>
        <w:ind w:left="0" w:hanging="360"/>
        <w:contextualSpacing/>
        <w:jc w:val="both"/>
        <w:rPr>
          <w:rFonts w:ascii="Times New Roman" w:hAnsi="Times New Roman" w:cs="Times New Roman"/>
          <w:sz w:val="24"/>
        </w:rPr>
      </w:pPr>
      <w:bookmarkStart w:id="1" w:name="_gjdgxs" w:colFirst="0" w:colLast="0"/>
      <w:bookmarkEnd w:id="1"/>
      <w:r w:rsidRPr="003B44C3">
        <w:rPr>
          <w:rFonts w:ascii="Times New Roman" w:eastAsia="Times New Roman" w:hAnsi="Times New Roman" w:cs="Times New Roman"/>
          <w:sz w:val="24"/>
        </w:rPr>
        <w:t xml:space="preserve">Mr. U. L. Kulkarni </w:t>
      </w:r>
      <w:r w:rsidRPr="003B44C3">
        <w:rPr>
          <w:rFonts w:ascii="Times New Roman" w:eastAsia="Times New Roman" w:hAnsi="Times New Roman" w:cs="Times New Roman"/>
          <w:color w:val="333333"/>
          <w:sz w:val="24"/>
          <w:highlight w:val="white"/>
        </w:rPr>
        <w:t>et al. [7]</w:t>
      </w:r>
      <w:r w:rsidRPr="003B44C3">
        <w:rPr>
          <w:rFonts w:ascii="Times New Roman" w:eastAsia="Times New Roman" w:hAnsi="Times New Roman" w:cs="Times New Roman"/>
          <w:sz w:val="24"/>
        </w:rPr>
        <w:t xml:space="preserve"> conducted a study on  six java based open source software systems to validate CK metrics to evaluate the quality of the system and to find probable design faults at both architectural and component level. Object oriented design system has become very extensive and complex, so there is a need of quantitative measurements to assess the quality of design to improve quality of the system. </w:t>
      </w:r>
      <w:r w:rsidR="003B44C3">
        <w:rPr>
          <w:rFonts w:ascii="Times New Roman" w:eastAsia="Times New Roman" w:hAnsi="Times New Roman" w:cs="Times New Roman"/>
          <w:sz w:val="24"/>
        </w:rPr>
        <w:t>CK</w:t>
      </w:r>
      <w:r w:rsidRPr="003B44C3">
        <w:rPr>
          <w:rFonts w:ascii="Times New Roman" w:eastAsia="Times New Roman" w:hAnsi="Times New Roman" w:cs="Times New Roman"/>
          <w:sz w:val="24"/>
        </w:rPr>
        <w:t xml:space="preserve"> proposed a set of six object oriented design metrics, which encapsulate the concept of coupling, cohesion and inheritance. These metrics includes WMC, RFC, LCOM, CBO, DIT, and NOC. The result of the study indicates that low values of DIT and NOC in the system implies improper use of inheritance. In contrast to it, CBO values close to two is not a problem. From the study, we have learnt that WMC, LCOM and CBO are related to each other and high values of these three increases complexity of the system. Moreover, there could be some scope to use inheritance in a more accurate manner. In this paper, authors use CK metrics suite to find out design quality of the product or system and in our study, we are also trying to reduce faults in design to enhance the quality and reduce complexity. The basic difference is that in this study authors use CK metrics and in our study, we are using CK along with MOOD metric. The limitation of the related work is that this study covers the concept of inheritance, coupling and cohesion but not encapsulation. In our study, we will try to study metrics in detail and to try them for various systems to assess the quality of the software.</w:t>
      </w:r>
      <w:bookmarkStart w:id="2" w:name="_30j0zll" w:colFirst="0" w:colLast="0"/>
      <w:bookmarkEnd w:id="2"/>
    </w:p>
    <w:p w:rsidR="002D2F81" w:rsidRDefault="002D2F81" w:rsidP="002D2F81">
      <w:pPr>
        <w:spacing w:after="0" w:line="240" w:lineRule="auto"/>
        <w:contextualSpacing/>
        <w:jc w:val="both"/>
        <w:rPr>
          <w:rFonts w:ascii="Times New Roman" w:hAnsi="Times New Roman" w:cs="Times New Roman"/>
        </w:rPr>
      </w:pPr>
    </w:p>
    <w:p w:rsidR="001F004E" w:rsidRPr="002D2F81" w:rsidRDefault="002D2F81" w:rsidP="002D2F81">
      <w:pPr>
        <w:pStyle w:val="Heading1"/>
      </w:pPr>
      <w:bookmarkStart w:id="3" w:name="_Toc474528863"/>
      <w:r>
        <w:lastRenderedPageBreak/>
        <w:t>REFERENCES</w:t>
      </w:r>
      <w:bookmarkEnd w:id="3"/>
    </w:p>
    <w:p w:rsidR="001F004E" w:rsidRPr="002D2F81" w:rsidRDefault="001F004E">
      <w:pPr>
        <w:widowControl/>
        <w:spacing w:after="0" w:line="276" w:lineRule="auto"/>
      </w:pPr>
    </w:p>
    <w:p w:rsidR="002218FE" w:rsidRPr="002218FE" w:rsidRDefault="00E35BC4" w:rsidP="002218FE">
      <w:pPr>
        <w:pStyle w:val="ListParagraph"/>
        <w:widowControl/>
        <w:numPr>
          <w:ilvl w:val="0"/>
          <w:numId w:val="6"/>
        </w:numPr>
        <w:spacing w:after="0" w:line="276" w:lineRule="auto"/>
        <w:ind w:left="360"/>
        <w:jc w:val="both"/>
        <w:rPr>
          <w:rFonts w:ascii="Times New Roman" w:eastAsia="Times New Roman" w:hAnsi="Times New Roman" w:cs="Times New Roman"/>
        </w:rPr>
      </w:pPr>
      <w:proofErr w:type="spellStart"/>
      <w:r w:rsidRPr="002218FE">
        <w:rPr>
          <w:rFonts w:ascii="Times New Roman" w:eastAsia="Times New Roman" w:hAnsi="Times New Roman" w:cs="Times New Roman"/>
        </w:rPr>
        <w:t>Madhu</w:t>
      </w:r>
      <w:proofErr w:type="spellEnd"/>
      <w:r w:rsidRPr="002218FE">
        <w:rPr>
          <w:rFonts w:ascii="Times New Roman" w:eastAsia="Times New Roman" w:hAnsi="Times New Roman" w:cs="Times New Roman"/>
        </w:rPr>
        <w:t xml:space="preserve"> </w:t>
      </w:r>
      <w:proofErr w:type="spellStart"/>
      <w:r w:rsidRPr="002218FE">
        <w:rPr>
          <w:rFonts w:ascii="Times New Roman" w:eastAsia="Times New Roman" w:hAnsi="Times New Roman" w:cs="Times New Roman"/>
        </w:rPr>
        <w:t>Rohilla</w:t>
      </w:r>
      <w:proofErr w:type="spellEnd"/>
      <w:r w:rsidRPr="002218FE">
        <w:rPr>
          <w:rFonts w:ascii="Times New Roman" w:eastAsia="Times New Roman" w:hAnsi="Times New Roman" w:cs="Times New Roman"/>
        </w:rPr>
        <w:t xml:space="preserve"> and  P. K. Bhatia,” Prediction of Fault- Proneness Using CK Metrics,”</w:t>
      </w:r>
      <w:r w:rsidRPr="002218FE">
        <w:rPr>
          <w:rFonts w:ascii="Times New Roman" w:eastAsia="Times New Roman" w:hAnsi="Times New Roman" w:cs="Times New Roman"/>
          <w:i/>
        </w:rPr>
        <w:t xml:space="preserve"> </w:t>
      </w:r>
      <w:r w:rsidRPr="002218FE">
        <w:rPr>
          <w:rFonts w:ascii="Times New Roman" w:eastAsia="Times New Roman" w:hAnsi="Times New Roman" w:cs="Times New Roman"/>
        </w:rPr>
        <w:t xml:space="preserve">in </w:t>
      </w:r>
      <w:r w:rsidRPr="002218FE">
        <w:rPr>
          <w:rFonts w:ascii="Times New Roman" w:eastAsia="Times New Roman" w:hAnsi="Times New Roman" w:cs="Times New Roman"/>
          <w:i/>
        </w:rPr>
        <w:t xml:space="preserve">International Journal of Emerging Technology and Advanced Engineering </w:t>
      </w:r>
      <w:r w:rsidRPr="002218FE">
        <w:rPr>
          <w:rFonts w:ascii="Times New Roman" w:eastAsia="Times New Roman" w:hAnsi="Times New Roman" w:cs="Times New Roman"/>
        </w:rPr>
        <w:t>(ISSN 2250-2459, ISO 9001:2008 Certified Journal, Volume 3, Issue 8, August 2013).</w:t>
      </w:r>
    </w:p>
    <w:p w:rsidR="002218FE" w:rsidRDefault="00E35BC4" w:rsidP="002218FE">
      <w:pPr>
        <w:pStyle w:val="ListParagraph"/>
        <w:widowControl/>
        <w:numPr>
          <w:ilvl w:val="0"/>
          <w:numId w:val="6"/>
        </w:numPr>
        <w:spacing w:after="0" w:line="276" w:lineRule="auto"/>
        <w:ind w:left="360"/>
        <w:jc w:val="both"/>
        <w:rPr>
          <w:rFonts w:ascii="Times New Roman" w:eastAsia="Times New Roman" w:hAnsi="Times New Roman" w:cs="Times New Roman"/>
        </w:rPr>
      </w:pPr>
      <w:proofErr w:type="spellStart"/>
      <w:r w:rsidRPr="002218FE">
        <w:rPr>
          <w:rFonts w:ascii="Times New Roman" w:eastAsia="Times New Roman" w:hAnsi="Times New Roman" w:cs="Times New Roman"/>
        </w:rPr>
        <w:t>Aman</w:t>
      </w:r>
      <w:proofErr w:type="spellEnd"/>
      <w:r w:rsidRPr="002218FE">
        <w:rPr>
          <w:rFonts w:ascii="Times New Roman" w:eastAsia="Times New Roman" w:hAnsi="Times New Roman" w:cs="Times New Roman"/>
        </w:rPr>
        <w:t xml:space="preserve"> Kumar Sharma, </w:t>
      </w:r>
      <w:r w:rsidRPr="002218FE">
        <w:rPr>
          <w:rFonts w:ascii="Times New Roman" w:eastAsia="Times New Roman" w:hAnsi="Times New Roman" w:cs="Times New Roman"/>
          <w:color w:val="333333"/>
          <w:highlight w:val="white"/>
        </w:rPr>
        <w:t xml:space="preserve">Arvind </w:t>
      </w:r>
      <w:proofErr w:type="spellStart"/>
      <w:r w:rsidRPr="002218FE">
        <w:rPr>
          <w:rFonts w:ascii="Times New Roman" w:eastAsia="Times New Roman" w:hAnsi="Times New Roman" w:cs="Times New Roman"/>
          <w:color w:val="333333"/>
          <w:highlight w:val="white"/>
        </w:rPr>
        <w:t>Kalia</w:t>
      </w:r>
      <w:proofErr w:type="spellEnd"/>
      <w:r w:rsidRPr="002218FE">
        <w:rPr>
          <w:rFonts w:ascii="Times New Roman" w:eastAsia="Times New Roman" w:hAnsi="Times New Roman" w:cs="Times New Roman"/>
          <w:color w:val="333333"/>
          <w:highlight w:val="white"/>
        </w:rPr>
        <w:t xml:space="preserve">, and </w:t>
      </w:r>
      <w:proofErr w:type="spellStart"/>
      <w:r w:rsidRPr="002218FE">
        <w:rPr>
          <w:rFonts w:ascii="Times New Roman" w:eastAsia="Times New Roman" w:hAnsi="Times New Roman" w:cs="Times New Roman"/>
          <w:color w:val="333333"/>
          <w:highlight w:val="white"/>
        </w:rPr>
        <w:t>Hardeep</w:t>
      </w:r>
      <w:proofErr w:type="spellEnd"/>
      <w:r w:rsidRPr="002218FE">
        <w:rPr>
          <w:rFonts w:ascii="Times New Roman" w:eastAsia="Times New Roman" w:hAnsi="Times New Roman" w:cs="Times New Roman"/>
          <w:color w:val="333333"/>
          <w:highlight w:val="white"/>
        </w:rPr>
        <w:t xml:space="preserve"> Singh</w:t>
      </w:r>
      <w:r w:rsidRPr="002218FE">
        <w:rPr>
          <w:rFonts w:ascii="Times New Roman" w:eastAsia="Times New Roman" w:hAnsi="Times New Roman" w:cs="Times New Roman"/>
        </w:rPr>
        <w:t xml:space="preserve">, “Empirical Analysis of Object Oriented Quality Suites,” in </w:t>
      </w:r>
      <w:r w:rsidRPr="002218FE">
        <w:rPr>
          <w:rFonts w:ascii="Times New Roman" w:eastAsia="Times New Roman" w:hAnsi="Times New Roman" w:cs="Times New Roman"/>
          <w:i/>
        </w:rPr>
        <w:t>International Journal of Engineering and Advanced Technology (IJEAT) ISSN: 2249 – 8958</w:t>
      </w:r>
      <w:r w:rsidRPr="002218FE">
        <w:rPr>
          <w:rFonts w:ascii="Times New Roman" w:eastAsia="Times New Roman" w:hAnsi="Times New Roman" w:cs="Times New Roman"/>
        </w:rPr>
        <w:t>,</w:t>
      </w:r>
      <w:r w:rsidRPr="002218FE">
        <w:rPr>
          <w:rFonts w:ascii="Times New Roman" w:eastAsia="Times New Roman" w:hAnsi="Times New Roman" w:cs="Times New Roman"/>
          <w:i/>
        </w:rPr>
        <w:t xml:space="preserve"> Volume-1, Issue-4</w:t>
      </w:r>
      <w:r w:rsidRPr="002218FE">
        <w:rPr>
          <w:rFonts w:ascii="Times New Roman" w:eastAsia="Times New Roman" w:hAnsi="Times New Roman" w:cs="Times New Roman"/>
        </w:rPr>
        <w:t>, April 2012.</w:t>
      </w:r>
    </w:p>
    <w:p w:rsidR="002218FE" w:rsidRDefault="00E35BC4" w:rsidP="002218FE">
      <w:pPr>
        <w:pStyle w:val="ListParagraph"/>
        <w:widowControl/>
        <w:numPr>
          <w:ilvl w:val="0"/>
          <w:numId w:val="6"/>
        </w:numPr>
        <w:spacing w:after="0" w:line="276" w:lineRule="auto"/>
        <w:ind w:left="360"/>
        <w:jc w:val="both"/>
        <w:rPr>
          <w:rFonts w:ascii="Times New Roman" w:eastAsia="Times New Roman" w:hAnsi="Times New Roman" w:cs="Times New Roman"/>
        </w:rPr>
      </w:pPr>
      <w:proofErr w:type="spellStart"/>
      <w:r w:rsidRPr="002218FE">
        <w:rPr>
          <w:rFonts w:ascii="Times New Roman" w:eastAsia="Times New Roman" w:hAnsi="Times New Roman" w:cs="Times New Roman"/>
        </w:rPr>
        <w:t>Ritu</w:t>
      </w:r>
      <w:proofErr w:type="spellEnd"/>
      <w:r w:rsidRPr="002218FE">
        <w:rPr>
          <w:rFonts w:ascii="Times New Roman" w:eastAsia="Times New Roman" w:hAnsi="Times New Roman" w:cs="Times New Roman"/>
        </w:rPr>
        <w:t xml:space="preserve"> </w:t>
      </w:r>
      <w:proofErr w:type="spellStart"/>
      <w:r w:rsidRPr="002218FE">
        <w:rPr>
          <w:rFonts w:ascii="Times New Roman" w:eastAsia="Times New Roman" w:hAnsi="Times New Roman" w:cs="Times New Roman"/>
        </w:rPr>
        <w:t>Chauhan,</w:t>
      </w:r>
      <w:r w:rsidRPr="002218FE">
        <w:rPr>
          <w:rFonts w:ascii="Times New Roman" w:eastAsia="Times New Roman" w:hAnsi="Times New Roman" w:cs="Times New Roman"/>
          <w:color w:val="333333"/>
          <w:highlight w:val="white"/>
        </w:rPr>
        <w:t>Rahul</w:t>
      </w:r>
      <w:proofErr w:type="spellEnd"/>
      <w:r w:rsidRPr="002218FE">
        <w:rPr>
          <w:rFonts w:ascii="Times New Roman" w:eastAsia="Times New Roman" w:hAnsi="Times New Roman" w:cs="Times New Roman"/>
          <w:color w:val="333333"/>
          <w:highlight w:val="white"/>
        </w:rPr>
        <w:t xml:space="preserve"> Singh, and Ashish </w:t>
      </w:r>
      <w:proofErr w:type="spellStart"/>
      <w:r w:rsidRPr="002218FE">
        <w:rPr>
          <w:rFonts w:ascii="Times New Roman" w:eastAsia="Times New Roman" w:hAnsi="Times New Roman" w:cs="Times New Roman"/>
          <w:color w:val="333333"/>
          <w:highlight w:val="white"/>
        </w:rPr>
        <w:t>Saraswat</w:t>
      </w:r>
      <w:proofErr w:type="spellEnd"/>
      <w:r w:rsidRPr="002218FE">
        <w:rPr>
          <w:rFonts w:ascii="Times New Roman" w:eastAsia="Times New Roman" w:hAnsi="Times New Roman" w:cs="Times New Roman"/>
        </w:rPr>
        <w:t xml:space="preserve">, “Estimation of Software Quality using Object Oriented Design Metrics,” in </w:t>
      </w:r>
      <w:r w:rsidRPr="002218FE">
        <w:rPr>
          <w:rFonts w:ascii="Times New Roman" w:eastAsia="Times New Roman" w:hAnsi="Times New Roman" w:cs="Times New Roman"/>
          <w:i/>
        </w:rPr>
        <w:t>International Journal of Innovative Research in Computer and Communication Engineering (An ISO 3297: 2007 Certified Organization)</w:t>
      </w:r>
      <w:r w:rsidRPr="002218FE">
        <w:rPr>
          <w:rFonts w:ascii="Times New Roman" w:eastAsia="Times New Roman" w:hAnsi="Times New Roman" w:cs="Times New Roman"/>
        </w:rPr>
        <w:t xml:space="preserve"> </w:t>
      </w:r>
      <w:r w:rsidRPr="002218FE">
        <w:rPr>
          <w:rFonts w:ascii="Times New Roman" w:eastAsia="Times New Roman" w:hAnsi="Times New Roman" w:cs="Times New Roman"/>
          <w:i/>
        </w:rPr>
        <w:t xml:space="preserve">Vol. 2, Issue 1, </w:t>
      </w:r>
      <w:r w:rsidRPr="002218FE">
        <w:rPr>
          <w:rFonts w:ascii="Times New Roman" w:eastAsia="Times New Roman" w:hAnsi="Times New Roman" w:cs="Times New Roman"/>
        </w:rPr>
        <w:t>January 2014.</w:t>
      </w:r>
    </w:p>
    <w:p w:rsidR="002218FE" w:rsidRDefault="00E35BC4" w:rsidP="002218FE">
      <w:pPr>
        <w:pStyle w:val="ListParagraph"/>
        <w:widowControl/>
        <w:numPr>
          <w:ilvl w:val="0"/>
          <w:numId w:val="6"/>
        </w:numPr>
        <w:spacing w:after="0" w:line="276" w:lineRule="auto"/>
        <w:ind w:left="360"/>
        <w:jc w:val="both"/>
        <w:rPr>
          <w:rFonts w:ascii="Times New Roman" w:eastAsia="Times New Roman" w:hAnsi="Times New Roman" w:cs="Times New Roman"/>
        </w:rPr>
      </w:pPr>
      <w:proofErr w:type="spellStart"/>
      <w:r w:rsidRPr="002218FE">
        <w:rPr>
          <w:rFonts w:ascii="Times New Roman" w:eastAsia="Times New Roman" w:hAnsi="Times New Roman" w:cs="Times New Roman"/>
        </w:rPr>
        <w:t>Jubair</w:t>
      </w:r>
      <w:proofErr w:type="spellEnd"/>
      <w:r w:rsidRPr="002218FE">
        <w:rPr>
          <w:rFonts w:ascii="Times New Roman" w:eastAsia="Times New Roman" w:hAnsi="Times New Roman" w:cs="Times New Roman"/>
        </w:rPr>
        <w:t xml:space="preserve"> Al-</w:t>
      </w:r>
      <w:proofErr w:type="spellStart"/>
      <w:r w:rsidRPr="002218FE">
        <w:rPr>
          <w:rFonts w:ascii="Times New Roman" w:eastAsia="Times New Roman" w:hAnsi="Times New Roman" w:cs="Times New Roman"/>
        </w:rPr>
        <w:t>Ja’afer</w:t>
      </w:r>
      <w:proofErr w:type="spellEnd"/>
      <w:r w:rsidRPr="002218FE">
        <w:rPr>
          <w:rFonts w:ascii="Times New Roman" w:eastAsia="Times New Roman" w:hAnsi="Times New Roman" w:cs="Times New Roman"/>
        </w:rPr>
        <w:t xml:space="preserve"> and </w:t>
      </w:r>
      <w:proofErr w:type="spellStart"/>
      <w:r w:rsidRPr="002218FE">
        <w:rPr>
          <w:rFonts w:ascii="Times New Roman" w:eastAsia="Times New Roman" w:hAnsi="Times New Roman" w:cs="Times New Roman"/>
        </w:rPr>
        <w:t>Khair</w:t>
      </w:r>
      <w:proofErr w:type="spellEnd"/>
      <w:r w:rsidRPr="002218FE">
        <w:rPr>
          <w:rFonts w:ascii="Times New Roman" w:eastAsia="Times New Roman" w:hAnsi="Times New Roman" w:cs="Times New Roman"/>
        </w:rPr>
        <w:t xml:space="preserve"> </w:t>
      </w:r>
      <w:proofErr w:type="spellStart"/>
      <w:r w:rsidRPr="002218FE">
        <w:rPr>
          <w:rFonts w:ascii="Times New Roman" w:eastAsia="Times New Roman" w:hAnsi="Times New Roman" w:cs="Times New Roman"/>
        </w:rPr>
        <w:t>Eddin</w:t>
      </w:r>
      <w:proofErr w:type="spellEnd"/>
      <w:r w:rsidRPr="002218FE">
        <w:rPr>
          <w:rFonts w:ascii="Times New Roman" w:eastAsia="Times New Roman" w:hAnsi="Times New Roman" w:cs="Times New Roman"/>
        </w:rPr>
        <w:t xml:space="preserve"> </w:t>
      </w:r>
      <w:proofErr w:type="spellStart"/>
      <w:r w:rsidRPr="002218FE">
        <w:rPr>
          <w:rFonts w:ascii="Times New Roman" w:eastAsia="Times New Roman" w:hAnsi="Times New Roman" w:cs="Times New Roman"/>
        </w:rPr>
        <w:t>Sabri</w:t>
      </w:r>
      <w:proofErr w:type="spellEnd"/>
      <w:r w:rsidRPr="002218FE">
        <w:rPr>
          <w:rFonts w:ascii="Times New Roman" w:eastAsia="Times New Roman" w:hAnsi="Times New Roman" w:cs="Times New Roman"/>
        </w:rPr>
        <w:t xml:space="preserve">,” Metrics for Object Oriented Design (MOOD) to Assess Java Programs,” in </w:t>
      </w:r>
      <w:r w:rsidRPr="002218FE">
        <w:rPr>
          <w:rFonts w:ascii="Times New Roman" w:eastAsia="Times New Roman" w:hAnsi="Times New Roman" w:cs="Times New Roman"/>
          <w:i/>
        </w:rPr>
        <w:t>International Arab Conference on Information Technology (ACIT’04)</w:t>
      </w:r>
      <w:r w:rsidRPr="002218FE">
        <w:rPr>
          <w:rFonts w:ascii="Times New Roman" w:eastAsia="Times New Roman" w:hAnsi="Times New Roman" w:cs="Times New Roman"/>
        </w:rPr>
        <w:t>, Algeria, 2004.</w:t>
      </w:r>
    </w:p>
    <w:p w:rsidR="002218FE" w:rsidRDefault="00E35BC4" w:rsidP="002218FE">
      <w:pPr>
        <w:pStyle w:val="ListParagraph"/>
        <w:widowControl/>
        <w:numPr>
          <w:ilvl w:val="0"/>
          <w:numId w:val="6"/>
        </w:numPr>
        <w:spacing w:after="0" w:line="276" w:lineRule="auto"/>
        <w:ind w:left="360"/>
        <w:jc w:val="both"/>
        <w:rPr>
          <w:rFonts w:ascii="Times New Roman" w:eastAsia="Times New Roman" w:hAnsi="Times New Roman" w:cs="Times New Roman"/>
        </w:rPr>
      </w:pPr>
      <w:proofErr w:type="spellStart"/>
      <w:r w:rsidRPr="002218FE">
        <w:rPr>
          <w:rFonts w:ascii="Times New Roman" w:eastAsia="Times New Roman" w:hAnsi="Times New Roman" w:cs="Times New Roman"/>
        </w:rPr>
        <w:t>Dr</w:t>
      </w:r>
      <w:proofErr w:type="spellEnd"/>
      <w:r w:rsidRPr="002218FE">
        <w:rPr>
          <w:rFonts w:ascii="Times New Roman" w:eastAsia="Times New Roman" w:hAnsi="Times New Roman" w:cs="Times New Roman"/>
        </w:rPr>
        <w:t xml:space="preserve"> </w:t>
      </w:r>
      <w:proofErr w:type="spellStart"/>
      <w:r w:rsidRPr="002218FE">
        <w:rPr>
          <w:rFonts w:ascii="Times New Roman" w:eastAsia="Times New Roman" w:hAnsi="Times New Roman" w:cs="Times New Roman"/>
        </w:rPr>
        <w:t>Sonal</w:t>
      </w:r>
      <w:proofErr w:type="spellEnd"/>
      <w:r w:rsidRPr="002218FE">
        <w:rPr>
          <w:rFonts w:ascii="Times New Roman" w:eastAsia="Times New Roman" w:hAnsi="Times New Roman" w:cs="Times New Roman"/>
        </w:rPr>
        <w:t xml:space="preserve"> Chawla and </w:t>
      </w:r>
      <w:proofErr w:type="spellStart"/>
      <w:r w:rsidRPr="002218FE">
        <w:rPr>
          <w:rFonts w:ascii="Times New Roman" w:eastAsia="Times New Roman" w:hAnsi="Times New Roman" w:cs="Times New Roman"/>
        </w:rPr>
        <w:t>Gagandeep</w:t>
      </w:r>
      <w:proofErr w:type="spellEnd"/>
      <w:r w:rsidRPr="002218FE">
        <w:rPr>
          <w:rFonts w:ascii="Times New Roman" w:eastAsia="Times New Roman" w:hAnsi="Times New Roman" w:cs="Times New Roman"/>
        </w:rPr>
        <w:t xml:space="preserve"> Kaur, “Comparative Study of the Software Metrics for the complexity and Maintainability of Software Development”, </w:t>
      </w:r>
      <w:r w:rsidRPr="002218FE">
        <w:rPr>
          <w:rFonts w:ascii="Times New Roman" w:eastAsia="Times New Roman" w:hAnsi="Times New Roman" w:cs="Times New Roman"/>
          <w:i/>
        </w:rPr>
        <w:t>(IJACSA) International Journal of Advanced Computer Science and Applications</w:t>
      </w:r>
      <w:r w:rsidRPr="002218FE">
        <w:rPr>
          <w:rFonts w:ascii="Times New Roman" w:eastAsia="Times New Roman" w:hAnsi="Times New Roman" w:cs="Times New Roman"/>
        </w:rPr>
        <w:t>, Vol. 4, No. 9, 2013.</w:t>
      </w:r>
    </w:p>
    <w:p w:rsidR="002218FE" w:rsidRPr="002218FE" w:rsidRDefault="00E35BC4" w:rsidP="002218FE">
      <w:pPr>
        <w:pStyle w:val="ListParagraph"/>
        <w:widowControl/>
        <w:numPr>
          <w:ilvl w:val="0"/>
          <w:numId w:val="6"/>
        </w:numPr>
        <w:spacing w:after="0" w:line="276" w:lineRule="auto"/>
        <w:ind w:left="360"/>
        <w:jc w:val="both"/>
        <w:rPr>
          <w:rFonts w:ascii="Times New Roman" w:eastAsia="Times New Roman" w:hAnsi="Times New Roman" w:cs="Times New Roman"/>
        </w:rPr>
      </w:pPr>
      <w:proofErr w:type="spellStart"/>
      <w:r w:rsidRPr="002218FE">
        <w:rPr>
          <w:rFonts w:ascii="Times New Roman" w:eastAsia="Times New Roman" w:hAnsi="Times New Roman" w:cs="Times New Roman"/>
        </w:rPr>
        <w:t>Jeenam</w:t>
      </w:r>
      <w:proofErr w:type="spellEnd"/>
      <w:r w:rsidRPr="002218FE">
        <w:rPr>
          <w:rFonts w:ascii="Times New Roman" w:eastAsia="Times New Roman" w:hAnsi="Times New Roman" w:cs="Times New Roman"/>
        </w:rPr>
        <w:t xml:space="preserve"> Chawla and </w:t>
      </w:r>
      <w:proofErr w:type="spellStart"/>
      <w:r w:rsidRPr="002218FE">
        <w:rPr>
          <w:rFonts w:ascii="Times New Roman" w:eastAsia="Times New Roman" w:hAnsi="Times New Roman" w:cs="Times New Roman"/>
        </w:rPr>
        <w:t>Arun</w:t>
      </w:r>
      <w:proofErr w:type="spellEnd"/>
      <w:r w:rsidRPr="002218FE">
        <w:rPr>
          <w:rFonts w:ascii="Times New Roman" w:eastAsia="Times New Roman" w:hAnsi="Times New Roman" w:cs="Times New Roman"/>
        </w:rPr>
        <w:t xml:space="preserve"> Agarwal, “Object-Oriented Design Metrics to Predict Fault Proneness of Software Applications,” </w:t>
      </w:r>
      <w:r w:rsidRPr="002218FE">
        <w:rPr>
          <w:rFonts w:ascii="Times New Roman" w:eastAsia="Times New Roman" w:hAnsi="Times New Roman" w:cs="Times New Roman"/>
          <w:i/>
        </w:rPr>
        <w:t>(IJCSIT) International Journal of Computer Science and Information Technologies, Vol. 5 (3),</w:t>
      </w:r>
      <w:r w:rsidRPr="002218FE">
        <w:rPr>
          <w:rFonts w:ascii="Times New Roman" w:eastAsia="Times New Roman" w:hAnsi="Times New Roman" w:cs="Times New Roman"/>
        </w:rPr>
        <w:t xml:space="preserve"> 2014, 3318-3321</w:t>
      </w:r>
      <w:r w:rsidRPr="002218FE">
        <w:rPr>
          <w:rFonts w:ascii="Times New Roman" w:eastAsia="Times New Roman" w:hAnsi="Times New Roman" w:cs="Times New Roman"/>
          <w:i/>
        </w:rPr>
        <w:t>.</w:t>
      </w:r>
    </w:p>
    <w:p w:rsidR="002218FE" w:rsidRDefault="00E35BC4" w:rsidP="002218FE">
      <w:pPr>
        <w:pStyle w:val="ListParagraph"/>
        <w:widowControl/>
        <w:numPr>
          <w:ilvl w:val="0"/>
          <w:numId w:val="6"/>
        </w:numPr>
        <w:spacing w:after="0" w:line="276" w:lineRule="auto"/>
        <w:ind w:left="360"/>
        <w:jc w:val="both"/>
        <w:rPr>
          <w:rFonts w:ascii="Times New Roman" w:eastAsia="Times New Roman" w:hAnsi="Times New Roman" w:cs="Times New Roman"/>
        </w:rPr>
      </w:pPr>
      <w:r w:rsidRPr="002218FE">
        <w:rPr>
          <w:rFonts w:ascii="Times New Roman" w:eastAsia="Times New Roman" w:hAnsi="Times New Roman" w:cs="Times New Roman"/>
        </w:rPr>
        <w:t>U. L. Kulkarni,</w:t>
      </w:r>
      <w:r w:rsidRPr="002218FE">
        <w:rPr>
          <w:rFonts w:ascii="Times New Roman" w:eastAsia="Times New Roman" w:hAnsi="Times New Roman" w:cs="Times New Roman"/>
          <w:color w:val="333333"/>
          <w:highlight w:val="white"/>
        </w:rPr>
        <w:t xml:space="preserve"> Y. R. </w:t>
      </w:r>
      <w:proofErr w:type="spellStart"/>
      <w:r w:rsidRPr="002218FE">
        <w:rPr>
          <w:rFonts w:ascii="Times New Roman" w:eastAsia="Times New Roman" w:hAnsi="Times New Roman" w:cs="Times New Roman"/>
          <w:color w:val="333333"/>
          <w:highlight w:val="white"/>
        </w:rPr>
        <w:t>Kalshetty</w:t>
      </w:r>
      <w:proofErr w:type="spellEnd"/>
      <w:r w:rsidRPr="002218FE">
        <w:rPr>
          <w:rFonts w:ascii="Times New Roman" w:eastAsia="Times New Roman" w:hAnsi="Times New Roman" w:cs="Times New Roman"/>
          <w:color w:val="333333"/>
          <w:highlight w:val="white"/>
        </w:rPr>
        <w:t xml:space="preserve">, and </w:t>
      </w:r>
      <w:proofErr w:type="spellStart"/>
      <w:r w:rsidRPr="002218FE">
        <w:rPr>
          <w:rFonts w:ascii="Times New Roman" w:eastAsia="Times New Roman" w:hAnsi="Times New Roman" w:cs="Times New Roman"/>
          <w:color w:val="333333"/>
          <w:highlight w:val="white"/>
        </w:rPr>
        <w:t>Vrushali</w:t>
      </w:r>
      <w:proofErr w:type="spellEnd"/>
      <w:r w:rsidRPr="002218FE">
        <w:rPr>
          <w:rFonts w:ascii="Times New Roman" w:eastAsia="Times New Roman" w:hAnsi="Times New Roman" w:cs="Times New Roman"/>
          <w:color w:val="333333"/>
          <w:highlight w:val="white"/>
        </w:rPr>
        <w:t xml:space="preserve"> G. </w:t>
      </w:r>
      <w:proofErr w:type="spellStart"/>
      <w:r w:rsidRPr="002218FE">
        <w:rPr>
          <w:rFonts w:ascii="Times New Roman" w:eastAsia="Times New Roman" w:hAnsi="Times New Roman" w:cs="Times New Roman"/>
          <w:color w:val="333333"/>
          <w:highlight w:val="white"/>
        </w:rPr>
        <w:t>Arde</w:t>
      </w:r>
      <w:proofErr w:type="spellEnd"/>
      <w:r w:rsidRPr="002218FE">
        <w:rPr>
          <w:rFonts w:ascii="Times New Roman" w:eastAsia="Times New Roman" w:hAnsi="Times New Roman" w:cs="Times New Roman"/>
        </w:rPr>
        <w:t>, “Validation of CK metrics for Object Oriented Design Measurement,” Third International Conference on Emerging Trends in Engineering and Technology 978-0-7695-4246-1/10 $26.00 © 2010 IEEE DOI 10.1109/ICETET.2010.159.</w:t>
      </w:r>
    </w:p>
    <w:p w:rsidR="001F004E" w:rsidRPr="002218FE" w:rsidRDefault="00E35BC4" w:rsidP="002218FE">
      <w:pPr>
        <w:pStyle w:val="ListParagraph"/>
        <w:widowControl/>
        <w:numPr>
          <w:ilvl w:val="0"/>
          <w:numId w:val="6"/>
        </w:numPr>
        <w:spacing w:after="0" w:line="276" w:lineRule="auto"/>
        <w:ind w:left="360"/>
        <w:jc w:val="both"/>
        <w:rPr>
          <w:rFonts w:ascii="Times New Roman" w:eastAsia="Times New Roman" w:hAnsi="Times New Roman" w:cs="Times New Roman"/>
        </w:rPr>
      </w:pPr>
      <w:r w:rsidRPr="002218FE">
        <w:rPr>
          <w:rFonts w:ascii="Times New Roman" w:eastAsia="Times New Roman" w:hAnsi="Times New Roman" w:cs="Times New Roman"/>
          <w:color w:val="333333"/>
          <w:highlight w:val="white"/>
        </w:rPr>
        <w:t xml:space="preserve">T. </w:t>
      </w:r>
      <w:proofErr w:type="spellStart"/>
      <w:r w:rsidRPr="002218FE">
        <w:rPr>
          <w:rFonts w:ascii="Times New Roman" w:eastAsia="Times New Roman" w:hAnsi="Times New Roman" w:cs="Times New Roman"/>
          <w:color w:val="333333"/>
          <w:highlight w:val="white"/>
        </w:rPr>
        <w:t>Gyimóthy</w:t>
      </w:r>
      <w:proofErr w:type="spellEnd"/>
      <w:r w:rsidRPr="002218FE">
        <w:rPr>
          <w:rFonts w:ascii="Times New Roman" w:eastAsia="Times New Roman" w:hAnsi="Times New Roman" w:cs="Times New Roman"/>
          <w:color w:val="333333"/>
          <w:highlight w:val="white"/>
        </w:rPr>
        <w:t xml:space="preserve">, Rudolf </w:t>
      </w:r>
      <w:proofErr w:type="spellStart"/>
      <w:r w:rsidRPr="002218FE">
        <w:rPr>
          <w:rFonts w:ascii="Times New Roman" w:eastAsia="Times New Roman" w:hAnsi="Times New Roman" w:cs="Times New Roman"/>
          <w:color w:val="333333"/>
          <w:highlight w:val="white"/>
        </w:rPr>
        <w:t>Ferenc</w:t>
      </w:r>
      <w:proofErr w:type="spellEnd"/>
      <w:r w:rsidRPr="002218FE">
        <w:rPr>
          <w:rFonts w:ascii="Times New Roman" w:eastAsia="Times New Roman" w:hAnsi="Times New Roman" w:cs="Times New Roman"/>
          <w:color w:val="333333"/>
          <w:highlight w:val="white"/>
        </w:rPr>
        <w:t xml:space="preserve">, and </w:t>
      </w:r>
      <w:proofErr w:type="spellStart"/>
      <w:r w:rsidRPr="002218FE">
        <w:rPr>
          <w:rFonts w:ascii="Times New Roman" w:eastAsia="Times New Roman" w:hAnsi="Times New Roman" w:cs="Times New Roman"/>
          <w:color w:val="333333"/>
          <w:highlight w:val="white"/>
        </w:rPr>
        <w:t>Istva´n</w:t>
      </w:r>
      <w:proofErr w:type="spellEnd"/>
      <w:r w:rsidRPr="002218FE">
        <w:rPr>
          <w:rFonts w:ascii="Times New Roman" w:eastAsia="Times New Roman" w:hAnsi="Times New Roman" w:cs="Times New Roman"/>
          <w:color w:val="333333"/>
          <w:highlight w:val="white"/>
        </w:rPr>
        <w:t xml:space="preserve"> </w:t>
      </w:r>
      <w:proofErr w:type="spellStart"/>
      <w:r w:rsidRPr="002218FE">
        <w:rPr>
          <w:rFonts w:ascii="Times New Roman" w:eastAsia="Times New Roman" w:hAnsi="Times New Roman" w:cs="Times New Roman"/>
          <w:color w:val="333333"/>
          <w:highlight w:val="white"/>
        </w:rPr>
        <w:t>Siket</w:t>
      </w:r>
      <w:proofErr w:type="spellEnd"/>
      <w:r w:rsidRPr="002218FE">
        <w:rPr>
          <w:rFonts w:ascii="Times New Roman" w:eastAsia="Times New Roman" w:hAnsi="Times New Roman" w:cs="Times New Roman"/>
          <w:color w:val="333333"/>
          <w:highlight w:val="white"/>
        </w:rPr>
        <w:t xml:space="preserve">, </w:t>
      </w:r>
      <w:r w:rsidRPr="002218FE">
        <w:rPr>
          <w:rFonts w:ascii="Times New Roman" w:eastAsia="Times New Roman" w:hAnsi="Times New Roman" w:cs="Times New Roman"/>
        </w:rPr>
        <w:t xml:space="preserve">“Empirical validation of object-oriented metrics on open source software for fault prediction,” in </w:t>
      </w:r>
      <w:hyperlink r:id="rId16">
        <w:r w:rsidRPr="002218FE">
          <w:rPr>
            <w:rFonts w:ascii="Times New Roman" w:eastAsia="Times New Roman" w:hAnsi="Times New Roman" w:cs="Times New Roman"/>
            <w:i/>
          </w:rPr>
          <w:t>IEEE Transactions on Software Engineering</w:t>
        </w:r>
      </w:hyperlink>
      <w:r w:rsidRPr="002218FE">
        <w:rPr>
          <w:rFonts w:ascii="Times New Roman" w:eastAsia="Times New Roman" w:hAnsi="Times New Roman" w:cs="Times New Roman"/>
        </w:rPr>
        <w:t xml:space="preserve"> (Volume: 31, </w:t>
      </w:r>
      <w:hyperlink r:id="rId17">
        <w:r w:rsidRPr="002218FE">
          <w:rPr>
            <w:rFonts w:ascii="Times New Roman" w:eastAsia="Times New Roman" w:hAnsi="Times New Roman" w:cs="Times New Roman"/>
          </w:rPr>
          <w:t>Issue: 10</w:t>
        </w:r>
      </w:hyperlink>
      <w:r w:rsidRPr="002218FE">
        <w:rPr>
          <w:rFonts w:ascii="Times New Roman" w:eastAsia="Times New Roman" w:hAnsi="Times New Roman" w:cs="Times New Roman"/>
        </w:rPr>
        <w:t>, Oct. 2005).</w:t>
      </w:r>
    </w:p>
    <w:p w:rsidR="001F004E" w:rsidRPr="002D2F81" w:rsidRDefault="001F004E">
      <w:pPr>
        <w:widowControl/>
        <w:spacing w:after="0" w:line="276" w:lineRule="auto"/>
      </w:pPr>
    </w:p>
    <w:p w:rsidR="001F004E" w:rsidRPr="002D2F81" w:rsidRDefault="001F004E">
      <w:pPr>
        <w:widowControl/>
        <w:spacing w:after="0" w:line="276" w:lineRule="auto"/>
      </w:pPr>
    </w:p>
    <w:p w:rsidR="002D2F81" w:rsidRDefault="002D2F81">
      <w:pPr>
        <w:rPr>
          <w:rFonts w:ascii="Times New Roman" w:eastAsia="Times New Roman" w:hAnsi="Times New Roman" w:cs="Times New Roman"/>
          <w:b/>
        </w:rPr>
      </w:pPr>
      <w:r>
        <w:rPr>
          <w:rFonts w:ascii="Times New Roman" w:eastAsia="Times New Roman" w:hAnsi="Times New Roman" w:cs="Times New Roman"/>
          <w:b/>
        </w:rPr>
        <w:br w:type="page"/>
      </w:r>
    </w:p>
    <w:p w:rsidR="001F004E" w:rsidRPr="002D2F81" w:rsidRDefault="00E35BC4" w:rsidP="002D2F81">
      <w:pPr>
        <w:pStyle w:val="Heading1"/>
      </w:pPr>
      <w:bookmarkStart w:id="4" w:name="_Toc474528864"/>
      <w:r w:rsidRPr="002D2F81">
        <w:lastRenderedPageBreak/>
        <w:t>APPENDIX I</w:t>
      </w:r>
      <w:r w:rsidR="003B44C3">
        <w:t xml:space="preserve">: </w:t>
      </w:r>
      <w:r w:rsidR="003B44C3" w:rsidRPr="003B44C3">
        <w:t>ACRONYMS &amp; ABBREVIATIONS</w:t>
      </w:r>
      <w:bookmarkEnd w:id="4"/>
    </w:p>
    <w:p w:rsidR="001F004E" w:rsidRPr="002D2F81" w:rsidRDefault="00E35BC4">
      <w:pPr>
        <w:widowControl/>
        <w:spacing w:after="0" w:line="276" w:lineRule="auto"/>
      </w:pPr>
      <w:r w:rsidRPr="002D2F81">
        <w:rPr>
          <w:rFonts w:ascii="Times New Roman" w:eastAsia="Times New Roman" w:hAnsi="Times New Roman" w:cs="Times New Roman"/>
        </w:rPr>
        <w:t xml:space="preserve"> </w:t>
      </w:r>
    </w:p>
    <w:tbl>
      <w:tblPr>
        <w:tblStyle w:val="GridTable1Light"/>
        <w:tblW w:w="8880" w:type="dxa"/>
        <w:tblLayout w:type="fixed"/>
        <w:tblLook w:val="0600" w:firstRow="0" w:lastRow="0" w:firstColumn="0" w:lastColumn="0" w:noHBand="1" w:noVBand="1"/>
      </w:tblPr>
      <w:tblGrid>
        <w:gridCol w:w="1215"/>
        <w:gridCol w:w="7665"/>
      </w:tblGrid>
      <w:tr w:rsidR="00FC6089" w:rsidRPr="00FC6089" w:rsidTr="00FC6089">
        <w:trPr>
          <w:trHeight w:val="360"/>
        </w:trPr>
        <w:tc>
          <w:tcPr>
            <w:tcW w:w="8880" w:type="dxa"/>
            <w:gridSpan w:val="2"/>
            <w:shd w:val="clear" w:color="auto" w:fill="D0CECE" w:themeFill="background2" w:themeFillShade="E6"/>
            <w:vAlign w:val="center"/>
          </w:tcPr>
          <w:p w:rsidR="00FC6089" w:rsidRPr="00FC6089" w:rsidRDefault="00FC6089" w:rsidP="00FC6089">
            <w:pPr>
              <w:widowControl/>
              <w:spacing w:line="276" w:lineRule="auto"/>
              <w:rPr>
                <w:rFonts w:ascii="Times New Roman" w:eastAsia="Times New Roman" w:hAnsi="Times New Roman" w:cs="Times New Roman"/>
                <w:b/>
              </w:rPr>
            </w:pPr>
            <w:r w:rsidRPr="00FC6089">
              <w:rPr>
                <w:rFonts w:ascii="Times New Roman" w:eastAsia="Times New Roman" w:hAnsi="Times New Roman" w:cs="Times New Roman"/>
                <w:b/>
              </w:rPr>
              <w:t>A</w:t>
            </w:r>
          </w:p>
        </w:tc>
      </w:tr>
      <w:tr w:rsidR="001F004E" w:rsidRPr="002D2F81" w:rsidTr="00FC6089">
        <w:trPr>
          <w:trHeight w:val="360"/>
        </w:trPr>
        <w:tc>
          <w:tcPr>
            <w:tcW w:w="1215" w:type="dxa"/>
            <w:vAlign w:val="center"/>
          </w:tcPr>
          <w:p w:rsidR="001F004E" w:rsidRPr="002D2F81" w:rsidRDefault="00E35BC4" w:rsidP="00FC6089">
            <w:pPr>
              <w:widowControl/>
              <w:spacing w:line="276" w:lineRule="auto"/>
            </w:pPr>
            <w:r w:rsidRPr="002D2F81">
              <w:rPr>
                <w:rFonts w:ascii="Times New Roman" w:eastAsia="Times New Roman" w:hAnsi="Times New Roman" w:cs="Times New Roman"/>
              </w:rPr>
              <w:t>AHF</w:t>
            </w:r>
          </w:p>
        </w:tc>
        <w:tc>
          <w:tcPr>
            <w:tcW w:w="7665" w:type="dxa"/>
            <w:vAlign w:val="center"/>
          </w:tcPr>
          <w:p w:rsidR="001F004E" w:rsidRPr="002D2F81" w:rsidRDefault="00E35BC4" w:rsidP="00FC6089">
            <w:pPr>
              <w:widowControl/>
              <w:spacing w:line="276" w:lineRule="auto"/>
            </w:pPr>
            <w:r w:rsidRPr="002D2F81">
              <w:rPr>
                <w:rFonts w:ascii="Times New Roman" w:eastAsia="Times New Roman" w:hAnsi="Times New Roman" w:cs="Times New Roman"/>
              </w:rPr>
              <w:t>Attribute Hiding Factor</w:t>
            </w:r>
          </w:p>
        </w:tc>
      </w:tr>
      <w:tr w:rsidR="001F004E" w:rsidRPr="002D2F81" w:rsidTr="00FC6089">
        <w:trPr>
          <w:trHeight w:val="360"/>
        </w:trPr>
        <w:tc>
          <w:tcPr>
            <w:tcW w:w="1215" w:type="dxa"/>
            <w:vAlign w:val="center"/>
          </w:tcPr>
          <w:p w:rsidR="001F004E" w:rsidRPr="002D2F81" w:rsidRDefault="00E35BC4" w:rsidP="00FC6089">
            <w:pPr>
              <w:widowControl/>
              <w:spacing w:line="276" w:lineRule="auto"/>
            </w:pPr>
            <w:r w:rsidRPr="002D2F81">
              <w:rPr>
                <w:rFonts w:ascii="Times New Roman" w:eastAsia="Times New Roman" w:hAnsi="Times New Roman" w:cs="Times New Roman"/>
              </w:rPr>
              <w:t>AIF</w:t>
            </w:r>
          </w:p>
        </w:tc>
        <w:tc>
          <w:tcPr>
            <w:tcW w:w="7665" w:type="dxa"/>
            <w:vAlign w:val="center"/>
          </w:tcPr>
          <w:p w:rsidR="001F004E" w:rsidRPr="002D2F81" w:rsidRDefault="00E35BC4" w:rsidP="00FC6089">
            <w:pPr>
              <w:widowControl/>
              <w:spacing w:line="276" w:lineRule="auto"/>
            </w:pPr>
            <w:r w:rsidRPr="002D2F81">
              <w:rPr>
                <w:rFonts w:ascii="Times New Roman" w:eastAsia="Times New Roman" w:hAnsi="Times New Roman" w:cs="Times New Roman"/>
              </w:rPr>
              <w:t>Attribute Inheritance Factor</w:t>
            </w:r>
          </w:p>
        </w:tc>
      </w:tr>
      <w:tr w:rsidR="00FC6089" w:rsidRPr="00FC6089" w:rsidTr="00FC6089">
        <w:trPr>
          <w:trHeight w:val="360"/>
        </w:trPr>
        <w:tc>
          <w:tcPr>
            <w:tcW w:w="8880" w:type="dxa"/>
            <w:gridSpan w:val="2"/>
            <w:shd w:val="clear" w:color="auto" w:fill="D0CECE" w:themeFill="background2" w:themeFillShade="E6"/>
            <w:vAlign w:val="center"/>
          </w:tcPr>
          <w:p w:rsidR="00FC6089" w:rsidRPr="00FC6089" w:rsidRDefault="00FC6089" w:rsidP="00FC6089">
            <w:pPr>
              <w:widowControl/>
              <w:spacing w:line="276" w:lineRule="auto"/>
              <w:rPr>
                <w:rFonts w:ascii="Times New Roman" w:eastAsia="Times New Roman" w:hAnsi="Times New Roman" w:cs="Times New Roman"/>
                <w:b/>
              </w:rPr>
            </w:pPr>
            <w:r w:rsidRPr="00FC6089">
              <w:rPr>
                <w:rFonts w:ascii="Times New Roman" w:eastAsia="Times New Roman" w:hAnsi="Times New Roman" w:cs="Times New Roman"/>
                <w:b/>
              </w:rPr>
              <w:t>C</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CBO</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Coupling between Objects</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CK</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Chidamber and Kemerer</w:t>
            </w:r>
          </w:p>
        </w:tc>
      </w:tr>
      <w:tr w:rsidR="000A5FB4" w:rsidRPr="002D2F81" w:rsidTr="00FC6089">
        <w:trPr>
          <w:trHeight w:val="360"/>
        </w:trPr>
        <w:tc>
          <w:tcPr>
            <w:tcW w:w="1215" w:type="dxa"/>
            <w:vAlign w:val="center"/>
          </w:tcPr>
          <w:p w:rsidR="000A5FB4" w:rsidRPr="002D2F81" w:rsidRDefault="000A5FB4" w:rsidP="00FC6089">
            <w:pPr>
              <w:widowControl/>
              <w:spacing w:line="276" w:lineRule="auto"/>
              <w:rPr>
                <w:rFonts w:ascii="Times New Roman" w:eastAsia="Times New Roman" w:hAnsi="Times New Roman" w:cs="Times New Roman"/>
              </w:rPr>
            </w:pPr>
            <w:r>
              <w:rPr>
                <w:rFonts w:ascii="Times New Roman" w:eastAsia="Times New Roman" w:hAnsi="Times New Roman" w:cs="Times New Roman"/>
              </w:rPr>
              <w:t>COF</w:t>
            </w:r>
          </w:p>
        </w:tc>
        <w:tc>
          <w:tcPr>
            <w:tcW w:w="7665" w:type="dxa"/>
            <w:vAlign w:val="center"/>
          </w:tcPr>
          <w:p w:rsidR="000A5FB4" w:rsidRPr="002D2F81" w:rsidRDefault="000A5FB4" w:rsidP="00FC6089">
            <w:pPr>
              <w:widowControl/>
              <w:spacing w:line="276" w:lineRule="auto"/>
              <w:rPr>
                <w:rFonts w:ascii="Times New Roman" w:eastAsia="Times New Roman" w:hAnsi="Times New Roman" w:cs="Times New Roman"/>
              </w:rPr>
            </w:pPr>
            <w:r>
              <w:rPr>
                <w:rFonts w:ascii="Times New Roman" w:eastAsia="Times New Roman" w:hAnsi="Times New Roman" w:cs="Times New Roman"/>
              </w:rPr>
              <w:t>Coupling Factor</w:t>
            </w:r>
          </w:p>
        </w:tc>
      </w:tr>
      <w:tr w:rsidR="00FC6089" w:rsidRPr="00FC6089" w:rsidTr="00FC6089">
        <w:trPr>
          <w:trHeight w:val="360"/>
        </w:trPr>
        <w:tc>
          <w:tcPr>
            <w:tcW w:w="8880" w:type="dxa"/>
            <w:gridSpan w:val="2"/>
            <w:shd w:val="clear" w:color="auto" w:fill="D0CECE" w:themeFill="background2" w:themeFillShade="E6"/>
            <w:vAlign w:val="center"/>
          </w:tcPr>
          <w:p w:rsidR="00FC6089" w:rsidRPr="00FC6089" w:rsidRDefault="00FC6089" w:rsidP="00FC6089">
            <w:pPr>
              <w:widowControl/>
              <w:spacing w:line="276" w:lineRule="auto"/>
              <w:rPr>
                <w:rFonts w:ascii="Times New Roman" w:eastAsia="Times New Roman" w:hAnsi="Times New Roman" w:cs="Times New Roman"/>
                <w:b/>
              </w:rPr>
            </w:pPr>
            <w:r w:rsidRPr="00FC6089">
              <w:rPr>
                <w:rFonts w:ascii="Times New Roman" w:eastAsia="Times New Roman" w:hAnsi="Times New Roman" w:cs="Times New Roman"/>
                <w:b/>
              </w:rPr>
              <w:t>D</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DIT</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Depth of Inheritance Tree</w:t>
            </w:r>
          </w:p>
        </w:tc>
      </w:tr>
      <w:tr w:rsidR="00FC6089" w:rsidRPr="00FC6089" w:rsidTr="00FC6089">
        <w:trPr>
          <w:trHeight w:val="360"/>
        </w:trPr>
        <w:tc>
          <w:tcPr>
            <w:tcW w:w="8880" w:type="dxa"/>
            <w:gridSpan w:val="2"/>
            <w:shd w:val="clear" w:color="auto" w:fill="D0CECE" w:themeFill="background2" w:themeFillShade="E6"/>
            <w:vAlign w:val="center"/>
          </w:tcPr>
          <w:p w:rsidR="00FC6089" w:rsidRPr="00FC6089" w:rsidRDefault="00FC6089" w:rsidP="00FC6089">
            <w:pPr>
              <w:widowControl/>
              <w:spacing w:line="276" w:lineRule="auto"/>
              <w:rPr>
                <w:rFonts w:ascii="Times New Roman" w:eastAsia="Times New Roman" w:hAnsi="Times New Roman" w:cs="Times New Roman"/>
                <w:b/>
              </w:rPr>
            </w:pPr>
            <w:r w:rsidRPr="00FC6089">
              <w:rPr>
                <w:rFonts w:ascii="Times New Roman" w:eastAsia="Times New Roman" w:hAnsi="Times New Roman" w:cs="Times New Roman"/>
                <w:b/>
              </w:rPr>
              <w:t>L</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LCOM</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Lack of Cohesion in Method</w:t>
            </w:r>
            <w:bookmarkStart w:id="5" w:name="_GoBack"/>
            <w:bookmarkEnd w:id="5"/>
            <w:r w:rsidRPr="002D2F81">
              <w:rPr>
                <w:rFonts w:ascii="Times New Roman" w:eastAsia="Times New Roman" w:hAnsi="Times New Roman" w:cs="Times New Roman"/>
              </w:rPr>
              <w:t>s</w:t>
            </w:r>
          </w:p>
        </w:tc>
      </w:tr>
      <w:tr w:rsidR="00FC6089" w:rsidRPr="00FC6089" w:rsidTr="00FC6089">
        <w:trPr>
          <w:trHeight w:val="360"/>
        </w:trPr>
        <w:tc>
          <w:tcPr>
            <w:tcW w:w="8880" w:type="dxa"/>
            <w:gridSpan w:val="2"/>
            <w:shd w:val="clear" w:color="auto" w:fill="D0CECE" w:themeFill="background2" w:themeFillShade="E6"/>
            <w:vAlign w:val="center"/>
          </w:tcPr>
          <w:p w:rsidR="00FC6089" w:rsidRPr="00FC6089" w:rsidRDefault="00FC6089" w:rsidP="00FC6089">
            <w:pPr>
              <w:widowControl/>
              <w:spacing w:line="276" w:lineRule="auto"/>
              <w:rPr>
                <w:rFonts w:ascii="Times New Roman" w:eastAsia="Times New Roman" w:hAnsi="Times New Roman" w:cs="Times New Roman"/>
                <w:b/>
              </w:rPr>
            </w:pPr>
            <w:r w:rsidRPr="00FC6089">
              <w:rPr>
                <w:rFonts w:ascii="Times New Roman" w:eastAsia="Times New Roman" w:hAnsi="Times New Roman" w:cs="Times New Roman"/>
                <w:b/>
              </w:rPr>
              <w:t>M</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MHF</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Method Hiding Factor</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MIF</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Method Inheritance Factor</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MOOD</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Metrics for Object Oriented Design</w:t>
            </w:r>
          </w:p>
        </w:tc>
      </w:tr>
      <w:tr w:rsidR="00FC6089" w:rsidRPr="00FC6089" w:rsidTr="00FC6089">
        <w:trPr>
          <w:trHeight w:val="360"/>
        </w:trPr>
        <w:tc>
          <w:tcPr>
            <w:tcW w:w="8880" w:type="dxa"/>
            <w:gridSpan w:val="2"/>
            <w:shd w:val="clear" w:color="auto" w:fill="D0CECE" w:themeFill="background2" w:themeFillShade="E6"/>
            <w:vAlign w:val="center"/>
          </w:tcPr>
          <w:p w:rsidR="00FC6089" w:rsidRPr="00FC6089" w:rsidRDefault="00FC6089" w:rsidP="00FC6089">
            <w:pPr>
              <w:widowControl/>
              <w:spacing w:line="276" w:lineRule="auto"/>
              <w:rPr>
                <w:rFonts w:ascii="Times New Roman" w:eastAsia="Times New Roman" w:hAnsi="Times New Roman" w:cs="Times New Roman"/>
                <w:b/>
              </w:rPr>
            </w:pPr>
            <w:r w:rsidRPr="00FC6089">
              <w:rPr>
                <w:rFonts w:ascii="Times New Roman" w:eastAsia="Times New Roman" w:hAnsi="Times New Roman" w:cs="Times New Roman"/>
                <w:b/>
              </w:rPr>
              <w:t>N</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NOC</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Number of Children</w:t>
            </w:r>
          </w:p>
        </w:tc>
      </w:tr>
      <w:tr w:rsidR="00FC6089" w:rsidRPr="00FC6089" w:rsidTr="00FC6089">
        <w:trPr>
          <w:trHeight w:val="360"/>
        </w:trPr>
        <w:tc>
          <w:tcPr>
            <w:tcW w:w="8880" w:type="dxa"/>
            <w:gridSpan w:val="2"/>
            <w:shd w:val="clear" w:color="auto" w:fill="D0CECE" w:themeFill="background2" w:themeFillShade="E6"/>
            <w:vAlign w:val="center"/>
          </w:tcPr>
          <w:p w:rsidR="00FC6089" w:rsidRPr="00FC6089" w:rsidRDefault="00FC6089" w:rsidP="00FC6089">
            <w:pPr>
              <w:widowControl/>
              <w:spacing w:line="276" w:lineRule="auto"/>
              <w:rPr>
                <w:rFonts w:ascii="Times New Roman" w:eastAsia="Times New Roman" w:hAnsi="Times New Roman" w:cs="Times New Roman"/>
                <w:b/>
              </w:rPr>
            </w:pPr>
            <w:r w:rsidRPr="00FC6089">
              <w:rPr>
                <w:rFonts w:ascii="Times New Roman" w:eastAsia="Times New Roman" w:hAnsi="Times New Roman" w:cs="Times New Roman"/>
                <w:b/>
              </w:rPr>
              <w:t>O</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OO</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Object Oriented</w:t>
            </w:r>
          </w:p>
        </w:tc>
      </w:tr>
      <w:tr w:rsidR="00FC6089" w:rsidRPr="00FC6089" w:rsidTr="00FC6089">
        <w:trPr>
          <w:trHeight w:val="360"/>
        </w:trPr>
        <w:tc>
          <w:tcPr>
            <w:tcW w:w="8880" w:type="dxa"/>
            <w:gridSpan w:val="2"/>
            <w:shd w:val="clear" w:color="auto" w:fill="D0CECE" w:themeFill="background2" w:themeFillShade="E6"/>
            <w:vAlign w:val="center"/>
          </w:tcPr>
          <w:p w:rsidR="00FC6089" w:rsidRPr="00FC6089" w:rsidRDefault="00FC6089" w:rsidP="00FC6089">
            <w:pPr>
              <w:widowControl/>
              <w:spacing w:line="276" w:lineRule="auto"/>
              <w:rPr>
                <w:rFonts w:ascii="Times New Roman" w:eastAsia="Times New Roman" w:hAnsi="Times New Roman" w:cs="Times New Roman"/>
                <w:b/>
              </w:rPr>
            </w:pPr>
            <w:r w:rsidRPr="00FC6089">
              <w:rPr>
                <w:rFonts w:ascii="Times New Roman" w:eastAsia="Times New Roman" w:hAnsi="Times New Roman" w:cs="Times New Roman"/>
                <w:b/>
              </w:rPr>
              <w:t>P</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POF</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Polymorphism Factor</w:t>
            </w:r>
          </w:p>
        </w:tc>
      </w:tr>
      <w:tr w:rsidR="00FC6089" w:rsidRPr="00FC6089" w:rsidTr="00FC6089">
        <w:trPr>
          <w:trHeight w:val="360"/>
        </w:trPr>
        <w:tc>
          <w:tcPr>
            <w:tcW w:w="8880" w:type="dxa"/>
            <w:gridSpan w:val="2"/>
            <w:shd w:val="clear" w:color="auto" w:fill="D0CECE" w:themeFill="background2" w:themeFillShade="E6"/>
            <w:vAlign w:val="center"/>
          </w:tcPr>
          <w:p w:rsidR="00FC6089" w:rsidRPr="00FC6089" w:rsidRDefault="00FC6089" w:rsidP="00FC6089">
            <w:pPr>
              <w:widowControl/>
              <w:spacing w:line="276" w:lineRule="auto"/>
              <w:rPr>
                <w:rFonts w:ascii="Times New Roman" w:eastAsia="Times New Roman" w:hAnsi="Times New Roman" w:cs="Times New Roman"/>
                <w:b/>
              </w:rPr>
            </w:pPr>
            <w:r w:rsidRPr="00FC6089">
              <w:rPr>
                <w:rFonts w:ascii="Times New Roman" w:eastAsia="Times New Roman" w:hAnsi="Times New Roman" w:cs="Times New Roman"/>
                <w:b/>
              </w:rPr>
              <w:t>Q</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QMOOD</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Quality Model for Object Oriented Design</w:t>
            </w:r>
          </w:p>
        </w:tc>
      </w:tr>
      <w:tr w:rsidR="00FC6089" w:rsidRPr="00FC6089" w:rsidTr="00FC6089">
        <w:trPr>
          <w:trHeight w:val="360"/>
        </w:trPr>
        <w:tc>
          <w:tcPr>
            <w:tcW w:w="8880" w:type="dxa"/>
            <w:gridSpan w:val="2"/>
            <w:shd w:val="clear" w:color="auto" w:fill="D0CECE" w:themeFill="background2" w:themeFillShade="E6"/>
            <w:vAlign w:val="center"/>
          </w:tcPr>
          <w:p w:rsidR="00FC6089" w:rsidRPr="00FC6089" w:rsidRDefault="00FC6089" w:rsidP="00FC6089">
            <w:pPr>
              <w:widowControl/>
              <w:spacing w:line="276" w:lineRule="auto"/>
              <w:rPr>
                <w:rFonts w:ascii="Times New Roman" w:eastAsia="Times New Roman" w:hAnsi="Times New Roman" w:cs="Times New Roman"/>
                <w:b/>
              </w:rPr>
            </w:pPr>
            <w:r w:rsidRPr="00FC6089">
              <w:rPr>
                <w:rFonts w:ascii="Times New Roman" w:eastAsia="Times New Roman" w:hAnsi="Times New Roman" w:cs="Times New Roman"/>
                <w:b/>
              </w:rPr>
              <w:t>R</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RFC</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Response for Class</w:t>
            </w:r>
          </w:p>
        </w:tc>
      </w:tr>
      <w:tr w:rsidR="00FC6089" w:rsidRPr="00FC6089" w:rsidTr="00FC6089">
        <w:trPr>
          <w:trHeight w:val="360"/>
        </w:trPr>
        <w:tc>
          <w:tcPr>
            <w:tcW w:w="8880" w:type="dxa"/>
            <w:gridSpan w:val="2"/>
            <w:shd w:val="clear" w:color="auto" w:fill="D0CECE" w:themeFill="background2" w:themeFillShade="E6"/>
            <w:vAlign w:val="center"/>
          </w:tcPr>
          <w:p w:rsidR="00FC6089" w:rsidRPr="00FC6089" w:rsidRDefault="00FC6089" w:rsidP="00FC6089">
            <w:pPr>
              <w:widowControl/>
              <w:spacing w:line="276" w:lineRule="auto"/>
              <w:rPr>
                <w:rFonts w:ascii="Times New Roman" w:eastAsia="Times New Roman" w:hAnsi="Times New Roman" w:cs="Times New Roman"/>
                <w:b/>
              </w:rPr>
            </w:pPr>
            <w:r w:rsidRPr="00FC6089">
              <w:rPr>
                <w:rFonts w:ascii="Times New Roman" w:eastAsia="Times New Roman" w:hAnsi="Times New Roman" w:cs="Times New Roman"/>
                <w:b/>
              </w:rPr>
              <w:t>S</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SDLC</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Software Development Life Cycle</w:t>
            </w:r>
          </w:p>
        </w:tc>
      </w:tr>
      <w:tr w:rsidR="00FC6089" w:rsidRPr="00FC6089" w:rsidTr="00FC6089">
        <w:trPr>
          <w:trHeight w:val="360"/>
        </w:trPr>
        <w:tc>
          <w:tcPr>
            <w:tcW w:w="8880" w:type="dxa"/>
            <w:gridSpan w:val="2"/>
            <w:shd w:val="clear" w:color="auto" w:fill="D0CECE" w:themeFill="background2" w:themeFillShade="E6"/>
            <w:vAlign w:val="center"/>
          </w:tcPr>
          <w:p w:rsidR="00FC6089" w:rsidRPr="00FC6089" w:rsidRDefault="00FC6089" w:rsidP="00FC6089">
            <w:pPr>
              <w:widowControl/>
              <w:spacing w:line="276" w:lineRule="auto"/>
              <w:rPr>
                <w:rFonts w:ascii="Times New Roman" w:eastAsia="Times New Roman" w:hAnsi="Times New Roman" w:cs="Times New Roman"/>
                <w:b/>
              </w:rPr>
            </w:pPr>
            <w:r w:rsidRPr="00FC6089">
              <w:rPr>
                <w:rFonts w:ascii="Times New Roman" w:eastAsia="Times New Roman" w:hAnsi="Times New Roman" w:cs="Times New Roman"/>
                <w:b/>
              </w:rPr>
              <w:t>W</w:t>
            </w:r>
          </w:p>
        </w:tc>
      </w:tr>
      <w:tr w:rsidR="00FC6089" w:rsidRPr="002D2F81" w:rsidTr="00FC6089">
        <w:trPr>
          <w:trHeight w:val="360"/>
        </w:trPr>
        <w:tc>
          <w:tcPr>
            <w:tcW w:w="121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WMC</w:t>
            </w:r>
          </w:p>
        </w:tc>
        <w:tc>
          <w:tcPr>
            <w:tcW w:w="7665" w:type="dxa"/>
            <w:vAlign w:val="center"/>
          </w:tcPr>
          <w:p w:rsidR="00FC6089" w:rsidRPr="002D2F81" w:rsidRDefault="00FC6089" w:rsidP="00FC6089">
            <w:pPr>
              <w:widowControl/>
              <w:spacing w:line="276" w:lineRule="auto"/>
            </w:pPr>
            <w:r w:rsidRPr="002D2F81">
              <w:rPr>
                <w:rFonts w:ascii="Times New Roman" w:eastAsia="Times New Roman" w:hAnsi="Times New Roman" w:cs="Times New Roman"/>
              </w:rPr>
              <w:t>Weighted Method per Class</w:t>
            </w:r>
          </w:p>
        </w:tc>
      </w:tr>
    </w:tbl>
    <w:p w:rsidR="001F004E" w:rsidRPr="002D2F81" w:rsidRDefault="001F004E">
      <w:pPr>
        <w:widowControl/>
        <w:spacing w:after="0" w:line="276" w:lineRule="auto"/>
      </w:pPr>
    </w:p>
    <w:sectPr w:rsidR="001F004E" w:rsidRPr="002D2F81" w:rsidSect="002D2F81">
      <w:footerReference w:type="default" r:id="rId18"/>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C8F" w:rsidRDefault="005D7C8F">
      <w:pPr>
        <w:spacing w:after="0" w:line="240" w:lineRule="auto"/>
      </w:pPr>
      <w:r>
        <w:separator/>
      </w:r>
    </w:p>
  </w:endnote>
  <w:endnote w:type="continuationSeparator" w:id="0">
    <w:p w:rsidR="005D7C8F" w:rsidRDefault="005D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F81" w:rsidRDefault="002D2F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8FE" w:rsidRDefault="002218FE">
    <w:pPr>
      <w:pStyle w:val="Footer"/>
      <w:jc w:val="center"/>
    </w:pPr>
  </w:p>
  <w:p w:rsidR="001F004E" w:rsidRDefault="001F004E">
    <w:pPr>
      <w:tabs>
        <w:tab w:val="center" w:pos="4680"/>
        <w:tab w:val="right" w:pos="9360"/>
      </w:tabs>
      <w:spacing w:after="7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F81" w:rsidRDefault="002D2F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712487"/>
      <w:docPartObj>
        <w:docPartGallery w:val="Page Numbers (Bottom of Page)"/>
        <w:docPartUnique/>
      </w:docPartObj>
    </w:sdtPr>
    <w:sdtEndPr>
      <w:rPr>
        <w:noProof/>
      </w:rPr>
    </w:sdtEndPr>
    <w:sdtContent>
      <w:p w:rsidR="002218FE" w:rsidRDefault="002218FE">
        <w:pPr>
          <w:pStyle w:val="Footer"/>
          <w:jc w:val="center"/>
        </w:pPr>
        <w:r>
          <w:fldChar w:fldCharType="begin"/>
        </w:r>
        <w:r>
          <w:instrText xml:space="preserve"> PAGE   \* MERGEFORMAT </w:instrText>
        </w:r>
        <w:r>
          <w:fldChar w:fldCharType="separate"/>
        </w:r>
        <w:r w:rsidR="009D2F93">
          <w:rPr>
            <w:noProof/>
          </w:rPr>
          <w:t>5</w:t>
        </w:r>
        <w:r>
          <w:rPr>
            <w:noProof/>
          </w:rPr>
          <w:fldChar w:fldCharType="end"/>
        </w:r>
      </w:p>
    </w:sdtContent>
  </w:sdt>
  <w:p w:rsidR="002218FE" w:rsidRDefault="002218FE">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C8F" w:rsidRDefault="005D7C8F">
      <w:pPr>
        <w:spacing w:after="0" w:line="240" w:lineRule="auto"/>
      </w:pPr>
      <w:r>
        <w:separator/>
      </w:r>
    </w:p>
  </w:footnote>
  <w:footnote w:type="continuationSeparator" w:id="0">
    <w:p w:rsidR="005D7C8F" w:rsidRDefault="005D7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F81" w:rsidRDefault="002D2F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F81" w:rsidRDefault="002D2F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F81" w:rsidRDefault="002D2F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14790"/>
    <w:multiLevelType w:val="multilevel"/>
    <w:tmpl w:val="5F60404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17B6488E"/>
    <w:multiLevelType w:val="multilevel"/>
    <w:tmpl w:val="647EBE4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297931A7"/>
    <w:multiLevelType w:val="multilevel"/>
    <w:tmpl w:val="42620E2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365F1F80"/>
    <w:multiLevelType w:val="hybridMultilevel"/>
    <w:tmpl w:val="0906A024"/>
    <w:lvl w:ilvl="0" w:tplc="B88A1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3B4F9D"/>
    <w:multiLevelType w:val="multilevel"/>
    <w:tmpl w:val="E620ED9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15:restartNumberingAfterBreak="0">
    <w:nsid w:val="6CFA117B"/>
    <w:multiLevelType w:val="multilevel"/>
    <w:tmpl w:val="ADAEA04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4E"/>
    <w:rsid w:val="000A5FB4"/>
    <w:rsid w:val="001F004E"/>
    <w:rsid w:val="002218FE"/>
    <w:rsid w:val="002D2F81"/>
    <w:rsid w:val="003B44C3"/>
    <w:rsid w:val="005D7C8F"/>
    <w:rsid w:val="009D2F93"/>
    <w:rsid w:val="00AE1753"/>
    <w:rsid w:val="00E35BC4"/>
    <w:rsid w:val="00FC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FE090E-CF6A-4105-87E2-EB011BDF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2218FE"/>
    <w:pPr>
      <w:keepNext/>
      <w:keepLines/>
      <w:spacing w:after="0"/>
      <w:outlineLvl w:val="0"/>
    </w:pPr>
    <w:rPr>
      <w:rFonts w:ascii="Times New Roman" w:hAnsi="Times New Roman"/>
      <w:b/>
      <w:color w:val="5B9BD5" w:themeColor="accent1"/>
      <w:sz w:val="28"/>
      <w:szCs w:val="48"/>
    </w:rPr>
  </w:style>
  <w:style w:type="paragraph" w:styleId="Heading2">
    <w:name w:val="heading 2"/>
    <w:basedOn w:val="Normal"/>
    <w:next w:val="Normal"/>
    <w:rsid w:val="002D2F81"/>
    <w:pPr>
      <w:keepNext/>
      <w:keepLines/>
      <w:spacing w:after="0"/>
      <w:outlineLvl w:val="1"/>
    </w:pPr>
    <w:rPr>
      <w:rFonts w:ascii="Times New Roman" w:hAnsi="Times New Roman"/>
      <w:b/>
      <w:color w:val="2E74B5" w:themeColor="accent1" w:themeShade="BF"/>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D2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F81"/>
  </w:style>
  <w:style w:type="paragraph" w:styleId="Footer">
    <w:name w:val="footer"/>
    <w:basedOn w:val="Normal"/>
    <w:link w:val="FooterChar"/>
    <w:uiPriority w:val="99"/>
    <w:unhideWhenUsed/>
    <w:rsid w:val="0022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8FE"/>
  </w:style>
  <w:style w:type="paragraph" w:styleId="TOCHeading">
    <w:name w:val="TOC Heading"/>
    <w:basedOn w:val="Heading1"/>
    <w:next w:val="Normal"/>
    <w:uiPriority w:val="39"/>
    <w:unhideWhenUsed/>
    <w:qFormat/>
    <w:rsid w:val="002D2F81"/>
    <w:pPr>
      <w:widowControl/>
      <w:spacing w:before="24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218FE"/>
    <w:pPr>
      <w:spacing w:after="100"/>
    </w:pPr>
  </w:style>
  <w:style w:type="paragraph" w:styleId="TOC2">
    <w:name w:val="toc 2"/>
    <w:basedOn w:val="Normal"/>
    <w:next w:val="Normal"/>
    <w:autoRedefine/>
    <w:uiPriority w:val="39"/>
    <w:unhideWhenUsed/>
    <w:rsid w:val="002218FE"/>
    <w:pPr>
      <w:spacing w:after="100"/>
      <w:ind w:left="220"/>
    </w:pPr>
  </w:style>
  <w:style w:type="character" w:styleId="Hyperlink">
    <w:name w:val="Hyperlink"/>
    <w:basedOn w:val="DefaultParagraphFont"/>
    <w:uiPriority w:val="99"/>
    <w:unhideWhenUsed/>
    <w:rsid w:val="002218FE"/>
    <w:rPr>
      <w:color w:val="0563C1" w:themeColor="hyperlink"/>
      <w:u w:val="single"/>
    </w:rPr>
  </w:style>
  <w:style w:type="paragraph" w:styleId="ListParagraph">
    <w:name w:val="List Paragraph"/>
    <w:basedOn w:val="Normal"/>
    <w:uiPriority w:val="34"/>
    <w:qFormat/>
    <w:rsid w:val="002218FE"/>
    <w:pPr>
      <w:ind w:left="720"/>
      <w:contextualSpacing/>
    </w:pPr>
  </w:style>
  <w:style w:type="table" w:styleId="GridTable1Light">
    <w:name w:val="Grid Table 1 Light"/>
    <w:basedOn w:val="TableNormal"/>
    <w:uiPriority w:val="46"/>
    <w:rsid w:val="002218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ieeexplore.ieee.org/xpl/tocresult.jsp?isnumber=32934" TargetMode="External"/><Relationship Id="rId2" Type="http://schemas.openxmlformats.org/officeDocument/2006/relationships/numbering" Target="numbering.xml"/><Relationship Id="rId16" Type="http://schemas.openxmlformats.org/officeDocument/2006/relationships/hyperlink" Target="http://ieeexplore.ieee.org/xpl/RecentIssue.jsp?punumber=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7D51-9EF2-4BE0-9A6D-AFE417CA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Navnoor Multani</dc:creator>
  <cp:lastModifiedBy>Navnoor Multani</cp:lastModifiedBy>
  <cp:revision>22</cp:revision>
  <cp:lastPrinted>2017-02-11T03:31:00Z</cp:lastPrinted>
  <dcterms:created xsi:type="dcterms:W3CDTF">2017-02-11T03:28:00Z</dcterms:created>
  <dcterms:modified xsi:type="dcterms:W3CDTF">2017-02-11T03:31:00Z</dcterms:modified>
</cp:coreProperties>
</file>