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9ellwcva7hqh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Requirements Gathering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5e2mtt6pvult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Stakeholder Analysis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key stakeholders and their needs in the "Nabd Al-Hayat" system: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: Responsible for managing the system, modifying donation activities, viewing reports, and ensuring platform integrity. The admin ensures that donation campaigns meet quality standards and are transparent to donors.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Donor</w:t>
      </w:r>
      <w:r w:rsidDel="00000000" w:rsidR="00000000" w:rsidRPr="00000000">
        <w:rPr>
          <w:sz w:val="24"/>
          <w:szCs w:val="24"/>
          <w:rtl w:val="0"/>
        </w:rPr>
        <w:t xml:space="preserve">: Can register, log in, donate to available causes, and search for donation activities. Donors should have access to previous transactions and receive confirmation receipts.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dmjd5e5rvlfb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 User Stories &amp; Use Cases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oaurmodph7e" w:id="3"/>
      <w:bookmarkEnd w:id="3"/>
      <w:r w:rsidDel="00000000" w:rsidR="00000000" w:rsidRPr="00000000">
        <w:rPr>
          <w:b w:val="1"/>
          <w:color w:val="000000"/>
          <w:rtl w:val="0"/>
        </w:rPr>
        <w:t xml:space="preserve">Admin Use Cases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donation activities (add, edit, or remove campaigns) to ensure the relevance and validity of causes.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and generate reports on donations and platform performance to analyze trends and effectiveness.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Oversee security measures and user management to prevent fraud and unauthorized access.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donation progress in real-time and send updates to encourage more contributions.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a0dvwpmuobf" w:id="4"/>
      <w:bookmarkEnd w:id="4"/>
      <w:r w:rsidDel="00000000" w:rsidR="00000000" w:rsidRPr="00000000">
        <w:rPr>
          <w:b w:val="1"/>
          <w:color w:val="000000"/>
          <w:rtl w:val="0"/>
        </w:rPr>
        <w:t xml:space="preserve">Donor Use Cases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and log in securely using an email and password authentication system.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 and search for available donation activities by category, urgency, and location.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donations through a secure payment gateway supporting multiple methods (credit card, bank transfer, mobile wallets).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donation history and track contributions with automated receipt generation.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 notifications and updates about campaigns they have contributed to.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6ey3vx9ky8gc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3. Functional Requirements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&amp; Authorization</w:t>
      </w:r>
      <w:r w:rsidDel="00000000" w:rsidR="00000000" w:rsidRPr="00000000">
        <w:rPr>
          <w:sz w:val="24"/>
          <w:szCs w:val="24"/>
          <w:rtl w:val="0"/>
        </w:rPr>
        <w:t xml:space="preserve">: Secure login system allowing only admins and donors to access their respective functionalities with role-based access control.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Donation Management</w:t>
      </w:r>
      <w:r w:rsidDel="00000000" w:rsidR="00000000" w:rsidRPr="00000000">
        <w:rPr>
          <w:sz w:val="24"/>
          <w:szCs w:val="24"/>
          <w:rtl w:val="0"/>
        </w:rPr>
        <w:t xml:space="preserve">: Admin can create, update, or remove donation campaigns, setting goals, deadlines, and descriptions.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Processing</w:t>
      </w:r>
      <w:r w:rsidDel="00000000" w:rsidR="00000000" w:rsidRPr="00000000">
        <w:rPr>
          <w:sz w:val="24"/>
          <w:szCs w:val="24"/>
          <w:rtl w:val="0"/>
        </w:rPr>
        <w:t xml:space="preserve">: Secure handling of donation payments with confirmation receipts sent via email.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&amp; Filtering</w:t>
      </w:r>
      <w:r w:rsidDel="00000000" w:rsidR="00000000" w:rsidRPr="00000000">
        <w:rPr>
          <w:sz w:val="24"/>
          <w:szCs w:val="24"/>
          <w:rtl w:val="0"/>
        </w:rPr>
        <w:t xml:space="preserve">: Donors can search and filter donation activities by category, location, or urgency to find causes that match their preferences.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 &amp; Analytics</w:t>
      </w:r>
      <w:r w:rsidDel="00000000" w:rsidR="00000000" w:rsidRPr="00000000">
        <w:rPr>
          <w:sz w:val="24"/>
          <w:szCs w:val="24"/>
          <w:rtl w:val="0"/>
        </w:rPr>
        <w:t xml:space="preserve">: Admins can generate reports on donations, donor activity, and financial records with graphical insights.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 System</w:t>
      </w:r>
      <w:r w:rsidDel="00000000" w:rsidR="00000000" w:rsidRPr="00000000">
        <w:rPr>
          <w:sz w:val="24"/>
          <w:szCs w:val="24"/>
          <w:rtl w:val="0"/>
        </w:rPr>
        <w:t xml:space="preserve">: Automated emails or SMS updates to donors regarding the status of their donations and new campaigns.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7c87fi576mu8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4. Non-functional Requirements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sz w:val="24"/>
          <w:szCs w:val="24"/>
          <w:rtl w:val="0"/>
        </w:rPr>
        <w:t xml:space="preserve">: Implementation of secure authentication, encrypted transactions, and role-based access control to prevent unauthorized access.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: The system should handle concurrent donations and admin activities efficiently, ensuring smooth transactions.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</w:t>
      </w:r>
      <w:r w:rsidDel="00000000" w:rsidR="00000000" w:rsidRPr="00000000">
        <w:rPr>
          <w:sz w:val="24"/>
          <w:szCs w:val="24"/>
          <w:rtl w:val="0"/>
        </w:rPr>
        <w:t xml:space="preserve">: A simple and intuitive interface for both admins and donors, with accessibility considerations.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sz w:val="24"/>
          <w:szCs w:val="24"/>
          <w:rtl w:val="0"/>
        </w:rPr>
        <w:t xml:space="preserve">: Ability to support a growing number of users and donation activities, ensuring the system remains responsive.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Reliability</w:t>
      </w:r>
      <w:r w:rsidDel="00000000" w:rsidR="00000000" w:rsidRPr="00000000">
        <w:rPr>
          <w:sz w:val="24"/>
          <w:szCs w:val="24"/>
          <w:rtl w:val="0"/>
        </w:rPr>
        <w:t xml:space="preserve">: Ensuring 24/7 availability and minimal downtime for critical operations, with backup and recovery mechanisms in place.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Compliance</w:t>
      </w:r>
      <w:r w:rsidDel="00000000" w:rsidR="00000000" w:rsidRPr="00000000">
        <w:rPr>
          <w:sz w:val="24"/>
          <w:szCs w:val="24"/>
          <w:rtl w:val="0"/>
        </w:rPr>
        <w:t xml:space="preserve">: Adhering to financial regulations and data protection laws to ensure user trust and legal compliance.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focus on facilitating donations efficiently, with no direct involvement from beneficiaries. The priority is to maintain a smooth workflow for donors and provide robust management tools for admins.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