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F7C69" w14:textId="77777777" w:rsidR="00C52DDC" w:rsidRDefault="005A3FF1" w:rsidP="0059088E">
      <w:pPr>
        <w:pStyle w:val="Heading2"/>
        <w:ind w:left="370"/>
        <w:rPr>
          <w:rStyle w:val="Heading3Char"/>
        </w:rPr>
      </w:pPr>
      <w:r>
        <w:t>Exercise 7: Set up charge codes for Accounts receivable</w:t>
      </w:r>
      <w:r>
        <w:br/>
      </w:r>
      <w:r w:rsidR="00C52DDC">
        <w:rPr>
          <w:rStyle w:val="Heading3Char"/>
        </w:rPr>
        <w:t>Create charge codes</w:t>
      </w:r>
    </w:p>
    <w:p w14:paraId="36C48B35" w14:textId="77777777" w:rsidR="00C52DDC" w:rsidRDefault="00C52DDC" w:rsidP="00C52DDC">
      <w:pPr>
        <w:pStyle w:val="NoSpacing"/>
        <w:widowControl w:val="0"/>
        <w:numPr>
          <w:ilvl w:val="0"/>
          <w:numId w:val="13"/>
        </w:numPr>
        <w:rPr>
          <w:sz w:val="22"/>
        </w:rPr>
      </w:pPr>
      <w:r>
        <w:rPr>
          <w:sz w:val="22"/>
        </w:rPr>
        <w:t xml:space="preserve">Select </w:t>
      </w:r>
      <w:r>
        <w:rPr>
          <w:b/>
          <w:sz w:val="22"/>
        </w:rPr>
        <w:t xml:space="preserve">Accounts </w:t>
      </w:r>
      <w:r>
        <w:rPr>
          <w:b/>
          <w:bCs/>
          <w:sz w:val="22"/>
        </w:rPr>
        <w:t xml:space="preserve">receivable </w:t>
      </w:r>
      <w:r>
        <w:rPr>
          <w:b/>
          <w:sz w:val="22"/>
        </w:rPr>
        <w:t>&gt; Charges setup &gt; Charges code</w:t>
      </w:r>
      <w:r>
        <w:rPr>
          <w:sz w:val="22"/>
        </w:rPr>
        <w:t>.</w:t>
      </w:r>
    </w:p>
    <w:p w14:paraId="2D1D3989" w14:textId="77777777" w:rsidR="00C52DDC" w:rsidRDefault="00C52DDC" w:rsidP="00C52DDC">
      <w:pPr>
        <w:pStyle w:val="NoSpacing"/>
        <w:widowControl w:val="0"/>
        <w:numPr>
          <w:ilvl w:val="0"/>
          <w:numId w:val="13"/>
        </w:numPr>
        <w:rPr>
          <w:sz w:val="22"/>
          <w:szCs w:val="20"/>
        </w:rPr>
      </w:pPr>
      <w:r>
        <w:rPr>
          <w:sz w:val="22"/>
          <w:szCs w:val="20"/>
        </w:rPr>
        <w:t xml:space="preserve">Select </w:t>
      </w:r>
      <w:r>
        <w:rPr>
          <w:b/>
          <w:bCs/>
          <w:sz w:val="22"/>
          <w:szCs w:val="20"/>
        </w:rPr>
        <w:t>New</w:t>
      </w:r>
      <w:r>
        <w:rPr>
          <w:sz w:val="22"/>
          <w:szCs w:val="20"/>
        </w:rPr>
        <w:t xml:space="preserve">. In the </w:t>
      </w:r>
      <w:r>
        <w:rPr>
          <w:b/>
          <w:bCs/>
          <w:sz w:val="22"/>
          <w:szCs w:val="20"/>
        </w:rPr>
        <w:t>Charges code</w:t>
      </w:r>
      <w:r>
        <w:rPr>
          <w:sz w:val="22"/>
          <w:szCs w:val="20"/>
        </w:rPr>
        <w:t xml:space="preserve"> field, type a code for the charge.</w:t>
      </w:r>
    </w:p>
    <w:p w14:paraId="553508F8" w14:textId="77777777" w:rsidR="00C52DDC" w:rsidRDefault="00C52DDC" w:rsidP="00C52DDC">
      <w:pPr>
        <w:pStyle w:val="NoSpacing"/>
        <w:widowControl w:val="0"/>
        <w:numPr>
          <w:ilvl w:val="0"/>
          <w:numId w:val="13"/>
        </w:numPr>
        <w:rPr>
          <w:sz w:val="22"/>
          <w:szCs w:val="20"/>
        </w:rPr>
      </w:pPr>
      <w:r>
        <w:rPr>
          <w:sz w:val="22"/>
          <w:szCs w:val="20"/>
        </w:rPr>
        <w:t xml:space="preserve">In the </w:t>
      </w:r>
      <w:r>
        <w:rPr>
          <w:b/>
          <w:bCs/>
          <w:sz w:val="22"/>
          <w:szCs w:val="20"/>
        </w:rPr>
        <w:t>Description</w:t>
      </w:r>
      <w:r>
        <w:rPr>
          <w:sz w:val="22"/>
          <w:szCs w:val="20"/>
        </w:rPr>
        <w:t xml:space="preserve"> field, type a description of the charge.</w:t>
      </w:r>
    </w:p>
    <w:p w14:paraId="6EA607E1" w14:textId="77777777" w:rsidR="00C52DDC" w:rsidRDefault="00C52DDC" w:rsidP="00C52DDC">
      <w:pPr>
        <w:pStyle w:val="NoSpacing"/>
        <w:widowControl w:val="0"/>
        <w:numPr>
          <w:ilvl w:val="0"/>
          <w:numId w:val="13"/>
        </w:numPr>
        <w:rPr>
          <w:sz w:val="22"/>
          <w:szCs w:val="20"/>
        </w:rPr>
      </w:pPr>
      <w:r>
        <w:rPr>
          <w:sz w:val="22"/>
          <w:szCs w:val="20"/>
        </w:rPr>
        <w:t xml:space="preserve">Optional: In the </w:t>
      </w:r>
      <w:r>
        <w:rPr>
          <w:b/>
          <w:bCs/>
          <w:sz w:val="22"/>
          <w:szCs w:val="20"/>
        </w:rPr>
        <w:t>Item sales tax group</w:t>
      </w:r>
      <w:r>
        <w:rPr>
          <w:sz w:val="22"/>
          <w:szCs w:val="20"/>
        </w:rPr>
        <w:t xml:space="preserve"> field, select a sales tax group.</w:t>
      </w:r>
    </w:p>
    <w:p w14:paraId="72893141" w14:textId="77777777" w:rsidR="00C52DDC" w:rsidRDefault="00C52DDC" w:rsidP="00C52DDC">
      <w:pPr>
        <w:pStyle w:val="NoSpacing"/>
        <w:widowControl w:val="0"/>
        <w:numPr>
          <w:ilvl w:val="0"/>
          <w:numId w:val="13"/>
        </w:numPr>
        <w:rPr>
          <w:sz w:val="22"/>
        </w:rPr>
      </w:pPr>
      <w:r>
        <w:rPr>
          <w:sz w:val="22"/>
        </w:rPr>
        <w:t xml:space="preserve">If you set the </w:t>
      </w:r>
      <w:r>
        <w:rPr>
          <w:b/>
          <w:bCs/>
          <w:sz w:val="22"/>
        </w:rPr>
        <w:t>Prorate</w:t>
      </w:r>
      <w:r>
        <w:rPr>
          <w:sz w:val="22"/>
        </w:rPr>
        <w:t xml:space="preserve"> field to </w:t>
      </w:r>
      <w:r>
        <w:rPr>
          <w:b/>
          <w:bCs/>
          <w:sz w:val="22"/>
        </w:rPr>
        <w:t>Yes</w:t>
      </w:r>
      <w:r>
        <w:rPr>
          <w:sz w:val="22"/>
        </w:rPr>
        <w:t xml:space="preserve">, the calculated charges are prorated down to the sales line level. Because these charges are at the line level and not kept at the header level, a more specific link is made between the item and the charge value that calculated for it. This behavior can be useful in partial return scenarios, where an organization wants to refund only part of the charge instead of the whole charge when only some items are returned. </w:t>
      </w:r>
    </w:p>
    <w:p w14:paraId="143387D2" w14:textId="77777777" w:rsidR="00C52DDC" w:rsidRDefault="00C52DDC" w:rsidP="00C52DDC">
      <w:pPr>
        <w:pStyle w:val="NoSpacing"/>
        <w:widowControl w:val="0"/>
        <w:numPr>
          <w:ilvl w:val="0"/>
          <w:numId w:val="13"/>
        </w:numPr>
        <w:rPr>
          <w:sz w:val="22"/>
        </w:rPr>
      </w:pPr>
      <w:r>
        <w:rPr>
          <w:sz w:val="22"/>
        </w:rPr>
        <w:t xml:space="preserve">On the </w:t>
      </w:r>
      <w:r>
        <w:rPr>
          <w:b/>
          <w:sz w:val="22"/>
        </w:rPr>
        <w:t>Posting</w:t>
      </w:r>
      <w:r>
        <w:rPr>
          <w:sz w:val="22"/>
        </w:rPr>
        <w:t xml:space="preserve"> FastTab, specify how the charge is automatically debited and credited.</w:t>
      </w:r>
    </w:p>
    <w:p w14:paraId="17EE4AD9" w14:textId="77777777" w:rsidR="00C52DDC" w:rsidRDefault="00C52DDC" w:rsidP="00C52DDC">
      <w:pPr>
        <w:pStyle w:val="NoSpacing"/>
        <w:widowControl w:val="0"/>
        <w:numPr>
          <w:ilvl w:val="0"/>
          <w:numId w:val="13"/>
        </w:numPr>
        <w:rPr>
          <w:sz w:val="22"/>
        </w:rPr>
      </w:pPr>
      <w:r>
        <w:rPr>
          <w:sz w:val="22"/>
        </w:rPr>
        <w:t xml:space="preserve">If you selected </w:t>
      </w:r>
      <w:r>
        <w:rPr>
          <w:b/>
          <w:sz w:val="22"/>
        </w:rPr>
        <w:t>Ledger account</w:t>
      </w:r>
      <w:r>
        <w:rPr>
          <w:sz w:val="22"/>
        </w:rPr>
        <w:t xml:space="preserve"> as the debit type or credit type, specify a posting type in the </w:t>
      </w:r>
      <w:r>
        <w:rPr>
          <w:b/>
          <w:sz w:val="22"/>
        </w:rPr>
        <w:t>Debit posting</w:t>
      </w:r>
      <w:r>
        <w:rPr>
          <w:sz w:val="22"/>
        </w:rPr>
        <w:t xml:space="preserve"> and </w:t>
      </w:r>
      <w:r>
        <w:rPr>
          <w:b/>
          <w:sz w:val="22"/>
        </w:rPr>
        <w:t>Credit posting</w:t>
      </w:r>
      <w:r>
        <w:rPr>
          <w:sz w:val="22"/>
        </w:rPr>
        <w:t xml:space="preserve"> fields, and specify the main account in the </w:t>
      </w:r>
      <w:r>
        <w:rPr>
          <w:b/>
          <w:sz w:val="22"/>
        </w:rPr>
        <w:t>Debit account</w:t>
      </w:r>
      <w:r>
        <w:rPr>
          <w:sz w:val="22"/>
        </w:rPr>
        <w:t xml:space="preserve"> and </w:t>
      </w:r>
      <w:r>
        <w:rPr>
          <w:b/>
          <w:sz w:val="22"/>
        </w:rPr>
        <w:t>Credit account</w:t>
      </w:r>
      <w:r>
        <w:rPr>
          <w:sz w:val="22"/>
        </w:rPr>
        <w:t xml:space="preserve"> fields.</w:t>
      </w:r>
    </w:p>
    <w:p w14:paraId="2BBA2C38" w14:textId="77777777" w:rsidR="00C52DDC" w:rsidRDefault="00C52DDC" w:rsidP="00C52DDC">
      <w:pPr>
        <w:pStyle w:val="Heading3"/>
        <w:ind w:left="10"/>
        <w:rPr>
          <w:rFonts w:cs="Segoe UI"/>
        </w:rPr>
      </w:pPr>
      <w:r>
        <w:rPr>
          <w:rFonts w:cs="Segoe UI"/>
        </w:rPr>
        <w:t>Create charges groups for customers.</w:t>
      </w:r>
    </w:p>
    <w:p w14:paraId="203F1B77" w14:textId="77777777" w:rsidR="00C52DDC" w:rsidRDefault="00C52DDC" w:rsidP="00C52DDC">
      <w:pPr>
        <w:pStyle w:val="NoSpacing"/>
        <w:widowControl w:val="0"/>
        <w:numPr>
          <w:ilvl w:val="0"/>
          <w:numId w:val="14"/>
        </w:numPr>
        <w:rPr>
          <w:sz w:val="22"/>
        </w:rPr>
      </w:pPr>
      <w:r>
        <w:rPr>
          <w:sz w:val="22"/>
        </w:rPr>
        <w:t xml:space="preserve">Select </w:t>
      </w:r>
      <w:r>
        <w:rPr>
          <w:b/>
          <w:sz w:val="22"/>
        </w:rPr>
        <w:t xml:space="preserve">Accounts receivable &gt; Charges setup &gt; Customer </w:t>
      </w:r>
      <w:r>
        <w:rPr>
          <w:b/>
          <w:bCs/>
          <w:sz w:val="22"/>
        </w:rPr>
        <w:t>charge</w:t>
      </w:r>
      <w:r>
        <w:rPr>
          <w:b/>
          <w:sz w:val="22"/>
        </w:rPr>
        <w:t xml:space="preserve"> groups</w:t>
      </w:r>
      <w:r>
        <w:rPr>
          <w:sz w:val="22"/>
        </w:rPr>
        <w:t>.</w:t>
      </w:r>
    </w:p>
    <w:p w14:paraId="300D63C5" w14:textId="77777777" w:rsidR="00C52DDC" w:rsidRDefault="00C52DDC" w:rsidP="00C52DDC">
      <w:pPr>
        <w:pStyle w:val="NoSpacing"/>
        <w:widowControl w:val="0"/>
        <w:numPr>
          <w:ilvl w:val="0"/>
          <w:numId w:val="14"/>
        </w:numPr>
        <w:rPr>
          <w:sz w:val="22"/>
          <w:szCs w:val="20"/>
        </w:rPr>
      </w:pPr>
      <w:r>
        <w:rPr>
          <w:sz w:val="22"/>
          <w:szCs w:val="20"/>
        </w:rPr>
        <w:t xml:space="preserve">Select </w:t>
      </w:r>
      <w:r>
        <w:rPr>
          <w:b/>
          <w:bCs/>
          <w:sz w:val="22"/>
          <w:szCs w:val="20"/>
        </w:rPr>
        <w:t>New</w:t>
      </w:r>
    </w:p>
    <w:p w14:paraId="0CB9579C" w14:textId="77777777" w:rsidR="00C52DDC" w:rsidRDefault="00C52DDC" w:rsidP="00C52DDC">
      <w:pPr>
        <w:pStyle w:val="NoSpacing"/>
        <w:widowControl w:val="0"/>
        <w:numPr>
          <w:ilvl w:val="0"/>
          <w:numId w:val="14"/>
        </w:numPr>
        <w:rPr>
          <w:sz w:val="22"/>
          <w:szCs w:val="20"/>
        </w:rPr>
      </w:pPr>
      <w:r>
        <w:rPr>
          <w:sz w:val="22"/>
          <w:szCs w:val="20"/>
        </w:rPr>
        <w:t xml:space="preserve">In the </w:t>
      </w:r>
      <w:r>
        <w:rPr>
          <w:b/>
          <w:bCs/>
          <w:sz w:val="22"/>
          <w:szCs w:val="20"/>
        </w:rPr>
        <w:t>Charges group</w:t>
      </w:r>
      <w:r>
        <w:rPr>
          <w:sz w:val="22"/>
          <w:szCs w:val="20"/>
        </w:rPr>
        <w:t xml:space="preserve"> field, enter a code for the charges group. The code can contain both letters and numbers.</w:t>
      </w:r>
    </w:p>
    <w:p w14:paraId="3D62A362" w14:textId="77777777" w:rsidR="00C52DDC" w:rsidRDefault="00C52DDC" w:rsidP="00C52DDC">
      <w:pPr>
        <w:pStyle w:val="NoSpacing"/>
        <w:widowControl w:val="0"/>
        <w:numPr>
          <w:ilvl w:val="0"/>
          <w:numId w:val="14"/>
        </w:numPr>
        <w:rPr>
          <w:sz w:val="22"/>
          <w:szCs w:val="20"/>
        </w:rPr>
      </w:pPr>
      <w:r>
        <w:rPr>
          <w:sz w:val="22"/>
          <w:szCs w:val="20"/>
        </w:rPr>
        <w:t xml:space="preserve">In the </w:t>
      </w:r>
      <w:r>
        <w:rPr>
          <w:b/>
          <w:bCs/>
          <w:sz w:val="22"/>
          <w:szCs w:val="20"/>
        </w:rPr>
        <w:t>Description</w:t>
      </w:r>
      <w:r>
        <w:rPr>
          <w:sz w:val="22"/>
          <w:szCs w:val="20"/>
        </w:rPr>
        <w:t xml:space="preserve"> field, enter a description of the charges group.</w:t>
      </w:r>
    </w:p>
    <w:p w14:paraId="0C22CAC9" w14:textId="77777777" w:rsidR="00C52DDC" w:rsidRDefault="00C52DDC" w:rsidP="00C52DDC">
      <w:pPr>
        <w:pStyle w:val="NoSpacing"/>
        <w:widowControl w:val="0"/>
        <w:numPr>
          <w:ilvl w:val="0"/>
          <w:numId w:val="14"/>
        </w:numPr>
        <w:rPr>
          <w:sz w:val="22"/>
          <w:szCs w:val="20"/>
        </w:rPr>
      </w:pPr>
      <w:r>
        <w:rPr>
          <w:sz w:val="22"/>
          <w:szCs w:val="20"/>
        </w:rPr>
        <w:t>Close the form to save your changes.</w:t>
      </w:r>
    </w:p>
    <w:p w14:paraId="2DCA2EE1" w14:textId="77777777" w:rsidR="00C52DDC" w:rsidRDefault="00C52DDC" w:rsidP="00C52DDC">
      <w:pPr>
        <w:pStyle w:val="NoSpacing"/>
        <w:rPr>
          <w:sz w:val="22"/>
          <w:szCs w:val="20"/>
        </w:rPr>
      </w:pPr>
    </w:p>
    <w:p w14:paraId="40752782" w14:textId="77777777" w:rsidR="00C52DDC" w:rsidRDefault="00C52DDC" w:rsidP="00C52DDC">
      <w:pPr>
        <w:pStyle w:val="Heading3"/>
        <w:ind w:left="10"/>
        <w:rPr>
          <w:rFonts w:cs="Segoe UI"/>
        </w:rPr>
      </w:pPr>
      <w:r>
        <w:rPr>
          <w:rFonts w:cs="Segoe UI"/>
        </w:rPr>
        <w:t>Create item charges groups</w:t>
      </w:r>
    </w:p>
    <w:p w14:paraId="697981C9" w14:textId="77777777" w:rsidR="00C52DDC" w:rsidRDefault="00C52DDC" w:rsidP="00C52DDC">
      <w:pPr>
        <w:pStyle w:val="NoSpacing"/>
        <w:widowControl w:val="0"/>
        <w:numPr>
          <w:ilvl w:val="0"/>
          <w:numId w:val="15"/>
        </w:numPr>
        <w:rPr>
          <w:sz w:val="22"/>
          <w:szCs w:val="20"/>
        </w:rPr>
      </w:pPr>
      <w:r>
        <w:rPr>
          <w:sz w:val="22"/>
          <w:szCs w:val="20"/>
        </w:rPr>
        <w:t xml:space="preserve">Select </w:t>
      </w:r>
      <w:r>
        <w:rPr>
          <w:b/>
          <w:bCs/>
          <w:sz w:val="22"/>
          <w:szCs w:val="20"/>
        </w:rPr>
        <w:t>Accounts receivable &gt; Charges setup &gt; Item charge groups</w:t>
      </w:r>
      <w:r>
        <w:rPr>
          <w:sz w:val="22"/>
          <w:szCs w:val="20"/>
        </w:rPr>
        <w:t>.</w:t>
      </w:r>
    </w:p>
    <w:p w14:paraId="7574FADF" w14:textId="77777777" w:rsidR="00C52DDC" w:rsidRDefault="00C52DDC" w:rsidP="00C52DDC">
      <w:pPr>
        <w:pStyle w:val="NoSpacing"/>
        <w:widowControl w:val="0"/>
        <w:numPr>
          <w:ilvl w:val="0"/>
          <w:numId w:val="15"/>
        </w:numPr>
        <w:rPr>
          <w:sz w:val="22"/>
          <w:szCs w:val="20"/>
        </w:rPr>
      </w:pPr>
      <w:r>
        <w:rPr>
          <w:sz w:val="22"/>
          <w:szCs w:val="20"/>
        </w:rPr>
        <w:t xml:space="preserve">Select </w:t>
      </w:r>
      <w:r>
        <w:rPr>
          <w:b/>
          <w:bCs/>
          <w:sz w:val="22"/>
          <w:szCs w:val="20"/>
        </w:rPr>
        <w:t>New</w:t>
      </w:r>
      <w:r>
        <w:rPr>
          <w:sz w:val="22"/>
          <w:szCs w:val="20"/>
        </w:rPr>
        <w:t xml:space="preserve"> to create an item charge group.</w:t>
      </w:r>
    </w:p>
    <w:p w14:paraId="23C92AB5" w14:textId="77777777" w:rsidR="00C52DDC" w:rsidRDefault="00C52DDC" w:rsidP="00C52DDC">
      <w:pPr>
        <w:pStyle w:val="NoSpacing"/>
        <w:widowControl w:val="0"/>
        <w:numPr>
          <w:ilvl w:val="0"/>
          <w:numId w:val="15"/>
        </w:numPr>
        <w:rPr>
          <w:sz w:val="22"/>
          <w:szCs w:val="20"/>
        </w:rPr>
      </w:pPr>
      <w:r>
        <w:rPr>
          <w:sz w:val="22"/>
          <w:szCs w:val="20"/>
        </w:rPr>
        <w:t xml:space="preserve">In the </w:t>
      </w:r>
      <w:r>
        <w:rPr>
          <w:b/>
          <w:bCs/>
          <w:sz w:val="22"/>
          <w:szCs w:val="20"/>
        </w:rPr>
        <w:t>Charges group</w:t>
      </w:r>
      <w:r>
        <w:rPr>
          <w:sz w:val="22"/>
          <w:szCs w:val="20"/>
        </w:rPr>
        <w:t xml:space="preserve"> field, enter a code for the group. The code can be alphanumeric.</w:t>
      </w:r>
    </w:p>
    <w:p w14:paraId="77783898" w14:textId="77777777" w:rsidR="00C52DDC" w:rsidRDefault="00C52DDC" w:rsidP="00C52DDC">
      <w:pPr>
        <w:pStyle w:val="NoSpacing"/>
        <w:widowControl w:val="0"/>
        <w:numPr>
          <w:ilvl w:val="0"/>
          <w:numId w:val="15"/>
        </w:numPr>
        <w:rPr>
          <w:sz w:val="22"/>
          <w:szCs w:val="20"/>
        </w:rPr>
      </w:pPr>
      <w:r>
        <w:rPr>
          <w:sz w:val="22"/>
          <w:szCs w:val="20"/>
        </w:rPr>
        <w:t xml:space="preserve">In the </w:t>
      </w:r>
      <w:r>
        <w:rPr>
          <w:b/>
          <w:bCs/>
          <w:sz w:val="22"/>
          <w:szCs w:val="20"/>
        </w:rPr>
        <w:t>Description</w:t>
      </w:r>
      <w:r>
        <w:rPr>
          <w:sz w:val="22"/>
          <w:szCs w:val="20"/>
        </w:rPr>
        <w:t xml:space="preserve"> field, enter a description for the group.</w:t>
      </w:r>
    </w:p>
    <w:p w14:paraId="5A200D10" w14:textId="77777777" w:rsidR="00C52DDC" w:rsidRDefault="00C52DDC" w:rsidP="00C52DDC">
      <w:pPr>
        <w:pStyle w:val="NoSpacing"/>
        <w:widowControl w:val="0"/>
        <w:numPr>
          <w:ilvl w:val="0"/>
          <w:numId w:val="15"/>
        </w:numPr>
        <w:rPr>
          <w:sz w:val="22"/>
          <w:szCs w:val="20"/>
        </w:rPr>
      </w:pPr>
      <w:r>
        <w:rPr>
          <w:sz w:val="22"/>
          <w:szCs w:val="20"/>
        </w:rPr>
        <w:t>Close the form to save your changes.</w:t>
      </w:r>
    </w:p>
    <w:p w14:paraId="508B8927" w14:textId="46CE72DB" w:rsidR="00C52DDC" w:rsidRDefault="00C52DDC">
      <w:pPr>
        <w:rPr>
          <w:rFonts w:ascii="Segoe UI" w:eastAsiaTheme="majorEastAsia" w:hAnsi="Segoe UI" w:cstheme="majorBidi"/>
          <w:b/>
          <w:bCs/>
          <w:color w:val="2F5496" w:themeColor="accent1" w:themeShade="BF"/>
          <w:sz w:val="26"/>
          <w:szCs w:val="26"/>
        </w:rPr>
      </w:pPr>
    </w:p>
    <w:sectPr w:rsidR="00C5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695"/>
    <w:multiLevelType w:val="multilevel"/>
    <w:tmpl w:val="D97E675A"/>
    <w:lvl w:ilvl="0">
      <w:start w:val="1"/>
      <w:numFmt w:val="decimal"/>
      <w:pStyle w:val="MBSNumberedList1"/>
      <w:lvlText w:val="%1."/>
      <w:lvlJc w:val="left"/>
      <w:pPr>
        <w:tabs>
          <w:tab w:val="num" w:pos="3240"/>
        </w:tabs>
        <w:ind w:left="3240" w:hanging="360"/>
      </w:pPr>
    </w:lvl>
    <w:lvl w:ilvl="1">
      <w:start w:val="1"/>
      <w:numFmt w:val="lowerLetter"/>
      <w:lvlText w:val="%2."/>
      <w:lvlJc w:val="left"/>
      <w:pPr>
        <w:tabs>
          <w:tab w:val="num" w:pos="4320"/>
        </w:tabs>
        <w:ind w:left="4320" w:hanging="360"/>
      </w:pPr>
    </w:lvl>
    <w:lvl w:ilvl="2">
      <w:start w:val="1"/>
      <w:numFmt w:val="lowerRoman"/>
      <w:lvlText w:val="%3."/>
      <w:lvlJc w:val="right"/>
      <w:pPr>
        <w:tabs>
          <w:tab w:val="num" w:pos="5040"/>
        </w:tabs>
        <w:ind w:left="5040" w:hanging="180"/>
      </w:pPr>
    </w:lvl>
    <w:lvl w:ilvl="3">
      <w:start w:val="1"/>
      <w:numFmt w:val="decimal"/>
      <w:lvlText w:val="%4."/>
      <w:lvlJc w:val="left"/>
      <w:pPr>
        <w:tabs>
          <w:tab w:val="num" w:pos="5760"/>
        </w:tabs>
        <w:ind w:left="5760" w:hanging="360"/>
      </w:pPr>
    </w:lvl>
    <w:lvl w:ilvl="4">
      <w:start w:val="1"/>
      <w:numFmt w:val="lowerLetter"/>
      <w:lvlText w:val="%5."/>
      <w:lvlJc w:val="left"/>
      <w:pPr>
        <w:tabs>
          <w:tab w:val="num" w:pos="6480"/>
        </w:tabs>
        <w:ind w:left="6480" w:hanging="360"/>
      </w:pPr>
    </w:lvl>
    <w:lvl w:ilvl="5">
      <w:start w:val="1"/>
      <w:numFmt w:val="lowerRoman"/>
      <w:lvlText w:val="%6."/>
      <w:lvlJc w:val="right"/>
      <w:pPr>
        <w:tabs>
          <w:tab w:val="num" w:pos="7200"/>
        </w:tabs>
        <w:ind w:left="7200" w:hanging="180"/>
      </w:pPr>
    </w:lvl>
    <w:lvl w:ilvl="6">
      <w:start w:val="1"/>
      <w:numFmt w:val="decimal"/>
      <w:lvlText w:val="%7."/>
      <w:lvlJc w:val="left"/>
      <w:pPr>
        <w:tabs>
          <w:tab w:val="num" w:pos="7920"/>
        </w:tabs>
        <w:ind w:left="7920" w:hanging="360"/>
      </w:pPr>
    </w:lvl>
    <w:lvl w:ilvl="7">
      <w:start w:val="1"/>
      <w:numFmt w:val="lowerLetter"/>
      <w:lvlText w:val="%8."/>
      <w:lvlJc w:val="left"/>
      <w:pPr>
        <w:tabs>
          <w:tab w:val="num" w:pos="8640"/>
        </w:tabs>
        <w:ind w:left="8640" w:hanging="360"/>
      </w:pPr>
    </w:lvl>
    <w:lvl w:ilvl="8">
      <w:start w:val="1"/>
      <w:numFmt w:val="lowerRoman"/>
      <w:lvlText w:val="%9."/>
      <w:lvlJc w:val="right"/>
      <w:pPr>
        <w:tabs>
          <w:tab w:val="num" w:pos="9360"/>
        </w:tabs>
        <w:ind w:left="9360" w:hanging="180"/>
      </w:pPr>
    </w:lvl>
  </w:abstractNum>
  <w:abstractNum w:abstractNumId="1" w15:restartNumberingAfterBreak="0">
    <w:nsid w:val="02E66FB7"/>
    <w:multiLevelType w:val="hybridMultilevel"/>
    <w:tmpl w:val="08AE4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F60172"/>
    <w:multiLevelType w:val="hybridMultilevel"/>
    <w:tmpl w:val="4A54F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016A0"/>
    <w:multiLevelType w:val="hybridMultilevel"/>
    <w:tmpl w:val="65CEF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F5DF3"/>
    <w:multiLevelType w:val="hybridMultilevel"/>
    <w:tmpl w:val="E220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7E7371"/>
    <w:multiLevelType w:val="hybridMultilevel"/>
    <w:tmpl w:val="2368C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487484"/>
    <w:multiLevelType w:val="hybridMultilevel"/>
    <w:tmpl w:val="8A161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BB5932"/>
    <w:multiLevelType w:val="hybridMultilevel"/>
    <w:tmpl w:val="262C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F24E3D"/>
    <w:multiLevelType w:val="hybridMultilevel"/>
    <w:tmpl w:val="70143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3C697C"/>
    <w:multiLevelType w:val="hybridMultilevel"/>
    <w:tmpl w:val="33D83CE0"/>
    <w:lvl w:ilvl="0" w:tplc="0409000F">
      <w:start w:val="1"/>
      <w:numFmt w:val="decimal"/>
      <w:lvlText w:val="%1."/>
      <w:lvlJc w:val="left"/>
      <w:pPr>
        <w:ind w:left="703" w:hanging="360"/>
      </w:pPr>
    </w:lvl>
    <w:lvl w:ilvl="1" w:tplc="04090019">
      <w:start w:val="1"/>
      <w:numFmt w:val="lowerLetter"/>
      <w:lvlText w:val="%2."/>
      <w:lvlJc w:val="left"/>
      <w:pPr>
        <w:ind w:left="1423" w:hanging="360"/>
      </w:pPr>
    </w:lvl>
    <w:lvl w:ilvl="2" w:tplc="0409001B">
      <w:start w:val="1"/>
      <w:numFmt w:val="lowerRoman"/>
      <w:lvlText w:val="%3."/>
      <w:lvlJc w:val="right"/>
      <w:pPr>
        <w:ind w:left="2143" w:hanging="180"/>
      </w:pPr>
    </w:lvl>
    <w:lvl w:ilvl="3" w:tplc="0409000F">
      <w:start w:val="1"/>
      <w:numFmt w:val="decimal"/>
      <w:lvlText w:val="%4."/>
      <w:lvlJc w:val="left"/>
      <w:pPr>
        <w:ind w:left="2863" w:hanging="360"/>
      </w:pPr>
    </w:lvl>
    <w:lvl w:ilvl="4" w:tplc="04090019">
      <w:start w:val="1"/>
      <w:numFmt w:val="lowerLetter"/>
      <w:lvlText w:val="%5."/>
      <w:lvlJc w:val="left"/>
      <w:pPr>
        <w:ind w:left="3583" w:hanging="360"/>
      </w:pPr>
    </w:lvl>
    <w:lvl w:ilvl="5" w:tplc="0409001B">
      <w:start w:val="1"/>
      <w:numFmt w:val="lowerRoman"/>
      <w:lvlText w:val="%6."/>
      <w:lvlJc w:val="right"/>
      <w:pPr>
        <w:ind w:left="4303" w:hanging="180"/>
      </w:pPr>
    </w:lvl>
    <w:lvl w:ilvl="6" w:tplc="0409000F">
      <w:start w:val="1"/>
      <w:numFmt w:val="decimal"/>
      <w:lvlText w:val="%7."/>
      <w:lvlJc w:val="left"/>
      <w:pPr>
        <w:ind w:left="5023" w:hanging="360"/>
      </w:pPr>
    </w:lvl>
    <w:lvl w:ilvl="7" w:tplc="04090019">
      <w:start w:val="1"/>
      <w:numFmt w:val="lowerLetter"/>
      <w:lvlText w:val="%8."/>
      <w:lvlJc w:val="left"/>
      <w:pPr>
        <w:ind w:left="5743" w:hanging="360"/>
      </w:pPr>
    </w:lvl>
    <w:lvl w:ilvl="8" w:tplc="0409001B">
      <w:start w:val="1"/>
      <w:numFmt w:val="lowerRoman"/>
      <w:lvlText w:val="%9."/>
      <w:lvlJc w:val="right"/>
      <w:pPr>
        <w:ind w:left="6463" w:hanging="180"/>
      </w:pPr>
    </w:lvl>
  </w:abstractNum>
  <w:abstractNum w:abstractNumId="10" w15:restartNumberingAfterBreak="0">
    <w:nsid w:val="27E11D42"/>
    <w:multiLevelType w:val="hybridMultilevel"/>
    <w:tmpl w:val="5A68D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446253"/>
    <w:multiLevelType w:val="hybridMultilevel"/>
    <w:tmpl w:val="8824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6E76A8"/>
    <w:multiLevelType w:val="hybridMultilevel"/>
    <w:tmpl w:val="CB901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49521E"/>
    <w:multiLevelType w:val="hybridMultilevel"/>
    <w:tmpl w:val="315877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641EFF"/>
    <w:multiLevelType w:val="hybridMultilevel"/>
    <w:tmpl w:val="8C287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D27655"/>
    <w:multiLevelType w:val="hybridMultilevel"/>
    <w:tmpl w:val="D8CE0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9A33E0"/>
    <w:multiLevelType w:val="hybridMultilevel"/>
    <w:tmpl w:val="8904F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6341904"/>
    <w:multiLevelType w:val="hybridMultilevel"/>
    <w:tmpl w:val="BD829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A40A19"/>
    <w:multiLevelType w:val="hybridMultilevel"/>
    <w:tmpl w:val="FC82ADB0"/>
    <w:lvl w:ilvl="0" w:tplc="D61ED52A">
      <w:start w:val="1"/>
      <w:numFmt w:val="bullet"/>
      <w:pStyle w:val="JSBodyBullet"/>
      <w:lvlText w:val=""/>
      <w:lvlJc w:val="left"/>
      <w:pPr>
        <w:ind w:left="252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39C74D36"/>
    <w:multiLevelType w:val="hybridMultilevel"/>
    <w:tmpl w:val="8BC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C41E8D"/>
    <w:multiLevelType w:val="hybridMultilevel"/>
    <w:tmpl w:val="8B4A2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7B569A"/>
    <w:multiLevelType w:val="hybridMultilevel"/>
    <w:tmpl w:val="A22AB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E7E1AFF"/>
    <w:multiLevelType w:val="hybridMultilevel"/>
    <w:tmpl w:val="D96A652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start w:val="1"/>
      <w:numFmt w:val="decimal"/>
      <w:lvlText w:val="%4."/>
      <w:lvlJc w:val="left"/>
      <w:pPr>
        <w:ind w:left="2890" w:hanging="360"/>
      </w:pPr>
    </w:lvl>
    <w:lvl w:ilvl="4" w:tplc="04090019">
      <w:start w:val="1"/>
      <w:numFmt w:val="lowerLetter"/>
      <w:lvlText w:val="%5."/>
      <w:lvlJc w:val="left"/>
      <w:pPr>
        <w:ind w:left="3610" w:hanging="360"/>
      </w:pPr>
    </w:lvl>
    <w:lvl w:ilvl="5" w:tplc="0409001B">
      <w:start w:val="1"/>
      <w:numFmt w:val="lowerRoman"/>
      <w:lvlText w:val="%6."/>
      <w:lvlJc w:val="right"/>
      <w:pPr>
        <w:ind w:left="4330" w:hanging="180"/>
      </w:pPr>
    </w:lvl>
    <w:lvl w:ilvl="6" w:tplc="0409000F">
      <w:start w:val="1"/>
      <w:numFmt w:val="decimal"/>
      <w:lvlText w:val="%7."/>
      <w:lvlJc w:val="left"/>
      <w:pPr>
        <w:ind w:left="5050" w:hanging="360"/>
      </w:pPr>
    </w:lvl>
    <w:lvl w:ilvl="7" w:tplc="04090019">
      <w:start w:val="1"/>
      <w:numFmt w:val="lowerLetter"/>
      <w:lvlText w:val="%8."/>
      <w:lvlJc w:val="left"/>
      <w:pPr>
        <w:ind w:left="5770" w:hanging="360"/>
      </w:pPr>
    </w:lvl>
    <w:lvl w:ilvl="8" w:tplc="0409001B">
      <w:start w:val="1"/>
      <w:numFmt w:val="lowerRoman"/>
      <w:lvlText w:val="%9."/>
      <w:lvlJc w:val="right"/>
      <w:pPr>
        <w:ind w:left="6490" w:hanging="180"/>
      </w:pPr>
    </w:lvl>
  </w:abstractNum>
  <w:abstractNum w:abstractNumId="23" w15:restartNumberingAfterBreak="0">
    <w:nsid w:val="453D05DC"/>
    <w:multiLevelType w:val="hybridMultilevel"/>
    <w:tmpl w:val="022A4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9A8748D"/>
    <w:multiLevelType w:val="hybridMultilevel"/>
    <w:tmpl w:val="4B52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B02806"/>
    <w:multiLevelType w:val="hybridMultilevel"/>
    <w:tmpl w:val="357C2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B617D76"/>
    <w:multiLevelType w:val="hybridMultilevel"/>
    <w:tmpl w:val="C50E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FC61212"/>
    <w:multiLevelType w:val="hybridMultilevel"/>
    <w:tmpl w:val="F3E65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7E030E"/>
    <w:multiLevelType w:val="hybridMultilevel"/>
    <w:tmpl w:val="4E12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F11112"/>
    <w:multiLevelType w:val="hybridMultilevel"/>
    <w:tmpl w:val="3BBCE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71A3937"/>
    <w:multiLevelType w:val="hybridMultilevel"/>
    <w:tmpl w:val="486A7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285E55"/>
    <w:multiLevelType w:val="hybridMultilevel"/>
    <w:tmpl w:val="35021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8B44A9F"/>
    <w:multiLevelType w:val="hybridMultilevel"/>
    <w:tmpl w:val="ED1A8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8D10C74"/>
    <w:multiLevelType w:val="hybridMultilevel"/>
    <w:tmpl w:val="CFCEA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92B0638"/>
    <w:multiLevelType w:val="hybridMultilevel"/>
    <w:tmpl w:val="60E2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6056B0"/>
    <w:multiLevelType w:val="hybridMultilevel"/>
    <w:tmpl w:val="EE782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77B2496"/>
    <w:multiLevelType w:val="hybridMultilevel"/>
    <w:tmpl w:val="7DD27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7A6111"/>
    <w:multiLevelType w:val="hybridMultilevel"/>
    <w:tmpl w:val="2406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1B1D8C"/>
    <w:multiLevelType w:val="hybridMultilevel"/>
    <w:tmpl w:val="5ECC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6921D7F"/>
    <w:multiLevelType w:val="hybridMultilevel"/>
    <w:tmpl w:val="93F81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4"/>
    <w:rsid w:val="003D3984"/>
    <w:rsid w:val="00422F60"/>
    <w:rsid w:val="004777CA"/>
    <w:rsid w:val="0059088E"/>
    <w:rsid w:val="005A3FF1"/>
    <w:rsid w:val="00670DF4"/>
    <w:rsid w:val="00730272"/>
    <w:rsid w:val="00745706"/>
    <w:rsid w:val="007E214D"/>
    <w:rsid w:val="00B90834"/>
    <w:rsid w:val="00BF7D4B"/>
    <w:rsid w:val="00C24D34"/>
    <w:rsid w:val="00C47B2A"/>
    <w:rsid w:val="00C51EBA"/>
    <w:rsid w:val="00C52DDC"/>
    <w:rsid w:val="00CE181E"/>
    <w:rsid w:val="00D83037"/>
    <w:rsid w:val="00DC1158"/>
    <w:rsid w:val="00F6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A184"/>
  <w15:chartTrackingRefBased/>
  <w15:docId w15:val="{E5A6EA86-B1AC-470B-A155-72E5E32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4777CA"/>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3984"/>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77CA"/>
    <w:rPr>
      <w:rFonts w:ascii="Segoe UI" w:eastAsiaTheme="majorEastAsia" w:hAnsi="Segoe UI" w:cstheme="majorBidi"/>
      <w:color w:val="2F5496" w:themeColor="accent1" w:themeShade="BF"/>
      <w:sz w:val="26"/>
      <w:szCs w:val="2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745706"/>
    <w:rPr>
      <w:rFonts w:ascii="Segoe UI" w:eastAsia="Segoe UI" w:hAnsi="Segoe UI" w:cs="Segoe UI"/>
      <w:color w:val="181717"/>
      <w:sz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745706"/>
    <w:pPr>
      <w:spacing w:after="109" w:line="252" w:lineRule="auto"/>
      <w:ind w:left="720" w:hanging="10"/>
      <w:contextualSpacing/>
    </w:pPr>
    <w:rPr>
      <w:rFonts w:ascii="Segoe UI" w:eastAsia="Segoe UI" w:hAnsi="Segoe UI" w:cs="Segoe UI"/>
      <w:color w:val="181717"/>
      <w:sz w:val="24"/>
    </w:rPr>
  </w:style>
  <w:style w:type="character" w:customStyle="1" w:styleId="Heading3Char">
    <w:name w:val="Heading 3 Char"/>
    <w:basedOn w:val="DefaultParagraphFont"/>
    <w:link w:val="Heading3"/>
    <w:uiPriority w:val="9"/>
    <w:semiHidden/>
    <w:rsid w:val="003D3984"/>
    <w:rPr>
      <w:rFonts w:ascii="Segoe UI" w:eastAsiaTheme="majorEastAsia" w:hAnsi="Segoe UI" w:cstheme="majorBidi"/>
      <w:color w:val="1F3763" w:themeColor="accent1" w:themeShade="7F"/>
      <w:sz w:val="24"/>
      <w:szCs w:val="24"/>
    </w:rPr>
  </w:style>
  <w:style w:type="paragraph" w:styleId="NoSpacing">
    <w:name w:val="No Spacing"/>
    <w:uiPriority w:val="1"/>
    <w:qFormat/>
    <w:rsid w:val="00C52DDC"/>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rsid w:val="00D83037"/>
    <w:pPr>
      <w:widowControl w:val="0"/>
      <w:numPr>
        <w:numId w:val="30"/>
      </w:numPr>
      <w:tabs>
        <w:tab w:val="left" w:pos="2880"/>
      </w:tabs>
      <w:spacing w:before="60" w:after="60" w:line="240" w:lineRule="auto"/>
    </w:pPr>
    <w:rPr>
      <w:rFonts w:ascii="Segoe" w:eastAsia="Times New Roman" w:hAnsi="Segoe" w:cs="Times New Roman"/>
      <w:sz w:val="20"/>
    </w:rPr>
  </w:style>
  <w:style w:type="character" w:customStyle="1" w:styleId="jsbodytextChar">
    <w:name w:val="js body text Char"/>
    <w:basedOn w:val="DefaultParagraphFont"/>
    <w:link w:val="jsbodytext"/>
    <w:locked/>
    <w:rsid w:val="00D83037"/>
    <w:rPr>
      <w:rFonts w:ascii="Segoe" w:eastAsia="Times New Roman" w:hAnsi="Segoe" w:cs="Times New Roman"/>
    </w:rPr>
  </w:style>
  <w:style w:type="paragraph" w:customStyle="1" w:styleId="jsbodytext">
    <w:name w:val="js body text"/>
    <w:basedOn w:val="Normal"/>
    <w:link w:val="jsbodytextChar"/>
    <w:qFormat/>
    <w:rsid w:val="00D83037"/>
    <w:pPr>
      <w:spacing w:before="240" w:after="240" w:line="240" w:lineRule="auto"/>
      <w:ind w:left="2160"/>
    </w:pPr>
    <w:rPr>
      <w:rFonts w:ascii="Segoe" w:eastAsia="Times New Roman" w:hAnsi="Segoe" w:cs="Times New Roman"/>
    </w:rPr>
  </w:style>
  <w:style w:type="character" w:customStyle="1" w:styleId="JSBodyBulletChar">
    <w:name w:val="JS Body Bullet Char"/>
    <w:basedOn w:val="jsbodytextChar"/>
    <w:link w:val="JSBodyBullet"/>
    <w:locked/>
    <w:rsid w:val="00D83037"/>
    <w:rPr>
      <w:rFonts w:ascii="Segoe" w:eastAsia="Times New Roman" w:hAnsi="Segoe" w:cs="Times New Roman"/>
    </w:rPr>
  </w:style>
  <w:style w:type="paragraph" w:customStyle="1" w:styleId="JSBodyBullet">
    <w:name w:val="JS Body Bullet"/>
    <w:basedOn w:val="jsbodytext"/>
    <w:link w:val="JSBodyBulletChar"/>
    <w:qFormat/>
    <w:rsid w:val="00D83037"/>
    <w:pPr>
      <w:numPr>
        <w:numId w:val="3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2862">
      <w:bodyDiv w:val="1"/>
      <w:marLeft w:val="0"/>
      <w:marRight w:val="0"/>
      <w:marTop w:val="0"/>
      <w:marBottom w:val="0"/>
      <w:divBdr>
        <w:top w:val="none" w:sz="0" w:space="0" w:color="auto"/>
        <w:left w:val="none" w:sz="0" w:space="0" w:color="auto"/>
        <w:bottom w:val="none" w:sz="0" w:space="0" w:color="auto"/>
        <w:right w:val="none" w:sz="0" w:space="0" w:color="auto"/>
      </w:divBdr>
    </w:div>
    <w:div w:id="62460171">
      <w:bodyDiv w:val="1"/>
      <w:marLeft w:val="0"/>
      <w:marRight w:val="0"/>
      <w:marTop w:val="0"/>
      <w:marBottom w:val="0"/>
      <w:divBdr>
        <w:top w:val="none" w:sz="0" w:space="0" w:color="auto"/>
        <w:left w:val="none" w:sz="0" w:space="0" w:color="auto"/>
        <w:bottom w:val="none" w:sz="0" w:space="0" w:color="auto"/>
        <w:right w:val="none" w:sz="0" w:space="0" w:color="auto"/>
      </w:divBdr>
    </w:div>
    <w:div w:id="78184761">
      <w:bodyDiv w:val="1"/>
      <w:marLeft w:val="0"/>
      <w:marRight w:val="0"/>
      <w:marTop w:val="0"/>
      <w:marBottom w:val="0"/>
      <w:divBdr>
        <w:top w:val="none" w:sz="0" w:space="0" w:color="auto"/>
        <w:left w:val="none" w:sz="0" w:space="0" w:color="auto"/>
        <w:bottom w:val="none" w:sz="0" w:space="0" w:color="auto"/>
        <w:right w:val="none" w:sz="0" w:space="0" w:color="auto"/>
      </w:divBdr>
    </w:div>
    <w:div w:id="372729556">
      <w:bodyDiv w:val="1"/>
      <w:marLeft w:val="0"/>
      <w:marRight w:val="0"/>
      <w:marTop w:val="0"/>
      <w:marBottom w:val="0"/>
      <w:divBdr>
        <w:top w:val="none" w:sz="0" w:space="0" w:color="auto"/>
        <w:left w:val="none" w:sz="0" w:space="0" w:color="auto"/>
        <w:bottom w:val="none" w:sz="0" w:space="0" w:color="auto"/>
        <w:right w:val="none" w:sz="0" w:space="0" w:color="auto"/>
      </w:divBdr>
    </w:div>
    <w:div w:id="571358638">
      <w:bodyDiv w:val="1"/>
      <w:marLeft w:val="0"/>
      <w:marRight w:val="0"/>
      <w:marTop w:val="0"/>
      <w:marBottom w:val="0"/>
      <w:divBdr>
        <w:top w:val="none" w:sz="0" w:space="0" w:color="auto"/>
        <w:left w:val="none" w:sz="0" w:space="0" w:color="auto"/>
        <w:bottom w:val="none" w:sz="0" w:space="0" w:color="auto"/>
        <w:right w:val="none" w:sz="0" w:space="0" w:color="auto"/>
      </w:divBdr>
    </w:div>
    <w:div w:id="874776150">
      <w:bodyDiv w:val="1"/>
      <w:marLeft w:val="0"/>
      <w:marRight w:val="0"/>
      <w:marTop w:val="0"/>
      <w:marBottom w:val="0"/>
      <w:divBdr>
        <w:top w:val="none" w:sz="0" w:space="0" w:color="auto"/>
        <w:left w:val="none" w:sz="0" w:space="0" w:color="auto"/>
        <w:bottom w:val="none" w:sz="0" w:space="0" w:color="auto"/>
        <w:right w:val="none" w:sz="0" w:space="0" w:color="auto"/>
      </w:divBdr>
    </w:div>
    <w:div w:id="974872101">
      <w:bodyDiv w:val="1"/>
      <w:marLeft w:val="0"/>
      <w:marRight w:val="0"/>
      <w:marTop w:val="0"/>
      <w:marBottom w:val="0"/>
      <w:divBdr>
        <w:top w:val="none" w:sz="0" w:space="0" w:color="auto"/>
        <w:left w:val="none" w:sz="0" w:space="0" w:color="auto"/>
        <w:bottom w:val="none" w:sz="0" w:space="0" w:color="auto"/>
        <w:right w:val="none" w:sz="0" w:space="0" w:color="auto"/>
      </w:divBdr>
    </w:div>
    <w:div w:id="985671202">
      <w:bodyDiv w:val="1"/>
      <w:marLeft w:val="0"/>
      <w:marRight w:val="0"/>
      <w:marTop w:val="0"/>
      <w:marBottom w:val="0"/>
      <w:divBdr>
        <w:top w:val="none" w:sz="0" w:space="0" w:color="auto"/>
        <w:left w:val="none" w:sz="0" w:space="0" w:color="auto"/>
        <w:bottom w:val="none" w:sz="0" w:space="0" w:color="auto"/>
        <w:right w:val="none" w:sz="0" w:space="0" w:color="auto"/>
      </w:divBdr>
    </w:div>
    <w:div w:id="1111126499">
      <w:bodyDiv w:val="1"/>
      <w:marLeft w:val="0"/>
      <w:marRight w:val="0"/>
      <w:marTop w:val="0"/>
      <w:marBottom w:val="0"/>
      <w:divBdr>
        <w:top w:val="none" w:sz="0" w:space="0" w:color="auto"/>
        <w:left w:val="none" w:sz="0" w:space="0" w:color="auto"/>
        <w:bottom w:val="none" w:sz="0" w:space="0" w:color="auto"/>
        <w:right w:val="none" w:sz="0" w:space="0" w:color="auto"/>
      </w:divBdr>
    </w:div>
    <w:div w:id="1170758414">
      <w:bodyDiv w:val="1"/>
      <w:marLeft w:val="0"/>
      <w:marRight w:val="0"/>
      <w:marTop w:val="0"/>
      <w:marBottom w:val="0"/>
      <w:divBdr>
        <w:top w:val="none" w:sz="0" w:space="0" w:color="auto"/>
        <w:left w:val="none" w:sz="0" w:space="0" w:color="auto"/>
        <w:bottom w:val="none" w:sz="0" w:space="0" w:color="auto"/>
        <w:right w:val="none" w:sz="0" w:space="0" w:color="auto"/>
      </w:divBdr>
    </w:div>
    <w:div w:id="1194879752">
      <w:bodyDiv w:val="1"/>
      <w:marLeft w:val="0"/>
      <w:marRight w:val="0"/>
      <w:marTop w:val="0"/>
      <w:marBottom w:val="0"/>
      <w:divBdr>
        <w:top w:val="none" w:sz="0" w:space="0" w:color="auto"/>
        <w:left w:val="none" w:sz="0" w:space="0" w:color="auto"/>
        <w:bottom w:val="none" w:sz="0" w:space="0" w:color="auto"/>
        <w:right w:val="none" w:sz="0" w:space="0" w:color="auto"/>
      </w:divBdr>
    </w:div>
    <w:div w:id="1288121900">
      <w:bodyDiv w:val="1"/>
      <w:marLeft w:val="0"/>
      <w:marRight w:val="0"/>
      <w:marTop w:val="0"/>
      <w:marBottom w:val="0"/>
      <w:divBdr>
        <w:top w:val="none" w:sz="0" w:space="0" w:color="auto"/>
        <w:left w:val="none" w:sz="0" w:space="0" w:color="auto"/>
        <w:bottom w:val="none" w:sz="0" w:space="0" w:color="auto"/>
        <w:right w:val="none" w:sz="0" w:space="0" w:color="auto"/>
      </w:divBdr>
    </w:div>
    <w:div w:id="1369139596">
      <w:bodyDiv w:val="1"/>
      <w:marLeft w:val="0"/>
      <w:marRight w:val="0"/>
      <w:marTop w:val="0"/>
      <w:marBottom w:val="0"/>
      <w:divBdr>
        <w:top w:val="none" w:sz="0" w:space="0" w:color="auto"/>
        <w:left w:val="none" w:sz="0" w:space="0" w:color="auto"/>
        <w:bottom w:val="none" w:sz="0" w:space="0" w:color="auto"/>
        <w:right w:val="none" w:sz="0" w:space="0" w:color="auto"/>
      </w:divBdr>
    </w:div>
    <w:div w:id="1380939158">
      <w:bodyDiv w:val="1"/>
      <w:marLeft w:val="0"/>
      <w:marRight w:val="0"/>
      <w:marTop w:val="0"/>
      <w:marBottom w:val="0"/>
      <w:divBdr>
        <w:top w:val="none" w:sz="0" w:space="0" w:color="auto"/>
        <w:left w:val="none" w:sz="0" w:space="0" w:color="auto"/>
        <w:bottom w:val="none" w:sz="0" w:space="0" w:color="auto"/>
        <w:right w:val="none" w:sz="0" w:space="0" w:color="auto"/>
      </w:divBdr>
    </w:div>
    <w:div w:id="1430084081">
      <w:bodyDiv w:val="1"/>
      <w:marLeft w:val="0"/>
      <w:marRight w:val="0"/>
      <w:marTop w:val="0"/>
      <w:marBottom w:val="0"/>
      <w:divBdr>
        <w:top w:val="none" w:sz="0" w:space="0" w:color="auto"/>
        <w:left w:val="none" w:sz="0" w:space="0" w:color="auto"/>
        <w:bottom w:val="none" w:sz="0" w:space="0" w:color="auto"/>
        <w:right w:val="none" w:sz="0" w:space="0" w:color="auto"/>
      </w:divBdr>
    </w:div>
    <w:div w:id="1444378907">
      <w:bodyDiv w:val="1"/>
      <w:marLeft w:val="0"/>
      <w:marRight w:val="0"/>
      <w:marTop w:val="0"/>
      <w:marBottom w:val="0"/>
      <w:divBdr>
        <w:top w:val="none" w:sz="0" w:space="0" w:color="auto"/>
        <w:left w:val="none" w:sz="0" w:space="0" w:color="auto"/>
        <w:bottom w:val="none" w:sz="0" w:space="0" w:color="auto"/>
        <w:right w:val="none" w:sz="0" w:space="0" w:color="auto"/>
      </w:divBdr>
    </w:div>
    <w:div w:id="1845777860">
      <w:bodyDiv w:val="1"/>
      <w:marLeft w:val="0"/>
      <w:marRight w:val="0"/>
      <w:marTop w:val="0"/>
      <w:marBottom w:val="0"/>
      <w:divBdr>
        <w:top w:val="none" w:sz="0" w:space="0" w:color="auto"/>
        <w:left w:val="none" w:sz="0" w:space="0" w:color="auto"/>
        <w:bottom w:val="none" w:sz="0" w:space="0" w:color="auto"/>
        <w:right w:val="none" w:sz="0" w:space="0" w:color="auto"/>
      </w:divBdr>
    </w:div>
    <w:div w:id="1951349836">
      <w:bodyDiv w:val="1"/>
      <w:marLeft w:val="0"/>
      <w:marRight w:val="0"/>
      <w:marTop w:val="0"/>
      <w:marBottom w:val="0"/>
      <w:divBdr>
        <w:top w:val="none" w:sz="0" w:space="0" w:color="auto"/>
        <w:left w:val="none" w:sz="0" w:space="0" w:color="auto"/>
        <w:bottom w:val="none" w:sz="0" w:space="0" w:color="auto"/>
        <w:right w:val="none" w:sz="0" w:space="0" w:color="auto"/>
      </w:divBdr>
    </w:div>
    <w:div w:id="20840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19</cp:revision>
  <dcterms:created xsi:type="dcterms:W3CDTF">2020-11-10T23:10:00Z</dcterms:created>
  <dcterms:modified xsi:type="dcterms:W3CDTF">2020-11-16T02:58:00Z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2020-11-10T23:10:03Z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3ac724b9-ec2d-4aa2-9e34-1477d36cf186</vt:lpwstr>
  </property>
  <property fmtid="{D5CDD505-2E9C-101B-9397-08002B2CF9AE}" pid="8" name="MSIP_Label_f42aa342-8706-4288-bd11-ebb85995028c_ContentBits">
    <vt:lpwstr>0</vt:lpwstr>
  </property>
</Properties>
</file>