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3BD2" w14:textId="77777777" w:rsidR="00E76C0C" w:rsidRDefault="00E76C0C" w:rsidP="00E76C0C">
      <w:pPr>
        <w:pStyle w:val="Heading2"/>
        <w:ind w:left="0"/>
      </w:pPr>
      <w:r>
        <w:t>Exercise 2: Configure Budget control components</w:t>
      </w:r>
    </w:p>
    <w:p w14:paraId="6C72C46C" w14:textId="77777777" w:rsidR="000708EF" w:rsidRDefault="000708EF" w:rsidP="000708EF">
      <w:pPr>
        <w:rPr>
          <w:szCs w:val="20"/>
        </w:rPr>
      </w:pPr>
      <w:r>
        <w:rPr>
          <w:szCs w:val="20"/>
        </w:rPr>
        <w:t xml:space="preserve">You need to configure the budget control for your company. Select </w:t>
      </w:r>
      <w:r>
        <w:rPr>
          <w:b/>
          <w:szCs w:val="20"/>
        </w:rPr>
        <w:t>USMF</w:t>
      </w:r>
      <w:r>
        <w:rPr>
          <w:szCs w:val="20"/>
        </w:rPr>
        <w:t xml:space="preserve"> to practice and learn how. </w:t>
      </w:r>
    </w:p>
    <w:p w14:paraId="09E66730" w14:textId="77777777" w:rsidR="000708EF" w:rsidRDefault="000708EF" w:rsidP="000708EF">
      <w:pPr>
        <w:rPr>
          <w:b/>
          <w:bCs/>
          <w:szCs w:val="20"/>
        </w:rPr>
      </w:pPr>
      <w:r>
        <w:rPr>
          <w:b/>
          <w:bCs/>
          <w:szCs w:val="20"/>
        </w:rPr>
        <w:t xml:space="preserve">Note: </w:t>
      </w:r>
      <w:r>
        <w:rPr>
          <w:szCs w:val="20"/>
        </w:rPr>
        <w:t>You need to complete Exercise 1</w:t>
      </w:r>
    </w:p>
    <w:p w14:paraId="67114AF7" w14:textId="77777777" w:rsidR="000708EF" w:rsidRDefault="000708EF" w:rsidP="000708EF">
      <w:pPr>
        <w:pStyle w:val="Heading3"/>
        <w:ind w:left="0"/>
      </w:pPr>
      <w:r>
        <w:t>Instructions</w:t>
      </w:r>
    </w:p>
    <w:p w14:paraId="1D75DE38" w14:textId="77777777" w:rsidR="000708EF" w:rsidRDefault="000708EF" w:rsidP="000708EF">
      <w:pPr>
        <w:pStyle w:val="NoSpacing"/>
        <w:widowControl w:val="0"/>
        <w:numPr>
          <w:ilvl w:val="0"/>
          <w:numId w:val="2"/>
        </w:numPr>
        <w:rPr>
          <w:sz w:val="22"/>
          <w:szCs w:val="20"/>
        </w:rPr>
      </w:pPr>
      <w:r>
        <w:rPr>
          <w:sz w:val="22"/>
          <w:szCs w:val="20"/>
        </w:rPr>
        <w:t xml:space="preserve">Open </w:t>
      </w:r>
      <w:r>
        <w:rPr>
          <w:b/>
          <w:bCs/>
          <w:sz w:val="22"/>
          <w:szCs w:val="20"/>
        </w:rPr>
        <w:t>Budgeting &gt; Setup &gt; Budget control &gt; Budget cycles</w:t>
      </w:r>
    </w:p>
    <w:p w14:paraId="4DDAC0D1" w14:textId="77777777" w:rsidR="000708EF" w:rsidRDefault="000708EF" w:rsidP="000708EF">
      <w:pPr>
        <w:pStyle w:val="NoSpacing"/>
        <w:widowControl w:val="0"/>
        <w:numPr>
          <w:ilvl w:val="0"/>
          <w:numId w:val="2"/>
        </w:numPr>
        <w:rPr>
          <w:sz w:val="22"/>
          <w:szCs w:val="20"/>
        </w:rPr>
      </w:pPr>
      <w:r>
        <w:rPr>
          <w:sz w:val="22"/>
          <w:szCs w:val="20"/>
        </w:rPr>
        <w:t xml:space="preserve">Select </w:t>
      </w:r>
      <w:r>
        <w:rPr>
          <w:b/>
          <w:bCs/>
          <w:sz w:val="22"/>
          <w:szCs w:val="20"/>
        </w:rPr>
        <w:t>New</w:t>
      </w:r>
      <w:r>
        <w:rPr>
          <w:sz w:val="22"/>
          <w:szCs w:val="20"/>
        </w:rPr>
        <w:t xml:space="preserve"> and enter a name for the budget cycle time span.</w:t>
      </w:r>
    </w:p>
    <w:p w14:paraId="5C23EDC9" w14:textId="77777777" w:rsidR="000708EF" w:rsidRDefault="000708EF" w:rsidP="000708EF">
      <w:pPr>
        <w:pStyle w:val="NoSpacing"/>
        <w:widowControl w:val="0"/>
        <w:numPr>
          <w:ilvl w:val="0"/>
          <w:numId w:val="2"/>
        </w:numPr>
        <w:rPr>
          <w:sz w:val="22"/>
          <w:szCs w:val="20"/>
        </w:rPr>
      </w:pPr>
      <w:r>
        <w:rPr>
          <w:sz w:val="22"/>
          <w:szCs w:val="20"/>
        </w:rPr>
        <w:t>Select a fiscal calendar to associate with the budget cycle time span.</w:t>
      </w:r>
    </w:p>
    <w:p w14:paraId="69662C62" w14:textId="77777777" w:rsidR="000708EF" w:rsidRDefault="000708EF" w:rsidP="000708EF">
      <w:pPr>
        <w:pStyle w:val="NoSpacing"/>
        <w:widowControl w:val="0"/>
        <w:numPr>
          <w:ilvl w:val="0"/>
          <w:numId w:val="2"/>
        </w:numPr>
        <w:rPr>
          <w:sz w:val="22"/>
          <w:szCs w:val="20"/>
        </w:rPr>
      </w:pPr>
      <w:r>
        <w:rPr>
          <w:sz w:val="22"/>
          <w:szCs w:val="20"/>
        </w:rPr>
        <w:t xml:space="preserve">In the </w:t>
      </w:r>
      <w:r>
        <w:rPr>
          <w:b/>
          <w:bCs/>
          <w:sz w:val="22"/>
          <w:szCs w:val="20"/>
        </w:rPr>
        <w:t>Length of budget cycle</w:t>
      </w:r>
      <w:r>
        <w:rPr>
          <w:sz w:val="22"/>
          <w:szCs w:val="20"/>
        </w:rPr>
        <w:t xml:space="preserve"> field, select </w:t>
      </w:r>
      <w:r>
        <w:rPr>
          <w:b/>
          <w:bCs/>
          <w:sz w:val="22"/>
          <w:szCs w:val="20"/>
        </w:rPr>
        <w:t>Specify number of periods</w:t>
      </w:r>
      <w:r>
        <w:rPr>
          <w:sz w:val="22"/>
          <w:szCs w:val="20"/>
        </w:rPr>
        <w:t xml:space="preserve"> or </w:t>
      </w:r>
      <w:r>
        <w:rPr>
          <w:b/>
          <w:bCs/>
          <w:sz w:val="22"/>
          <w:szCs w:val="20"/>
        </w:rPr>
        <w:t>Map to fiscal year</w:t>
      </w:r>
      <w:r>
        <w:rPr>
          <w:sz w:val="22"/>
          <w:szCs w:val="20"/>
        </w:rPr>
        <w:t>.</w:t>
      </w:r>
    </w:p>
    <w:p w14:paraId="0FC188D1" w14:textId="77777777" w:rsidR="000708EF" w:rsidRDefault="000708EF" w:rsidP="000708EF">
      <w:pPr>
        <w:pStyle w:val="NoSpacing"/>
        <w:widowControl w:val="0"/>
        <w:numPr>
          <w:ilvl w:val="0"/>
          <w:numId w:val="2"/>
        </w:numPr>
        <w:rPr>
          <w:sz w:val="22"/>
          <w:szCs w:val="20"/>
        </w:rPr>
      </w:pPr>
      <w:r>
        <w:rPr>
          <w:sz w:val="22"/>
          <w:szCs w:val="20"/>
        </w:rPr>
        <w:t xml:space="preserve">If you select </w:t>
      </w:r>
      <w:r>
        <w:rPr>
          <w:b/>
          <w:bCs/>
          <w:sz w:val="22"/>
          <w:szCs w:val="20"/>
        </w:rPr>
        <w:t>Specify number of periods</w:t>
      </w:r>
      <w:r>
        <w:rPr>
          <w:sz w:val="22"/>
          <w:szCs w:val="20"/>
        </w:rPr>
        <w:t>, enter the number of accounting periods for the budget cycle.</w:t>
      </w:r>
    </w:p>
    <w:p w14:paraId="0EAA6BE8" w14:textId="77777777" w:rsidR="000708EF" w:rsidRDefault="000708EF" w:rsidP="000708EF">
      <w:pPr>
        <w:pStyle w:val="NoSpacing"/>
        <w:widowControl w:val="0"/>
        <w:numPr>
          <w:ilvl w:val="0"/>
          <w:numId w:val="2"/>
        </w:numPr>
        <w:rPr>
          <w:sz w:val="22"/>
          <w:szCs w:val="20"/>
        </w:rPr>
      </w:pPr>
      <w:r>
        <w:rPr>
          <w:sz w:val="22"/>
          <w:szCs w:val="20"/>
        </w:rPr>
        <w:t xml:space="preserve">If you select </w:t>
      </w:r>
      <w:r>
        <w:rPr>
          <w:b/>
          <w:bCs/>
          <w:sz w:val="22"/>
          <w:szCs w:val="20"/>
        </w:rPr>
        <w:t>Map to fiscal year</w:t>
      </w:r>
      <w:r>
        <w:rPr>
          <w:sz w:val="22"/>
          <w:szCs w:val="20"/>
        </w:rPr>
        <w:t>, the budget cycle time span uses the fiscal year that is defined by the starting and ending periods for the budget cycle.</w:t>
      </w:r>
    </w:p>
    <w:p w14:paraId="3AFA5CAD" w14:textId="77777777" w:rsidR="000708EF" w:rsidRDefault="000708EF" w:rsidP="000708EF">
      <w:pPr>
        <w:pStyle w:val="NoSpacing"/>
        <w:widowControl w:val="0"/>
        <w:numPr>
          <w:ilvl w:val="0"/>
          <w:numId w:val="2"/>
        </w:numPr>
        <w:rPr>
          <w:sz w:val="22"/>
          <w:szCs w:val="20"/>
        </w:rPr>
      </w:pPr>
      <w:r>
        <w:rPr>
          <w:sz w:val="22"/>
          <w:szCs w:val="20"/>
        </w:rPr>
        <w:t xml:space="preserve">Select </w:t>
      </w:r>
      <w:r>
        <w:rPr>
          <w:b/>
          <w:bCs/>
          <w:sz w:val="22"/>
          <w:szCs w:val="20"/>
        </w:rPr>
        <w:t>Add</w:t>
      </w:r>
      <w:r>
        <w:rPr>
          <w:sz w:val="22"/>
          <w:szCs w:val="20"/>
        </w:rPr>
        <w:t>. Enter the name of the first period in the budget cycle time span and enter the date when that period starts. The ending date for the budget cycle is determined automatically based on the number of fiscal periods in the budget cycle time span.</w:t>
      </w:r>
    </w:p>
    <w:p w14:paraId="31C237EF" w14:textId="77777777" w:rsidR="000708EF" w:rsidRDefault="000708EF" w:rsidP="000708EF">
      <w:pPr>
        <w:pStyle w:val="NoSpacing"/>
        <w:widowControl w:val="0"/>
        <w:numPr>
          <w:ilvl w:val="0"/>
          <w:numId w:val="2"/>
        </w:numPr>
        <w:rPr>
          <w:sz w:val="22"/>
          <w:szCs w:val="20"/>
        </w:rPr>
      </w:pPr>
      <w:r>
        <w:rPr>
          <w:sz w:val="22"/>
          <w:szCs w:val="20"/>
        </w:rPr>
        <w:t xml:space="preserve">Open </w:t>
      </w:r>
      <w:r>
        <w:rPr>
          <w:b/>
          <w:bCs/>
          <w:sz w:val="22"/>
          <w:szCs w:val="20"/>
        </w:rPr>
        <w:t>Budgeting &gt; Setup &gt; Budget control &gt; Budget control configuration</w:t>
      </w:r>
      <w:r>
        <w:rPr>
          <w:sz w:val="22"/>
          <w:szCs w:val="20"/>
        </w:rPr>
        <w:t>.</w:t>
      </w:r>
    </w:p>
    <w:p w14:paraId="02E89290" w14:textId="77777777" w:rsidR="000708EF" w:rsidRDefault="000708EF" w:rsidP="000708EF">
      <w:pPr>
        <w:pStyle w:val="NoSpacing"/>
        <w:widowControl w:val="0"/>
        <w:numPr>
          <w:ilvl w:val="0"/>
          <w:numId w:val="2"/>
        </w:numPr>
        <w:rPr>
          <w:sz w:val="22"/>
        </w:rPr>
      </w:pPr>
      <w:r>
        <w:rPr>
          <w:sz w:val="22"/>
        </w:rPr>
        <w:t xml:space="preserve">Select an </w:t>
      </w:r>
      <w:r>
        <w:rPr>
          <w:b/>
          <w:bCs/>
          <w:sz w:val="22"/>
        </w:rPr>
        <w:t>Account structure.</w:t>
      </w:r>
      <w:r>
        <w:rPr>
          <w:sz w:val="22"/>
        </w:rPr>
        <w:t xml:space="preserve"> If you have multiple active account structures in the chart of accounts, select the account structure that will be used for profit and loss or expense accounts. This account structure includes the main account range for expense accounts. </w:t>
      </w:r>
      <w:r>
        <w:br/>
      </w:r>
      <w:r>
        <w:rPr>
          <w:b/>
          <w:bCs/>
          <w:sz w:val="22"/>
        </w:rPr>
        <w:t xml:space="preserve">Note: </w:t>
      </w:r>
      <w:r>
        <w:rPr>
          <w:sz w:val="22"/>
        </w:rPr>
        <w:t xml:space="preserve">You may need to </w:t>
      </w:r>
      <w:r>
        <w:rPr>
          <w:b/>
          <w:bCs/>
          <w:sz w:val="22"/>
        </w:rPr>
        <w:t>Create draft</w:t>
      </w:r>
      <w:r>
        <w:rPr>
          <w:sz w:val="22"/>
        </w:rPr>
        <w:t xml:space="preserve"> of the budget control if you are working with one of the companies provided as part of the demo data to make changes in this form. </w:t>
      </w:r>
    </w:p>
    <w:p w14:paraId="2F4B3D69" w14:textId="77777777" w:rsidR="000708EF" w:rsidRDefault="000708EF" w:rsidP="000708EF">
      <w:pPr>
        <w:pStyle w:val="NoSpacing"/>
        <w:widowControl w:val="0"/>
        <w:numPr>
          <w:ilvl w:val="0"/>
          <w:numId w:val="2"/>
        </w:numPr>
        <w:rPr>
          <w:sz w:val="22"/>
          <w:szCs w:val="20"/>
        </w:rPr>
      </w:pPr>
      <w:r>
        <w:rPr>
          <w:sz w:val="22"/>
          <w:szCs w:val="20"/>
        </w:rPr>
        <w:t>After you select an account structure, all the financial dimensions in that account structure and advanced rules that are defined for budgeting are displayed in the Budget dimensions list.</w:t>
      </w:r>
    </w:p>
    <w:p w14:paraId="747FA73B" w14:textId="77777777" w:rsidR="000708EF" w:rsidRDefault="000708EF" w:rsidP="000708EF">
      <w:pPr>
        <w:pStyle w:val="NoSpacing"/>
        <w:widowControl w:val="0"/>
        <w:numPr>
          <w:ilvl w:val="0"/>
          <w:numId w:val="2"/>
        </w:numPr>
        <w:rPr>
          <w:sz w:val="22"/>
          <w:szCs w:val="20"/>
        </w:rPr>
      </w:pPr>
      <w:r>
        <w:rPr>
          <w:sz w:val="22"/>
          <w:szCs w:val="20"/>
        </w:rPr>
        <w:t xml:space="preserve">Select a financial dimension and move it to the </w:t>
      </w:r>
      <w:r>
        <w:rPr>
          <w:b/>
          <w:bCs/>
          <w:sz w:val="22"/>
          <w:szCs w:val="20"/>
        </w:rPr>
        <w:t>Budget control dimensions</w:t>
      </w:r>
      <w:r>
        <w:rPr>
          <w:sz w:val="22"/>
          <w:szCs w:val="20"/>
        </w:rPr>
        <w:t xml:space="preserve"> list.</w:t>
      </w:r>
    </w:p>
    <w:p w14:paraId="603F7B37" w14:textId="77777777" w:rsidR="000708EF" w:rsidRDefault="000708EF" w:rsidP="000708EF">
      <w:pPr>
        <w:pStyle w:val="NoSpacing"/>
        <w:widowControl w:val="0"/>
        <w:numPr>
          <w:ilvl w:val="0"/>
          <w:numId w:val="2"/>
        </w:numPr>
        <w:rPr>
          <w:sz w:val="22"/>
          <w:szCs w:val="20"/>
        </w:rPr>
      </w:pPr>
      <w:r>
        <w:rPr>
          <w:sz w:val="22"/>
          <w:szCs w:val="20"/>
        </w:rPr>
        <w:t xml:space="preserve">Select a </w:t>
      </w:r>
      <w:r>
        <w:rPr>
          <w:b/>
          <w:bCs/>
          <w:sz w:val="22"/>
          <w:szCs w:val="20"/>
        </w:rPr>
        <w:t>Budget control interval</w:t>
      </w:r>
      <w:r>
        <w:rPr>
          <w:sz w:val="22"/>
          <w:szCs w:val="20"/>
        </w:rPr>
        <w:t xml:space="preserve">, such as </w:t>
      </w:r>
      <w:r>
        <w:rPr>
          <w:b/>
          <w:bCs/>
          <w:sz w:val="22"/>
          <w:szCs w:val="20"/>
        </w:rPr>
        <w:t xml:space="preserve">Fiscal year </w:t>
      </w:r>
      <w:r>
        <w:rPr>
          <w:sz w:val="22"/>
          <w:szCs w:val="20"/>
        </w:rPr>
        <w:t xml:space="preserve">or </w:t>
      </w:r>
      <w:r>
        <w:rPr>
          <w:b/>
          <w:bCs/>
          <w:sz w:val="22"/>
          <w:szCs w:val="20"/>
        </w:rPr>
        <w:t>Fiscal year to date</w:t>
      </w:r>
      <w:r>
        <w:rPr>
          <w:sz w:val="22"/>
          <w:szCs w:val="20"/>
        </w:rPr>
        <w:t xml:space="preserve">. The budget control interval works with the budget cycle to determine how amounts are aggregated for budget checking. </w:t>
      </w:r>
    </w:p>
    <w:p w14:paraId="4C8682AE" w14:textId="77777777" w:rsidR="000708EF" w:rsidRDefault="000708EF" w:rsidP="000708EF">
      <w:pPr>
        <w:pStyle w:val="NoSpacing"/>
        <w:numPr>
          <w:ilvl w:val="0"/>
          <w:numId w:val="2"/>
        </w:numPr>
        <w:rPr>
          <w:sz w:val="22"/>
          <w:szCs w:val="20"/>
        </w:rPr>
      </w:pPr>
      <w:r>
        <w:rPr>
          <w:sz w:val="22"/>
          <w:szCs w:val="20"/>
        </w:rPr>
        <w:t>For example, if you select Fiscal year, all the funds for the fiscal year are aggregated for budget checking. If you select Fiscal year to date or Budget to date, the ending date is determined from the fiscal period and the accounting date of the source document or accounting journal that is being checked.</w:t>
      </w:r>
    </w:p>
    <w:p w14:paraId="1F7000FC" w14:textId="77777777" w:rsidR="000708EF" w:rsidRDefault="000708EF" w:rsidP="000708EF">
      <w:pPr>
        <w:pStyle w:val="NoSpacing"/>
        <w:widowControl w:val="0"/>
        <w:numPr>
          <w:ilvl w:val="0"/>
          <w:numId w:val="2"/>
        </w:numPr>
        <w:rPr>
          <w:sz w:val="22"/>
          <w:szCs w:val="20"/>
        </w:rPr>
      </w:pPr>
      <w:r>
        <w:rPr>
          <w:sz w:val="22"/>
          <w:szCs w:val="20"/>
        </w:rPr>
        <w:t xml:space="preserve">Select the </w:t>
      </w:r>
      <w:r>
        <w:rPr>
          <w:b/>
          <w:bCs/>
          <w:sz w:val="22"/>
          <w:szCs w:val="20"/>
        </w:rPr>
        <w:t>Budget cycle time span</w:t>
      </w:r>
      <w:r>
        <w:rPr>
          <w:sz w:val="22"/>
          <w:szCs w:val="20"/>
        </w:rPr>
        <w:t xml:space="preserve">, which defines the length of the budget cycle. </w:t>
      </w:r>
    </w:p>
    <w:p w14:paraId="26E28DF4" w14:textId="77777777" w:rsidR="000708EF" w:rsidRDefault="000708EF" w:rsidP="000708EF">
      <w:pPr>
        <w:pStyle w:val="NoSpacing"/>
        <w:widowControl w:val="0"/>
        <w:numPr>
          <w:ilvl w:val="0"/>
          <w:numId w:val="2"/>
        </w:numPr>
        <w:rPr>
          <w:sz w:val="22"/>
          <w:szCs w:val="20"/>
        </w:rPr>
      </w:pPr>
      <w:r>
        <w:rPr>
          <w:sz w:val="22"/>
          <w:szCs w:val="20"/>
        </w:rPr>
        <w:t xml:space="preserve">Select a </w:t>
      </w:r>
      <w:r>
        <w:rPr>
          <w:b/>
          <w:bCs/>
          <w:sz w:val="22"/>
          <w:szCs w:val="20"/>
        </w:rPr>
        <w:t>Budget manager</w:t>
      </w:r>
      <w:r>
        <w:rPr>
          <w:sz w:val="22"/>
          <w:szCs w:val="20"/>
        </w:rPr>
        <w:t>, which is a user who can approve budget workflows. Another budget manager can be defined by using a budget control rule.</w:t>
      </w:r>
    </w:p>
    <w:p w14:paraId="5C6C8B47" w14:textId="77777777" w:rsidR="000708EF" w:rsidRDefault="000708EF" w:rsidP="000708EF">
      <w:pPr>
        <w:pStyle w:val="NoSpacing"/>
        <w:widowControl w:val="0"/>
        <w:numPr>
          <w:ilvl w:val="0"/>
          <w:numId w:val="2"/>
        </w:numPr>
        <w:rPr>
          <w:sz w:val="22"/>
          <w:szCs w:val="20"/>
        </w:rPr>
      </w:pPr>
      <w:r>
        <w:rPr>
          <w:sz w:val="22"/>
          <w:szCs w:val="20"/>
        </w:rPr>
        <w:t xml:space="preserve">In the </w:t>
      </w:r>
      <w:r>
        <w:rPr>
          <w:b/>
          <w:bCs/>
          <w:sz w:val="22"/>
          <w:szCs w:val="20"/>
        </w:rPr>
        <w:t>Budget threshold</w:t>
      </w:r>
      <w:r>
        <w:rPr>
          <w:sz w:val="22"/>
          <w:szCs w:val="20"/>
        </w:rPr>
        <w:t xml:space="preserve"> field, enter the percentage of the budget that can be spent. The threshold can be used to provide warning messages or to define budget permissions to prevent specific user groups from exceeding the budget threshold. This threshold can exceed 100 percent.</w:t>
      </w:r>
    </w:p>
    <w:p w14:paraId="4B280121" w14:textId="77777777" w:rsidR="000708EF" w:rsidRDefault="000708EF" w:rsidP="000708EF">
      <w:pPr>
        <w:pStyle w:val="NoSpacing"/>
        <w:widowControl w:val="0"/>
        <w:numPr>
          <w:ilvl w:val="0"/>
          <w:numId w:val="2"/>
        </w:numPr>
        <w:rPr>
          <w:sz w:val="22"/>
          <w:szCs w:val="20"/>
        </w:rPr>
      </w:pPr>
      <w:r>
        <w:rPr>
          <w:sz w:val="22"/>
          <w:szCs w:val="20"/>
        </w:rPr>
        <w:t xml:space="preserve">Select the </w:t>
      </w:r>
      <w:r>
        <w:rPr>
          <w:b/>
          <w:bCs/>
          <w:sz w:val="22"/>
          <w:szCs w:val="20"/>
        </w:rPr>
        <w:t>Display a message when exceeding budget threshold</w:t>
      </w:r>
      <w:r>
        <w:rPr>
          <w:sz w:val="22"/>
          <w:szCs w:val="20"/>
        </w:rPr>
        <w:t xml:space="preserve"> check box to display messages when the budget threshold is exceeded.</w:t>
      </w:r>
    </w:p>
    <w:p w14:paraId="58C01CC3" w14:textId="77777777" w:rsidR="000708EF" w:rsidRDefault="000708EF" w:rsidP="000708EF">
      <w:pPr>
        <w:pStyle w:val="NoSpacing"/>
        <w:widowControl w:val="0"/>
        <w:numPr>
          <w:ilvl w:val="0"/>
          <w:numId w:val="2"/>
        </w:numPr>
        <w:rPr>
          <w:sz w:val="22"/>
          <w:szCs w:val="20"/>
        </w:rPr>
      </w:pPr>
      <w:r>
        <w:rPr>
          <w:sz w:val="22"/>
          <w:szCs w:val="20"/>
        </w:rPr>
        <w:lastRenderedPageBreak/>
        <w:t xml:space="preserve">Select the </w:t>
      </w:r>
      <w:r>
        <w:rPr>
          <w:b/>
          <w:bCs/>
          <w:sz w:val="22"/>
          <w:szCs w:val="20"/>
        </w:rPr>
        <w:t>Over budget permissions</w:t>
      </w:r>
      <w:r>
        <w:rPr>
          <w:sz w:val="22"/>
          <w:szCs w:val="20"/>
        </w:rPr>
        <w:t xml:space="preserve"> tab.</w:t>
      </w:r>
    </w:p>
    <w:p w14:paraId="5D1C5382" w14:textId="77777777" w:rsidR="000708EF" w:rsidRDefault="000708EF" w:rsidP="000708EF">
      <w:pPr>
        <w:pStyle w:val="NoSpacing"/>
        <w:widowControl w:val="0"/>
        <w:numPr>
          <w:ilvl w:val="0"/>
          <w:numId w:val="2"/>
        </w:numPr>
        <w:rPr>
          <w:sz w:val="22"/>
          <w:szCs w:val="20"/>
        </w:rPr>
      </w:pPr>
      <w:r>
        <w:rPr>
          <w:sz w:val="22"/>
          <w:szCs w:val="20"/>
        </w:rPr>
        <w:t xml:space="preserve">Select </w:t>
      </w:r>
      <w:r>
        <w:rPr>
          <w:b/>
          <w:bCs/>
          <w:sz w:val="22"/>
          <w:szCs w:val="20"/>
        </w:rPr>
        <w:t>Add</w:t>
      </w:r>
      <w:r>
        <w:rPr>
          <w:sz w:val="22"/>
          <w:szCs w:val="20"/>
        </w:rPr>
        <w:t xml:space="preserve"> to create a new rule.</w:t>
      </w:r>
    </w:p>
    <w:p w14:paraId="22BC86EF" w14:textId="77777777" w:rsidR="000708EF" w:rsidRDefault="000708EF" w:rsidP="000708EF">
      <w:pPr>
        <w:pStyle w:val="NoSpacing"/>
        <w:widowControl w:val="0"/>
        <w:numPr>
          <w:ilvl w:val="0"/>
          <w:numId w:val="2"/>
        </w:numPr>
        <w:rPr>
          <w:sz w:val="22"/>
          <w:szCs w:val="20"/>
        </w:rPr>
      </w:pPr>
      <w:r>
        <w:rPr>
          <w:sz w:val="22"/>
          <w:szCs w:val="20"/>
        </w:rPr>
        <w:t xml:space="preserve">Select the desired </w:t>
      </w:r>
      <w:r>
        <w:rPr>
          <w:b/>
          <w:bCs/>
          <w:sz w:val="22"/>
          <w:szCs w:val="20"/>
        </w:rPr>
        <w:t>User group</w:t>
      </w:r>
      <w:r>
        <w:rPr>
          <w:sz w:val="22"/>
          <w:szCs w:val="20"/>
        </w:rPr>
        <w:t>.</w:t>
      </w:r>
    </w:p>
    <w:p w14:paraId="35913719" w14:textId="77777777" w:rsidR="000708EF" w:rsidRDefault="000708EF" w:rsidP="000708EF">
      <w:pPr>
        <w:pStyle w:val="NoSpacing"/>
        <w:widowControl w:val="0"/>
        <w:numPr>
          <w:ilvl w:val="0"/>
          <w:numId w:val="2"/>
        </w:numPr>
        <w:rPr>
          <w:sz w:val="22"/>
          <w:szCs w:val="20"/>
        </w:rPr>
      </w:pPr>
      <w:r>
        <w:rPr>
          <w:sz w:val="22"/>
          <w:szCs w:val="20"/>
        </w:rPr>
        <w:t xml:space="preserve">Select the </w:t>
      </w:r>
      <w:r>
        <w:rPr>
          <w:b/>
          <w:bCs/>
          <w:sz w:val="22"/>
          <w:szCs w:val="20"/>
        </w:rPr>
        <w:t xml:space="preserve">Over budget </w:t>
      </w:r>
      <w:r>
        <w:rPr>
          <w:sz w:val="22"/>
          <w:szCs w:val="20"/>
        </w:rPr>
        <w:t>option.</w:t>
      </w:r>
    </w:p>
    <w:p w14:paraId="1EFB7D5F" w14:textId="77777777" w:rsidR="000708EF" w:rsidRDefault="000708EF" w:rsidP="000708EF">
      <w:pPr>
        <w:pStyle w:val="NoSpacing"/>
        <w:widowControl w:val="0"/>
        <w:numPr>
          <w:ilvl w:val="0"/>
          <w:numId w:val="2"/>
        </w:numPr>
        <w:rPr>
          <w:sz w:val="22"/>
          <w:szCs w:val="20"/>
        </w:rPr>
      </w:pPr>
      <w:r>
        <w:rPr>
          <w:sz w:val="22"/>
          <w:szCs w:val="20"/>
        </w:rPr>
        <w:t xml:space="preserve">Select </w:t>
      </w:r>
      <w:r>
        <w:rPr>
          <w:b/>
          <w:bCs/>
          <w:sz w:val="22"/>
          <w:szCs w:val="20"/>
        </w:rPr>
        <w:t>Budget funds available</w:t>
      </w:r>
      <w:r>
        <w:rPr>
          <w:sz w:val="22"/>
          <w:szCs w:val="20"/>
        </w:rPr>
        <w:t xml:space="preserve"> tab and select desired check boxes to formulate how the available funds gets calculated.</w:t>
      </w:r>
    </w:p>
    <w:p w14:paraId="31055D56" w14:textId="77777777" w:rsidR="000708EF" w:rsidRDefault="000708EF" w:rsidP="000708EF">
      <w:pPr>
        <w:pStyle w:val="NoSpacing"/>
        <w:widowControl w:val="0"/>
        <w:numPr>
          <w:ilvl w:val="0"/>
          <w:numId w:val="2"/>
        </w:numPr>
        <w:rPr>
          <w:sz w:val="22"/>
          <w:szCs w:val="20"/>
        </w:rPr>
      </w:pPr>
      <w:r>
        <w:rPr>
          <w:sz w:val="22"/>
          <w:szCs w:val="20"/>
        </w:rPr>
        <w:t xml:space="preserve">Select </w:t>
      </w:r>
      <w:r>
        <w:rPr>
          <w:b/>
          <w:bCs/>
          <w:sz w:val="22"/>
          <w:szCs w:val="20"/>
        </w:rPr>
        <w:t>Documents and journals</w:t>
      </w:r>
      <w:r>
        <w:rPr>
          <w:sz w:val="22"/>
          <w:szCs w:val="20"/>
        </w:rPr>
        <w:t>.</w:t>
      </w:r>
    </w:p>
    <w:p w14:paraId="35DA6C15" w14:textId="77777777" w:rsidR="000708EF" w:rsidRDefault="000708EF" w:rsidP="000708EF">
      <w:pPr>
        <w:pStyle w:val="NoSpacing"/>
        <w:widowControl w:val="0"/>
        <w:numPr>
          <w:ilvl w:val="0"/>
          <w:numId w:val="2"/>
        </w:numPr>
        <w:rPr>
          <w:sz w:val="22"/>
          <w:szCs w:val="20"/>
        </w:rPr>
      </w:pPr>
      <w:r>
        <w:rPr>
          <w:sz w:val="22"/>
          <w:szCs w:val="20"/>
        </w:rPr>
        <w:t xml:space="preserve">Select the </w:t>
      </w:r>
      <w:r>
        <w:rPr>
          <w:b/>
          <w:bCs/>
          <w:sz w:val="22"/>
          <w:szCs w:val="20"/>
        </w:rPr>
        <w:t>Purchase requisitions</w:t>
      </w:r>
      <w:r>
        <w:rPr>
          <w:sz w:val="22"/>
          <w:szCs w:val="20"/>
        </w:rPr>
        <w:t xml:space="preserve"> check box. The </w:t>
      </w:r>
      <w:r>
        <w:rPr>
          <w:b/>
          <w:bCs/>
          <w:sz w:val="22"/>
          <w:szCs w:val="20"/>
        </w:rPr>
        <w:t>Purchase orders</w:t>
      </w:r>
      <w:r>
        <w:rPr>
          <w:sz w:val="22"/>
          <w:szCs w:val="20"/>
        </w:rPr>
        <w:t xml:space="preserve"> and </w:t>
      </w:r>
      <w:r>
        <w:rPr>
          <w:b/>
          <w:bCs/>
          <w:sz w:val="22"/>
          <w:szCs w:val="20"/>
        </w:rPr>
        <w:t>Vendor invoices</w:t>
      </w:r>
      <w:r>
        <w:rPr>
          <w:sz w:val="22"/>
          <w:szCs w:val="20"/>
        </w:rPr>
        <w:t xml:space="preserve"> check boxes are automatically selected.</w:t>
      </w:r>
    </w:p>
    <w:p w14:paraId="1771322E" w14:textId="77777777" w:rsidR="000708EF" w:rsidRDefault="000708EF" w:rsidP="000708EF">
      <w:pPr>
        <w:pStyle w:val="NoSpacing"/>
        <w:widowControl w:val="0"/>
        <w:numPr>
          <w:ilvl w:val="0"/>
          <w:numId w:val="2"/>
        </w:numPr>
        <w:rPr>
          <w:sz w:val="22"/>
          <w:szCs w:val="20"/>
        </w:rPr>
      </w:pPr>
      <w:r>
        <w:rPr>
          <w:sz w:val="22"/>
          <w:szCs w:val="20"/>
        </w:rPr>
        <w:t xml:space="preserve">If you do not select the </w:t>
      </w:r>
      <w:r>
        <w:rPr>
          <w:b/>
          <w:bCs/>
          <w:sz w:val="22"/>
          <w:szCs w:val="20"/>
        </w:rPr>
        <w:t>Purchase requisitions</w:t>
      </w:r>
      <w:r>
        <w:rPr>
          <w:sz w:val="22"/>
          <w:szCs w:val="20"/>
        </w:rPr>
        <w:t xml:space="preserve"> check box and you instead select the </w:t>
      </w:r>
      <w:r>
        <w:rPr>
          <w:b/>
          <w:bCs/>
          <w:sz w:val="22"/>
          <w:szCs w:val="20"/>
        </w:rPr>
        <w:t>Purchase orders</w:t>
      </w:r>
      <w:r>
        <w:rPr>
          <w:sz w:val="22"/>
          <w:szCs w:val="20"/>
        </w:rPr>
        <w:t xml:space="preserve"> check box, the </w:t>
      </w:r>
      <w:r>
        <w:rPr>
          <w:b/>
          <w:bCs/>
          <w:sz w:val="22"/>
          <w:szCs w:val="20"/>
        </w:rPr>
        <w:t>Vendor invoices</w:t>
      </w:r>
      <w:r>
        <w:rPr>
          <w:sz w:val="22"/>
          <w:szCs w:val="20"/>
        </w:rPr>
        <w:t xml:space="preserve"> check box is automatically selected.</w:t>
      </w:r>
    </w:p>
    <w:p w14:paraId="6C9ECC4D" w14:textId="77777777" w:rsidR="000708EF" w:rsidRDefault="000708EF" w:rsidP="000708EF">
      <w:pPr>
        <w:pStyle w:val="NoSpacing"/>
        <w:widowControl w:val="0"/>
        <w:numPr>
          <w:ilvl w:val="0"/>
          <w:numId w:val="2"/>
        </w:numPr>
        <w:rPr>
          <w:sz w:val="22"/>
          <w:szCs w:val="20"/>
        </w:rPr>
      </w:pPr>
      <w:r>
        <w:rPr>
          <w:sz w:val="22"/>
          <w:szCs w:val="20"/>
        </w:rPr>
        <w:t xml:space="preserve">You can select </w:t>
      </w:r>
      <w:r>
        <w:rPr>
          <w:b/>
          <w:bCs/>
          <w:sz w:val="22"/>
          <w:szCs w:val="20"/>
        </w:rPr>
        <w:t>Vendor invoices</w:t>
      </w:r>
      <w:r>
        <w:rPr>
          <w:sz w:val="22"/>
          <w:szCs w:val="20"/>
        </w:rPr>
        <w:t xml:space="preserve">, </w:t>
      </w:r>
      <w:r>
        <w:rPr>
          <w:b/>
          <w:bCs/>
          <w:sz w:val="22"/>
          <w:szCs w:val="20"/>
        </w:rPr>
        <w:t>Travel requisitions</w:t>
      </w:r>
      <w:r>
        <w:rPr>
          <w:sz w:val="22"/>
          <w:szCs w:val="20"/>
        </w:rPr>
        <w:t xml:space="preserve">, and </w:t>
      </w:r>
      <w:r>
        <w:rPr>
          <w:b/>
          <w:bCs/>
          <w:sz w:val="22"/>
          <w:szCs w:val="20"/>
        </w:rPr>
        <w:t>Expense reports</w:t>
      </w:r>
      <w:r>
        <w:rPr>
          <w:sz w:val="22"/>
          <w:szCs w:val="20"/>
        </w:rPr>
        <w:t xml:space="preserve"> independently of the other source documents.</w:t>
      </w:r>
    </w:p>
    <w:p w14:paraId="23108BA7" w14:textId="77777777" w:rsidR="000708EF" w:rsidRDefault="000708EF" w:rsidP="000708EF">
      <w:pPr>
        <w:pStyle w:val="NoSpacing"/>
        <w:widowControl w:val="0"/>
        <w:numPr>
          <w:ilvl w:val="0"/>
          <w:numId w:val="2"/>
        </w:numPr>
        <w:rPr>
          <w:sz w:val="22"/>
          <w:szCs w:val="20"/>
        </w:rPr>
      </w:pPr>
      <w:r>
        <w:rPr>
          <w:sz w:val="22"/>
          <w:szCs w:val="20"/>
        </w:rPr>
        <w:t xml:space="preserve">For each source document, you can select the </w:t>
      </w:r>
      <w:r>
        <w:rPr>
          <w:b/>
          <w:bCs/>
          <w:sz w:val="22"/>
          <w:szCs w:val="20"/>
        </w:rPr>
        <w:t>Enable</w:t>
      </w:r>
      <w:r>
        <w:rPr>
          <w:sz w:val="22"/>
          <w:szCs w:val="20"/>
        </w:rPr>
        <w:t xml:space="preserve"> </w:t>
      </w:r>
      <w:r>
        <w:rPr>
          <w:b/>
          <w:bCs/>
          <w:sz w:val="22"/>
          <w:szCs w:val="20"/>
        </w:rPr>
        <w:t>budget</w:t>
      </w:r>
      <w:r>
        <w:rPr>
          <w:sz w:val="22"/>
          <w:szCs w:val="20"/>
        </w:rPr>
        <w:t xml:space="preserve"> </w:t>
      </w:r>
      <w:r>
        <w:rPr>
          <w:b/>
          <w:bCs/>
          <w:sz w:val="22"/>
          <w:szCs w:val="20"/>
        </w:rPr>
        <w:t>control</w:t>
      </w:r>
      <w:r>
        <w:rPr>
          <w:sz w:val="22"/>
          <w:szCs w:val="20"/>
        </w:rPr>
        <w:t xml:space="preserve"> for line item on entry check box to enable budget checking for each line as the line is entered and saved.</w:t>
      </w:r>
    </w:p>
    <w:p w14:paraId="4CCA4BE0" w14:textId="77777777" w:rsidR="000708EF" w:rsidRDefault="000708EF" w:rsidP="000708EF">
      <w:pPr>
        <w:pStyle w:val="NoSpacing"/>
        <w:widowControl w:val="0"/>
        <w:numPr>
          <w:ilvl w:val="0"/>
          <w:numId w:val="2"/>
        </w:numPr>
        <w:rPr>
          <w:sz w:val="22"/>
          <w:szCs w:val="20"/>
        </w:rPr>
      </w:pPr>
      <w:r>
        <w:rPr>
          <w:sz w:val="22"/>
          <w:szCs w:val="20"/>
        </w:rPr>
        <w:t xml:space="preserve">Select the </w:t>
      </w:r>
      <w:r>
        <w:rPr>
          <w:b/>
          <w:bCs/>
          <w:sz w:val="22"/>
          <w:szCs w:val="20"/>
        </w:rPr>
        <w:t>Assign</w:t>
      </w:r>
      <w:r>
        <w:rPr>
          <w:sz w:val="22"/>
          <w:szCs w:val="20"/>
        </w:rPr>
        <w:t xml:space="preserve"> </w:t>
      </w:r>
      <w:r>
        <w:rPr>
          <w:b/>
          <w:bCs/>
          <w:sz w:val="22"/>
          <w:szCs w:val="20"/>
        </w:rPr>
        <w:t>budget</w:t>
      </w:r>
      <w:r>
        <w:rPr>
          <w:sz w:val="22"/>
          <w:szCs w:val="20"/>
        </w:rPr>
        <w:t xml:space="preserve"> </w:t>
      </w:r>
      <w:r>
        <w:rPr>
          <w:b/>
          <w:bCs/>
          <w:sz w:val="22"/>
          <w:szCs w:val="20"/>
        </w:rPr>
        <w:t>models</w:t>
      </w:r>
      <w:r>
        <w:rPr>
          <w:sz w:val="22"/>
          <w:szCs w:val="20"/>
        </w:rPr>
        <w:t xml:space="preserve"> tab.</w:t>
      </w:r>
    </w:p>
    <w:p w14:paraId="07CDB1C9" w14:textId="77777777" w:rsidR="000708EF" w:rsidRDefault="000708EF" w:rsidP="000708EF">
      <w:pPr>
        <w:pStyle w:val="NoSpacing"/>
        <w:widowControl w:val="0"/>
        <w:numPr>
          <w:ilvl w:val="0"/>
          <w:numId w:val="2"/>
        </w:numPr>
        <w:rPr>
          <w:sz w:val="22"/>
          <w:szCs w:val="20"/>
        </w:rPr>
      </w:pPr>
      <w:r>
        <w:rPr>
          <w:sz w:val="22"/>
          <w:szCs w:val="20"/>
        </w:rPr>
        <w:t xml:space="preserve">Select </w:t>
      </w:r>
      <w:r>
        <w:rPr>
          <w:b/>
          <w:bCs/>
          <w:sz w:val="22"/>
          <w:szCs w:val="20"/>
        </w:rPr>
        <w:t>Add</w:t>
      </w:r>
      <w:r>
        <w:rPr>
          <w:sz w:val="22"/>
          <w:szCs w:val="20"/>
        </w:rPr>
        <w:t xml:space="preserve"> and then select a </w:t>
      </w:r>
      <w:r>
        <w:rPr>
          <w:b/>
          <w:bCs/>
          <w:sz w:val="22"/>
          <w:szCs w:val="20"/>
        </w:rPr>
        <w:t>budget</w:t>
      </w:r>
      <w:r>
        <w:rPr>
          <w:sz w:val="22"/>
          <w:szCs w:val="20"/>
        </w:rPr>
        <w:t xml:space="preserve"> </w:t>
      </w:r>
      <w:r>
        <w:rPr>
          <w:b/>
          <w:bCs/>
          <w:sz w:val="22"/>
          <w:szCs w:val="20"/>
        </w:rPr>
        <w:t>cycle</w:t>
      </w:r>
      <w:r>
        <w:rPr>
          <w:sz w:val="22"/>
          <w:szCs w:val="20"/>
        </w:rPr>
        <w:t xml:space="preserve"> </w:t>
      </w:r>
      <w:r>
        <w:rPr>
          <w:b/>
          <w:bCs/>
          <w:sz w:val="22"/>
          <w:szCs w:val="20"/>
        </w:rPr>
        <w:t>time</w:t>
      </w:r>
      <w:r>
        <w:rPr>
          <w:sz w:val="22"/>
          <w:szCs w:val="20"/>
        </w:rPr>
        <w:t xml:space="preserve"> </w:t>
      </w:r>
      <w:r>
        <w:rPr>
          <w:b/>
          <w:bCs/>
          <w:sz w:val="22"/>
          <w:szCs w:val="20"/>
        </w:rPr>
        <w:t>span</w:t>
      </w:r>
      <w:r>
        <w:rPr>
          <w:sz w:val="22"/>
          <w:szCs w:val="20"/>
        </w:rPr>
        <w:t>.</w:t>
      </w:r>
    </w:p>
    <w:p w14:paraId="792A2496" w14:textId="77777777" w:rsidR="000708EF" w:rsidRDefault="000708EF" w:rsidP="000708EF">
      <w:pPr>
        <w:pStyle w:val="NoSpacing"/>
        <w:widowControl w:val="0"/>
        <w:numPr>
          <w:ilvl w:val="0"/>
          <w:numId w:val="2"/>
        </w:numPr>
        <w:rPr>
          <w:sz w:val="22"/>
          <w:szCs w:val="20"/>
        </w:rPr>
      </w:pPr>
      <w:r>
        <w:rPr>
          <w:sz w:val="22"/>
          <w:szCs w:val="20"/>
        </w:rPr>
        <w:t xml:space="preserve">Select a </w:t>
      </w:r>
      <w:r>
        <w:rPr>
          <w:b/>
          <w:bCs/>
          <w:sz w:val="22"/>
          <w:szCs w:val="20"/>
        </w:rPr>
        <w:t>Budget</w:t>
      </w:r>
      <w:r>
        <w:rPr>
          <w:sz w:val="22"/>
          <w:szCs w:val="20"/>
        </w:rPr>
        <w:t xml:space="preserve"> </w:t>
      </w:r>
      <w:r>
        <w:rPr>
          <w:b/>
          <w:bCs/>
          <w:sz w:val="22"/>
          <w:szCs w:val="20"/>
        </w:rPr>
        <w:t>cycle</w:t>
      </w:r>
      <w:r>
        <w:rPr>
          <w:sz w:val="22"/>
          <w:szCs w:val="20"/>
        </w:rPr>
        <w:t>.</w:t>
      </w:r>
    </w:p>
    <w:p w14:paraId="60CA9403" w14:textId="77777777" w:rsidR="000708EF" w:rsidRDefault="000708EF" w:rsidP="000708EF">
      <w:pPr>
        <w:pStyle w:val="NoSpacing"/>
        <w:widowControl w:val="0"/>
        <w:numPr>
          <w:ilvl w:val="0"/>
          <w:numId w:val="2"/>
        </w:numPr>
        <w:rPr>
          <w:sz w:val="22"/>
          <w:szCs w:val="20"/>
        </w:rPr>
      </w:pPr>
      <w:r>
        <w:rPr>
          <w:sz w:val="22"/>
          <w:szCs w:val="20"/>
        </w:rPr>
        <w:t xml:space="preserve">Select a </w:t>
      </w:r>
      <w:r>
        <w:rPr>
          <w:b/>
          <w:bCs/>
          <w:sz w:val="22"/>
          <w:szCs w:val="20"/>
        </w:rPr>
        <w:t>Budget</w:t>
      </w:r>
      <w:r>
        <w:rPr>
          <w:sz w:val="22"/>
          <w:szCs w:val="20"/>
        </w:rPr>
        <w:t xml:space="preserve"> </w:t>
      </w:r>
      <w:r>
        <w:rPr>
          <w:b/>
          <w:bCs/>
          <w:sz w:val="22"/>
          <w:szCs w:val="20"/>
        </w:rPr>
        <w:t>model</w:t>
      </w:r>
      <w:r>
        <w:rPr>
          <w:sz w:val="22"/>
          <w:szCs w:val="20"/>
        </w:rPr>
        <w:t xml:space="preserve">. Only budget models that do not contain </w:t>
      </w:r>
      <w:proofErr w:type="spellStart"/>
      <w:r>
        <w:rPr>
          <w:sz w:val="22"/>
          <w:szCs w:val="20"/>
        </w:rPr>
        <w:t>submodels</w:t>
      </w:r>
      <w:proofErr w:type="spellEnd"/>
      <w:r>
        <w:rPr>
          <w:sz w:val="22"/>
          <w:szCs w:val="20"/>
        </w:rPr>
        <w:t xml:space="preserve"> are available for budget control.</w:t>
      </w:r>
    </w:p>
    <w:p w14:paraId="569D2B4D" w14:textId="77777777" w:rsidR="000708EF" w:rsidRDefault="000708EF" w:rsidP="000708EF">
      <w:pPr>
        <w:pStyle w:val="NoSpacing"/>
        <w:widowControl w:val="0"/>
        <w:numPr>
          <w:ilvl w:val="0"/>
          <w:numId w:val="2"/>
        </w:numPr>
        <w:rPr>
          <w:sz w:val="22"/>
          <w:szCs w:val="20"/>
        </w:rPr>
      </w:pPr>
      <w:r>
        <w:rPr>
          <w:sz w:val="22"/>
          <w:szCs w:val="20"/>
        </w:rPr>
        <w:t xml:space="preserve">Select </w:t>
      </w:r>
      <w:r>
        <w:rPr>
          <w:b/>
          <w:bCs/>
          <w:sz w:val="22"/>
          <w:szCs w:val="20"/>
        </w:rPr>
        <w:t>Define</w:t>
      </w:r>
      <w:r>
        <w:rPr>
          <w:sz w:val="22"/>
          <w:szCs w:val="20"/>
        </w:rPr>
        <w:t xml:space="preserve"> </w:t>
      </w:r>
      <w:r>
        <w:rPr>
          <w:b/>
          <w:bCs/>
          <w:sz w:val="22"/>
          <w:szCs w:val="20"/>
        </w:rPr>
        <w:t>budget</w:t>
      </w:r>
      <w:r>
        <w:rPr>
          <w:sz w:val="22"/>
          <w:szCs w:val="20"/>
        </w:rPr>
        <w:t xml:space="preserve"> </w:t>
      </w:r>
      <w:r>
        <w:rPr>
          <w:b/>
          <w:bCs/>
          <w:sz w:val="22"/>
          <w:szCs w:val="20"/>
        </w:rPr>
        <w:t>control</w:t>
      </w:r>
      <w:r>
        <w:rPr>
          <w:sz w:val="22"/>
          <w:szCs w:val="20"/>
        </w:rPr>
        <w:t xml:space="preserve"> </w:t>
      </w:r>
      <w:r>
        <w:rPr>
          <w:b/>
          <w:bCs/>
          <w:sz w:val="22"/>
          <w:szCs w:val="20"/>
        </w:rPr>
        <w:t>rules</w:t>
      </w:r>
      <w:r>
        <w:rPr>
          <w:sz w:val="22"/>
          <w:szCs w:val="20"/>
        </w:rPr>
        <w:t>. Define rules as desired.</w:t>
      </w:r>
    </w:p>
    <w:p w14:paraId="66931E9C" w14:textId="77777777" w:rsidR="000708EF" w:rsidRDefault="000708EF" w:rsidP="000708EF">
      <w:pPr>
        <w:pStyle w:val="NoSpacing"/>
        <w:widowControl w:val="0"/>
        <w:numPr>
          <w:ilvl w:val="0"/>
          <w:numId w:val="2"/>
        </w:numPr>
        <w:rPr>
          <w:sz w:val="22"/>
          <w:szCs w:val="20"/>
        </w:rPr>
      </w:pPr>
      <w:r>
        <w:rPr>
          <w:sz w:val="22"/>
          <w:szCs w:val="20"/>
        </w:rPr>
        <w:t xml:space="preserve">Select </w:t>
      </w:r>
      <w:proofErr w:type="spellStart"/>
      <w:r>
        <w:rPr>
          <w:b/>
          <w:bCs/>
          <w:sz w:val="22"/>
          <w:szCs w:val="20"/>
        </w:rPr>
        <w:t>Select</w:t>
      </w:r>
      <w:proofErr w:type="spellEnd"/>
      <w:r>
        <w:rPr>
          <w:b/>
          <w:bCs/>
          <w:sz w:val="22"/>
          <w:szCs w:val="20"/>
        </w:rPr>
        <w:t xml:space="preserve"> main accounts</w:t>
      </w:r>
      <w:r>
        <w:rPr>
          <w:sz w:val="22"/>
          <w:szCs w:val="20"/>
        </w:rPr>
        <w:t>.</w:t>
      </w:r>
    </w:p>
    <w:p w14:paraId="350A2741" w14:textId="77777777" w:rsidR="000708EF" w:rsidRDefault="000708EF" w:rsidP="000708EF">
      <w:pPr>
        <w:pStyle w:val="NoSpacing"/>
        <w:widowControl w:val="0"/>
        <w:numPr>
          <w:ilvl w:val="0"/>
          <w:numId w:val="2"/>
        </w:numPr>
        <w:rPr>
          <w:sz w:val="22"/>
          <w:szCs w:val="20"/>
        </w:rPr>
      </w:pPr>
      <w:r>
        <w:rPr>
          <w:sz w:val="22"/>
          <w:szCs w:val="20"/>
        </w:rPr>
        <w:t xml:space="preserve">Select the check boxes to select the main accounts or select </w:t>
      </w:r>
      <w:proofErr w:type="spellStart"/>
      <w:r>
        <w:rPr>
          <w:b/>
          <w:bCs/>
          <w:sz w:val="22"/>
          <w:szCs w:val="20"/>
        </w:rPr>
        <w:t>Select</w:t>
      </w:r>
      <w:proofErr w:type="spellEnd"/>
      <w:r>
        <w:rPr>
          <w:b/>
          <w:bCs/>
          <w:sz w:val="22"/>
          <w:szCs w:val="20"/>
        </w:rPr>
        <w:t xml:space="preserve"> all</w:t>
      </w:r>
      <w:r>
        <w:rPr>
          <w:sz w:val="22"/>
          <w:szCs w:val="20"/>
        </w:rPr>
        <w:t xml:space="preserve"> to select all the main accounts.</w:t>
      </w:r>
    </w:p>
    <w:p w14:paraId="6190C79F" w14:textId="77777777" w:rsidR="000708EF" w:rsidRDefault="000708EF" w:rsidP="000708EF">
      <w:pPr>
        <w:pStyle w:val="NoSpacing"/>
        <w:widowControl w:val="0"/>
        <w:numPr>
          <w:ilvl w:val="0"/>
          <w:numId w:val="2"/>
        </w:numPr>
        <w:rPr>
          <w:sz w:val="22"/>
          <w:szCs w:val="20"/>
        </w:rPr>
      </w:pPr>
      <w:r>
        <w:rPr>
          <w:sz w:val="22"/>
          <w:szCs w:val="20"/>
        </w:rPr>
        <w:t xml:space="preserve">Select </w:t>
      </w:r>
      <w:r>
        <w:rPr>
          <w:b/>
          <w:bCs/>
          <w:sz w:val="22"/>
          <w:szCs w:val="20"/>
        </w:rPr>
        <w:t>Activate</w:t>
      </w:r>
      <w:r>
        <w:rPr>
          <w:sz w:val="22"/>
          <w:szCs w:val="20"/>
        </w:rPr>
        <w:t xml:space="preserve"> </w:t>
      </w:r>
      <w:r>
        <w:rPr>
          <w:b/>
          <w:bCs/>
          <w:sz w:val="22"/>
          <w:szCs w:val="20"/>
        </w:rPr>
        <w:t>budget</w:t>
      </w:r>
      <w:r>
        <w:rPr>
          <w:sz w:val="22"/>
          <w:szCs w:val="20"/>
        </w:rPr>
        <w:t xml:space="preserve"> </w:t>
      </w:r>
      <w:r>
        <w:rPr>
          <w:b/>
          <w:bCs/>
          <w:sz w:val="22"/>
          <w:szCs w:val="20"/>
        </w:rPr>
        <w:t>control</w:t>
      </w:r>
      <w:r>
        <w:rPr>
          <w:sz w:val="22"/>
          <w:szCs w:val="20"/>
        </w:rPr>
        <w:t>.</w:t>
      </w:r>
    </w:p>
    <w:p w14:paraId="0A4704E5" w14:textId="77777777" w:rsidR="000708EF" w:rsidRDefault="000708EF" w:rsidP="000708EF">
      <w:pPr>
        <w:pStyle w:val="NoSpacing"/>
        <w:widowControl w:val="0"/>
        <w:numPr>
          <w:ilvl w:val="0"/>
          <w:numId w:val="2"/>
        </w:numPr>
        <w:rPr>
          <w:sz w:val="22"/>
          <w:szCs w:val="20"/>
        </w:rPr>
      </w:pPr>
      <w:r>
        <w:rPr>
          <w:sz w:val="22"/>
          <w:szCs w:val="20"/>
        </w:rPr>
        <w:t xml:space="preserve">Select </w:t>
      </w:r>
      <w:r>
        <w:rPr>
          <w:b/>
          <w:bCs/>
          <w:sz w:val="22"/>
          <w:szCs w:val="20"/>
        </w:rPr>
        <w:t>Activate</w:t>
      </w:r>
      <w:r>
        <w:rPr>
          <w:sz w:val="22"/>
          <w:szCs w:val="20"/>
        </w:rPr>
        <w:t xml:space="preserve"> to make the draft version of the budget control configuration active. The Date when last activated field displays the current date, and the Activated by field displays your user ID. Select </w:t>
      </w:r>
      <w:r>
        <w:rPr>
          <w:b/>
          <w:bCs/>
          <w:sz w:val="22"/>
          <w:szCs w:val="20"/>
        </w:rPr>
        <w:t>OK</w:t>
      </w:r>
      <w:r>
        <w:rPr>
          <w:sz w:val="22"/>
          <w:szCs w:val="20"/>
        </w:rPr>
        <w:t xml:space="preserve"> and </w:t>
      </w:r>
      <w:r>
        <w:rPr>
          <w:b/>
          <w:bCs/>
          <w:sz w:val="22"/>
          <w:szCs w:val="20"/>
        </w:rPr>
        <w:t>Activate</w:t>
      </w:r>
      <w:r>
        <w:rPr>
          <w:sz w:val="22"/>
          <w:szCs w:val="20"/>
        </w:rPr>
        <w:t>.</w:t>
      </w:r>
    </w:p>
    <w:p w14:paraId="61936868" w14:textId="77777777" w:rsidR="000708EF" w:rsidRDefault="000708EF" w:rsidP="000708EF">
      <w:pPr>
        <w:pStyle w:val="NoSpacing"/>
        <w:widowControl w:val="0"/>
        <w:numPr>
          <w:ilvl w:val="0"/>
          <w:numId w:val="2"/>
        </w:numPr>
        <w:rPr>
          <w:sz w:val="22"/>
          <w:szCs w:val="20"/>
        </w:rPr>
      </w:pPr>
      <w:r>
        <w:rPr>
          <w:sz w:val="22"/>
          <w:szCs w:val="20"/>
        </w:rPr>
        <w:t>You have started budget control by using the active configuration. The budget control status changes to Turned on, and the Turn on button is replaced with Turn off.</w:t>
      </w:r>
    </w:p>
    <w:p w14:paraId="6F1945DB" w14:textId="77777777" w:rsidR="000708EF" w:rsidRDefault="000708EF" w:rsidP="000708EF">
      <w:pPr>
        <w:ind w:left="10"/>
        <w:rPr>
          <w:szCs w:val="20"/>
        </w:rPr>
      </w:pPr>
    </w:p>
    <w:p w14:paraId="4BFDE4D0" w14:textId="73E39EA9" w:rsidR="000708EF" w:rsidRDefault="000708EF"/>
    <w:sectPr w:rsidR="00070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617F1"/>
    <w:multiLevelType w:val="hybridMultilevel"/>
    <w:tmpl w:val="360E2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F20866"/>
    <w:multiLevelType w:val="hybridMultilevel"/>
    <w:tmpl w:val="DE96B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C80D24"/>
    <w:multiLevelType w:val="hybridMultilevel"/>
    <w:tmpl w:val="89F27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7412BE"/>
    <w:multiLevelType w:val="hybridMultilevel"/>
    <w:tmpl w:val="85189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34B591F"/>
    <w:multiLevelType w:val="hybridMultilevel"/>
    <w:tmpl w:val="AA143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52077FE"/>
    <w:multiLevelType w:val="hybridMultilevel"/>
    <w:tmpl w:val="33500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655455D"/>
    <w:multiLevelType w:val="hybridMultilevel"/>
    <w:tmpl w:val="6436E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EB443DE"/>
    <w:multiLevelType w:val="hybridMultilevel"/>
    <w:tmpl w:val="BFA0F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02809AF"/>
    <w:multiLevelType w:val="hybridMultilevel"/>
    <w:tmpl w:val="6324E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DDD4BD0"/>
    <w:multiLevelType w:val="hybridMultilevel"/>
    <w:tmpl w:val="410E1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90"/>
    <w:rsid w:val="000156B1"/>
    <w:rsid w:val="000708EF"/>
    <w:rsid w:val="000C4D89"/>
    <w:rsid w:val="001171FC"/>
    <w:rsid w:val="008B7C90"/>
    <w:rsid w:val="00A03233"/>
    <w:rsid w:val="00A30F60"/>
    <w:rsid w:val="00A96D4E"/>
    <w:rsid w:val="00AC3298"/>
    <w:rsid w:val="00B3104A"/>
    <w:rsid w:val="00C5008D"/>
    <w:rsid w:val="00E7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2A3D"/>
  <w15:chartTrackingRefBased/>
  <w15:docId w15:val="{8FE8B021-AEF0-4F9E-9BB7-0C426EE6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0C4D89"/>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0F60"/>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6D4E"/>
    <w:pPr>
      <w:keepNext/>
      <w:keepLines/>
      <w:spacing w:before="40" w:after="0" w:line="252" w:lineRule="auto"/>
      <w:ind w:left="747" w:hanging="1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0C4D89"/>
    <w:rPr>
      <w:rFonts w:ascii="Segoe UI" w:eastAsiaTheme="majorEastAsia" w:hAnsi="Segoe U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0F60"/>
    <w:rPr>
      <w:rFonts w:ascii="Segoe UI" w:eastAsiaTheme="majorEastAsia" w:hAnsi="Segoe UI" w:cstheme="majorBidi"/>
      <w:color w:val="1F3763" w:themeColor="accent1" w:themeShade="7F"/>
      <w:sz w:val="24"/>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A30F60"/>
    <w:rPr>
      <w:rFonts w:ascii="Segoe UI" w:eastAsia="Segoe UI" w:hAnsi="Segoe UI" w:cs="Segoe UI"/>
      <w:color w:val="181717"/>
      <w:sz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A30F60"/>
    <w:pPr>
      <w:spacing w:after="109" w:line="252" w:lineRule="auto"/>
      <w:ind w:left="720" w:hanging="10"/>
      <w:contextualSpacing/>
    </w:pPr>
    <w:rPr>
      <w:rFonts w:ascii="Segoe UI" w:eastAsia="Segoe UI" w:hAnsi="Segoe UI" w:cs="Segoe UI"/>
      <w:color w:val="181717"/>
      <w:sz w:val="24"/>
    </w:rPr>
  </w:style>
  <w:style w:type="paragraph" w:styleId="NoSpacing">
    <w:name w:val="No Spacing"/>
    <w:uiPriority w:val="1"/>
    <w:qFormat/>
    <w:rsid w:val="000708EF"/>
    <w:pPr>
      <w:spacing w:after="0" w:line="240" w:lineRule="auto"/>
      <w:ind w:left="747" w:hanging="10"/>
    </w:pPr>
    <w:rPr>
      <w:rFonts w:ascii="Segoe UI" w:eastAsia="Segoe UI" w:hAnsi="Segoe UI" w:cs="Segoe UI"/>
      <w:color w:val="181717"/>
      <w:sz w:val="19"/>
    </w:rPr>
  </w:style>
  <w:style w:type="character" w:customStyle="1" w:styleId="Heading4Char">
    <w:name w:val="Heading 4 Char"/>
    <w:basedOn w:val="DefaultParagraphFont"/>
    <w:link w:val="Heading4"/>
    <w:uiPriority w:val="9"/>
    <w:semiHidden/>
    <w:rsid w:val="00A96D4E"/>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A96D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D4E"/>
    <w:rPr>
      <w:b/>
      <w:bCs/>
    </w:rPr>
  </w:style>
  <w:style w:type="character" w:styleId="Emphasis">
    <w:name w:val="Emphasis"/>
    <w:basedOn w:val="DefaultParagraphFont"/>
    <w:uiPriority w:val="20"/>
    <w:qFormat/>
    <w:rsid w:val="00A96D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39797">
      <w:bodyDiv w:val="1"/>
      <w:marLeft w:val="0"/>
      <w:marRight w:val="0"/>
      <w:marTop w:val="0"/>
      <w:marBottom w:val="0"/>
      <w:divBdr>
        <w:top w:val="none" w:sz="0" w:space="0" w:color="auto"/>
        <w:left w:val="none" w:sz="0" w:space="0" w:color="auto"/>
        <w:bottom w:val="none" w:sz="0" w:space="0" w:color="auto"/>
        <w:right w:val="none" w:sz="0" w:space="0" w:color="auto"/>
      </w:divBdr>
    </w:div>
    <w:div w:id="961182973">
      <w:bodyDiv w:val="1"/>
      <w:marLeft w:val="0"/>
      <w:marRight w:val="0"/>
      <w:marTop w:val="0"/>
      <w:marBottom w:val="0"/>
      <w:divBdr>
        <w:top w:val="none" w:sz="0" w:space="0" w:color="auto"/>
        <w:left w:val="none" w:sz="0" w:space="0" w:color="auto"/>
        <w:bottom w:val="none" w:sz="0" w:space="0" w:color="auto"/>
        <w:right w:val="none" w:sz="0" w:space="0" w:color="auto"/>
      </w:divBdr>
    </w:div>
    <w:div w:id="984091936">
      <w:bodyDiv w:val="1"/>
      <w:marLeft w:val="0"/>
      <w:marRight w:val="0"/>
      <w:marTop w:val="0"/>
      <w:marBottom w:val="0"/>
      <w:divBdr>
        <w:top w:val="none" w:sz="0" w:space="0" w:color="auto"/>
        <w:left w:val="none" w:sz="0" w:space="0" w:color="auto"/>
        <w:bottom w:val="none" w:sz="0" w:space="0" w:color="auto"/>
        <w:right w:val="none" w:sz="0" w:space="0" w:color="auto"/>
      </w:divBdr>
    </w:div>
    <w:div w:id="1125730641">
      <w:bodyDiv w:val="1"/>
      <w:marLeft w:val="0"/>
      <w:marRight w:val="0"/>
      <w:marTop w:val="0"/>
      <w:marBottom w:val="0"/>
      <w:divBdr>
        <w:top w:val="none" w:sz="0" w:space="0" w:color="auto"/>
        <w:left w:val="none" w:sz="0" w:space="0" w:color="auto"/>
        <w:bottom w:val="none" w:sz="0" w:space="0" w:color="auto"/>
        <w:right w:val="none" w:sz="0" w:space="0" w:color="auto"/>
      </w:divBdr>
    </w:div>
    <w:div w:id="1357391265">
      <w:bodyDiv w:val="1"/>
      <w:marLeft w:val="0"/>
      <w:marRight w:val="0"/>
      <w:marTop w:val="0"/>
      <w:marBottom w:val="0"/>
      <w:divBdr>
        <w:top w:val="none" w:sz="0" w:space="0" w:color="auto"/>
        <w:left w:val="none" w:sz="0" w:space="0" w:color="auto"/>
        <w:bottom w:val="none" w:sz="0" w:space="0" w:color="auto"/>
        <w:right w:val="none" w:sz="0" w:space="0" w:color="auto"/>
      </w:divBdr>
    </w:div>
    <w:div w:id="1600525775">
      <w:bodyDiv w:val="1"/>
      <w:marLeft w:val="0"/>
      <w:marRight w:val="0"/>
      <w:marTop w:val="0"/>
      <w:marBottom w:val="0"/>
      <w:divBdr>
        <w:top w:val="none" w:sz="0" w:space="0" w:color="auto"/>
        <w:left w:val="none" w:sz="0" w:space="0" w:color="auto"/>
        <w:bottom w:val="none" w:sz="0" w:space="0" w:color="auto"/>
        <w:right w:val="none" w:sz="0" w:space="0" w:color="auto"/>
      </w:divBdr>
    </w:div>
    <w:div w:id="1678536271">
      <w:bodyDiv w:val="1"/>
      <w:marLeft w:val="0"/>
      <w:marRight w:val="0"/>
      <w:marTop w:val="0"/>
      <w:marBottom w:val="0"/>
      <w:divBdr>
        <w:top w:val="none" w:sz="0" w:space="0" w:color="auto"/>
        <w:left w:val="none" w:sz="0" w:space="0" w:color="auto"/>
        <w:bottom w:val="none" w:sz="0" w:space="0" w:color="auto"/>
        <w:right w:val="none" w:sz="0" w:space="0" w:color="auto"/>
      </w:divBdr>
    </w:div>
    <w:div w:id="199937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12</cp:revision>
  <dcterms:created xsi:type="dcterms:W3CDTF">2020-11-10T23:24:00Z</dcterms:created>
  <dcterms:modified xsi:type="dcterms:W3CDTF">2020-11-16T03:19:00Z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2020-11-10T23:24:09Z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aa23a1d6-9dec-42e6-b55b-d0eb30fe791f</vt:lpwstr>
  </property>
  <property fmtid="{D5CDD505-2E9C-101B-9397-08002B2CF9AE}" pid="8" name="MSIP_Label_f42aa342-8706-4288-bd11-ebb85995028c_ContentBits">
    <vt:lpwstr>0</vt:lpwstr>
  </property>
</Properties>
</file>