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AF77" w14:textId="77777777" w:rsidR="00E86859" w:rsidRDefault="00E86859" w:rsidP="00D87329">
      <w:pPr>
        <w:bidi/>
        <w:rPr>
          <w:rFonts w:ascii="Times New Roman" w:eastAsia="Times New Roman" w:hAnsi="Times New Roman" w:cs="Times New Roman"/>
          <w:rtl/>
        </w:rPr>
      </w:pPr>
    </w:p>
    <w:p w14:paraId="42352F6A" w14:textId="4D3CE94E" w:rsidR="00A67265" w:rsidRPr="00313AC7" w:rsidRDefault="00471842" w:rsidP="00A67265">
      <w:pPr>
        <w:jc w:val="both"/>
        <w:rPr>
          <w:b/>
          <w:bCs/>
          <w:sz w:val="32"/>
          <w:szCs w:val="32"/>
          <w:rtl/>
        </w:rPr>
      </w:pPr>
      <w:r>
        <w:rPr>
          <w:b/>
          <w:bCs/>
          <w:sz w:val="32"/>
          <w:szCs w:val="32"/>
        </w:rPr>
        <w:t>22</w:t>
      </w:r>
      <w:r w:rsidR="00712FAD">
        <w:rPr>
          <w:b/>
          <w:bCs/>
          <w:sz w:val="32"/>
          <w:szCs w:val="32"/>
        </w:rPr>
        <w:t>/</w:t>
      </w:r>
      <w:r>
        <w:rPr>
          <w:b/>
          <w:bCs/>
          <w:sz w:val="32"/>
          <w:szCs w:val="32"/>
        </w:rPr>
        <w:t>02</w:t>
      </w:r>
      <w:r w:rsidR="00712FAD">
        <w:rPr>
          <w:b/>
          <w:bCs/>
          <w:sz w:val="32"/>
          <w:szCs w:val="32"/>
        </w:rPr>
        <w:t>/202</w:t>
      </w:r>
      <w:r>
        <w:rPr>
          <w:b/>
          <w:bCs/>
          <w:sz w:val="32"/>
          <w:szCs w:val="32"/>
        </w:rPr>
        <w:t>4</w:t>
      </w:r>
    </w:p>
    <w:p w14:paraId="0D68BE6B" w14:textId="77777777" w:rsidR="00A67265" w:rsidRDefault="00575521" w:rsidP="00A67265">
      <w:pPr>
        <w:jc w:val="both"/>
        <w:rPr>
          <w:b/>
          <w:bCs/>
          <w:sz w:val="32"/>
          <w:szCs w:val="32"/>
        </w:rPr>
      </w:pPr>
      <w:r>
        <w:rPr>
          <w:b/>
          <w:bCs/>
          <w:noProof/>
          <w:sz w:val="32"/>
          <w:szCs w:val="32"/>
        </w:rPr>
        <w:object w:dxaOrig="1440" w:dyaOrig="1440" w14:anchorId="7FCA8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87.2pt;margin-top:6.8pt;width:40.4pt;height:54pt;z-index:251659264;mso-wrap-edited:f;mso-width-percent:0;mso-height-percent:0;mso-width-percent:0;mso-height-percent:0">
            <v:imagedata r:id="rId5" o:title=""/>
          </v:shape>
          <o:OLEObject Type="Embed" ProgID="MSPhotoEd.3" ShapeID="_x0000_s1026" DrawAspect="Content" ObjectID="_1770221211" r:id="rId6"/>
        </w:object>
      </w:r>
    </w:p>
    <w:p w14:paraId="065DB83C" w14:textId="77777777" w:rsidR="00A67265" w:rsidRDefault="00A67265" w:rsidP="00A67265">
      <w:pPr>
        <w:jc w:val="center"/>
        <w:rPr>
          <w:rFonts w:asciiTheme="majorBidi" w:hAnsiTheme="majorBidi" w:cstheme="majorBidi"/>
          <w:b/>
          <w:bCs/>
          <w:sz w:val="32"/>
          <w:szCs w:val="32"/>
        </w:rPr>
      </w:pPr>
    </w:p>
    <w:p w14:paraId="54719376" w14:textId="77777777" w:rsidR="00A67265" w:rsidRDefault="00A67265" w:rsidP="00A67265">
      <w:pPr>
        <w:jc w:val="center"/>
        <w:rPr>
          <w:rFonts w:asciiTheme="majorBidi" w:hAnsiTheme="majorBidi" w:cstheme="majorBidi"/>
          <w:b/>
          <w:bCs/>
          <w:sz w:val="32"/>
          <w:szCs w:val="32"/>
        </w:rPr>
      </w:pPr>
    </w:p>
    <w:p w14:paraId="24330284" w14:textId="77777777" w:rsidR="00A67265" w:rsidRPr="00BC0875" w:rsidRDefault="00A67265" w:rsidP="00A67265">
      <w:pPr>
        <w:jc w:val="center"/>
        <w:rPr>
          <w:rFonts w:asciiTheme="majorBidi" w:hAnsiTheme="majorBidi" w:cstheme="majorBidi"/>
          <w:b/>
          <w:bCs/>
          <w:sz w:val="32"/>
          <w:szCs w:val="32"/>
        </w:rPr>
      </w:pPr>
      <w:r w:rsidRPr="00BC0875">
        <w:rPr>
          <w:rFonts w:asciiTheme="majorBidi" w:hAnsiTheme="majorBidi" w:cstheme="majorBidi"/>
          <w:b/>
          <w:bCs/>
          <w:sz w:val="32"/>
          <w:szCs w:val="32"/>
        </w:rPr>
        <w:t>Ben-Gurion University of the Negev</w:t>
      </w:r>
    </w:p>
    <w:p w14:paraId="53F443F7" w14:textId="77777777" w:rsidR="00A67265" w:rsidRPr="00BC0875" w:rsidRDefault="00A67265" w:rsidP="00A67265">
      <w:pPr>
        <w:jc w:val="center"/>
        <w:rPr>
          <w:rFonts w:asciiTheme="majorBidi" w:hAnsiTheme="majorBidi" w:cstheme="majorBidi"/>
          <w:b/>
          <w:bCs/>
          <w:sz w:val="32"/>
          <w:szCs w:val="32"/>
        </w:rPr>
      </w:pPr>
      <w:r w:rsidRPr="00BC0875">
        <w:rPr>
          <w:rFonts w:asciiTheme="majorBidi" w:hAnsiTheme="majorBidi" w:cstheme="majorBidi"/>
          <w:b/>
          <w:bCs/>
          <w:sz w:val="32"/>
          <w:szCs w:val="32"/>
        </w:rPr>
        <w:t>Faculty of Engineering Sciences</w:t>
      </w:r>
    </w:p>
    <w:p w14:paraId="5CE0358B" w14:textId="77777777" w:rsidR="00A67265" w:rsidRPr="00BC0875" w:rsidRDefault="00A67265" w:rsidP="00A67265">
      <w:pPr>
        <w:jc w:val="center"/>
        <w:rPr>
          <w:rFonts w:asciiTheme="majorBidi" w:hAnsiTheme="majorBidi" w:cstheme="majorBidi"/>
          <w:b/>
          <w:bCs/>
          <w:sz w:val="28"/>
          <w:szCs w:val="28"/>
        </w:rPr>
      </w:pPr>
      <w:r w:rsidRPr="00BC0875">
        <w:rPr>
          <w:rFonts w:asciiTheme="majorBidi" w:hAnsiTheme="majorBidi" w:cstheme="majorBidi"/>
          <w:b/>
          <w:bCs/>
          <w:sz w:val="28"/>
          <w:szCs w:val="28"/>
        </w:rPr>
        <w:t>Department of Software and Information systems</w:t>
      </w:r>
    </w:p>
    <w:p w14:paraId="2072F508" w14:textId="77777777" w:rsidR="00A67265" w:rsidRPr="00BC0875" w:rsidRDefault="00A67265" w:rsidP="00A67265">
      <w:pPr>
        <w:jc w:val="center"/>
        <w:rPr>
          <w:rFonts w:asciiTheme="majorBidi" w:hAnsiTheme="majorBidi" w:cstheme="majorBidi"/>
          <w:b/>
          <w:bCs/>
          <w:sz w:val="32"/>
          <w:szCs w:val="32"/>
        </w:rPr>
      </w:pPr>
    </w:p>
    <w:p w14:paraId="752EFE15" w14:textId="77777777" w:rsidR="00A67265" w:rsidRPr="00BC0875" w:rsidRDefault="00A67265" w:rsidP="00A67265">
      <w:pPr>
        <w:jc w:val="center"/>
        <w:rPr>
          <w:rFonts w:asciiTheme="majorBidi" w:hAnsiTheme="majorBidi" w:cstheme="majorBidi"/>
          <w:b/>
          <w:bCs/>
          <w:sz w:val="36"/>
          <w:szCs w:val="36"/>
        </w:rPr>
      </w:pPr>
      <w:r w:rsidRPr="00BC0875">
        <w:rPr>
          <w:rFonts w:asciiTheme="majorBidi" w:hAnsiTheme="majorBidi" w:cstheme="majorBidi"/>
          <w:b/>
          <w:bCs/>
          <w:sz w:val="36"/>
          <w:szCs w:val="36"/>
        </w:rPr>
        <w:t>Deep Reinforcement Learning</w:t>
      </w:r>
    </w:p>
    <w:p w14:paraId="26D66517" w14:textId="77777777" w:rsidR="00A67265" w:rsidRPr="00BC0875" w:rsidRDefault="00A67265" w:rsidP="00A67265">
      <w:pPr>
        <w:jc w:val="center"/>
        <w:rPr>
          <w:rFonts w:asciiTheme="majorBidi" w:hAnsiTheme="majorBidi" w:cstheme="majorBidi"/>
          <w:b/>
          <w:bCs/>
          <w:sz w:val="36"/>
          <w:szCs w:val="36"/>
        </w:rPr>
      </w:pPr>
    </w:p>
    <w:p w14:paraId="09F0E7C5" w14:textId="77777777" w:rsidR="00A67265" w:rsidRDefault="00A67265" w:rsidP="00A67265">
      <w:pPr>
        <w:jc w:val="center"/>
        <w:rPr>
          <w:rFonts w:asciiTheme="majorBidi" w:hAnsiTheme="majorBidi" w:cstheme="majorBidi"/>
        </w:rPr>
      </w:pPr>
    </w:p>
    <w:p w14:paraId="79F81DD2" w14:textId="582EC6C7" w:rsidR="00A67265" w:rsidRDefault="00A67265" w:rsidP="00A67265">
      <w:pPr>
        <w:jc w:val="center"/>
        <w:rPr>
          <w:rFonts w:asciiTheme="majorBidi" w:hAnsiTheme="majorBidi" w:cstheme="majorBidi"/>
          <w:sz w:val="28"/>
          <w:szCs w:val="28"/>
        </w:rPr>
      </w:pPr>
      <w:r w:rsidRPr="00BC0875">
        <w:rPr>
          <w:rFonts w:asciiTheme="majorBidi" w:hAnsiTheme="majorBidi" w:cstheme="majorBidi"/>
          <w:sz w:val="28"/>
          <w:szCs w:val="28"/>
        </w:rPr>
        <w:t xml:space="preserve">Assignment </w:t>
      </w:r>
      <w:r>
        <w:rPr>
          <w:rFonts w:asciiTheme="majorBidi" w:hAnsiTheme="majorBidi" w:cstheme="majorBidi"/>
          <w:sz w:val="28"/>
          <w:szCs w:val="28"/>
        </w:rPr>
        <w:t>3</w:t>
      </w:r>
      <w:r w:rsidRPr="00BC0875">
        <w:rPr>
          <w:rFonts w:asciiTheme="majorBidi" w:hAnsiTheme="majorBidi" w:cstheme="majorBidi"/>
          <w:sz w:val="28"/>
          <w:szCs w:val="28"/>
        </w:rPr>
        <w:t xml:space="preserve"> </w:t>
      </w:r>
      <w:r>
        <w:rPr>
          <w:rFonts w:asciiTheme="majorBidi" w:hAnsiTheme="majorBidi" w:cstheme="majorBidi"/>
          <w:sz w:val="28"/>
          <w:szCs w:val="28"/>
        </w:rPr>
        <w:t xml:space="preserve"> </w:t>
      </w:r>
    </w:p>
    <w:p w14:paraId="3E9CF667" w14:textId="77777777" w:rsidR="00A67265" w:rsidRPr="00B31DB6" w:rsidRDefault="00A67265" w:rsidP="00A67265">
      <w:pPr>
        <w:jc w:val="center"/>
        <w:rPr>
          <w:rFonts w:asciiTheme="majorBidi" w:hAnsiTheme="majorBidi" w:cstheme="majorBidi"/>
          <w:sz w:val="40"/>
          <w:szCs w:val="40"/>
        </w:rPr>
      </w:pPr>
      <w:r>
        <w:rPr>
          <w:rFonts w:asciiTheme="majorBidi" w:hAnsiTheme="majorBidi" w:cstheme="majorBidi"/>
          <w:sz w:val="40"/>
          <w:szCs w:val="40"/>
        </w:rPr>
        <w:t>Meta and Transfer Learning</w:t>
      </w:r>
    </w:p>
    <w:p w14:paraId="26A5A3AA" w14:textId="77777777" w:rsidR="00A67265" w:rsidRDefault="00A67265" w:rsidP="00E86859">
      <w:pPr>
        <w:rPr>
          <w:rFonts w:ascii="Times New Roman" w:eastAsia="Times New Roman" w:hAnsi="Times New Roman" w:cs="Times New Roman"/>
        </w:rPr>
      </w:pPr>
    </w:p>
    <w:p w14:paraId="3B8466DB" w14:textId="77777777" w:rsidR="00A67265" w:rsidRDefault="00A67265" w:rsidP="00E86859">
      <w:pPr>
        <w:rPr>
          <w:rFonts w:ascii="Times New Roman" w:eastAsia="Times New Roman" w:hAnsi="Times New Roman" w:cs="Times New Roman"/>
        </w:rPr>
      </w:pPr>
    </w:p>
    <w:p w14:paraId="616ABEF1" w14:textId="77777777" w:rsidR="00A67265" w:rsidRDefault="00A67265" w:rsidP="00E86859">
      <w:pPr>
        <w:rPr>
          <w:rFonts w:ascii="Times New Roman" w:eastAsia="Times New Roman" w:hAnsi="Times New Roman" w:cs="Times New Roman"/>
        </w:rPr>
      </w:pPr>
    </w:p>
    <w:p w14:paraId="572C0628" w14:textId="77777777" w:rsidR="00A67265" w:rsidRPr="0011691D" w:rsidRDefault="00A67265" w:rsidP="00A67265">
      <w:pPr>
        <w:jc w:val="both"/>
        <w:rPr>
          <w:rFonts w:asciiTheme="majorBidi" w:hAnsiTheme="majorBidi" w:cstheme="majorBidi"/>
          <w:b/>
          <w:bCs/>
          <w:u w:val="single"/>
        </w:rPr>
      </w:pPr>
      <w:r w:rsidRPr="0011691D">
        <w:rPr>
          <w:rFonts w:asciiTheme="majorBidi" w:hAnsiTheme="majorBidi" w:cstheme="majorBidi"/>
          <w:b/>
          <w:bCs/>
          <w:u w:val="single"/>
        </w:rPr>
        <w:t>General Instructions</w:t>
      </w:r>
    </w:p>
    <w:p w14:paraId="4EF507DE" w14:textId="77777777" w:rsidR="00A67265" w:rsidRPr="00D11AD4" w:rsidRDefault="00A67265" w:rsidP="00A67265">
      <w:pPr>
        <w:pStyle w:val="ListParagraph"/>
        <w:numPr>
          <w:ilvl w:val="0"/>
          <w:numId w:val="1"/>
        </w:numPr>
        <w:bidi w:val="0"/>
        <w:jc w:val="both"/>
        <w:rPr>
          <w:rFonts w:asciiTheme="majorBidi" w:hAnsiTheme="majorBidi" w:cstheme="majorBidi"/>
          <w:sz w:val="24"/>
          <w:szCs w:val="24"/>
        </w:rPr>
      </w:pPr>
      <w:r w:rsidRPr="00D11AD4">
        <w:rPr>
          <w:rFonts w:asciiTheme="majorBidi" w:hAnsiTheme="majorBidi" w:cstheme="majorBidi"/>
          <w:sz w:val="24"/>
          <w:szCs w:val="24"/>
        </w:rPr>
        <w:t>The assignment should be submitted in pairs at the Moodle course site.</w:t>
      </w:r>
    </w:p>
    <w:p w14:paraId="293BB999" w14:textId="77777777" w:rsidR="00A67265" w:rsidRDefault="00A67265" w:rsidP="00A67265">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submission will include a zip file containing:</w:t>
      </w:r>
    </w:p>
    <w:p w14:paraId="4105DB4C" w14:textId="489B6675" w:rsidR="00EB2EE6" w:rsidRDefault="00A67265" w:rsidP="006C6410">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A report in PDF format with answers to the questions appearing in the assignment,</w:t>
      </w:r>
      <w:r w:rsidR="00EB2EE6">
        <w:rPr>
          <w:rFonts w:asciiTheme="majorBidi" w:hAnsiTheme="majorBidi" w:cstheme="majorBidi"/>
          <w:sz w:val="24"/>
          <w:szCs w:val="24"/>
        </w:rPr>
        <w:t xml:space="preserve"> and</w:t>
      </w:r>
      <w:r>
        <w:rPr>
          <w:rFonts w:asciiTheme="majorBidi" w:hAnsiTheme="majorBidi" w:cstheme="majorBidi"/>
          <w:sz w:val="24"/>
          <w:szCs w:val="24"/>
        </w:rPr>
        <w:t xml:space="preserve"> the requested outputs of the codes</w:t>
      </w:r>
      <w:r w:rsidR="00EB2EE6">
        <w:rPr>
          <w:rFonts w:asciiTheme="majorBidi" w:hAnsiTheme="majorBidi" w:cstheme="majorBidi"/>
          <w:sz w:val="24"/>
          <w:szCs w:val="24"/>
        </w:rPr>
        <w:t xml:space="preserve">. Explanations and analysis are expected to be </w:t>
      </w:r>
      <w:r w:rsidR="00EB2EE6">
        <w:rPr>
          <w:rFonts w:asciiTheme="majorBidi" w:hAnsiTheme="majorBidi" w:cstheme="majorBidi"/>
          <w:b/>
          <w:bCs/>
          <w:sz w:val="24"/>
          <w:szCs w:val="24"/>
        </w:rPr>
        <w:t>detailed.</w:t>
      </w:r>
      <w:r>
        <w:rPr>
          <w:rFonts w:asciiTheme="majorBidi" w:hAnsiTheme="majorBidi" w:cstheme="majorBidi"/>
          <w:sz w:val="24"/>
          <w:szCs w:val="24"/>
        </w:rPr>
        <w:t xml:space="preserve"> </w:t>
      </w:r>
    </w:p>
    <w:p w14:paraId="734BF646" w14:textId="65BF95E2" w:rsidR="00A67265" w:rsidRDefault="00EB2EE6" w:rsidP="00EB2EE6">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S</w:t>
      </w:r>
      <w:r w:rsidR="00A67265">
        <w:rPr>
          <w:rFonts w:asciiTheme="majorBidi" w:hAnsiTheme="majorBidi" w:cstheme="majorBidi"/>
          <w:sz w:val="24"/>
          <w:szCs w:val="24"/>
        </w:rPr>
        <w:t xml:space="preserve">hort instruction for running the scripts. </w:t>
      </w:r>
    </w:p>
    <w:p w14:paraId="4433D783" w14:textId="77777777" w:rsidR="00A67265" w:rsidRDefault="00A67265" w:rsidP="00A67265">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The scripts of your solutions.</w:t>
      </w:r>
    </w:p>
    <w:p w14:paraId="13DF8EA4" w14:textId="77777777" w:rsidR="00A67265" w:rsidRDefault="00A67265" w:rsidP="00A67265">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scripts should be written in Python. Use the TensorFlow library for Neural Networks. Use </w:t>
      </w:r>
      <w:hyperlink r:id="rId7" w:history="1">
        <w:proofErr w:type="spellStart"/>
        <w:r w:rsidRPr="00FB1AEC">
          <w:rPr>
            <w:rStyle w:val="Hyperlink"/>
            <w:rFonts w:asciiTheme="majorBidi" w:hAnsiTheme="majorBidi" w:cstheme="majorBidi"/>
            <w:sz w:val="24"/>
            <w:szCs w:val="24"/>
          </w:rPr>
          <w:t>TensorBoard</w:t>
        </w:r>
        <w:proofErr w:type="spellEnd"/>
      </w:hyperlink>
      <w:r>
        <w:rPr>
          <w:rFonts w:asciiTheme="majorBidi" w:hAnsiTheme="majorBidi" w:cstheme="majorBidi"/>
          <w:sz w:val="24"/>
          <w:szCs w:val="24"/>
        </w:rPr>
        <w:t xml:space="preserve"> for the visualization and graphs.  </w:t>
      </w:r>
    </w:p>
    <w:p w14:paraId="026FD916" w14:textId="77777777" w:rsidR="00A67265" w:rsidRDefault="00A67265" w:rsidP="00A67265">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report can be written either in English or Hebrew.</w:t>
      </w:r>
    </w:p>
    <w:p w14:paraId="17E7DA9D" w14:textId="251BD306" w:rsidR="00A67265" w:rsidRDefault="00A67265" w:rsidP="00A67265">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Write your names and </w:t>
      </w:r>
      <w:proofErr w:type="gramStart"/>
      <w:r>
        <w:rPr>
          <w:rFonts w:asciiTheme="majorBidi" w:hAnsiTheme="majorBidi" w:cstheme="majorBidi"/>
          <w:sz w:val="24"/>
          <w:szCs w:val="24"/>
        </w:rPr>
        <w:t>ID's</w:t>
      </w:r>
      <w:proofErr w:type="gramEnd"/>
      <w:r>
        <w:rPr>
          <w:rFonts w:asciiTheme="majorBidi" w:hAnsiTheme="majorBidi" w:cstheme="majorBidi"/>
          <w:sz w:val="24"/>
          <w:szCs w:val="24"/>
        </w:rPr>
        <w:t xml:space="preserve"> in the report.</w:t>
      </w:r>
    </w:p>
    <w:p w14:paraId="377B5CD4" w14:textId="394EC591" w:rsidR="00355D82" w:rsidRDefault="00355D82" w:rsidP="00355D82">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Due date: </w:t>
      </w:r>
      <w:r w:rsidR="00712FAD">
        <w:rPr>
          <w:rFonts w:asciiTheme="majorBidi" w:hAnsiTheme="majorBidi" w:cstheme="majorBidi"/>
          <w:sz w:val="24"/>
          <w:szCs w:val="24"/>
        </w:rPr>
        <w:t>1</w:t>
      </w:r>
      <w:r w:rsidR="00CE39F2">
        <w:rPr>
          <w:rFonts w:asciiTheme="majorBidi" w:hAnsiTheme="majorBidi" w:cstheme="majorBidi"/>
          <w:sz w:val="24"/>
          <w:szCs w:val="24"/>
        </w:rPr>
        <w:t>5</w:t>
      </w:r>
      <w:r w:rsidR="00712FAD">
        <w:rPr>
          <w:rFonts w:asciiTheme="majorBidi" w:hAnsiTheme="majorBidi" w:cstheme="majorBidi"/>
          <w:sz w:val="24"/>
          <w:szCs w:val="24"/>
        </w:rPr>
        <w:t>/</w:t>
      </w:r>
      <w:r w:rsidR="00744EDA">
        <w:rPr>
          <w:rFonts w:asciiTheme="majorBidi" w:hAnsiTheme="majorBidi" w:cstheme="majorBidi"/>
          <w:sz w:val="24"/>
          <w:szCs w:val="24"/>
        </w:rPr>
        <w:t>0</w:t>
      </w:r>
      <w:r w:rsidR="00CE39F2">
        <w:rPr>
          <w:rFonts w:asciiTheme="majorBidi" w:hAnsiTheme="majorBidi" w:cstheme="majorBidi"/>
          <w:sz w:val="24"/>
          <w:szCs w:val="24"/>
        </w:rPr>
        <w:t>3</w:t>
      </w:r>
      <w:r w:rsidR="00712FAD">
        <w:rPr>
          <w:rFonts w:asciiTheme="majorBidi" w:hAnsiTheme="majorBidi" w:cstheme="majorBidi"/>
          <w:sz w:val="24"/>
          <w:szCs w:val="24"/>
        </w:rPr>
        <w:t>/202</w:t>
      </w:r>
      <w:r w:rsidR="00CE39F2">
        <w:rPr>
          <w:rFonts w:asciiTheme="majorBidi" w:hAnsiTheme="majorBidi" w:cstheme="majorBidi"/>
          <w:sz w:val="24"/>
          <w:szCs w:val="24"/>
        </w:rPr>
        <w:t>4</w:t>
      </w:r>
    </w:p>
    <w:p w14:paraId="72CCF921" w14:textId="77777777" w:rsidR="00A67265" w:rsidRDefault="00A67265" w:rsidP="00E86859">
      <w:pPr>
        <w:rPr>
          <w:rFonts w:ascii="Times New Roman" w:eastAsia="Times New Roman" w:hAnsi="Times New Roman" w:cs="Times New Roman"/>
        </w:rPr>
      </w:pPr>
    </w:p>
    <w:p w14:paraId="3C7E4ADE" w14:textId="77777777" w:rsidR="00A67265" w:rsidRPr="00A67265" w:rsidRDefault="00A67265" w:rsidP="00E86859">
      <w:pPr>
        <w:rPr>
          <w:rFonts w:ascii="Times New Roman" w:eastAsia="Times New Roman" w:hAnsi="Times New Roman" w:cs="Times New Roman"/>
          <w:b/>
          <w:bCs/>
          <w:u w:val="single"/>
        </w:rPr>
      </w:pPr>
      <w:r w:rsidRPr="00A67265">
        <w:rPr>
          <w:rFonts w:ascii="Times New Roman" w:eastAsia="Times New Roman" w:hAnsi="Times New Roman" w:cs="Times New Roman"/>
          <w:b/>
          <w:bCs/>
          <w:u w:val="single"/>
        </w:rPr>
        <w:t>Introduction</w:t>
      </w:r>
    </w:p>
    <w:p w14:paraId="540B056F" w14:textId="77777777" w:rsidR="00A67265" w:rsidRDefault="00A67265" w:rsidP="00E86859">
      <w:pPr>
        <w:rPr>
          <w:rFonts w:ascii="Times New Roman" w:eastAsia="Times New Roman" w:hAnsi="Times New Roman" w:cs="Times New Roman"/>
        </w:rPr>
      </w:pPr>
    </w:p>
    <w:p w14:paraId="45DC448C" w14:textId="77777777" w:rsidR="00E86859" w:rsidRDefault="00E86859" w:rsidP="00A67265">
      <w:pPr>
        <w:spacing w:line="360" w:lineRule="auto"/>
        <w:jc w:val="both"/>
        <w:rPr>
          <w:rFonts w:asciiTheme="majorBidi" w:hAnsiTheme="majorBidi" w:cstheme="majorBidi"/>
        </w:rPr>
      </w:pPr>
      <w:r w:rsidRPr="00E86859">
        <w:rPr>
          <w:rFonts w:asciiTheme="majorBidi" w:hAnsiTheme="majorBidi" w:cstheme="majorBidi"/>
        </w:rPr>
        <w:t xml:space="preserve">Deep reinforcement learning algorithms usually require a large number of trials. So far with the tools we have learned in this course, learning a new task entails re-collecting this large dataset and </w:t>
      </w:r>
      <w:r w:rsidRPr="00E86859">
        <w:rPr>
          <w:rFonts w:asciiTheme="majorBidi" w:hAnsiTheme="majorBidi" w:cstheme="majorBidi"/>
        </w:rPr>
        <w:lastRenderedPageBreak/>
        <w:t>training from scratch. Intuitively, knowledge gained in learning one task should help to learn new, related tasks more quickly. Humans and animals are able to learn new tasks in just a few trials. In this assignment, we design a reinforcement learning algorithm that leverages prior experience to figure out how to solve new tasks quickly. In recent literature, such methods are referred to as meta-reinforcement learning Mishra et al. [2018], Finn et al. [2017], Wang et al. [2016], Duan et al. [2016].</w:t>
      </w:r>
    </w:p>
    <w:p w14:paraId="2E3E84CE" w14:textId="77777777" w:rsidR="00A67265" w:rsidRDefault="00A67265" w:rsidP="00A67265">
      <w:pPr>
        <w:spacing w:line="360" w:lineRule="auto"/>
        <w:jc w:val="both"/>
        <w:rPr>
          <w:rFonts w:asciiTheme="majorBidi" w:hAnsiTheme="majorBidi" w:cstheme="majorBidi"/>
        </w:rPr>
      </w:pPr>
    </w:p>
    <w:p w14:paraId="2F79936D" w14:textId="77777777" w:rsidR="00A67265" w:rsidRPr="00E86859" w:rsidRDefault="00A67265" w:rsidP="00A67265">
      <w:pPr>
        <w:spacing w:line="360" w:lineRule="auto"/>
        <w:jc w:val="both"/>
        <w:rPr>
          <w:rFonts w:asciiTheme="majorBidi" w:hAnsiTheme="majorBidi" w:cstheme="majorBidi"/>
          <w:b/>
          <w:bCs/>
          <w:u w:val="single"/>
        </w:rPr>
      </w:pPr>
      <w:r w:rsidRPr="00A67265">
        <w:rPr>
          <w:rFonts w:asciiTheme="majorBidi" w:hAnsiTheme="majorBidi" w:cstheme="majorBidi"/>
          <w:b/>
          <w:bCs/>
          <w:u w:val="single"/>
        </w:rPr>
        <w:t>Section 1 – Training individual networks</w:t>
      </w:r>
      <w:r w:rsidR="00591BEC">
        <w:rPr>
          <w:rFonts w:asciiTheme="majorBidi" w:hAnsiTheme="majorBidi" w:cstheme="majorBidi"/>
          <w:b/>
          <w:bCs/>
          <w:u w:val="single"/>
        </w:rPr>
        <w:t xml:space="preserve"> (25%)</w:t>
      </w:r>
    </w:p>
    <w:p w14:paraId="6619861A" w14:textId="77777777" w:rsidR="00591BEC" w:rsidRPr="00FA7A50" w:rsidRDefault="00A67265" w:rsidP="00591BEC">
      <w:pPr>
        <w:rPr>
          <w:rFonts w:asciiTheme="majorBidi" w:hAnsiTheme="majorBidi" w:cstheme="majorBidi"/>
          <w:color w:val="4472C4" w:themeColor="accent1"/>
        </w:rPr>
      </w:pPr>
      <w:r w:rsidRPr="00CC5B3C">
        <w:rPr>
          <w:rFonts w:asciiTheme="majorBidi" w:hAnsiTheme="majorBidi" w:cstheme="majorBidi"/>
        </w:rPr>
        <w:t xml:space="preserve">In </w:t>
      </w:r>
      <w:r w:rsidR="00CC5B3C" w:rsidRPr="00CC5B3C">
        <w:rPr>
          <w:rFonts w:asciiTheme="majorBidi" w:hAnsiTheme="majorBidi" w:cstheme="majorBidi"/>
        </w:rPr>
        <w:t>this</w:t>
      </w:r>
      <w:r w:rsidR="00CC5B3C">
        <w:rPr>
          <w:rFonts w:asciiTheme="majorBidi" w:hAnsiTheme="majorBidi" w:cstheme="majorBidi" w:hint="cs"/>
          <w:rtl/>
        </w:rPr>
        <w:t xml:space="preserve"> </w:t>
      </w:r>
      <w:r w:rsidR="00CC5B3C">
        <w:rPr>
          <w:rFonts w:asciiTheme="majorBidi" w:hAnsiTheme="majorBidi" w:cstheme="majorBidi"/>
        </w:rPr>
        <w:t xml:space="preserve">section you </w:t>
      </w:r>
      <w:r w:rsidR="00B1681F">
        <w:rPr>
          <w:rFonts w:asciiTheme="majorBidi" w:hAnsiTheme="majorBidi" w:cstheme="majorBidi"/>
        </w:rPr>
        <w:t xml:space="preserve">will implement the actor-critic you implemented in HW2 to two additional small control problems: </w:t>
      </w:r>
      <w:r w:rsidR="00B1681F" w:rsidRPr="00591BEC">
        <w:rPr>
          <w:rFonts w:asciiTheme="majorBidi" w:hAnsiTheme="majorBidi" w:cstheme="majorBidi"/>
        </w:rPr>
        <w:t>Acrobot-v1</w:t>
      </w:r>
      <w:r w:rsidR="00B1681F">
        <w:rPr>
          <w:rFonts w:asciiTheme="majorBidi" w:hAnsiTheme="majorBidi" w:cstheme="majorBidi"/>
        </w:rPr>
        <w:t xml:space="preserve"> and </w:t>
      </w:r>
      <w:r w:rsidR="00591BEC" w:rsidRPr="00591BEC">
        <w:rPr>
          <w:rFonts w:asciiTheme="majorBidi" w:hAnsiTheme="majorBidi" w:cstheme="majorBidi"/>
        </w:rPr>
        <w:t>MountainCarContinuous-v0</w:t>
      </w:r>
      <w:r w:rsidR="00591BEC">
        <w:rPr>
          <w:rFonts w:asciiTheme="majorBidi" w:hAnsiTheme="majorBidi" w:cstheme="majorBidi"/>
        </w:rPr>
        <w:t>.</w:t>
      </w:r>
      <w:r w:rsidR="00591BEC" w:rsidRPr="00591BEC">
        <w:rPr>
          <w:rFonts w:asciiTheme="majorBidi" w:hAnsiTheme="majorBidi" w:cstheme="majorBidi"/>
        </w:rPr>
        <w:fldChar w:fldCharType="begin"/>
      </w:r>
      <w:r w:rsidR="00591BEC" w:rsidRPr="00591BEC">
        <w:rPr>
          <w:rFonts w:asciiTheme="majorBidi" w:hAnsiTheme="majorBidi" w:cstheme="majorBidi"/>
        </w:rPr>
        <w:instrText xml:space="preserve"> HYPERLINK "https://gym.openai.com/envs/MountainCarContinuous-v0" </w:instrText>
      </w:r>
      <w:r w:rsidR="00591BEC" w:rsidRPr="00591BEC">
        <w:rPr>
          <w:rFonts w:asciiTheme="majorBidi" w:hAnsiTheme="majorBidi" w:cstheme="majorBidi"/>
        </w:rPr>
      </w:r>
      <w:r w:rsidR="00591BEC" w:rsidRPr="00591BEC">
        <w:rPr>
          <w:rFonts w:asciiTheme="majorBidi" w:hAnsiTheme="majorBidi" w:cstheme="majorBidi"/>
        </w:rPr>
        <w:fldChar w:fldCharType="separate"/>
      </w:r>
      <w:r w:rsidR="00591BEC" w:rsidRPr="00591BEC">
        <w:rPr>
          <w:rFonts w:asciiTheme="majorBidi" w:hAnsiTheme="majorBidi" w:cstheme="majorBidi"/>
        </w:rPr>
        <w:t xml:space="preserve"> Your goal is to achieve the respective goals of the two problems: </w:t>
      </w:r>
      <w:r w:rsidR="00591BEC" w:rsidRPr="00FA7A50">
        <w:rPr>
          <w:rFonts w:asciiTheme="majorBidi" w:hAnsiTheme="majorBidi" w:cstheme="majorBidi"/>
          <w:color w:val="4472C4" w:themeColor="accent1"/>
        </w:rPr>
        <w:t>reaching the mountain top</w:t>
      </w:r>
      <w:r w:rsidR="00591BEC" w:rsidRPr="00591BEC">
        <w:rPr>
          <w:rFonts w:asciiTheme="majorBidi" w:hAnsiTheme="majorBidi" w:cstheme="majorBidi"/>
        </w:rPr>
        <w:t xml:space="preserve"> and bringing the </w:t>
      </w:r>
      <w:proofErr w:type="spellStart"/>
      <w:r w:rsidR="00591BEC" w:rsidRPr="00FA7A50">
        <w:rPr>
          <w:rFonts w:asciiTheme="majorBidi" w:hAnsiTheme="majorBidi" w:cstheme="majorBidi"/>
          <w:color w:val="4472C4" w:themeColor="accent1"/>
        </w:rPr>
        <w:t>acrobot</w:t>
      </w:r>
      <w:proofErr w:type="spellEnd"/>
      <w:r w:rsidR="00591BEC" w:rsidRPr="00FA7A50">
        <w:rPr>
          <w:rFonts w:asciiTheme="majorBidi" w:hAnsiTheme="majorBidi" w:cstheme="majorBidi"/>
          <w:color w:val="4472C4" w:themeColor="accent1"/>
        </w:rPr>
        <w:t xml:space="preserve"> to a p</w:t>
      </w:r>
      <w:r w:rsidR="003D0F2E" w:rsidRPr="00FA7A50">
        <w:rPr>
          <w:rFonts w:asciiTheme="majorBidi" w:hAnsiTheme="majorBidi" w:cstheme="majorBidi"/>
          <w:color w:val="4472C4" w:themeColor="accent1"/>
        </w:rPr>
        <w:t>re-specified height</w:t>
      </w:r>
      <w:r w:rsidR="00591BEC" w:rsidRPr="00FA7A50">
        <w:rPr>
          <w:rFonts w:asciiTheme="majorBidi" w:hAnsiTheme="majorBidi" w:cstheme="majorBidi"/>
          <w:color w:val="4472C4" w:themeColor="accent1"/>
        </w:rPr>
        <w:t>.</w:t>
      </w:r>
    </w:p>
    <w:p w14:paraId="7C3A748D" w14:textId="77777777" w:rsidR="00591BEC" w:rsidRPr="00591BEC" w:rsidRDefault="00591BEC" w:rsidP="00591BEC">
      <w:pPr>
        <w:rPr>
          <w:rFonts w:asciiTheme="majorBidi" w:hAnsiTheme="majorBidi" w:cstheme="majorBidi"/>
        </w:rPr>
      </w:pPr>
      <w:r w:rsidRPr="00591BEC">
        <w:rPr>
          <w:rFonts w:asciiTheme="majorBidi" w:hAnsiTheme="majorBidi" w:cstheme="majorBidi"/>
        </w:rPr>
        <w:fldChar w:fldCharType="end"/>
      </w:r>
    </w:p>
    <w:p w14:paraId="69962EA5" w14:textId="77777777" w:rsidR="00756924" w:rsidRDefault="00591BEC" w:rsidP="00A67265">
      <w:pPr>
        <w:rPr>
          <w:rFonts w:asciiTheme="majorBidi" w:hAnsiTheme="majorBidi" w:cstheme="majorBidi"/>
        </w:rPr>
      </w:pPr>
      <w:r>
        <w:rPr>
          <w:rFonts w:asciiTheme="majorBidi" w:hAnsiTheme="majorBidi" w:cstheme="majorBidi"/>
        </w:rPr>
        <w:t xml:space="preserve">To make the transfer learning task easier, the size of the input </w:t>
      </w:r>
      <w:r w:rsidR="00860D97">
        <w:rPr>
          <w:rFonts w:asciiTheme="majorBidi" w:hAnsiTheme="majorBidi" w:cstheme="majorBidi"/>
        </w:rPr>
        <w:t xml:space="preserve">and output </w:t>
      </w:r>
      <w:r>
        <w:rPr>
          <w:rFonts w:asciiTheme="majorBidi" w:hAnsiTheme="majorBidi" w:cstheme="majorBidi"/>
        </w:rPr>
        <w:t>for all tasks needs to be identical (for problems with smaller inputs, use 0 to pad the input</w:t>
      </w:r>
      <w:r w:rsidR="00860D97">
        <w:rPr>
          <w:rFonts w:asciiTheme="majorBidi" w:hAnsiTheme="majorBidi" w:cstheme="majorBidi"/>
        </w:rPr>
        <w:t xml:space="preserve">. For problems with smaller output, </w:t>
      </w:r>
      <w:r w:rsidR="00022494">
        <w:rPr>
          <w:rFonts w:asciiTheme="majorBidi" w:hAnsiTheme="majorBidi" w:cstheme="majorBidi"/>
        </w:rPr>
        <w:t>have “empty” actions that are never used</w:t>
      </w:r>
      <w:r>
        <w:rPr>
          <w:rFonts w:asciiTheme="majorBidi" w:hAnsiTheme="majorBidi" w:cstheme="majorBidi"/>
        </w:rPr>
        <w:t xml:space="preserve">). </w:t>
      </w:r>
    </w:p>
    <w:p w14:paraId="41885FA9" w14:textId="77777777" w:rsidR="00756924" w:rsidRDefault="00756924" w:rsidP="00A67265">
      <w:pPr>
        <w:rPr>
          <w:rFonts w:asciiTheme="majorBidi" w:hAnsiTheme="majorBidi" w:cstheme="majorBidi"/>
        </w:rPr>
      </w:pPr>
    </w:p>
    <w:p w14:paraId="27CAA991" w14:textId="77777777" w:rsidR="00756924" w:rsidRDefault="00756924" w:rsidP="00A67265">
      <w:pPr>
        <w:rPr>
          <w:rFonts w:asciiTheme="majorBidi" w:hAnsiTheme="majorBidi" w:cstheme="majorBidi"/>
        </w:rPr>
      </w:pPr>
      <w:r>
        <w:rPr>
          <w:rFonts w:asciiTheme="majorBidi" w:hAnsiTheme="majorBidi" w:cstheme="majorBidi"/>
        </w:rPr>
        <w:t>Please n</w:t>
      </w:r>
      <w:r w:rsidR="00591BEC">
        <w:rPr>
          <w:rFonts w:asciiTheme="majorBidi" w:hAnsiTheme="majorBidi" w:cstheme="majorBidi"/>
        </w:rPr>
        <w:t xml:space="preserve">ote: </w:t>
      </w:r>
    </w:p>
    <w:p w14:paraId="24D7EAFB" w14:textId="77777777" w:rsidR="00562FC9" w:rsidRPr="00756924" w:rsidRDefault="00756924" w:rsidP="00756924">
      <w:pPr>
        <w:pStyle w:val="ListParagraph"/>
        <w:numPr>
          <w:ilvl w:val="0"/>
          <w:numId w:val="3"/>
        </w:numPr>
        <w:bidi w:val="0"/>
        <w:rPr>
          <w:rFonts w:asciiTheme="majorBidi" w:hAnsiTheme="majorBidi" w:cstheme="majorBidi"/>
        </w:rPr>
      </w:pPr>
      <w:r w:rsidRPr="00756924">
        <w:rPr>
          <w:rFonts w:asciiTheme="majorBidi" w:hAnsiTheme="majorBidi" w:cstheme="majorBidi"/>
        </w:rPr>
        <w:t>T</w:t>
      </w:r>
      <w:r w:rsidR="00591BEC" w:rsidRPr="00756924">
        <w:rPr>
          <w:rFonts w:asciiTheme="majorBidi" w:hAnsiTheme="majorBidi" w:cstheme="majorBidi"/>
        </w:rPr>
        <w:t>his means you will need to retrain the architecture for the cartpole problem.</w:t>
      </w:r>
    </w:p>
    <w:p w14:paraId="0A5E67B8" w14:textId="77777777" w:rsidR="00756924" w:rsidRPr="00756924" w:rsidRDefault="00756924" w:rsidP="00756924">
      <w:pPr>
        <w:pStyle w:val="ListParagraph"/>
        <w:numPr>
          <w:ilvl w:val="0"/>
          <w:numId w:val="3"/>
        </w:numPr>
        <w:bidi w:val="0"/>
        <w:rPr>
          <w:rFonts w:asciiTheme="majorBidi" w:hAnsiTheme="majorBidi" w:cstheme="majorBidi"/>
        </w:rPr>
      </w:pPr>
      <w:r>
        <w:rPr>
          <w:rFonts w:asciiTheme="majorBidi" w:hAnsiTheme="majorBidi" w:cstheme="majorBidi"/>
        </w:rPr>
        <w:t>You can use a different architecture for each problem, but each architecture has to include at least one hidden layer (i.e. a network has to have at least an input layer, a hidden layer and an output layer).</w:t>
      </w:r>
    </w:p>
    <w:p w14:paraId="62BDAAB9" w14:textId="77777777" w:rsidR="00591BEC" w:rsidRDefault="00591BEC" w:rsidP="00A67265">
      <w:pPr>
        <w:rPr>
          <w:rFonts w:asciiTheme="majorBidi" w:hAnsiTheme="majorBidi" w:cstheme="majorBidi"/>
        </w:rPr>
      </w:pPr>
    </w:p>
    <w:p w14:paraId="214B73D8" w14:textId="77777777" w:rsidR="00591BEC" w:rsidRDefault="00756924" w:rsidP="00591BEC">
      <w:pPr>
        <w:pStyle w:val="ListParagraph"/>
        <w:numPr>
          <w:ilvl w:val="0"/>
          <w:numId w:val="2"/>
        </w:numPr>
        <w:bidi w:val="0"/>
        <w:rPr>
          <w:rFonts w:asciiTheme="majorBidi" w:hAnsiTheme="majorBidi" w:cstheme="majorBidi"/>
        </w:rPr>
      </w:pPr>
      <w:r>
        <w:rPr>
          <w:rFonts w:asciiTheme="majorBidi" w:hAnsiTheme="majorBidi" w:cstheme="majorBidi"/>
        </w:rPr>
        <w:t>Provide statistics for the running time and number of training iterations required for each task to converge</w:t>
      </w:r>
    </w:p>
    <w:p w14:paraId="66A7E9E0" w14:textId="77777777" w:rsidR="00756924" w:rsidRDefault="00756924" w:rsidP="00092D99">
      <w:pPr>
        <w:pStyle w:val="ListParagraph"/>
        <w:bidi w:val="0"/>
        <w:ind w:left="0"/>
        <w:rPr>
          <w:rFonts w:asciiTheme="majorBidi" w:hAnsiTheme="majorBidi" w:cstheme="majorBidi"/>
        </w:rPr>
      </w:pPr>
    </w:p>
    <w:p w14:paraId="52C4305C" w14:textId="77777777" w:rsidR="00092D99" w:rsidRDefault="00092D99" w:rsidP="00092D99">
      <w:pPr>
        <w:pStyle w:val="ListParagraph"/>
        <w:bidi w:val="0"/>
        <w:ind w:left="0"/>
        <w:rPr>
          <w:rFonts w:asciiTheme="majorBidi" w:hAnsiTheme="majorBidi" w:cstheme="majorBidi"/>
          <w:u w:val="single"/>
        </w:rPr>
      </w:pPr>
      <w:r w:rsidRPr="00D33502">
        <w:rPr>
          <w:rFonts w:asciiTheme="majorBidi" w:hAnsiTheme="majorBidi" w:cstheme="majorBidi"/>
          <w:b/>
          <w:bCs/>
          <w:u w:val="single"/>
        </w:rPr>
        <w:t xml:space="preserve">Section 2 </w:t>
      </w:r>
      <w:r w:rsidR="00D33502" w:rsidRPr="00D33502">
        <w:rPr>
          <w:rFonts w:asciiTheme="majorBidi" w:hAnsiTheme="majorBidi" w:cstheme="majorBidi"/>
          <w:b/>
          <w:bCs/>
          <w:u w:val="single"/>
        </w:rPr>
        <w:t>–</w:t>
      </w:r>
      <w:r w:rsidRPr="00D33502">
        <w:rPr>
          <w:rFonts w:asciiTheme="majorBidi" w:hAnsiTheme="majorBidi" w:cstheme="majorBidi"/>
          <w:b/>
          <w:bCs/>
          <w:u w:val="single"/>
        </w:rPr>
        <w:t xml:space="preserve"> </w:t>
      </w:r>
      <w:r w:rsidR="00D33502" w:rsidRPr="00D33502">
        <w:rPr>
          <w:rFonts w:asciiTheme="majorBidi" w:hAnsiTheme="majorBidi" w:cstheme="majorBidi" w:hint="cs"/>
          <w:b/>
          <w:bCs/>
          <w:u w:val="single"/>
        </w:rPr>
        <w:t>F</w:t>
      </w:r>
      <w:r w:rsidR="00D33502" w:rsidRPr="00D33502">
        <w:rPr>
          <w:rFonts w:asciiTheme="majorBidi" w:hAnsiTheme="majorBidi" w:cstheme="majorBidi"/>
          <w:b/>
          <w:bCs/>
          <w:u w:val="single"/>
        </w:rPr>
        <w:t>ine-tune an existing model</w:t>
      </w:r>
      <w:r w:rsidR="00D33502">
        <w:rPr>
          <w:rFonts w:asciiTheme="majorBidi" w:hAnsiTheme="majorBidi" w:cstheme="majorBidi"/>
          <w:b/>
          <w:bCs/>
          <w:u w:val="single"/>
        </w:rPr>
        <w:t xml:space="preserve"> (25%)</w:t>
      </w:r>
    </w:p>
    <w:p w14:paraId="4B80082C" w14:textId="77777777" w:rsidR="00150130" w:rsidRDefault="00D33502" w:rsidP="00150130">
      <w:pPr>
        <w:pStyle w:val="ListParagraph"/>
        <w:bidi w:val="0"/>
        <w:ind w:left="0"/>
        <w:rPr>
          <w:rFonts w:asciiTheme="majorBidi" w:hAnsiTheme="majorBidi" w:cstheme="majorBidi"/>
        </w:rPr>
      </w:pPr>
      <w:r>
        <w:rPr>
          <w:rFonts w:asciiTheme="majorBidi" w:hAnsiTheme="majorBidi" w:cstheme="majorBidi"/>
        </w:rPr>
        <w:t xml:space="preserve">In this section </w:t>
      </w:r>
      <w:r w:rsidR="00150130">
        <w:rPr>
          <w:rFonts w:asciiTheme="majorBidi" w:hAnsiTheme="majorBidi" w:cstheme="majorBidi"/>
        </w:rPr>
        <w:t xml:space="preserve">you will fine-tune a model trained on one problem and attempt to apply it to another. Apply the following for two pairs of tasks (they are </w:t>
      </w:r>
      <w:proofErr w:type="spellStart"/>
      <w:r w:rsidR="00150130">
        <w:rPr>
          <w:rFonts w:asciiTheme="majorBidi" w:hAnsiTheme="majorBidi" w:cstheme="majorBidi"/>
        </w:rPr>
        <w:t>refered</w:t>
      </w:r>
      <w:proofErr w:type="spellEnd"/>
      <w:r w:rsidR="00150130">
        <w:rPr>
          <w:rFonts w:asciiTheme="majorBidi" w:hAnsiTheme="majorBidi" w:cstheme="majorBidi"/>
        </w:rPr>
        <w:t xml:space="preserve"> as source and target, respectively): </w:t>
      </w:r>
      <w:proofErr w:type="spellStart"/>
      <w:r w:rsidR="00150130">
        <w:rPr>
          <w:rFonts w:asciiTheme="majorBidi" w:hAnsiTheme="majorBidi" w:cstheme="majorBidi"/>
        </w:rPr>
        <w:t>acrobot</w:t>
      </w:r>
      <w:proofErr w:type="spellEnd"/>
      <w:r w:rsidR="00150130">
        <w:rPr>
          <w:rFonts w:asciiTheme="majorBidi" w:hAnsiTheme="majorBidi" w:cstheme="majorBidi"/>
        </w:rPr>
        <w:t xml:space="preserve"> -&gt; cartpole, </w:t>
      </w:r>
      <w:proofErr w:type="spellStart"/>
      <w:r w:rsidR="00150130">
        <w:rPr>
          <w:rFonts w:asciiTheme="majorBidi" w:hAnsiTheme="majorBidi" w:cstheme="majorBidi"/>
        </w:rPr>
        <w:t>cartploe</w:t>
      </w:r>
      <w:proofErr w:type="spellEnd"/>
      <w:r w:rsidR="00150130">
        <w:rPr>
          <w:rFonts w:asciiTheme="majorBidi" w:hAnsiTheme="majorBidi" w:cstheme="majorBidi"/>
        </w:rPr>
        <w:t xml:space="preserve"> -&gt; </w:t>
      </w:r>
      <w:proofErr w:type="spellStart"/>
      <w:r w:rsidR="00150130">
        <w:rPr>
          <w:rFonts w:asciiTheme="majorBidi" w:hAnsiTheme="majorBidi" w:cstheme="majorBidi"/>
        </w:rPr>
        <w:t>mountainCar</w:t>
      </w:r>
      <w:proofErr w:type="spellEnd"/>
      <w:r w:rsidR="00150130">
        <w:rPr>
          <w:rFonts w:asciiTheme="majorBidi" w:hAnsiTheme="majorBidi" w:cstheme="majorBidi"/>
        </w:rPr>
        <w:t>:</w:t>
      </w:r>
    </w:p>
    <w:p w14:paraId="09C65628" w14:textId="77777777" w:rsidR="00150130" w:rsidRDefault="00150130" w:rsidP="00150130">
      <w:pPr>
        <w:pStyle w:val="ListParagraph"/>
        <w:numPr>
          <w:ilvl w:val="0"/>
          <w:numId w:val="2"/>
        </w:numPr>
        <w:bidi w:val="0"/>
        <w:rPr>
          <w:rFonts w:asciiTheme="majorBidi" w:hAnsiTheme="majorBidi" w:cstheme="majorBidi"/>
        </w:rPr>
      </w:pPr>
      <w:r>
        <w:rPr>
          <w:rFonts w:asciiTheme="majorBidi" w:hAnsiTheme="majorBidi" w:cstheme="majorBidi"/>
        </w:rPr>
        <w:t>Take the model that was fully trained on the source and re-</w:t>
      </w:r>
      <w:proofErr w:type="spellStart"/>
      <w:r>
        <w:rPr>
          <w:rFonts w:asciiTheme="majorBidi" w:hAnsiTheme="majorBidi" w:cstheme="majorBidi"/>
        </w:rPr>
        <w:t>initilaize</w:t>
      </w:r>
      <w:proofErr w:type="spellEnd"/>
      <w:r>
        <w:rPr>
          <w:rFonts w:asciiTheme="majorBidi" w:hAnsiTheme="majorBidi" w:cstheme="majorBidi"/>
        </w:rPr>
        <w:t xml:space="preserve"> the weights of the output layer</w:t>
      </w:r>
    </w:p>
    <w:p w14:paraId="18E3EBAA" w14:textId="77777777" w:rsidR="00150130" w:rsidRDefault="00150130" w:rsidP="00150130">
      <w:pPr>
        <w:pStyle w:val="ListParagraph"/>
        <w:numPr>
          <w:ilvl w:val="0"/>
          <w:numId w:val="2"/>
        </w:numPr>
        <w:bidi w:val="0"/>
        <w:rPr>
          <w:rFonts w:asciiTheme="majorBidi" w:hAnsiTheme="majorBidi" w:cstheme="majorBidi"/>
        </w:rPr>
      </w:pPr>
      <w:r>
        <w:rPr>
          <w:rFonts w:asciiTheme="majorBidi" w:hAnsiTheme="majorBidi" w:cstheme="majorBidi"/>
        </w:rPr>
        <w:t>Train the new network on the target.</w:t>
      </w:r>
    </w:p>
    <w:p w14:paraId="7AD495E5" w14:textId="77777777" w:rsidR="00150130" w:rsidRDefault="00150130" w:rsidP="00150130">
      <w:pPr>
        <w:pStyle w:val="ListParagraph"/>
        <w:numPr>
          <w:ilvl w:val="0"/>
          <w:numId w:val="2"/>
        </w:numPr>
        <w:bidi w:val="0"/>
        <w:rPr>
          <w:rFonts w:asciiTheme="majorBidi" w:hAnsiTheme="majorBidi" w:cstheme="majorBidi"/>
        </w:rPr>
      </w:pPr>
      <w:r>
        <w:rPr>
          <w:rFonts w:asciiTheme="majorBidi" w:hAnsiTheme="majorBidi" w:cstheme="majorBidi"/>
        </w:rPr>
        <w:t>Provide statistics on running time and the number of training iterations required. Compare the results to those is Section 1. Did the fine-tuning lead to faster convergence?</w:t>
      </w:r>
    </w:p>
    <w:p w14:paraId="48877AC9" w14:textId="77777777" w:rsidR="00150130" w:rsidRDefault="00150130" w:rsidP="00150130">
      <w:pPr>
        <w:rPr>
          <w:rFonts w:asciiTheme="majorBidi" w:hAnsiTheme="majorBidi" w:cstheme="majorBidi"/>
        </w:rPr>
      </w:pPr>
    </w:p>
    <w:p w14:paraId="107E4FF5" w14:textId="77777777" w:rsidR="00150130" w:rsidRDefault="00150130" w:rsidP="00150130">
      <w:pPr>
        <w:rPr>
          <w:rFonts w:asciiTheme="majorBidi" w:hAnsiTheme="majorBidi" w:cstheme="majorBidi"/>
          <w:b/>
          <w:bCs/>
          <w:u w:val="single"/>
        </w:rPr>
      </w:pPr>
      <w:r w:rsidRPr="00150130">
        <w:rPr>
          <w:rFonts w:asciiTheme="majorBidi" w:hAnsiTheme="majorBidi" w:cstheme="majorBidi"/>
          <w:b/>
          <w:bCs/>
          <w:u w:val="single"/>
        </w:rPr>
        <w:lastRenderedPageBreak/>
        <w:t xml:space="preserve">Section 3 – Transfer learning </w:t>
      </w:r>
      <w:r>
        <w:rPr>
          <w:rFonts w:asciiTheme="majorBidi" w:hAnsiTheme="majorBidi" w:cstheme="majorBidi"/>
          <w:b/>
          <w:bCs/>
          <w:u w:val="single"/>
        </w:rPr>
        <w:t>(50%)</w:t>
      </w:r>
    </w:p>
    <w:p w14:paraId="58CE22CC" w14:textId="77777777" w:rsidR="00150130" w:rsidRDefault="00150130" w:rsidP="00150130">
      <w:pPr>
        <w:rPr>
          <w:rFonts w:asciiTheme="majorBidi" w:hAnsiTheme="majorBidi" w:cstheme="majorBidi"/>
        </w:rPr>
      </w:pPr>
    </w:p>
    <w:p w14:paraId="7719E02C" w14:textId="77777777" w:rsidR="00150130" w:rsidRDefault="00150130" w:rsidP="00150130">
      <w:pPr>
        <w:rPr>
          <w:rFonts w:asciiTheme="majorBidi" w:hAnsiTheme="majorBidi" w:cstheme="majorBidi"/>
        </w:rPr>
      </w:pPr>
      <w:r>
        <w:rPr>
          <w:rFonts w:asciiTheme="majorBidi" w:hAnsiTheme="majorBidi" w:cstheme="majorBidi"/>
        </w:rPr>
        <w:t xml:space="preserve">In this section you will implement a simplified version of the Progressive Networks that were presented in class. </w:t>
      </w:r>
      <w:r w:rsidR="0031413B">
        <w:rPr>
          <w:rFonts w:asciiTheme="majorBidi" w:hAnsiTheme="majorBidi" w:cstheme="majorBidi" w:hint="cs"/>
        </w:rPr>
        <w:t>D</w:t>
      </w:r>
      <w:r w:rsidR="0031413B">
        <w:rPr>
          <w:rFonts w:asciiTheme="majorBidi" w:hAnsiTheme="majorBidi" w:cstheme="majorBidi"/>
        </w:rPr>
        <w:t>o the following for the setting {</w:t>
      </w:r>
      <w:proofErr w:type="spellStart"/>
      <w:r w:rsidR="0031413B">
        <w:rPr>
          <w:rFonts w:asciiTheme="majorBidi" w:hAnsiTheme="majorBidi" w:cstheme="majorBidi"/>
        </w:rPr>
        <w:t>acrobot</w:t>
      </w:r>
      <w:proofErr w:type="spellEnd"/>
      <w:r w:rsidR="0031413B">
        <w:rPr>
          <w:rFonts w:asciiTheme="majorBidi" w:hAnsiTheme="majorBidi" w:cstheme="majorBidi"/>
        </w:rPr>
        <w:t xml:space="preserve">, </w:t>
      </w:r>
      <w:proofErr w:type="spellStart"/>
      <w:r w:rsidR="0031413B">
        <w:rPr>
          <w:rFonts w:asciiTheme="majorBidi" w:hAnsiTheme="majorBidi" w:cstheme="majorBidi"/>
        </w:rPr>
        <w:t>mountainCar</w:t>
      </w:r>
      <w:proofErr w:type="spellEnd"/>
      <w:r w:rsidR="0031413B">
        <w:rPr>
          <w:rFonts w:asciiTheme="majorBidi" w:hAnsiTheme="majorBidi" w:cstheme="majorBidi"/>
        </w:rPr>
        <w:t>}-&gt;cartpole</w:t>
      </w:r>
      <w:r w:rsidR="00E1590D">
        <w:rPr>
          <w:rFonts w:asciiTheme="majorBidi" w:hAnsiTheme="majorBidi" w:cstheme="majorBidi"/>
        </w:rPr>
        <w:t xml:space="preserve"> and {cartpole, </w:t>
      </w:r>
      <w:proofErr w:type="spellStart"/>
      <w:r w:rsidR="00E1590D">
        <w:rPr>
          <w:rFonts w:asciiTheme="majorBidi" w:hAnsiTheme="majorBidi" w:cstheme="majorBidi"/>
        </w:rPr>
        <w:t>acrobot</w:t>
      </w:r>
      <w:proofErr w:type="spellEnd"/>
      <w:r w:rsidR="00E1590D">
        <w:rPr>
          <w:rFonts w:asciiTheme="majorBidi" w:hAnsiTheme="majorBidi" w:cstheme="majorBidi"/>
        </w:rPr>
        <w:t xml:space="preserve">}-&gt; </w:t>
      </w:r>
      <w:proofErr w:type="spellStart"/>
      <w:r w:rsidR="00E1590D">
        <w:rPr>
          <w:rFonts w:asciiTheme="majorBidi" w:hAnsiTheme="majorBidi" w:cstheme="majorBidi"/>
        </w:rPr>
        <w:t>mountainCar</w:t>
      </w:r>
      <w:proofErr w:type="spellEnd"/>
      <w:r w:rsidR="0031413B">
        <w:rPr>
          <w:rFonts w:asciiTheme="majorBidi" w:hAnsiTheme="majorBidi" w:cstheme="majorBidi"/>
        </w:rPr>
        <w:t xml:space="preserve"> (again, sources and target respectively):</w:t>
      </w:r>
    </w:p>
    <w:p w14:paraId="36B9DFB0" w14:textId="77777777" w:rsidR="0031413B" w:rsidRDefault="0031413B" w:rsidP="0031413B">
      <w:pPr>
        <w:pStyle w:val="ListParagraph"/>
        <w:numPr>
          <w:ilvl w:val="0"/>
          <w:numId w:val="2"/>
        </w:numPr>
        <w:bidi w:val="0"/>
        <w:rPr>
          <w:rFonts w:asciiTheme="majorBidi" w:hAnsiTheme="majorBidi" w:cstheme="majorBidi"/>
        </w:rPr>
      </w:pPr>
      <w:r>
        <w:rPr>
          <w:rFonts w:asciiTheme="majorBidi" w:hAnsiTheme="majorBidi" w:cstheme="majorBidi"/>
        </w:rPr>
        <w:t xml:space="preserve">Use the </w:t>
      </w:r>
      <w:r w:rsidRPr="0031413B">
        <w:rPr>
          <w:rFonts w:asciiTheme="majorBidi" w:hAnsiTheme="majorBidi" w:cstheme="majorBidi"/>
          <w:i/>
          <w:iCs/>
        </w:rPr>
        <w:t>fully-trained source networks</w:t>
      </w:r>
      <w:r>
        <w:rPr>
          <w:rFonts w:asciiTheme="majorBidi" w:hAnsiTheme="majorBidi" w:cstheme="majorBidi"/>
        </w:rPr>
        <w:t xml:space="preserve"> created in Section 1 and connect them to the </w:t>
      </w:r>
      <w:r w:rsidRPr="0031413B">
        <w:rPr>
          <w:rFonts w:asciiTheme="majorBidi" w:hAnsiTheme="majorBidi" w:cstheme="majorBidi"/>
          <w:i/>
          <w:iCs/>
        </w:rPr>
        <w:t>un-trained target network</w:t>
      </w:r>
      <w:r>
        <w:rPr>
          <w:rFonts w:asciiTheme="majorBidi" w:hAnsiTheme="majorBidi" w:cstheme="majorBidi"/>
        </w:rPr>
        <w:t>.</w:t>
      </w:r>
      <w:r w:rsidR="00A55D81">
        <w:rPr>
          <w:rFonts w:asciiTheme="majorBidi" w:hAnsiTheme="majorBidi" w:cstheme="majorBidi"/>
        </w:rPr>
        <w:t xml:space="preserve"> Remember that the source </w:t>
      </w:r>
      <w:proofErr w:type="spellStart"/>
      <w:r w:rsidR="00A55D81">
        <w:rPr>
          <w:rFonts w:asciiTheme="majorBidi" w:hAnsiTheme="majorBidi" w:cstheme="majorBidi"/>
        </w:rPr>
        <w:t>netowrks</w:t>
      </w:r>
      <w:proofErr w:type="spellEnd"/>
      <w:r w:rsidR="00A55D81">
        <w:rPr>
          <w:rFonts w:asciiTheme="majorBidi" w:hAnsiTheme="majorBidi" w:cstheme="majorBidi"/>
        </w:rPr>
        <w:t xml:space="preserve"> remain frozen throughout the process</w:t>
      </w:r>
      <w:r w:rsidR="00B57417">
        <w:rPr>
          <w:rFonts w:asciiTheme="majorBidi" w:hAnsiTheme="majorBidi" w:cstheme="majorBidi"/>
        </w:rPr>
        <w:t xml:space="preserve"> (</w:t>
      </w:r>
      <w:r w:rsidR="00B57417" w:rsidRPr="00B57417">
        <w:rPr>
          <w:rFonts w:asciiTheme="majorBidi" w:hAnsiTheme="majorBidi" w:cstheme="majorBidi"/>
        </w:rPr>
        <w:t xml:space="preserve">Implementing the adapters </w:t>
      </w:r>
      <w:r w:rsidR="00B57417">
        <w:rPr>
          <w:rFonts w:asciiTheme="majorBidi" w:hAnsiTheme="majorBidi" w:cstheme="majorBidi"/>
        </w:rPr>
        <w:t xml:space="preserve">– the boxes marked with </w:t>
      </w:r>
      <w:r w:rsidR="00B57417">
        <w:rPr>
          <w:rFonts w:asciiTheme="majorBidi" w:hAnsiTheme="majorBidi" w:cstheme="majorBidi"/>
          <w:i/>
          <w:iCs/>
        </w:rPr>
        <w:t xml:space="preserve">a </w:t>
      </w:r>
      <w:r w:rsidR="00B57417">
        <w:rPr>
          <w:rFonts w:asciiTheme="majorBidi" w:hAnsiTheme="majorBidi" w:cstheme="majorBidi"/>
        </w:rPr>
        <w:t xml:space="preserve">in the diagram – </w:t>
      </w:r>
      <w:r w:rsidR="00B57417" w:rsidRPr="00B57417">
        <w:rPr>
          <w:rFonts w:asciiTheme="majorBidi" w:hAnsiTheme="majorBidi" w:cstheme="majorBidi"/>
        </w:rPr>
        <w:t>is optional</w:t>
      </w:r>
      <w:r w:rsidR="00B57417">
        <w:rPr>
          <w:rFonts w:asciiTheme="majorBidi" w:hAnsiTheme="majorBidi" w:cstheme="majorBidi"/>
        </w:rPr>
        <w:t>).</w:t>
      </w:r>
    </w:p>
    <w:p w14:paraId="13C72567" w14:textId="77777777" w:rsidR="00A55D81" w:rsidRDefault="00A55D81" w:rsidP="0031413B">
      <w:pPr>
        <w:pStyle w:val="ListParagraph"/>
        <w:numPr>
          <w:ilvl w:val="0"/>
          <w:numId w:val="2"/>
        </w:numPr>
        <w:bidi w:val="0"/>
        <w:rPr>
          <w:rFonts w:asciiTheme="majorBidi" w:hAnsiTheme="majorBidi" w:cstheme="majorBidi"/>
        </w:rPr>
      </w:pPr>
      <w:r>
        <w:rPr>
          <w:rFonts w:asciiTheme="majorBidi" w:hAnsiTheme="majorBidi" w:cstheme="majorBidi"/>
        </w:rPr>
        <w:t xml:space="preserve">In case you are using a single hidden layer in all architectures, connect the hidden layers of the sources to the output of the target network. </w:t>
      </w:r>
      <w:r>
        <w:rPr>
          <w:rFonts w:asciiTheme="majorBidi" w:hAnsiTheme="majorBidi" w:cstheme="majorBidi" w:hint="cs"/>
        </w:rPr>
        <w:t>I</w:t>
      </w:r>
      <w:r>
        <w:rPr>
          <w:rFonts w:asciiTheme="majorBidi" w:hAnsiTheme="majorBidi" w:cstheme="majorBidi"/>
        </w:rPr>
        <w:t xml:space="preserve">n case of multiple hidden layers, connect the top hidden layer </w:t>
      </w:r>
      <w:r>
        <w:rPr>
          <w:rFonts w:asciiTheme="majorBidi" w:hAnsiTheme="majorBidi" w:cstheme="majorBidi"/>
          <w:i/>
          <w:iCs/>
        </w:rPr>
        <w:t>l</w:t>
      </w:r>
      <w:r>
        <w:rPr>
          <w:rFonts w:asciiTheme="majorBidi" w:hAnsiTheme="majorBidi" w:cstheme="majorBidi"/>
        </w:rPr>
        <w:t xml:space="preserve"> in the source to the target output </w:t>
      </w:r>
      <w:r>
        <w:rPr>
          <w:rFonts w:asciiTheme="majorBidi" w:hAnsiTheme="majorBidi" w:cstheme="majorBidi"/>
          <w:i/>
          <w:iCs/>
        </w:rPr>
        <w:t>m</w:t>
      </w:r>
      <w:r>
        <w:rPr>
          <w:rFonts w:asciiTheme="majorBidi" w:hAnsiTheme="majorBidi" w:cstheme="majorBidi"/>
        </w:rPr>
        <w:t xml:space="preserve">, then connect </w:t>
      </w:r>
      <w:r>
        <w:rPr>
          <w:rFonts w:asciiTheme="majorBidi" w:hAnsiTheme="majorBidi" w:cstheme="majorBidi"/>
          <w:i/>
          <w:iCs/>
        </w:rPr>
        <w:t>l-1</w:t>
      </w:r>
      <w:r>
        <w:rPr>
          <w:rFonts w:asciiTheme="majorBidi" w:hAnsiTheme="majorBidi" w:cstheme="majorBidi"/>
        </w:rPr>
        <w:t xml:space="preserve"> layer to </w:t>
      </w:r>
      <w:r>
        <w:rPr>
          <w:rFonts w:asciiTheme="majorBidi" w:hAnsiTheme="majorBidi" w:cstheme="majorBidi"/>
          <w:i/>
          <w:iCs/>
        </w:rPr>
        <w:t>m-1</w:t>
      </w:r>
      <w:r>
        <w:rPr>
          <w:rFonts w:asciiTheme="majorBidi" w:hAnsiTheme="majorBidi" w:cstheme="majorBidi"/>
        </w:rPr>
        <w:t xml:space="preserve"> until you run out of hidden layers in one of the architectures.</w:t>
      </w:r>
    </w:p>
    <w:p w14:paraId="59F29850" w14:textId="77777777" w:rsidR="00A55D81" w:rsidRDefault="00A55D81" w:rsidP="0031413B">
      <w:pPr>
        <w:pStyle w:val="ListParagraph"/>
        <w:numPr>
          <w:ilvl w:val="0"/>
          <w:numId w:val="2"/>
        </w:numPr>
        <w:bidi w:val="0"/>
        <w:rPr>
          <w:rFonts w:asciiTheme="majorBidi" w:hAnsiTheme="majorBidi" w:cstheme="majorBidi"/>
        </w:rPr>
      </w:pPr>
      <w:r>
        <w:rPr>
          <w:rFonts w:asciiTheme="majorBidi" w:hAnsiTheme="majorBidi" w:cstheme="majorBidi"/>
        </w:rPr>
        <w:t>Train the architecture until convergence. Did the transfer learning improve the training? Provide statistics on the running time and training iterations required.</w:t>
      </w:r>
    </w:p>
    <w:p w14:paraId="4ACA223C" w14:textId="77777777" w:rsidR="00B57417" w:rsidRDefault="00B57417" w:rsidP="00B57417">
      <w:pPr>
        <w:rPr>
          <w:rFonts w:asciiTheme="majorBidi" w:hAnsiTheme="majorBidi" w:cstheme="majorBidi"/>
          <w:rtl/>
        </w:rPr>
      </w:pPr>
    </w:p>
    <w:p w14:paraId="47902439" w14:textId="158CAA52" w:rsidR="00B57417" w:rsidRDefault="00B57417" w:rsidP="00B57417">
      <w:pPr>
        <w:jc w:val="center"/>
        <w:rPr>
          <w:rFonts w:asciiTheme="majorBidi" w:hAnsiTheme="majorBidi" w:cstheme="majorBidi"/>
          <w:rtl/>
        </w:rPr>
      </w:pPr>
      <w:r w:rsidRPr="00B57417">
        <w:rPr>
          <w:rFonts w:asciiTheme="majorBidi" w:hAnsiTheme="majorBidi" w:cstheme="majorBidi"/>
          <w:noProof/>
        </w:rPr>
        <w:drawing>
          <wp:inline distT="0" distB="0" distL="0" distR="0" wp14:anchorId="21C277A4" wp14:editId="3C749277">
            <wp:extent cx="3422070" cy="3275200"/>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22070" cy="3275200"/>
                    </a:xfrm>
                    <a:prstGeom prst="rect">
                      <a:avLst/>
                    </a:prstGeom>
                  </pic:spPr>
                </pic:pic>
              </a:graphicData>
            </a:graphic>
          </wp:inline>
        </w:drawing>
      </w:r>
    </w:p>
    <w:p w14:paraId="506EC017" w14:textId="43CC03F4" w:rsidR="008053EB" w:rsidRDefault="008053EB" w:rsidP="00B57417">
      <w:pPr>
        <w:jc w:val="center"/>
        <w:rPr>
          <w:rFonts w:asciiTheme="majorBidi" w:hAnsiTheme="majorBidi" w:cstheme="majorBidi"/>
          <w:rtl/>
        </w:rPr>
      </w:pPr>
    </w:p>
    <w:p w14:paraId="04C07A11" w14:textId="03663696" w:rsidR="008053EB" w:rsidRPr="008053EB" w:rsidRDefault="008053EB" w:rsidP="008053EB">
      <w:pPr>
        <w:rPr>
          <w:rFonts w:asciiTheme="majorBidi" w:hAnsiTheme="majorBidi" w:cstheme="majorBidi"/>
        </w:rPr>
      </w:pPr>
      <w:r w:rsidRPr="008053EB">
        <w:rPr>
          <w:rFonts w:asciiTheme="majorBidi" w:hAnsiTheme="majorBidi" w:cstheme="majorBidi" w:hint="cs"/>
          <w:b/>
          <w:bCs/>
          <w:u w:val="single"/>
        </w:rPr>
        <w:t>I</w:t>
      </w:r>
      <w:r w:rsidRPr="008053EB">
        <w:rPr>
          <w:rFonts w:asciiTheme="majorBidi" w:hAnsiTheme="majorBidi" w:cstheme="majorBidi"/>
          <w:b/>
          <w:bCs/>
          <w:u w:val="single"/>
        </w:rPr>
        <w:t>mportant note:</w:t>
      </w:r>
      <w:r>
        <w:rPr>
          <w:rFonts w:asciiTheme="majorBidi" w:hAnsiTheme="majorBidi" w:cstheme="majorBidi"/>
          <w:b/>
          <w:bCs/>
        </w:rPr>
        <w:t xml:space="preserve"> </w:t>
      </w:r>
      <w:r>
        <w:rPr>
          <w:rFonts w:asciiTheme="majorBidi" w:hAnsiTheme="majorBidi" w:cstheme="majorBidi"/>
        </w:rPr>
        <w:t>transfer learning is tricky, and based on previous years not all will succeed in getting the models to show an improvement (although it worked really well for some). It’s OK not to succeed, but it is important that you document your efforts and explain how you went about in getting the architectures to work.</w:t>
      </w:r>
    </w:p>
    <w:sectPr w:rsidR="008053EB" w:rsidRPr="008053EB" w:rsidSect="0057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77108"/>
    <w:multiLevelType w:val="hybridMultilevel"/>
    <w:tmpl w:val="961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57403"/>
    <w:multiLevelType w:val="hybridMultilevel"/>
    <w:tmpl w:val="39E45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7424F"/>
    <w:multiLevelType w:val="hybridMultilevel"/>
    <w:tmpl w:val="D4541656"/>
    <w:lvl w:ilvl="0" w:tplc="428C8A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6196012">
    <w:abstractNumId w:val="0"/>
  </w:num>
  <w:num w:numId="2" w16cid:durableId="95295220">
    <w:abstractNumId w:val="2"/>
  </w:num>
  <w:num w:numId="3" w16cid:durableId="83934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59"/>
    <w:rsid w:val="00022494"/>
    <w:rsid w:val="00081794"/>
    <w:rsid w:val="00092D99"/>
    <w:rsid w:val="00150130"/>
    <w:rsid w:val="00207B4B"/>
    <w:rsid w:val="0024009D"/>
    <w:rsid w:val="002F776E"/>
    <w:rsid w:val="0031413B"/>
    <w:rsid w:val="00323F64"/>
    <w:rsid w:val="00355D82"/>
    <w:rsid w:val="003D0F2E"/>
    <w:rsid w:val="00471842"/>
    <w:rsid w:val="005162C2"/>
    <w:rsid w:val="00562FC9"/>
    <w:rsid w:val="00575521"/>
    <w:rsid w:val="00591BEC"/>
    <w:rsid w:val="00625BC1"/>
    <w:rsid w:val="006C6410"/>
    <w:rsid w:val="00712FAD"/>
    <w:rsid w:val="00744EDA"/>
    <w:rsid w:val="00756924"/>
    <w:rsid w:val="008053EB"/>
    <w:rsid w:val="00860D97"/>
    <w:rsid w:val="008E27DD"/>
    <w:rsid w:val="009F7719"/>
    <w:rsid w:val="00A55D81"/>
    <w:rsid w:val="00A67265"/>
    <w:rsid w:val="00AE5192"/>
    <w:rsid w:val="00B1681F"/>
    <w:rsid w:val="00B46F27"/>
    <w:rsid w:val="00B57417"/>
    <w:rsid w:val="00CC5B3C"/>
    <w:rsid w:val="00CE39F2"/>
    <w:rsid w:val="00D011C4"/>
    <w:rsid w:val="00D33502"/>
    <w:rsid w:val="00D72A38"/>
    <w:rsid w:val="00D87329"/>
    <w:rsid w:val="00DC6234"/>
    <w:rsid w:val="00DE1583"/>
    <w:rsid w:val="00E1590D"/>
    <w:rsid w:val="00E86859"/>
    <w:rsid w:val="00EB2EE6"/>
    <w:rsid w:val="00FA7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BCC059"/>
  <w15:chartTrackingRefBased/>
  <w15:docId w15:val="{EA112CC8-229C-6241-8043-C36E6945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1BE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65"/>
    <w:pPr>
      <w:bidi/>
      <w:spacing w:line="360" w:lineRule="auto"/>
      <w:ind w:left="720"/>
      <w:contextualSpacing/>
    </w:pPr>
    <w:rPr>
      <w:sz w:val="22"/>
      <w:szCs w:val="22"/>
    </w:rPr>
  </w:style>
  <w:style w:type="character" w:styleId="Hyperlink">
    <w:name w:val="Hyperlink"/>
    <w:basedOn w:val="DefaultParagraphFont"/>
    <w:uiPriority w:val="99"/>
    <w:unhideWhenUsed/>
    <w:rsid w:val="00A67265"/>
    <w:rPr>
      <w:color w:val="0563C1" w:themeColor="hyperlink"/>
      <w:u w:val="single"/>
    </w:rPr>
  </w:style>
  <w:style w:type="character" w:customStyle="1" w:styleId="Heading3Char">
    <w:name w:val="Heading 3 Char"/>
    <w:basedOn w:val="DefaultParagraphFont"/>
    <w:link w:val="Heading3"/>
    <w:uiPriority w:val="9"/>
    <w:rsid w:val="00591BEC"/>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91BEC"/>
    <w:rPr>
      <w:color w:val="954F72" w:themeColor="followedHyperlink"/>
      <w:u w:val="single"/>
    </w:rPr>
  </w:style>
  <w:style w:type="paragraph" w:styleId="BalloonText">
    <w:name w:val="Balloon Text"/>
    <w:basedOn w:val="Normal"/>
    <w:link w:val="BalloonTextChar"/>
    <w:uiPriority w:val="99"/>
    <w:semiHidden/>
    <w:unhideWhenUsed/>
    <w:rsid w:val="002F77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7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5402">
      <w:bodyDiv w:val="1"/>
      <w:marLeft w:val="0"/>
      <w:marRight w:val="0"/>
      <w:marTop w:val="0"/>
      <w:marBottom w:val="0"/>
      <w:divBdr>
        <w:top w:val="none" w:sz="0" w:space="0" w:color="auto"/>
        <w:left w:val="none" w:sz="0" w:space="0" w:color="auto"/>
        <w:bottom w:val="none" w:sz="0" w:space="0" w:color="auto"/>
        <w:right w:val="none" w:sz="0" w:space="0" w:color="auto"/>
      </w:divBdr>
    </w:div>
    <w:div w:id="1564951188">
      <w:bodyDiv w:val="1"/>
      <w:marLeft w:val="0"/>
      <w:marRight w:val="0"/>
      <w:marTop w:val="0"/>
      <w:marBottom w:val="0"/>
      <w:divBdr>
        <w:top w:val="none" w:sz="0" w:space="0" w:color="auto"/>
        <w:left w:val="none" w:sz="0" w:space="0" w:color="auto"/>
        <w:bottom w:val="none" w:sz="0" w:space="0" w:color="auto"/>
        <w:right w:val="none" w:sz="0" w:space="0" w:color="auto"/>
      </w:divBdr>
      <w:divsChild>
        <w:div w:id="60569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nsorflow.org/guide/summaries_and_tenso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גלעד כץ</cp:lastModifiedBy>
  <cp:revision>7</cp:revision>
  <cp:lastPrinted>2019-12-18T14:22:00Z</cp:lastPrinted>
  <dcterms:created xsi:type="dcterms:W3CDTF">2021-12-26T21:52:00Z</dcterms:created>
  <dcterms:modified xsi:type="dcterms:W3CDTF">2024-02-23T17:20:00Z</dcterms:modified>
</cp:coreProperties>
</file>