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kxcw0k1ls31" w:id="0"/>
      <w:bookmarkEnd w:id="0"/>
      <w:r w:rsidDel="00000000" w:rsidR="00000000" w:rsidRPr="00000000">
        <w:rPr>
          <w:rtl w:val="0"/>
        </w:rPr>
        <w:t xml:space="preserve">CircuitSatifiability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Ama Lee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Studentnummer: 1735290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540357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4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bovenstaande grafiek geeft aan de runtime van </w:t>
      </w:r>
      <w:r w:rsidDel="00000000" w:rsidR="00000000" w:rsidRPr="00000000">
        <w:rPr>
          <w:i w:val="1"/>
          <w:rtl w:val="0"/>
        </w:rPr>
        <w:t xml:space="preserve">circuitSatifiability.c </w:t>
      </w:r>
      <w:r w:rsidDel="00000000" w:rsidR="00000000" w:rsidRPr="00000000">
        <w:rPr>
          <w:rtl w:val="0"/>
        </w:rPr>
        <w:t xml:space="preserve">voor de processen 1, 2 4,8 en 16.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Uit de grafik is te zien dat hoe meer processen, hoe sneller het duurt om alle oplossingen te vinden.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Een verklaring voor dit kan dmv de MPI_Reduce en de for loop binnen onze MPI blok.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Het werk is gelijkmatig verdeeld in onze for-loop over de processen.Bovendien wordt voor alle  waardea/</w:t>
      </w:r>
      <w:r w:rsidDel="00000000" w:rsidR="00000000" w:rsidRPr="00000000">
        <w:rPr>
          <w:i w:val="1"/>
          <w:rtl w:val="0"/>
        </w:rPr>
        <w:t xml:space="preserve">counts </w:t>
      </w:r>
      <w:r w:rsidDel="00000000" w:rsidR="00000000" w:rsidRPr="00000000">
        <w:rPr>
          <w:rtl w:val="0"/>
        </w:rPr>
        <w:t xml:space="preserve">in elke individuele process met de MPI_Reduce opgeteld.Verder de som gestuurd naar een specifieke process(in onze geval is dat de process met id 0 ( Process 0)).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