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37480" cy="1416050"/>
            <wp:effectExtent l="0" t="0" r="1270" b="12700"/>
            <wp:docPr id="1" name="图片 1" descr="C:\Users\hjg8\AppData\Local\Temp\ksohtml\wps82C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jg8\AppData\Local\Temp\ksohtml\wps82C9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eastAsia="隶书"/>
          <w:b/>
          <w:bCs/>
          <w:spacing w:val="4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bCs/>
          <w:spacing w:val="40"/>
          <w:sz w:val="72"/>
          <w:szCs w:val="72"/>
        </w:rPr>
      </w:pPr>
      <w:r>
        <w:rPr>
          <w:rFonts w:hint="eastAsia" w:ascii="隶书" w:eastAsia="隶书"/>
          <w:b/>
          <w:bCs/>
          <w:spacing w:val="40"/>
          <w:sz w:val="72"/>
          <w:szCs w:val="72"/>
          <w:lang w:val="en-US" w:eastAsia="zh-CN"/>
        </w:rPr>
        <w:t>Assignment3</w:t>
      </w:r>
      <w:bookmarkStart w:id="6" w:name="_GoBack"/>
      <w:bookmarkEnd w:id="6"/>
      <w:r>
        <w:rPr>
          <w:rFonts w:hint="eastAsia" w:ascii="隶书" w:eastAsia="隶书"/>
          <w:b/>
          <w:bCs/>
          <w:spacing w:val="40"/>
          <w:sz w:val="72"/>
          <w:szCs w:val="72"/>
        </w:rPr>
        <w:t>报告</w:t>
      </w:r>
    </w:p>
    <w:p>
      <w:pPr>
        <w:ind w:firstLine="1140" w:firstLineChars="300"/>
        <w:jc w:val="center"/>
        <w:rPr>
          <w:rFonts w:hint="eastAsia" w:ascii="隶书" w:eastAsia="隶书"/>
          <w:b/>
          <w:bCs/>
          <w:spacing w:val="4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sz w:val="40"/>
          <w:szCs w:val="40"/>
          <w:lang w:val="en-US" w:eastAsia="zh-CN"/>
        </w:rPr>
        <w:t>项目名称：Assignment3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员 一</w:t>
      </w:r>
      <w:r>
        <w:rPr>
          <w:rFonts w:hint="eastAsia" w:ascii="宋体" w:hAnsi="宋体"/>
          <w:b/>
          <w:sz w:val="40"/>
          <w:szCs w:val="40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李 永 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员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二</w:t>
      </w:r>
      <w:r>
        <w:rPr>
          <w:rFonts w:hint="eastAsia" w:ascii="宋体" w:hAnsi="宋体"/>
          <w:b/>
          <w:sz w:val="40"/>
          <w:szCs w:val="40"/>
          <w:lang w:eastAsia="zh-CN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顾 堃 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center"/>
        <w:textAlignment w:val="auto"/>
        <w:rPr>
          <w:rFonts w:hint="eastAsia" w:ascii="宋体" w:hAnsi="宋体"/>
          <w:b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1807" w:firstLineChars="500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rPr>
          <w:rFonts w:hint="eastAsia" w:ascii="宋体" w:hAnsi="宋体"/>
          <w:b/>
          <w:sz w:val="40"/>
          <w:szCs w:val="4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22"/>
          <w:lang w:val="en-US" w:eastAsia="zh-CN"/>
        </w:rPr>
      </w:pPr>
      <w:bookmarkStart w:id="0" w:name="_Toc12026"/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 xml:space="preserve">1 </w:t>
      </w:r>
      <w:r>
        <w:rPr>
          <w:rFonts w:hint="eastAsia" w:ascii="宋体" w:hAnsi="宋体" w:eastAsiaTheme="minorEastAsia" w:cstheme="minorBidi"/>
          <w:b/>
          <w:kern w:val="2"/>
          <w:sz w:val="44"/>
          <w:szCs w:val="44"/>
          <w:lang w:val="en-US" w:eastAsia="zh-CN" w:bidi="ar-SA"/>
        </w:rPr>
        <w:t>立项报告</w:t>
      </w:r>
      <w:bookmarkEnd w:id="0"/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1" w:name="_Toc1317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1.1项目介绍</w:t>
      </w:r>
      <w:bookmarkEnd w:id="1"/>
    </w:p>
    <w:p>
      <w:pPr>
        <w:pStyle w:val="3"/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2" w:name="_Toc13997"/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1.1.</w:t>
      </w:r>
      <w:r>
        <w:rPr>
          <w:rFonts w:hint="eastAsia" w:ascii="宋体" w:hAnsi="宋体" w:cstheme="minorBidi"/>
          <w:b w:val="0"/>
          <w:bCs/>
          <w:kern w:val="2"/>
          <w:sz w:val="36"/>
          <w:szCs w:val="36"/>
          <w:lang w:val="en-US" w:eastAsia="zh-CN" w:bidi="ar-SA"/>
        </w:rPr>
        <w:t>1</w:t>
      </w:r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项目开发环境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zh-TW" w:eastAsia="zh-CN"/>
        </w:rPr>
      </w:pPr>
      <w:r>
        <w:rPr>
          <w:rFonts w:hint="eastAsia"/>
          <w:lang w:val="zh-TW" w:eastAsia="zh-TW"/>
        </w:rPr>
        <w:t>基于</w:t>
      </w:r>
      <w:r>
        <w:rPr>
          <w:rFonts w:hint="eastAsia"/>
          <w:lang w:val="en-US" w:eastAsia="zh-CN"/>
        </w:rPr>
        <w:t>AndroidStudio</w:t>
      </w:r>
      <w:r>
        <w:rPr>
          <w:rFonts w:hint="eastAsia"/>
          <w:lang w:val="zh-TW" w:eastAsia="zh-TW"/>
        </w:rPr>
        <w:t>，运行平台为Windows</w:t>
      </w:r>
      <w:r>
        <w:rPr>
          <w:rFonts w:hint="eastAsia"/>
          <w:lang w:val="zh-TW"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sz w:val="40"/>
          <w:szCs w:val="22"/>
          <w:lang w:val="en-US" w:eastAsia="zh-CN"/>
        </w:rPr>
      </w:pPr>
      <w:bookmarkStart w:id="3" w:name="_Toc17978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1.2项目</w:t>
      </w:r>
      <w:bookmarkEnd w:id="3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成员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项目成员：李永康，顾堃略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4" w:name="_Toc516755336"/>
      <w:bookmarkStart w:id="5" w:name="_Toc1779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1.3 项目</w:t>
      </w:r>
      <w:bookmarkEnd w:id="4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特征</w:t>
      </w:r>
      <w:bookmarkEnd w:id="5"/>
    </w:p>
    <w:tbl>
      <w:tblPr>
        <w:tblStyle w:val="8"/>
        <w:tblW w:w="5800" w:type="dxa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团队规模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难易度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>2 项目实现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1项目具体实现流程</w:t>
      </w: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：</w:t>
      </w:r>
    </w:p>
    <w:p>
      <w:pP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  <w:t>用LinearLayout 建立视图卡片，用videoview实现视频的播放，导入网上的url，实现在线播放视频</w:t>
      </w:r>
    </w:p>
    <w:p>
      <w:r>
        <w:drawing>
          <wp:inline distT="0" distB="0" distL="114300" distR="114300">
            <wp:extent cx="5272405" cy="131635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引入android.telephony API中</w:t>
      </w:r>
    </w:p>
    <w:p>
      <w:r>
        <w:drawing>
          <wp:inline distT="0" distB="0" distL="114300" distR="114300">
            <wp:extent cx="3139440" cy="4191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实现电话的拨打，和短信的发出。</w:t>
      </w:r>
    </w:p>
    <w:p>
      <w:r>
        <w:drawing>
          <wp:inline distT="0" distB="0" distL="114300" distR="114300">
            <wp:extent cx="5269865" cy="3725545"/>
            <wp:effectExtent l="0" t="0" r="317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266055"/>
            <wp:effectExtent l="0" t="0" r="63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B775E"/>
    <w:rsid w:val="03FC76C0"/>
    <w:rsid w:val="201B775E"/>
    <w:rsid w:val="44702A43"/>
    <w:rsid w:val="4E923B0B"/>
    <w:rsid w:val="61097691"/>
    <w:rsid w:val="64BE516A"/>
    <w:rsid w:val="694D3FB8"/>
    <w:rsid w:val="7B761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2018-10-28T12:13:00Z</dcterms:created>
  <dc:creator>asus</dc:creator>
  <cp:lastModifiedBy>Administrator</cp:lastModifiedBy>
  <dcterms:modified xsi:type="dcterms:W3CDTF">2018-12-28T07:13:13Z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