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IranNastaliq" w:hAnsi="IranNastaliq" w:cs="IranNastaliq"/>
          <w:b/>
          <w:sz w:val="160"/>
          <w:szCs w:val="160"/>
          <w:lang w:val="en-US"/>
        </w:rPr>
      </w:pPr>
      <w:r>
        <w:rPr>
          <w:rFonts w:ascii="IranNastaliq" w:hAnsi="IranNastaliq" w:cs="IranNastaliq"/>
          <w:b/>
          <w:b/>
          <w:sz w:val="160"/>
          <w:sz w:val="160"/>
          <w:szCs w:val="160"/>
          <w:rtl w:val="true"/>
          <w:lang w:val="en-US"/>
        </w:rPr>
        <w:t>بسم الله الرحمن الرحیم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 xml:space="preserve">سند </w:t>
      </w: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>معماری نرم‌افزار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  <w:lang w:val="en-US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  <w:lang w:val="en-US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ascii="IranNastaliq" w:hAnsi="IranNastaliq"/>
          <w:b/>
          <w:sz w:val="32"/>
          <w:szCs w:val="32"/>
          <w:lang w:val="en-US"/>
        </w:rPr>
        <w:t>1404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در این سند، اطلاعات کلی از تکنولوژی‌ها مورد استفاده برای پروژه بررسی خواهد شد</w:t>
      </w:r>
      <w:r>
        <w:rPr>
          <w:rtl w:val="true"/>
          <w:lang w:val="en-US"/>
        </w:rPr>
        <w:t>.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سرور</w:t>
      </w:r>
      <w:r>
        <w:rPr>
          <w:rtl w:val="true"/>
          <w:lang w:val="en-US"/>
        </w:rPr>
        <w:t xml:space="preserve">: </w:t>
      </w:r>
      <w:r>
        <w:rPr>
          <w:rtl w:val="true"/>
          <w:lang w:val="en-US"/>
        </w:rPr>
        <w:t>یکی از سرور های ابری آروان‌کلاد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فریم ورک بک‌اند</w:t>
      </w:r>
      <w:r>
        <w:rPr>
          <w:rtl w:val="true"/>
          <w:lang w:val="en-US"/>
        </w:rPr>
        <w:t xml:space="preserve">: </w:t>
      </w:r>
      <w:r>
        <w:rPr>
          <w:lang w:val="en-US"/>
        </w:rPr>
        <w:t>Laravel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فریم‌ورک فرانت‌اند</w:t>
      </w:r>
      <w:r>
        <w:rPr>
          <w:rtl w:val="true"/>
          <w:lang w:val="en-US"/>
        </w:rPr>
        <w:t xml:space="preserve">: </w:t>
      </w:r>
      <w:r>
        <w:rPr>
          <w:lang w:val="en-US"/>
        </w:rPr>
        <w:t>Vue.JS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وب سرور</w:t>
      </w:r>
      <w:r>
        <w:rPr>
          <w:rtl w:val="true"/>
          <w:lang w:val="en-US"/>
        </w:rPr>
        <w:t xml:space="preserve">: </w:t>
      </w:r>
      <w:r>
        <w:rPr>
          <w:lang w:val="en-US"/>
        </w:rPr>
        <w:t>Nginx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پایگاه‌داده</w:t>
      </w:r>
      <w:r>
        <w:rPr>
          <w:rtl w:val="true"/>
          <w:lang w:val="en-US"/>
        </w:rPr>
        <w:t xml:space="preserve">:‌ </w:t>
      </w:r>
      <w:r>
        <w:rPr>
          <w:lang w:val="en-US"/>
        </w:rPr>
        <w:t>MariaDB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کارکن صف</w:t>
      </w:r>
      <w:r>
        <w:rPr>
          <w:rtl w:val="true"/>
          <w:lang w:val="en-US"/>
        </w:rPr>
        <w:t xml:space="preserve">: </w:t>
      </w:r>
      <w:r>
        <w:rPr>
          <w:lang w:val="en-US"/>
        </w:rPr>
        <w:t>supervisor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درایورکش</w:t>
      </w:r>
      <w:r>
        <w:rPr>
          <w:rtl w:val="true"/>
          <w:lang w:val="en-US"/>
        </w:rPr>
        <w:t xml:space="preserve">: </w:t>
      </w:r>
      <w:r>
        <w:rPr>
          <w:lang w:val="en-US"/>
        </w:rPr>
        <w:t>redis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lang w:val="en-US"/>
        </w:rPr>
        <w:t>SMTP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سرور</w:t>
      </w:r>
      <w:r>
        <w:rPr>
          <w:rtl w:val="true"/>
          <w:lang w:val="en-US"/>
        </w:rPr>
        <w:t xml:space="preserve">: </w:t>
      </w:r>
      <w:r>
        <w:rPr>
          <w:lang w:val="en-US"/>
        </w:rPr>
        <w:t>Mailersend</w:t>
      </w:r>
      <w:r>
        <w:rPr>
          <w:rtl w:val="true"/>
          <w:lang w:val="en-US"/>
        </w:rPr>
        <w:t xml:space="preserve"> 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ماهیت پروژه و با وجود میزان ترافیک ماهانه کم، نیازی به استفاده از تکنیک های پیشرفته مدیریت تراکنش‌ها وجود ندارد</w:t>
      </w:r>
      <w:r>
        <w:rPr>
          <w:rtl w:val="true"/>
          <w:lang w:val="en-US"/>
        </w:rPr>
        <w:t>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variable"/>
  </w:font>
  <w:font w:name="Aptos Display">
    <w:charset w:val="01"/>
    <w:family w:val="swiss"/>
    <w:pitch w:val="variable"/>
  </w:font>
  <w:font w:name="Aptos">
    <w:charset w:val="01"/>
    <w:family w:val="swiss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ranNastaliq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Times New Roman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 w:asciiTheme="majorHAnsi" w:cstheme="majorBidi" w:eastAsiaTheme="majorEastAsia" w:hAnsiTheme="majorHAnsi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t>4</w: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Times New Roman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 w:asciiTheme="majorHAnsi" w:cstheme="majorBidi" w:eastAsiaTheme="majorEastAsia" w:hAnsiTheme="majorHAnsi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t>3</w: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6" wp14:anchorId="4A4AF0D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4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4A4AF0DF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4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8" wp14:anchorId="677BB42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 xml:space="preserve">سند </w:t>
                          </w:r>
                          <w:r>
                            <w:rPr>
                              <w:rtl w:val="true"/>
                            </w:rPr>
                            <w:t>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677BB4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 xml:space="preserve">سند </w:t>
                    </w:r>
                    <w:r>
                      <w:rPr>
                        <w:rtl w:val="true"/>
                      </w:rPr>
                      <w:t>معماری نرم‌افزار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2" wp14:anchorId="34A19B0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7.15pt;width:71.9pt;height:17.65pt;mso-wrap-style:square;v-text-anchor:middle;mso-position-horizontal:left;mso-position-horizontal-relative:page;mso-position-vertical:center" wp14:anchorId="34A19B0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3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4" wp14:anchorId="398949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98949A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22a"/>
    <w:pPr>
      <w:widowControl/>
      <w:bidi w:val="1"/>
      <w:spacing w:lineRule="auto" w:line="276" w:before="0" w:after="0"/>
      <w:jc w:val="left"/>
    </w:pPr>
    <w:rPr>
      <w:rFonts w:ascii="Arial" w:hAnsi="Arial" w:eastAsia="Arial" w:cs="B Nazanin"/>
      <w:color w:themeColor="text1" w:val="000000"/>
      <w:kern w:val="0"/>
      <w:sz w:val="22"/>
      <w:szCs w:val="24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asciiTheme="majorHAnsi" w:eastAsiaTheme="majorEastAsia" w:hAnsiTheme="majorHAnsi"/>
      <w:kern w:val="2"/>
      <w:sz w:val="40"/>
      <w:szCs w:val="36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asciiTheme="majorHAnsi" w:eastAsiaTheme="majorEastAsia" w:hAnsiTheme="majorHAnsi"/>
      <w:kern w:val="2"/>
      <w:sz w:val="32"/>
      <w:szCs w:val="28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spacing w:lineRule="auto" w:line="278" w:before="160" w:after="80"/>
      <w:outlineLvl w:val="2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3"/>
    </w:pPr>
    <w:rPr>
      <w:rFonts w:ascii="Aptos" w:hAnsi="Aptos" w:eastAsia="" w:cs="Times New Roman" w:asciiTheme="minorHAnsi" w:cstheme="majorBidi" w:eastAsiaTheme="majorEastAsia" w:hAnsiTheme="minorHAnsi"/>
      <w:i/>
      <w:iCs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4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5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a6" w:val="595959"/>
      <w:kern w:val="2"/>
      <w:sz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6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kern w:val="2"/>
      <w:sz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spacing w:lineRule="auto" w:line="278"/>
      <w:outlineLvl w:val="7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d8" w:val="272727"/>
      <w:kern w:val="2"/>
      <w:sz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spacing w:lineRule="auto" w:line="278"/>
      <w:outlineLvl w:val="8"/>
    </w:pPr>
    <w:rPr>
      <w:rFonts w:ascii="Aptos" w:hAnsi="Aptos" w:eastAsia="" w:cs="Times New Roman" w:asciiTheme="minorHAnsi" w:cstheme="majorBidi" w:eastAsiaTheme="majorEastAsia" w:hAnsiTheme="minorHAnsi"/>
      <w:color w:themeColor="text1" w:themeTint="d8" w:val="272727"/>
      <w:kern w:val="2"/>
      <w:sz w:val="24"/>
      <w:lang w:val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lineRule="auto" w:line="278" w:before="0" w:after="160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lineRule="auto" w:line="278" w:before="160" w:after="160"/>
      <w:jc w:val="center"/>
    </w:pPr>
    <w:rPr>
      <w:rFonts w:ascii="Aptos" w:hAnsi="Aptos" w:eastAsia="Aptos" w:cs="Arial" w:asciiTheme="minorHAnsi" w:cstheme="minorBidi" w:eastAsiaTheme="minorHAnsi" w:hAnsiTheme="minorHAnsi"/>
      <w:i/>
      <w:iCs/>
      <w:color w:themeColor="text1" w:themeTint="bf" w:val="404040"/>
      <w:kern w:val="2"/>
      <w:sz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lineRule="auto" w:line="278" w:before="0" w:after="160"/>
      <w:ind w:left="720"/>
      <w:contextualSpacing/>
    </w:pPr>
    <w:rPr>
      <w:rFonts w:ascii="Aptos" w:hAnsi="Aptos" w:eastAsia="Aptos" w:cs="Arial" w:asciiTheme="minorHAnsi" w:cstheme="minorBidi" w:eastAsiaTheme="minorHAnsi" w:hAnsiTheme="minorHAnsi"/>
      <w:kern w:val="2"/>
      <w:sz w:val="24"/>
      <w:lang w:val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left="864" w:right="864"/>
      <w:jc w:val="center"/>
    </w:pPr>
    <w:rPr>
      <w:rFonts w:ascii="Aptos" w:hAnsi="Aptos" w:eastAsia="Aptos" w:cs="Arial" w:asciiTheme="minorHAnsi" w:cstheme="minorBidi" w:eastAsiaTheme="minorHAnsi" w:hAnsiTheme="minorHAnsi"/>
      <w:i/>
      <w:iCs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LibreOffice/25.2.2.2$Linux_X86_64 LibreOffice_project/520$Build-2</Application>
  <AppVersion>15.0000</AppVersion>
  <Pages>3</Pages>
  <Words>106</Words>
  <Characters>524</Characters>
  <CharactersWithSpaces>605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2025-04-13T12:49:35Z</dcterms:modified>
  <cp:revision>4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