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>Product Specifications</w:t>
      </w:r>
    </w:p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Product is to be designed  in a 6x6x4 grid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Implementation of the product is to be done with an appropriate GUI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Product must support two players; user against computer or user against another user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The game will end when either user or computer have 4 stones in a row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 xml:space="preserve"> User can play as a guest or with a registered username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Product must keep track of each players history and display upon users request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 xml:space="preserve">Product must support game difficulty </w:t>
      </w:r>
    </w:p>
    <w:p w:rsidR="00864E8C" w:rsidRDefault="009B09EA">
      <w:pPr>
        <w:spacing w:line="276" w:lineRule="auto"/>
      </w:pPr>
      <w:r>
        <w:rPr>
          <w:b/>
          <w:sz w:val="40"/>
          <w:szCs w:val="40"/>
        </w:rPr>
        <w:t xml:space="preserve"> </w:t>
      </w:r>
    </w:p>
    <w:p w:rsidR="00864E8C" w:rsidRDefault="00864E8C">
      <w:pPr>
        <w:spacing w:line="276" w:lineRule="auto"/>
        <w:jc w:val="center"/>
      </w:pPr>
    </w:p>
    <w:p w:rsidR="00864E8C" w:rsidRDefault="00864E8C">
      <w:pPr>
        <w:spacing w:line="276" w:lineRule="auto"/>
        <w:jc w:val="center"/>
      </w:pPr>
    </w:p>
    <w:p w:rsidR="00864E8C" w:rsidRDefault="00864E8C">
      <w:pPr>
        <w:spacing w:line="276" w:lineRule="auto"/>
        <w:jc w:val="center"/>
      </w:pPr>
    </w:p>
    <w:p w:rsidR="00864E8C" w:rsidRDefault="00864E8C">
      <w:pPr>
        <w:spacing w:line="276" w:lineRule="auto"/>
        <w:jc w:val="center"/>
      </w:pPr>
    </w:p>
    <w:p w:rsidR="00864E8C" w:rsidRDefault="00864E8C">
      <w:pPr>
        <w:spacing w:line="276" w:lineRule="auto"/>
        <w:jc w:val="center"/>
      </w:pPr>
    </w:p>
    <w:p w:rsidR="00864E8C" w:rsidRDefault="009B09EA">
      <w:pPr>
        <w:spacing w:line="276" w:lineRule="auto"/>
        <w:jc w:val="center"/>
      </w:pPr>
      <w:r>
        <w:rPr>
          <w:b/>
          <w:sz w:val="40"/>
          <w:szCs w:val="40"/>
        </w:rPr>
        <w:t>Table of Contents:</w:t>
      </w:r>
    </w:p>
    <w:p w:rsidR="00864E8C" w:rsidRDefault="00864E8C">
      <w:pPr>
        <w:spacing w:line="276" w:lineRule="auto"/>
      </w:pP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lastRenderedPageBreak/>
        <w:t>Modification History.................................................................................................................... 3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Major Milestones.......................................................................................................................... 4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Abstract........................................................................................................................................... 5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Document References.................................................................................................................. 6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Glossary...........................................................................................................................................7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Class Diagram................................................................................................................................ 8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Use Case Sequence Diagram.......................................................................................................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Use case 1.......................................................................................................................................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General Description..........................................................................................................…........9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Sequence Diagram.......................................................................................................................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Use case 2......................................................................................................................................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General Description.....................................................................................................................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Sequence Diagram.......................................................................................................................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User Interface.............................................................................................................................. 10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14"/>
          <w:szCs w:val="14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Others........................................................................................................................................... 11</w:t>
      </w: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</w:t>
      </w: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58"/>
          <w:szCs w:val="58"/>
        </w:rPr>
        <w:t>Modification History</w:t>
      </w:r>
    </w:p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  <w:r w:rsidR="00112F95">
        <w:t>2/26/2016</w:t>
      </w:r>
      <w:r>
        <w:t xml:space="preserve"> -Use Case Diagram modified to accommodate guest user specifications and history record </w:t>
      </w: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58"/>
          <w:szCs w:val="58"/>
        </w:rPr>
        <w:t>Major Milestones</w:t>
      </w:r>
    </w:p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tbl>
      <w:tblPr>
        <w:tblStyle w:val="a"/>
        <w:tblW w:w="8659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320"/>
        <w:gridCol w:w="4339"/>
      </w:tblGrid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>Milestone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081B2B">
            <w:pPr>
              <w:spacing w:line="276" w:lineRule="auto"/>
              <w:ind w:left="-19"/>
            </w:pPr>
            <w:r>
              <w:t xml:space="preserve"> 2/28/2016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Completion of Product Design and Specifications.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081B2B" w:rsidP="00081B2B">
            <w:pPr>
              <w:spacing w:line="276" w:lineRule="auto"/>
              <w:ind w:left="-19"/>
            </w:pPr>
            <w:r>
              <w:t>3/18/2016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>Start of implementation for the GUI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081B2B">
            <w:pPr>
              <w:spacing w:line="276" w:lineRule="auto"/>
              <w:ind w:left="-19"/>
            </w:pPr>
            <w:r>
              <w:t>3/05/2016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First version of the User Interface completed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081B2B">
            <w:pPr>
              <w:spacing w:line="276" w:lineRule="auto"/>
              <w:ind w:left="-19"/>
            </w:pPr>
            <w:r>
              <w:t>3/24/2016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>First version of the gameplay completed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58"/>
          <w:szCs w:val="58"/>
        </w:rPr>
        <w:t>Abstract</w:t>
      </w:r>
    </w:p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p w:rsidR="00864E8C" w:rsidRDefault="00864E8C">
      <w:pPr>
        <w:pStyle w:val="Heading1"/>
        <w:numPr>
          <w:ilvl w:val="0"/>
          <w:numId w:val="1"/>
        </w:numPr>
        <w:ind w:left="0" w:hanging="431"/>
      </w:pP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58"/>
          <w:szCs w:val="58"/>
        </w:rPr>
        <w:t>Document References</w:t>
      </w:r>
    </w:p>
    <w:tbl>
      <w:tblPr>
        <w:tblStyle w:val="a0"/>
        <w:tblW w:w="8659" w:type="dxa"/>
        <w:tblInd w:w="-60" w:type="dxa"/>
        <w:tblLayout w:type="fixed"/>
        <w:tblLook w:val="0000" w:firstRow="0" w:lastRow="0" w:firstColumn="0" w:lastColumn="0" w:noHBand="0" w:noVBand="0"/>
      </w:tblPr>
      <w:tblGrid>
        <w:gridCol w:w="4320"/>
        <w:gridCol w:w="4339"/>
      </w:tblGrid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rPr>
                <w:sz w:val="32"/>
                <w:szCs w:val="32"/>
              </w:rPr>
              <w:t>Document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rPr>
                <w:sz w:val="32"/>
                <w:szCs w:val="32"/>
              </w:rPr>
              <w:t>Location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t>Requirements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1E23B5">
            <w:pPr>
              <w:spacing w:line="276" w:lineRule="auto"/>
              <w:ind w:left="60"/>
            </w:pPr>
            <w:r>
              <w:t>GitHub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t>Software Management Plan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1E23B5">
            <w:pPr>
              <w:spacing w:line="276" w:lineRule="auto"/>
              <w:ind w:left="60"/>
            </w:pPr>
            <w:r>
              <w:t>GitHub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t>Specifications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1E23B5">
            <w:pPr>
              <w:spacing w:line="276" w:lineRule="auto"/>
              <w:ind w:left="60"/>
            </w:pPr>
            <w:r>
              <w:t>GitHub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t>Minutes and Time Log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1E23B5">
            <w:pPr>
              <w:spacing w:line="276" w:lineRule="auto"/>
              <w:ind w:left="60"/>
            </w:pPr>
            <w:r>
              <w:t>GitHub</w:t>
            </w:r>
            <w:bookmarkStart w:id="0" w:name="_GoBack"/>
            <w:bookmarkEnd w:id="0"/>
          </w:p>
        </w:tc>
      </w:tr>
    </w:tbl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14"/>
          <w:szCs w:val="14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58"/>
          <w:szCs w:val="58"/>
        </w:rPr>
        <w:t>Glossary</w:t>
      </w:r>
    </w:p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tbl>
      <w:tblPr>
        <w:tblStyle w:val="a1"/>
        <w:tblW w:w="963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60"/>
        <w:gridCol w:w="7470"/>
      </w:tblGrid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  <w:jc w:val="center"/>
            </w:pPr>
            <w:r>
              <w:rPr>
                <w:sz w:val="32"/>
                <w:szCs w:val="32"/>
              </w:rPr>
              <w:t>Term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  <w:jc w:val="center"/>
            </w:pPr>
            <w:r>
              <w:rPr>
                <w:sz w:val="32"/>
                <w:szCs w:val="32"/>
              </w:rPr>
              <w:t>Definition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Graphical User Interface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864E8C">
            <w:pPr>
              <w:spacing w:line="276" w:lineRule="auto"/>
              <w:ind w:left="-19"/>
            </w:pPr>
          </w:p>
          <w:p w:rsidR="00864E8C" w:rsidRDefault="009B09EA">
            <w:pPr>
              <w:spacing w:line="276" w:lineRule="auto"/>
              <w:ind w:left="-19"/>
            </w:pPr>
            <w:r>
              <w:t xml:space="preserve">A graphical user interface is a human-computer interface (i.e., a way for humans to interact with computers) that uses </w:t>
            </w:r>
            <w:hyperlink r:id="rId5">
              <w:r>
                <w:rPr>
                  <w:color w:val="000080"/>
                  <w:u w:val="single"/>
                </w:rPr>
                <w:t>windows</w:t>
              </w:r>
            </w:hyperlink>
            <w:r>
              <w:t xml:space="preserve">, </w:t>
            </w:r>
            <w:hyperlink r:id="rId6">
              <w:r>
                <w:rPr>
                  <w:color w:val="000080"/>
                  <w:u w:val="single"/>
                </w:rPr>
                <w:t>icons</w:t>
              </w:r>
            </w:hyperlink>
            <w:r>
              <w:t xml:space="preserve"> and menus and which can be manipulated by a mouse (and often to a limited extent by a keyboard as well).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 w:rsidR="00112F95">
              <w:rPr>
                <w:sz w:val="32"/>
                <w:szCs w:val="32"/>
              </w:rPr>
              <w:t>6</w:t>
            </w:r>
            <w:r w:rsidR="00112F95">
              <w:t>x6</w:t>
            </w:r>
            <w:r>
              <w:t>x4 grid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 w:rsidR="00112F95">
              <w:t>A grid consisting of 36</w:t>
            </w:r>
            <w:r>
              <w:t xml:space="preserve"> total units. The winner is the player who is first to have 4 stones in a row; either horizontally, or vertically, or diagonally.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Tic tac toe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A game for two players, </w:t>
            </w:r>
            <w:r>
              <w:rPr>
                <w:i/>
              </w:rPr>
              <w:t>X</w:t>
            </w:r>
            <w:r>
              <w:t xml:space="preserve"> and </w:t>
            </w:r>
            <w:r>
              <w:rPr>
                <w:i/>
              </w:rPr>
              <w:t>O</w:t>
            </w:r>
            <w:r>
              <w:t>, who take turns marking the spaces in a grid. The player who succeeds in placing three respective marks in a horizontal, vertical, or diagonal row wins the game.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Single Player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 xml:space="preserve">A single-player video game is a video game where input from only one player is expected throughout the course of the gaming session. "Single-player game" usually refers to a game that can only be played by one </w:t>
            </w:r>
            <w:r>
              <w:lastRenderedPageBreak/>
              <w:t>person, while "single-player mode" usually refers to a particular</w:t>
            </w:r>
            <w:hyperlink r:id="rId7">
              <w:r>
                <w:rPr>
                  <w:color w:val="000080"/>
                  <w:u w:val="single"/>
                </w:rPr>
                <w:t xml:space="preserve"> game mode</w:t>
              </w:r>
            </w:hyperlink>
            <w:r>
              <w:t xml:space="preserve"> that is designed to be played by a single player, though the game also contains modes that can be played by several players simultaneously.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lastRenderedPageBreak/>
              <w:t xml:space="preserve"> </w:t>
            </w:r>
            <w:r>
              <w:t>Multi-player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A multi-player video game is a video game in which more than one person can play in the same game environment at the same time. Computer and video games are often</w:t>
            </w:r>
            <w:hyperlink r:id="rId8">
              <w:r>
                <w:rPr>
                  <w:color w:val="000080"/>
                  <w:u w:val="single"/>
                </w:rPr>
                <w:t xml:space="preserve"> single-player</w:t>
              </w:r>
            </w:hyperlink>
            <w:r>
              <w:t xml:space="preserve"> activities that put the player against pre-programmed challenges and/or</w:t>
            </w:r>
            <w:hyperlink r:id="rId9">
              <w:r>
                <w:rPr>
                  <w:color w:val="000080"/>
                  <w:u w:val="single"/>
                </w:rPr>
                <w:t xml:space="preserve"> AI-controlled opponents</w:t>
              </w:r>
            </w:hyperlink>
            <w:r>
              <w:t>, which often lack the flexibility and ingenuity of regular human thinking.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User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A user is an</w:t>
            </w:r>
            <w:hyperlink r:id="rId10">
              <w:r>
                <w:rPr>
                  <w:color w:val="000080"/>
                  <w:u w:val="single"/>
                </w:rPr>
                <w:t xml:space="preserve"> agent</w:t>
              </w:r>
            </w:hyperlink>
            <w:r>
              <w:t>, either a human agent (end-user) or</w:t>
            </w:r>
            <w:hyperlink r:id="rId11">
              <w:r>
                <w:rPr>
                  <w:color w:val="000080"/>
                  <w:u w:val="single"/>
                </w:rPr>
                <w:t xml:space="preserve"> software agent</w:t>
              </w:r>
            </w:hyperlink>
            <w:r>
              <w:t>, who uses a</w:t>
            </w:r>
            <w:hyperlink r:id="rId12">
              <w:r>
                <w:rPr>
                  <w:color w:val="000080"/>
                  <w:u w:val="single"/>
                </w:rPr>
                <w:t xml:space="preserve"> computer</w:t>
              </w:r>
            </w:hyperlink>
            <w:r>
              <w:t xml:space="preserve"> or</w:t>
            </w:r>
            <w:hyperlink r:id="rId13">
              <w:r>
                <w:rPr>
                  <w:color w:val="000080"/>
                  <w:u w:val="single"/>
                </w:rPr>
                <w:t xml:space="preserve"> network</w:t>
              </w:r>
            </w:hyperlink>
            <w:hyperlink r:id="rId14">
              <w:r>
                <w:rPr>
                  <w:color w:val="000080"/>
                  <w:u w:val="single"/>
                </w:rPr>
                <w:t xml:space="preserve"> service</w:t>
              </w:r>
            </w:hyperlink>
            <w:r>
              <w:t>. A user often has a user account and is identified by a username (also user name). Other terms for username include login name, screen name (also screenname),</w:t>
            </w:r>
            <w:hyperlink r:id="rId15" w:anchor="Computing">
              <w:r>
                <w:rPr>
                  <w:color w:val="000080"/>
                  <w:u w:val="single"/>
                </w:rPr>
                <w:t xml:space="preserve"> nickname</w:t>
              </w:r>
            </w:hyperlink>
            <w:r>
              <w:t>, or handle</w:t>
            </w:r>
          </w:p>
        </w:tc>
      </w:tr>
      <w:tr w:rsidR="00864E8C" w:rsidTr="00006A0E">
        <w:trPr>
          <w:trHeight w:val="6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Password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>A password is a secret</w:t>
            </w:r>
            <w:hyperlink r:id="rId16">
              <w:r>
                <w:rPr>
                  <w:color w:val="000080"/>
                  <w:u w:val="single"/>
                </w:rPr>
                <w:t xml:space="preserve"> word</w:t>
              </w:r>
            </w:hyperlink>
            <w:r>
              <w:t xml:space="preserve"> or</w:t>
            </w:r>
            <w:hyperlink r:id="rId17">
              <w:r>
                <w:rPr>
                  <w:color w:val="000080"/>
                  <w:u w:val="single"/>
                </w:rPr>
                <w:t xml:space="preserve"> string</w:t>
              </w:r>
            </w:hyperlink>
            <w:r>
              <w:t xml:space="preserve"> of</w:t>
            </w:r>
            <w:hyperlink r:id="rId18">
              <w:r>
                <w:rPr>
                  <w:color w:val="000080"/>
                  <w:u w:val="single"/>
                </w:rPr>
                <w:t xml:space="preserve"> characters</w:t>
              </w:r>
            </w:hyperlink>
            <w:r>
              <w:t xml:space="preserve"> that is used for user</w:t>
            </w:r>
            <w:hyperlink r:id="rId19">
              <w:r>
                <w:rPr>
                  <w:color w:val="000080"/>
                  <w:u w:val="single"/>
                </w:rPr>
                <w:t xml:space="preserve"> authentication</w:t>
              </w:r>
            </w:hyperlink>
            <w:r>
              <w:t xml:space="preserve"> to prove identity, or for</w:t>
            </w:r>
            <w:hyperlink r:id="rId20">
              <w:r>
                <w:rPr>
                  <w:color w:val="000080"/>
                  <w:u w:val="single"/>
                </w:rPr>
                <w:t xml:space="preserve"> access approval</w:t>
              </w:r>
            </w:hyperlink>
            <w:r>
              <w:t xml:space="preserve"> to gain access to a resource.</w:t>
            </w:r>
          </w:p>
        </w:tc>
      </w:tr>
    </w:tbl>
    <w:p w:rsidR="00864E8C" w:rsidRDefault="009B09EA">
      <w:pPr>
        <w:spacing w:line="276" w:lineRule="auto"/>
      </w:pPr>
      <w:r>
        <w:rPr>
          <w:sz w:val="32"/>
          <w:szCs w:val="32"/>
        </w:rPr>
        <w:t xml:space="preserve"> </w:t>
      </w:r>
    </w:p>
    <w:tbl>
      <w:tblPr>
        <w:tblStyle w:val="a2"/>
        <w:tblW w:w="4339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60"/>
        <w:gridCol w:w="2179"/>
      </w:tblGrid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  <w:jc w:val="center"/>
            </w:pPr>
            <w:r>
              <w:rPr>
                <w:sz w:val="32"/>
                <w:szCs w:val="32"/>
              </w:rPr>
              <w:t>Acronym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  <w:jc w:val="center"/>
            </w:pPr>
            <w:r>
              <w:rPr>
                <w:sz w:val="32"/>
                <w:szCs w:val="32"/>
              </w:rPr>
              <w:t>Meaning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GUI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Graphical User Interface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AI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Artificial Intelligence 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</w:p>
        </w:tc>
      </w:tr>
    </w:tbl>
    <w:p w:rsidR="00864E8C" w:rsidRDefault="00864E8C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</w:pPr>
    </w:p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9B09EA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</w:pPr>
      <w:r>
        <w:rPr>
          <w:rFonts w:ascii="Times New Roman" w:eastAsia="Times New Roman" w:hAnsi="Times New Roman" w:cs="Times New Roman"/>
          <w:b w:val="0"/>
          <w:i w:val="0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58"/>
          <w:szCs w:val="58"/>
        </w:rPr>
        <w:t>Class Diagram</w:t>
      </w:r>
    </w:p>
    <w:p w:rsidR="00864E8C" w:rsidRDefault="00864E8C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</w:pPr>
    </w:p>
    <w:p w:rsidR="00864E8C" w:rsidRDefault="009B09EA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</w:pPr>
      <w:r>
        <w:rPr>
          <w:noProof/>
        </w:rPr>
        <w:drawing>
          <wp:inline distT="0" distB="0" distL="114300" distR="114300">
            <wp:extent cx="4896485" cy="183007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30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rPr>
          <w:color w:val="FFFFFF"/>
          <w:sz w:val="22"/>
          <w:szCs w:val="22"/>
        </w:rPr>
      </w:pPr>
      <w:r>
        <w:rPr>
          <w:rFonts w:ascii="Times New Roman" w:eastAsia="Times New Roman" w:hAnsi="Times New Roman" w:cs="Times New Roman"/>
          <w:sz w:val="58"/>
          <w:szCs w:val="58"/>
        </w:rPr>
        <w:t>Use Case Sequence Diagram</w:t>
      </w:r>
    </w:p>
    <w:p w:rsidR="00864E8C" w:rsidRDefault="009B09EA">
      <w:r>
        <w:rPr>
          <w:color w:val="FFFFFF"/>
          <w:sz w:val="22"/>
          <w:szCs w:val="22"/>
        </w:rPr>
        <w:t>Main Class</w:t>
      </w:r>
    </w:p>
    <w:p w:rsidR="00864E8C" w:rsidRDefault="009B09EA">
      <w:r>
        <w:rPr>
          <w:color w:val="FFFFFF"/>
          <w:sz w:val="22"/>
          <w:szCs w:val="22"/>
        </w:rPr>
        <w:t>Database Record Module</w:t>
      </w:r>
    </w:p>
    <w:p w:rsidR="00864E8C" w:rsidRDefault="009B09EA">
      <w:r>
        <w:rPr>
          <w:rFonts w:ascii="Arial Unicode MS" w:eastAsia="Arial Unicode MS" w:hAnsi="Arial Unicode MS" w:cs="Arial Unicode MS"/>
          <w:sz w:val="20"/>
          <w:szCs w:val="20"/>
        </w:rPr>
        <w:t xml:space="preserve">　</w:t>
      </w:r>
    </w:p>
    <w:p w:rsidR="00864E8C" w:rsidRDefault="009B09EA">
      <w:r>
        <w:rPr>
          <w:color w:val="FFFFFF"/>
          <w:sz w:val="22"/>
          <w:szCs w:val="22"/>
        </w:rPr>
        <w:t xml:space="preserve">Winning Combination </w:t>
      </w:r>
      <w:proofErr w:type="spellStart"/>
      <w:r>
        <w:rPr>
          <w:color w:val="FFFFFF"/>
          <w:sz w:val="22"/>
          <w:szCs w:val="22"/>
        </w:rPr>
        <w:t>MoLogic</w:t>
      </w:r>
      <w:proofErr w:type="spellEnd"/>
      <w:r>
        <w:rPr>
          <w:color w:val="FFFFFF"/>
          <w:sz w:val="22"/>
          <w:szCs w:val="22"/>
        </w:rPr>
        <w:t>/Game</w:t>
      </w:r>
    </w:p>
    <w:p w:rsidR="00864E8C" w:rsidRDefault="009B09EA">
      <w:proofErr w:type="spellStart"/>
      <w:r>
        <w:rPr>
          <w:color w:val="FFFFFF"/>
          <w:sz w:val="22"/>
          <w:szCs w:val="22"/>
        </w:rPr>
        <w:lastRenderedPageBreak/>
        <w:t>Modul</w:t>
      </w:r>
      <w:proofErr w:type="spellEnd"/>
      <w:r>
        <w:rPr>
          <w:noProof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9525</wp:posOffset>
            </wp:positionH>
            <wp:positionV relativeFrom="paragraph">
              <wp:posOffset>161925</wp:posOffset>
            </wp:positionV>
            <wp:extent cx="5285105" cy="2837180"/>
            <wp:effectExtent l="0" t="0" r="0" b="0"/>
            <wp:wrapSquare wrapText="bothSides" distT="0" distB="0" distL="0" distR="0"/>
            <wp:docPr id="3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83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4E8C" w:rsidRDefault="009B09EA">
      <w:r>
        <w:rPr>
          <w:color w:val="FFFFFF"/>
          <w:sz w:val="22"/>
          <w:szCs w:val="22"/>
        </w:rPr>
        <w:t>M</w:t>
      </w:r>
    </w:p>
    <w:tbl>
      <w:tblPr>
        <w:tblStyle w:val="a3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1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 xml:space="preserve">private  </w:t>
            </w:r>
            <w:proofErr w:type="spellStart"/>
            <w:r>
              <w:t>fileMenu</w:t>
            </w:r>
            <w:proofErr w:type="spellEnd"/>
            <w:r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 xml:space="preserve">User can see the game layout with the Menu. User can choose from different game play of choice. </w:t>
            </w:r>
          </w:p>
        </w:tc>
      </w:tr>
    </w:tbl>
    <w:p w:rsidR="00864E8C" w:rsidRDefault="00864E8C"/>
    <w:tbl>
      <w:tblPr>
        <w:tblStyle w:val="a4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2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 xml:space="preserve">private </w:t>
            </w:r>
            <w:proofErr w:type="spellStart"/>
            <w:r>
              <w:t>helpMenu</w:t>
            </w:r>
            <w:proofErr w:type="spellEnd"/>
            <w:r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>User will be able to click menu for help. This will help the user understand the format of the game and answer any questions the user may have.</w:t>
            </w:r>
          </w:p>
        </w:tc>
      </w:tr>
    </w:tbl>
    <w:p w:rsidR="00864E8C" w:rsidRDefault="00864E8C"/>
    <w:tbl>
      <w:tblPr>
        <w:tblStyle w:val="a5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3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 xml:space="preserve">private </w:t>
            </w:r>
            <w:proofErr w:type="spellStart"/>
            <w:r>
              <w:t>menuBar</w:t>
            </w:r>
            <w:proofErr w:type="spellEnd"/>
            <w:r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>User will see menu pop-up and be able to utilize menu with options</w:t>
            </w:r>
          </w:p>
        </w:tc>
      </w:tr>
    </w:tbl>
    <w:p w:rsidR="00864E8C" w:rsidRDefault="00864E8C"/>
    <w:tbl>
      <w:tblPr>
        <w:tblStyle w:val="a6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4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 xml:space="preserve">private </w:t>
            </w:r>
            <w:proofErr w:type="spellStart"/>
            <w:r>
              <w:t>newMenu</w:t>
            </w:r>
            <w:proofErr w:type="spellEnd"/>
            <w:r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bookmarkStart w:id="1" w:name="h.gjdgxs" w:colFirst="0" w:colLast="0"/>
            <w:bookmarkEnd w:id="1"/>
            <w:r>
              <w:t>User will get new menu after game play to restart new game or start different mode for game play.</w:t>
            </w:r>
          </w:p>
        </w:tc>
      </w:tr>
    </w:tbl>
    <w:p w:rsidR="00864E8C" w:rsidRDefault="00864E8C"/>
    <w:tbl>
      <w:tblPr>
        <w:tblStyle w:val="a7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5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 xml:space="preserve">private </w:t>
            </w:r>
            <w:proofErr w:type="spellStart"/>
            <w:r>
              <w:t>exitMenu</w:t>
            </w:r>
            <w:proofErr w:type="spellEnd"/>
            <w:r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>User will set exit menu to continue game play of choice.</w:t>
            </w:r>
          </w:p>
        </w:tc>
      </w:tr>
    </w:tbl>
    <w:p w:rsidR="00864E8C" w:rsidRDefault="00864E8C"/>
    <w:tbl>
      <w:tblPr>
        <w:tblStyle w:val="a8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6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 xml:space="preserve">private </w:t>
            </w:r>
            <w:proofErr w:type="spellStart"/>
            <w:r>
              <w:t>aboutMenu</w:t>
            </w:r>
            <w:proofErr w:type="spellEnd"/>
            <w:r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>About menu will help user understand the game play and answer questions to use game play.</w:t>
            </w:r>
          </w:p>
        </w:tc>
      </w:tr>
    </w:tbl>
    <w:p w:rsidR="00864E8C" w:rsidRDefault="00864E8C"/>
    <w:tbl>
      <w:tblPr>
        <w:tblStyle w:val="a9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7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private difficultyMenu;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>User will be able to choose difficulty depending on game play. Select Hard, Medium, Easy.</w:t>
            </w:r>
          </w:p>
        </w:tc>
      </w:tr>
    </w:tbl>
    <w:p w:rsidR="00864E8C" w:rsidRDefault="00864E8C">
      <w:pPr>
        <w:jc w:val="right"/>
      </w:pPr>
    </w:p>
    <w:tbl>
      <w:tblPr>
        <w:tblStyle w:val="aa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8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>
            <w:pPr>
              <w:jc w:val="right"/>
            </w:pPr>
          </w:p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private difficultyEasy;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pPr>
              <w:jc w:val="right"/>
            </w:pPr>
            <w:r>
              <w:t>User will have limited time of game play under easy mode.</w:t>
            </w:r>
          </w:p>
        </w:tc>
      </w:tr>
    </w:tbl>
    <w:p w:rsidR="00864E8C" w:rsidRDefault="00864E8C">
      <w:pPr>
        <w:jc w:val="right"/>
      </w:pPr>
    </w:p>
    <w:tbl>
      <w:tblPr>
        <w:tblStyle w:val="ab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pPr>
              <w:tabs>
                <w:tab w:val="center" w:pos="2106"/>
                <w:tab w:val="right" w:pos="4212"/>
              </w:tabs>
            </w:pPr>
            <w:r>
              <w:t>Case 9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>
            <w:pPr>
              <w:jc w:val="right"/>
            </w:pPr>
          </w:p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pPr>
              <w:tabs>
                <w:tab w:val="center" w:pos="2106"/>
                <w:tab w:val="right" w:pos="4212"/>
              </w:tabs>
            </w:pPr>
            <w:r>
              <w:t>private difficultyHard;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pPr>
              <w:tabs>
                <w:tab w:val="left" w:pos="525"/>
              </w:tabs>
            </w:pPr>
            <w:r>
              <w:tab/>
              <w:t>User will have limited time of game play under hard.</w:t>
            </w:r>
          </w:p>
        </w:tc>
      </w:tr>
    </w:tbl>
    <w:p w:rsidR="00864E8C" w:rsidRDefault="00864E8C">
      <w:pPr>
        <w:jc w:val="right"/>
      </w:pPr>
    </w:p>
    <w:tbl>
      <w:tblPr>
        <w:tblStyle w:val="ac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10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>
            <w:pPr>
              <w:jc w:val="right"/>
            </w:pPr>
          </w:p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63709C">
            <w:r>
              <w:t>private difficultyMedium</w:t>
            </w:r>
            <w:r w:rsidR="009B09EA"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pPr>
              <w:jc w:val="right"/>
            </w:pPr>
            <w:r>
              <w:t>User will have limited time of game play under normal.</w:t>
            </w:r>
          </w:p>
        </w:tc>
      </w:tr>
    </w:tbl>
    <w:p w:rsidR="00864E8C" w:rsidRDefault="00864E8C">
      <w:pPr>
        <w:jc w:val="right"/>
      </w:pPr>
    </w:p>
    <w:p w:rsidR="00864E8C" w:rsidRDefault="00864E8C"/>
    <w:p w:rsidR="00864E8C" w:rsidRDefault="009B09EA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 xml:space="preserve">                  </w:t>
      </w:r>
    </w:p>
    <w:p w:rsidR="00864E8C" w:rsidRDefault="00864E8C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</w:p>
    <w:p w:rsidR="00864E8C" w:rsidRDefault="00864E8C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</w:p>
    <w:p w:rsidR="00864E8C" w:rsidRDefault="009B09EA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  <w:r>
        <w:rPr>
          <w:rFonts w:ascii="Times New Roman" w:eastAsia="Times New Roman" w:hAnsi="Times New Roman" w:cs="Times New Roman"/>
          <w:sz w:val="28"/>
          <w:szCs w:val="28"/>
        </w:rPr>
        <w:t>Sequence Diagram</w:t>
      </w:r>
    </w:p>
    <w:p w:rsidR="00864E8C" w:rsidRDefault="009B09EA">
      <w:r>
        <w:rPr>
          <w:noProof/>
        </w:rPr>
        <w:drawing>
          <wp:inline distT="0" distB="0" distL="114300" distR="114300">
            <wp:extent cx="6315075" cy="5601335"/>
            <wp:effectExtent l="0" t="0" r="0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601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E8C" w:rsidRDefault="009B09EA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  <w:r>
        <w:rPr>
          <w:rFonts w:ascii="Times New Roman" w:eastAsia="Times New Roman" w:hAnsi="Times New Roman" w:cs="Times New Roman"/>
          <w:sz w:val="58"/>
          <w:szCs w:val="58"/>
        </w:rPr>
        <w:t>User Interface</w:t>
      </w:r>
    </w:p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>
      <w:pPr>
        <w:spacing w:line="276" w:lineRule="auto"/>
      </w:pPr>
      <w:bookmarkStart w:id="2" w:name="h.30j0zll" w:colFirst="0" w:colLast="0"/>
      <w:bookmarkEnd w:id="2"/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  <w:bookmarkStart w:id="3" w:name="h.1fob9te" w:colFirst="0" w:colLast="0"/>
      <w:bookmarkEnd w:id="3"/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  <w:bookmarkStart w:id="4" w:name="h.3znysh7" w:colFirst="0" w:colLast="0"/>
      <w:bookmarkEnd w:id="4"/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  <w:bookmarkStart w:id="5" w:name="h.2et92p0" w:colFirst="0" w:colLast="0"/>
      <w:bookmarkEnd w:id="5"/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-431"/>
      </w:pPr>
    </w:p>
    <w:sectPr w:rsidR="00864E8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04DA3"/>
    <w:multiLevelType w:val="multilevel"/>
    <w:tmpl w:val="5D982A74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7CCD20BF"/>
    <w:multiLevelType w:val="multilevel"/>
    <w:tmpl w:val="DDC694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8C"/>
    <w:rsid w:val="00006A0E"/>
    <w:rsid w:val="00081B2B"/>
    <w:rsid w:val="00112F95"/>
    <w:rsid w:val="001E23B5"/>
    <w:rsid w:val="0039739B"/>
    <w:rsid w:val="004D049E"/>
    <w:rsid w:val="0063709C"/>
    <w:rsid w:val="00864E8C"/>
    <w:rsid w:val="009B09EA"/>
    <w:rsid w:val="00BA0A30"/>
    <w:rsid w:val="00E3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79A42-44EE-436F-A898-C7D953BC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2" w:hanging="431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5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19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ind w:left="1008" w:hanging="1008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ind w:left="1152" w:hanging="1152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ingle-player_video_game" TargetMode="External"/><Relationship Id="rId13" Type="http://schemas.openxmlformats.org/officeDocument/2006/relationships/hyperlink" Target="http://en.wikipedia.org/wiki/Computer_network" TargetMode="External"/><Relationship Id="rId18" Type="http://schemas.openxmlformats.org/officeDocument/2006/relationships/hyperlink" Target="http://en.wikipedia.org/wiki/Character_(computing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en.wikipedia.org/wiki/Game_mode" TargetMode="External"/><Relationship Id="rId12" Type="http://schemas.openxmlformats.org/officeDocument/2006/relationships/hyperlink" Target="http://en.wikipedia.org/wiki/Computer" TargetMode="External"/><Relationship Id="rId17" Type="http://schemas.openxmlformats.org/officeDocument/2006/relationships/hyperlink" Target="http://en.wikipedia.org/wiki/String_(computer_science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Word" TargetMode="External"/><Relationship Id="rId20" Type="http://schemas.openxmlformats.org/officeDocument/2006/relationships/hyperlink" Target="http://en.wikipedia.org/wiki/Authoriz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fo.org/icon.html" TargetMode="External"/><Relationship Id="rId11" Type="http://schemas.openxmlformats.org/officeDocument/2006/relationships/hyperlink" Target="http://en.wikipedia.org/wiki/Software_agen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linfo.org/window.html" TargetMode="External"/><Relationship Id="rId15" Type="http://schemas.openxmlformats.org/officeDocument/2006/relationships/hyperlink" Target="http://en.wikipedia.org/wiki/Nickname" TargetMode="External"/><Relationship Id="rId23" Type="http://schemas.openxmlformats.org/officeDocument/2006/relationships/image" Target="media/image3.jpg"/><Relationship Id="rId10" Type="http://schemas.openxmlformats.org/officeDocument/2006/relationships/hyperlink" Target="http://en.wikipedia.org/wiki/Intelligent_agent" TargetMode="External"/><Relationship Id="rId19" Type="http://schemas.openxmlformats.org/officeDocument/2006/relationships/hyperlink" Target="http://en.wikipedia.org/wiki/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Non-player_character" TargetMode="External"/><Relationship Id="rId14" Type="http://schemas.openxmlformats.org/officeDocument/2006/relationships/hyperlink" Target="http://en.wikipedia.org/wiki/Service_(systems_architecture)" TargetMode="External"/><Relationship Id="rId2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Cisse, Ibra</dc:creator>
  <cp:lastModifiedBy>eddie aguilar</cp:lastModifiedBy>
  <cp:revision>11</cp:revision>
  <dcterms:created xsi:type="dcterms:W3CDTF">2016-02-26T16:43:00Z</dcterms:created>
  <dcterms:modified xsi:type="dcterms:W3CDTF">2016-02-26T23:23:00Z</dcterms:modified>
</cp:coreProperties>
</file>