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введение"/>
    <w:p w14:paraId="5B8EF74E" w14:textId="69B89299" w:rsidR="007347AD" w:rsidRPr="00836091" w:rsidRDefault="00794B96" w:rsidP="000C1DEE">
      <w:pPr>
        <w:spacing w:after="0"/>
        <w:ind w:firstLine="709"/>
        <w:contextualSpacing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83609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fldChar w:fldCharType="begin"/>
      </w:r>
      <w:r w:rsidRPr="0083609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instrText xml:space="preserve"> MACROBUTTON MTEditEquationSection2 </w:instrText>
      </w:r>
      <w:r w:rsidRPr="00836091">
        <w:rPr>
          <w:rStyle w:val="MTEquationSection"/>
        </w:rPr>
        <w:instrText>Equation Chapter 1 Section 1</w:instrText>
      </w:r>
      <w:r w:rsidRPr="0083609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fldChar w:fldCharType="begin"/>
      </w:r>
      <w:r w:rsidRPr="0083609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instrText xml:space="preserve"> SEQ MTEqn \r \h \* MERGEFORMAT </w:instrText>
      </w:r>
      <w:r w:rsidRPr="0083609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fldChar w:fldCharType="end"/>
      </w:r>
      <w:r w:rsidRPr="0083609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fldChar w:fldCharType="begin"/>
      </w:r>
      <w:r w:rsidRPr="0083609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instrText xml:space="preserve"> SEQ MTSec \r 1 \h \* MERGEFORMAT </w:instrText>
      </w:r>
      <w:r w:rsidRPr="0083609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fldChar w:fldCharType="end"/>
      </w:r>
      <w:r w:rsidRPr="0083609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fldChar w:fldCharType="begin"/>
      </w:r>
      <w:r w:rsidRPr="0083609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instrText xml:space="preserve"> SEQ MTChap \r 1 \h \* MERGEFORMAT </w:instrText>
      </w:r>
      <w:r w:rsidRPr="0083609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fldChar w:fldCharType="end"/>
      </w:r>
      <w:r w:rsidRPr="0083609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fldChar w:fldCharType="end"/>
      </w:r>
      <w:r w:rsidR="007347AD" w:rsidRPr="0083609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Министерство науки и высшего образования Российской Федерации</w:t>
      </w:r>
    </w:p>
    <w:p w14:paraId="16B25D28" w14:textId="77777777" w:rsidR="007347AD" w:rsidRPr="00836091" w:rsidRDefault="007347AD" w:rsidP="000C1DEE">
      <w:pPr>
        <w:spacing w:after="0"/>
        <w:ind w:firstLine="709"/>
        <w:contextualSpacing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83609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НАЦИОНАЛЬНЫЙ ИССЛЕДОВАТЕЛЬСКИЙ</w:t>
      </w:r>
    </w:p>
    <w:p w14:paraId="53AC77A2" w14:textId="77777777" w:rsidR="007347AD" w:rsidRPr="00836091" w:rsidRDefault="007347AD" w:rsidP="000C1DEE">
      <w:pPr>
        <w:spacing w:after="0"/>
        <w:ind w:firstLine="709"/>
        <w:contextualSpacing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83609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ТОМСКИЙ ГОСУДАРСТВЕННЫЙ УНИВЕРСИТЕТ (НИ ТГУ)</w:t>
      </w:r>
    </w:p>
    <w:p w14:paraId="1A767338" w14:textId="77777777" w:rsidR="007347AD" w:rsidRPr="00836091" w:rsidRDefault="007347AD" w:rsidP="000C1DEE">
      <w:pPr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83609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Институт прикладной математики и компьютерных наук</w:t>
      </w:r>
    </w:p>
    <w:p w14:paraId="4D2EFE5D" w14:textId="77777777" w:rsidR="007347AD" w:rsidRPr="00836091" w:rsidRDefault="007347AD" w:rsidP="000C1DEE">
      <w:pPr>
        <w:spacing w:after="0"/>
        <w:ind w:firstLine="709"/>
        <w:contextualSpacing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1EE11984" w14:textId="77777777" w:rsidR="007347AD" w:rsidRPr="00836091" w:rsidRDefault="007347AD" w:rsidP="000C1DEE">
      <w:pPr>
        <w:spacing w:after="0"/>
        <w:ind w:firstLine="709"/>
        <w:contextualSpacing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3C9CADBA" w14:textId="0FF11FF3" w:rsidR="007347AD" w:rsidRPr="00836091" w:rsidRDefault="007347AD" w:rsidP="000C1DEE">
      <w:pPr>
        <w:spacing w:after="0"/>
        <w:ind w:firstLine="709"/>
        <w:contextualSpacing/>
        <w:jc w:val="center"/>
        <w:outlineLvl w:val="2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1" w:name="_Toc1"/>
      <w:bookmarkStart w:id="2" w:name="_Toc160139842"/>
      <w:r w:rsidRPr="0083609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КУРСОВАЯ РАБОТА</w:t>
      </w:r>
      <w:bookmarkEnd w:id="1"/>
      <w:bookmarkEnd w:id="2"/>
    </w:p>
    <w:p w14:paraId="61C18B11" w14:textId="77777777" w:rsidR="007347AD" w:rsidRPr="00836091" w:rsidRDefault="007347AD" w:rsidP="000C1DEE">
      <w:pPr>
        <w:spacing w:after="0"/>
        <w:ind w:firstLine="709"/>
        <w:contextualSpacing/>
        <w:jc w:val="center"/>
        <w:outlineLvl w:val="2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5900E47D" w14:textId="77777777" w:rsidR="007347AD" w:rsidRPr="00836091" w:rsidRDefault="007347AD" w:rsidP="000C1DEE">
      <w:pPr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83609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Выявление факторов влияющих на формирование научных групп и команд ТГУ на основе библиометрического анализа.</w:t>
      </w:r>
    </w:p>
    <w:p w14:paraId="124A7D09" w14:textId="77777777" w:rsidR="007347AD" w:rsidRPr="00836091" w:rsidRDefault="007347AD" w:rsidP="000C1DEE">
      <w:pPr>
        <w:spacing w:after="0"/>
        <w:ind w:firstLine="709"/>
        <w:contextualSpacing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83609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Энгельке Сергей Алексеевич</w:t>
      </w:r>
    </w:p>
    <w:p w14:paraId="4EAB6BC7" w14:textId="77777777" w:rsidR="007347AD" w:rsidRPr="00836091" w:rsidRDefault="007347AD" w:rsidP="000C1DEE">
      <w:pPr>
        <w:spacing w:after="0"/>
        <w:ind w:firstLine="709"/>
        <w:contextualSpacing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2152A343" w14:textId="77777777" w:rsidR="007347AD" w:rsidRPr="00836091" w:rsidRDefault="007347AD" w:rsidP="000C1DEE">
      <w:pPr>
        <w:spacing w:after="0"/>
        <w:ind w:firstLine="709"/>
        <w:contextualSpacing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83609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01.03.02 - Прикладная математика и информатика</w:t>
      </w:r>
    </w:p>
    <w:p w14:paraId="7A4DFF61" w14:textId="77777777" w:rsidR="007347AD" w:rsidRPr="00836091" w:rsidRDefault="007347AD" w:rsidP="000C1DEE">
      <w:pPr>
        <w:spacing w:after="0"/>
        <w:ind w:firstLine="709"/>
        <w:contextualSpacing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83609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Математические методы в экономике</w:t>
      </w:r>
    </w:p>
    <w:p w14:paraId="1D4B155D" w14:textId="77777777" w:rsidR="007347AD" w:rsidRPr="00836091" w:rsidRDefault="007347AD" w:rsidP="000C1DEE">
      <w:pPr>
        <w:spacing w:after="0"/>
        <w:ind w:firstLine="709"/>
        <w:contextualSpacing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647F64A1" w14:textId="77777777" w:rsidR="007347AD" w:rsidRPr="00836091" w:rsidRDefault="007347AD" w:rsidP="000C1DEE">
      <w:pPr>
        <w:spacing w:after="0"/>
        <w:ind w:firstLine="709"/>
        <w:contextualSpacing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06445826" w14:textId="77777777" w:rsidR="007347AD" w:rsidRPr="00836091" w:rsidRDefault="007347AD" w:rsidP="000C1DEE">
      <w:pPr>
        <w:spacing w:after="0"/>
        <w:ind w:firstLine="709"/>
        <w:contextualSpacing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06F64D40" w14:textId="77777777" w:rsidR="007347AD" w:rsidRPr="00836091" w:rsidRDefault="007347AD" w:rsidP="000C1DEE">
      <w:pPr>
        <w:spacing w:after="0"/>
        <w:ind w:firstLine="709"/>
        <w:contextualSpacing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01FD6DCF" w14:textId="3B4F5A3C" w:rsidR="007347AD" w:rsidRPr="00836091" w:rsidRDefault="007347AD" w:rsidP="000C1DEE">
      <w:pPr>
        <w:spacing w:after="0"/>
        <w:ind w:left="5040"/>
        <w:contextualSpacing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83609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Руководитель работы</w:t>
      </w:r>
      <w:r w:rsidR="009F1294" w:rsidRPr="0083609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 xml:space="preserve"> </w:t>
      </w:r>
      <w:r w:rsidRPr="0083609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ученая степень, звание</w:t>
      </w:r>
    </w:p>
    <w:p w14:paraId="726A429D" w14:textId="77777777" w:rsidR="007347AD" w:rsidRPr="00836091" w:rsidRDefault="007347AD" w:rsidP="000C1DEE">
      <w:pPr>
        <w:spacing w:before="120" w:after="0"/>
        <w:ind w:left="4320"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83609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______________Т.В Кабанова</w:t>
      </w:r>
    </w:p>
    <w:p w14:paraId="718A6583" w14:textId="77777777" w:rsidR="007347AD" w:rsidRPr="00836091" w:rsidRDefault="007347AD" w:rsidP="000C1DEE">
      <w:pPr>
        <w:spacing w:after="0"/>
        <w:ind w:left="4320" w:firstLine="709"/>
        <w:contextualSpacing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83609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 xml:space="preserve">     подпись</w:t>
      </w:r>
    </w:p>
    <w:p w14:paraId="656559AF" w14:textId="747A75C0" w:rsidR="007347AD" w:rsidRPr="00836091" w:rsidRDefault="007347AD" w:rsidP="000C1DEE">
      <w:pPr>
        <w:spacing w:after="0"/>
        <w:ind w:left="4320" w:firstLine="709"/>
        <w:contextualSpacing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83609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 xml:space="preserve"> «_____» ______________2024 г.</w:t>
      </w:r>
    </w:p>
    <w:p w14:paraId="7C2E7B97" w14:textId="77777777" w:rsidR="007347AD" w:rsidRPr="00836091" w:rsidRDefault="007347AD" w:rsidP="000C1DEE">
      <w:pPr>
        <w:spacing w:after="0"/>
        <w:ind w:left="4320" w:firstLine="709"/>
        <w:contextualSpacing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1E485B13" w14:textId="77777777" w:rsidR="007347AD" w:rsidRPr="00836091" w:rsidRDefault="007347AD" w:rsidP="000C1DEE">
      <w:pPr>
        <w:spacing w:after="0"/>
        <w:ind w:left="4320" w:firstLine="709"/>
        <w:contextualSpacing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58DAAE42" w14:textId="77777777" w:rsidR="007347AD" w:rsidRPr="00836091" w:rsidRDefault="007347AD" w:rsidP="000C1DEE">
      <w:pPr>
        <w:spacing w:after="0"/>
        <w:ind w:left="4320" w:firstLine="709"/>
        <w:contextualSpacing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83609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Автор работы</w:t>
      </w:r>
    </w:p>
    <w:p w14:paraId="585C0952" w14:textId="77777777" w:rsidR="007347AD" w:rsidRPr="00836091" w:rsidRDefault="007347AD" w:rsidP="000C1DEE">
      <w:pPr>
        <w:spacing w:after="0"/>
        <w:ind w:left="4320" w:firstLine="709"/>
        <w:contextualSpacing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83609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студент группы № _____________</w:t>
      </w:r>
    </w:p>
    <w:p w14:paraId="5DDE657B" w14:textId="77777777" w:rsidR="007347AD" w:rsidRPr="00836091" w:rsidRDefault="007347AD" w:rsidP="000C1DEE">
      <w:pPr>
        <w:spacing w:after="0"/>
        <w:ind w:left="4320" w:firstLine="709"/>
        <w:contextualSpacing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37E7FF98" w14:textId="77777777" w:rsidR="007347AD" w:rsidRPr="00836091" w:rsidRDefault="007347AD" w:rsidP="000C1DEE">
      <w:pPr>
        <w:spacing w:after="0"/>
        <w:ind w:left="4320" w:firstLine="709"/>
        <w:contextualSpacing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83609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______________С.А Энгельке</w:t>
      </w:r>
    </w:p>
    <w:p w14:paraId="5A4530E0" w14:textId="77777777" w:rsidR="007347AD" w:rsidRPr="00836091" w:rsidRDefault="007347AD" w:rsidP="000C1DEE">
      <w:pPr>
        <w:spacing w:after="0"/>
        <w:ind w:left="4320" w:firstLine="709"/>
        <w:contextualSpacing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83609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 xml:space="preserve">    подпись</w:t>
      </w:r>
    </w:p>
    <w:p w14:paraId="2B70E63B" w14:textId="53FD7225" w:rsidR="007347AD" w:rsidRPr="00836091" w:rsidRDefault="007347AD" w:rsidP="000C1DEE">
      <w:pPr>
        <w:spacing w:after="0"/>
        <w:ind w:left="4320" w:firstLine="709"/>
        <w:contextualSpacing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83609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 xml:space="preserve"> «_____» ______________2024 г.</w:t>
      </w:r>
    </w:p>
    <w:p w14:paraId="253D2BA5" w14:textId="77777777" w:rsidR="007347AD" w:rsidRPr="00836091" w:rsidRDefault="007347AD" w:rsidP="000C1DEE">
      <w:pPr>
        <w:spacing w:after="0"/>
        <w:ind w:firstLine="709"/>
        <w:contextualSpacing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36C013FC" w14:textId="77777777" w:rsidR="007347AD" w:rsidRPr="00836091" w:rsidRDefault="007347AD" w:rsidP="000C1DEE">
      <w:pPr>
        <w:spacing w:after="0"/>
        <w:ind w:firstLine="709"/>
        <w:contextualSpacing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01CB897C" w14:textId="77777777" w:rsidR="007347AD" w:rsidRPr="00836091" w:rsidRDefault="007347AD" w:rsidP="000C1DEE">
      <w:pPr>
        <w:spacing w:after="0"/>
        <w:ind w:firstLine="709"/>
        <w:contextualSpacing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786612D7" w14:textId="77777777" w:rsidR="007347AD" w:rsidRPr="00836091" w:rsidRDefault="007347AD" w:rsidP="000C1DEE">
      <w:pPr>
        <w:spacing w:after="0"/>
        <w:ind w:firstLine="709"/>
        <w:contextualSpacing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7EEDB62B" w14:textId="77777777" w:rsidR="007347AD" w:rsidRPr="00836091" w:rsidRDefault="007347AD" w:rsidP="000C1DEE">
      <w:pPr>
        <w:spacing w:after="0"/>
        <w:ind w:firstLine="709"/>
        <w:contextualSpacing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00728E54" w14:textId="77777777" w:rsidR="007347AD" w:rsidRPr="00836091" w:rsidRDefault="007347AD" w:rsidP="000C1DEE">
      <w:pPr>
        <w:spacing w:after="0"/>
        <w:ind w:firstLine="709"/>
        <w:contextualSpacing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45CAE5FC" w14:textId="77777777" w:rsidR="007347AD" w:rsidRPr="00836091" w:rsidRDefault="007347AD" w:rsidP="000C1DEE">
      <w:pPr>
        <w:spacing w:after="0"/>
        <w:ind w:firstLine="709"/>
        <w:contextualSpacing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13E5DA9A" w14:textId="72349BEE" w:rsidR="007347AD" w:rsidRPr="00836091" w:rsidRDefault="007347AD" w:rsidP="000C1DEE">
      <w:pPr>
        <w:spacing w:after="0"/>
        <w:ind w:firstLine="709"/>
        <w:contextualSpacing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674EE9B4" w14:textId="59687C20" w:rsidR="009F1294" w:rsidRPr="00836091" w:rsidRDefault="009F1294" w:rsidP="000C1DEE">
      <w:pPr>
        <w:spacing w:after="0"/>
        <w:ind w:firstLine="709"/>
        <w:contextualSpacing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186EBA62" w14:textId="6AF10483" w:rsidR="009F1294" w:rsidRPr="00836091" w:rsidRDefault="009F1294" w:rsidP="000C1DEE">
      <w:pPr>
        <w:spacing w:after="0"/>
        <w:ind w:firstLine="709"/>
        <w:contextualSpacing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3B46F74C" w14:textId="77777777" w:rsidR="009F1294" w:rsidRPr="00836091" w:rsidRDefault="009F1294" w:rsidP="000C1DEE">
      <w:pPr>
        <w:spacing w:after="0"/>
        <w:ind w:firstLine="709"/>
        <w:contextualSpacing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51A997E2" w14:textId="2C89F30E" w:rsidR="009F1294" w:rsidRPr="00836091" w:rsidRDefault="007347AD" w:rsidP="000C1DEE">
      <w:pPr>
        <w:spacing w:after="0"/>
        <w:ind w:left="3600"/>
        <w:contextualSpacing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</w:pPr>
      <w:proofErr w:type="spellStart"/>
      <w:r w:rsidRPr="0083609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Томск</w:t>
      </w:r>
      <w:proofErr w:type="spellEnd"/>
      <w:r w:rsidRPr="0083609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– 202</w:t>
      </w:r>
      <w:r w:rsidRPr="0083609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4</w:t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</w:rPr>
        <w:id w:val="-123354643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35C173B" w14:textId="68906405" w:rsidR="00B66BFD" w:rsidRPr="00D469C5" w:rsidRDefault="009F1294" w:rsidP="00D469C5">
          <w:pPr>
            <w:pStyle w:val="TOCHeading"/>
            <w:ind w:firstLine="709"/>
            <w:rPr>
              <w:rFonts w:ascii="Times New Roman" w:hAnsi="Times New Roman" w:cs="Times New Roman"/>
              <w:noProof/>
              <w:sz w:val="28"/>
              <w:szCs w:val="28"/>
              <w:lang w:val="ru-RU"/>
            </w:rPr>
          </w:pPr>
          <w:r w:rsidRPr="00836091">
            <w:rPr>
              <w:rFonts w:ascii="Times New Roman" w:hAnsi="Times New Roman" w:cs="Times New Roman"/>
              <w:sz w:val="28"/>
              <w:szCs w:val="28"/>
              <w:lang w:val="ru-RU"/>
            </w:rPr>
            <w:t>Оглавление</w:t>
          </w:r>
          <w:r w:rsidRPr="00836091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836091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836091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</w:p>
        <w:p w14:paraId="4EF3FB30" w14:textId="578727D8" w:rsidR="00B66BFD" w:rsidRDefault="00B66BFD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  <w:sz w:val="22"/>
              <w:szCs w:val="22"/>
              <w:lang w:val="ru-RU" w:eastAsia="ru-RU"/>
            </w:rPr>
          </w:pPr>
          <w:hyperlink w:anchor="_Toc160139843" w:history="1">
            <w:r w:rsidRPr="0099203F">
              <w:rPr>
                <w:rStyle w:val="Hyperlink"/>
                <w:rFonts w:ascii="Times New Roman" w:hAnsi="Times New Roman" w:cs="Times New Roman"/>
                <w:noProof/>
                <w:lang w:val="ru-RU"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_Toc160139843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311D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F84898" w14:textId="4C0C105E" w:rsidR="00B66BFD" w:rsidRDefault="00B66BFD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  <w:sz w:val="22"/>
              <w:szCs w:val="22"/>
              <w:lang w:val="ru-RU" w:eastAsia="ru-RU"/>
            </w:rPr>
          </w:pPr>
          <w:hyperlink w:anchor="_Toc160139844" w:history="1">
            <w:r w:rsidRPr="0099203F">
              <w:rPr>
                <w:rStyle w:val="Hyperlink"/>
                <w:rFonts w:ascii="Times New Roman" w:hAnsi="Times New Roman" w:cs="Times New Roman"/>
                <w:noProof/>
                <w:lang w:val="ru-RU"/>
              </w:rPr>
              <w:t>Глава 1 Теоретическая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_Toc160139844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311D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058EC3" w14:textId="03CBFB69" w:rsidR="00B66BFD" w:rsidRDefault="00B66BFD">
          <w:pPr>
            <w:pStyle w:val="TOC2"/>
            <w:tabs>
              <w:tab w:val="right" w:leader="dot" w:pos="9345"/>
            </w:tabs>
            <w:rPr>
              <w:rFonts w:eastAsiaTheme="minorEastAsia"/>
              <w:noProof/>
              <w:sz w:val="22"/>
              <w:szCs w:val="22"/>
              <w:lang w:val="ru-RU" w:eastAsia="ru-RU"/>
            </w:rPr>
          </w:pPr>
          <w:hyperlink w:anchor="_Toc160139845" w:history="1">
            <w:r w:rsidRPr="0099203F">
              <w:rPr>
                <w:rStyle w:val="Hyperlink"/>
                <w:rFonts w:ascii="Times New Roman" w:hAnsi="Times New Roman" w:cs="Times New Roman"/>
                <w:noProof/>
                <w:lang w:val="ru-RU"/>
              </w:rPr>
              <w:t>Научные группы и команды: определение, характеристики, особенности.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_Toc160139845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311D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42BABE" w14:textId="0416DAB3" w:rsidR="00B66BFD" w:rsidRDefault="00B66BFD">
          <w:pPr>
            <w:pStyle w:val="TOC3"/>
            <w:tabs>
              <w:tab w:val="right" w:leader="dot" w:pos="9345"/>
            </w:tabs>
            <w:rPr>
              <w:rFonts w:eastAsiaTheme="minorEastAsia"/>
              <w:noProof/>
              <w:sz w:val="22"/>
              <w:szCs w:val="22"/>
              <w:lang w:val="ru-RU" w:eastAsia="ru-RU"/>
            </w:rPr>
          </w:pPr>
          <w:hyperlink w:anchor="_Toc160139846" w:history="1">
            <w:r w:rsidRPr="0099203F">
              <w:rPr>
                <w:rStyle w:val="Hyperlink"/>
                <w:rFonts w:ascii="Times New Roman" w:hAnsi="Times New Roman" w:cs="Times New Roman"/>
                <w:noProof/>
                <w:lang w:val="ru-RU"/>
              </w:rPr>
              <w:t>Характеристики научных групп и команд: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_Toc160139846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311D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02B92F" w14:textId="0F5494C8" w:rsidR="00B66BFD" w:rsidRDefault="00B66BFD">
          <w:pPr>
            <w:pStyle w:val="TOC3"/>
            <w:tabs>
              <w:tab w:val="right" w:leader="dot" w:pos="9345"/>
            </w:tabs>
            <w:rPr>
              <w:rFonts w:eastAsiaTheme="minorEastAsia"/>
              <w:noProof/>
              <w:sz w:val="22"/>
              <w:szCs w:val="22"/>
              <w:lang w:val="ru-RU" w:eastAsia="ru-RU"/>
            </w:rPr>
          </w:pPr>
          <w:hyperlink w:anchor="_Toc160139847" w:history="1">
            <w:r w:rsidRPr="0099203F">
              <w:rPr>
                <w:rStyle w:val="Hyperlink"/>
                <w:rFonts w:ascii="Times New Roman" w:hAnsi="Times New Roman" w:cs="Times New Roman"/>
                <w:noProof/>
                <w:lang w:val="ru-RU"/>
              </w:rPr>
              <w:t>Особенности научных групп и команд: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_Toc160139847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311D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86EF5B" w14:textId="38787AFC" w:rsidR="00B66BFD" w:rsidRDefault="00B66BFD">
          <w:pPr>
            <w:pStyle w:val="TOC2"/>
            <w:tabs>
              <w:tab w:val="right" w:leader="dot" w:pos="9345"/>
            </w:tabs>
            <w:rPr>
              <w:rFonts w:eastAsiaTheme="minorEastAsia"/>
              <w:noProof/>
              <w:sz w:val="22"/>
              <w:szCs w:val="22"/>
              <w:lang w:val="ru-RU" w:eastAsia="ru-RU"/>
            </w:rPr>
          </w:pPr>
          <w:hyperlink w:anchor="_Toc160139848" w:history="1">
            <w:r w:rsidRPr="0099203F">
              <w:rPr>
                <w:rStyle w:val="Hyperlink"/>
                <w:rFonts w:ascii="Times New Roman" w:hAnsi="Times New Roman" w:cs="Times New Roman"/>
                <w:noProof/>
                <w:lang w:val="ru-RU"/>
              </w:rPr>
              <w:t>1.2 Библиометрический анализ: методы и подходы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_Toc160139848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311D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994F87" w14:textId="4FA72CED" w:rsidR="00B66BFD" w:rsidRDefault="00B66BFD">
          <w:pPr>
            <w:pStyle w:val="TOC2"/>
            <w:tabs>
              <w:tab w:val="right" w:leader="dot" w:pos="9345"/>
            </w:tabs>
            <w:rPr>
              <w:rFonts w:eastAsiaTheme="minorEastAsia"/>
              <w:noProof/>
              <w:sz w:val="22"/>
              <w:szCs w:val="22"/>
              <w:lang w:val="ru-RU" w:eastAsia="ru-RU"/>
            </w:rPr>
          </w:pPr>
          <w:hyperlink w:anchor="_Toc160139849" w:history="1">
            <w:r w:rsidRPr="0099203F">
              <w:rPr>
                <w:rStyle w:val="Hyperlink"/>
                <w:rFonts w:ascii="Times New Roman" w:hAnsi="Times New Roman" w:cs="Times New Roman"/>
                <w:noProof/>
                <w:lang w:val="ru-RU"/>
              </w:rPr>
              <w:t>1.3 Факторы, влияющие на формирование и разрушение научного взаимодействия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_Toc160139849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311D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8C9CE0" w14:textId="76C3817D" w:rsidR="00B66BFD" w:rsidRDefault="00B66BFD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  <w:sz w:val="22"/>
              <w:szCs w:val="22"/>
              <w:lang w:val="ru-RU" w:eastAsia="ru-RU"/>
            </w:rPr>
          </w:pPr>
          <w:hyperlink w:anchor="_Toc160139850" w:history="1">
            <w:r w:rsidRPr="0099203F">
              <w:rPr>
                <w:rStyle w:val="Hyperlink"/>
                <w:rFonts w:ascii="Times New Roman" w:hAnsi="Times New Roman" w:cs="Times New Roman"/>
                <w:noProof/>
                <w:lang w:val="ru-RU"/>
              </w:rPr>
              <w:t>Глава 2 Методология исследования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_Toc160139850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311D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6B0502" w14:textId="7E674528" w:rsidR="00B66BFD" w:rsidRDefault="00B66BFD">
          <w:pPr>
            <w:pStyle w:val="TOC2"/>
            <w:tabs>
              <w:tab w:val="right" w:leader="dot" w:pos="9345"/>
            </w:tabs>
            <w:rPr>
              <w:rFonts w:eastAsiaTheme="minorEastAsia"/>
              <w:noProof/>
              <w:sz w:val="22"/>
              <w:szCs w:val="22"/>
              <w:lang w:val="ru-RU" w:eastAsia="ru-RU"/>
            </w:rPr>
          </w:pPr>
          <w:hyperlink w:anchor="_Toc160139851" w:history="1">
            <w:r w:rsidRPr="0099203F">
              <w:rPr>
                <w:rStyle w:val="Hyperlink"/>
                <w:rFonts w:ascii="Times New Roman" w:hAnsi="Times New Roman" w:cs="Times New Roman"/>
                <w:noProof/>
                <w:lang w:val="ru-RU"/>
              </w:rPr>
              <w:t>2.1 Объект исследования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_Toc160139851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311D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ABEA14" w14:textId="3C0882C4" w:rsidR="00B66BFD" w:rsidRDefault="00B66BFD">
          <w:pPr>
            <w:pStyle w:val="TOC2"/>
            <w:tabs>
              <w:tab w:val="right" w:leader="dot" w:pos="9345"/>
            </w:tabs>
            <w:rPr>
              <w:rFonts w:eastAsiaTheme="minorEastAsia"/>
              <w:noProof/>
              <w:sz w:val="22"/>
              <w:szCs w:val="22"/>
              <w:lang w:val="ru-RU" w:eastAsia="ru-RU"/>
            </w:rPr>
          </w:pPr>
          <w:hyperlink w:anchor="_Toc160139852" w:history="1">
            <w:r w:rsidRPr="0099203F">
              <w:rPr>
                <w:rStyle w:val="Hyperlink"/>
                <w:rFonts w:ascii="Times New Roman" w:hAnsi="Times New Roman" w:cs="Times New Roman"/>
                <w:noProof/>
                <w:lang w:val="ru-RU"/>
              </w:rPr>
              <w:t>2.2 Методика библиометрического анализа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_Toc160139852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311D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3FDEA0" w14:textId="23390490" w:rsidR="00B66BFD" w:rsidRDefault="00B66BFD">
          <w:pPr>
            <w:pStyle w:val="TOC2"/>
            <w:tabs>
              <w:tab w:val="right" w:leader="dot" w:pos="9345"/>
            </w:tabs>
            <w:rPr>
              <w:rFonts w:eastAsiaTheme="minorEastAsia"/>
              <w:noProof/>
              <w:sz w:val="22"/>
              <w:szCs w:val="22"/>
              <w:lang w:val="ru-RU" w:eastAsia="ru-RU"/>
            </w:rPr>
          </w:pPr>
          <w:hyperlink w:anchor="_Toc160139853" w:history="1">
            <w:r w:rsidRPr="0099203F">
              <w:rPr>
                <w:rStyle w:val="Hyperlink"/>
                <w:rFonts w:ascii="Times New Roman" w:hAnsi="Times New Roman" w:cs="Times New Roman"/>
                <w:noProof/>
                <w:lang w:val="ru-RU"/>
              </w:rPr>
              <w:t>2.3 Стохастическое акторно-ориентированное моделирование: суть метода, его применимость в исследовании научных групп и команд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_Toc160139853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311D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4C8667" w14:textId="4B8A4767" w:rsidR="00B66BFD" w:rsidRDefault="00B66BFD">
          <w:pPr>
            <w:pStyle w:val="TOC3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sz w:val="22"/>
              <w:szCs w:val="22"/>
              <w:lang w:val="ru-RU" w:eastAsia="ru-RU"/>
            </w:rPr>
          </w:pPr>
          <w:hyperlink w:anchor="_Toc160139854" w:history="1">
            <w:r w:rsidRPr="0099203F">
              <w:rPr>
                <w:rStyle w:val="Hyperlink"/>
                <w:rFonts w:ascii="Times New Roman" w:hAnsi="Times New Roman" w:cs="Times New Roman"/>
                <w:noProof/>
              </w:rPr>
              <w:t>2.3.1</w:t>
            </w:r>
            <w:r>
              <w:rPr>
                <w:rFonts w:eastAsiaTheme="minorEastAsia"/>
                <w:noProof/>
                <w:sz w:val="22"/>
                <w:szCs w:val="22"/>
                <w:lang w:val="ru-RU" w:eastAsia="ru-RU"/>
              </w:rPr>
              <w:tab/>
            </w:r>
            <w:r w:rsidRPr="0099203F">
              <w:rPr>
                <w:rStyle w:val="Hyperlink"/>
                <w:rFonts w:ascii="Times New Roman" w:hAnsi="Times New Roman" w:cs="Times New Roman"/>
                <w:noProof/>
              </w:rPr>
              <w:t>Допущения ислледования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_Toc160139854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311D9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CCF4F0" w14:textId="093AF69B" w:rsidR="00B66BFD" w:rsidRDefault="00B66BFD">
          <w:pPr>
            <w:pStyle w:val="TOC3"/>
            <w:tabs>
              <w:tab w:val="right" w:leader="dot" w:pos="9345"/>
            </w:tabs>
            <w:rPr>
              <w:rFonts w:eastAsiaTheme="minorEastAsia"/>
              <w:noProof/>
              <w:sz w:val="22"/>
              <w:szCs w:val="22"/>
              <w:lang w:val="ru-RU" w:eastAsia="ru-RU"/>
            </w:rPr>
          </w:pPr>
          <w:hyperlink w:anchor="_Toc160139855" w:history="1">
            <w:r w:rsidRPr="0099203F">
              <w:rPr>
                <w:rStyle w:val="Hyperlink"/>
                <w:rFonts w:ascii="Times New Roman" w:hAnsi="Times New Roman" w:cs="Times New Roman"/>
                <w:noProof/>
                <w:lang w:val="ru-RU"/>
              </w:rPr>
              <w:t>2.3.2 Спецификация Акторно ориентированной модели: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_Toc160139855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311D9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DD54A8" w14:textId="1C9A17D7" w:rsidR="00B66BFD" w:rsidRDefault="00B66BFD">
          <w:pPr>
            <w:pStyle w:val="TOC3"/>
            <w:tabs>
              <w:tab w:val="right" w:leader="dot" w:pos="9345"/>
            </w:tabs>
            <w:rPr>
              <w:rFonts w:eastAsiaTheme="minorEastAsia"/>
              <w:noProof/>
              <w:sz w:val="22"/>
              <w:szCs w:val="22"/>
              <w:lang w:val="ru-RU" w:eastAsia="ru-RU"/>
            </w:rPr>
          </w:pPr>
          <w:hyperlink w:anchor="_Toc160139856" w:history="1">
            <w:r w:rsidRPr="0099203F">
              <w:rPr>
                <w:rStyle w:val="Hyperlink"/>
                <w:rFonts w:ascii="Times New Roman" w:hAnsi="Times New Roman" w:cs="Times New Roman"/>
                <w:noProof/>
                <w:lang w:val="ru-RU"/>
              </w:rPr>
              <w:t>2.3.3 Оценка параметров: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_Toc160139856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311D9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059716" w14:textId="0AA601C1" w:rsidR="00B66BFD" w:rsidRDefault="00B66BFD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  <w:sz w:val="22"/>
              <w:szCs w:val="22"/>
              <w:lang w:val="ru-RU" w:eastAsia="ru-RU"/>
            </w:rPr>
          </w:pPr>
          <w:hyperlink w:anchor="_Toc160139857" w:history="1">
            <w:r w:rsidRPr="0099203F">
              <w:rPr>
                <w:rStyle w:val="Hyperlink"/>
                <w:rFonts w:ascii="Times New Roman" w:hAnsi="Times New Roman" w:cs="Times New Roman"/>
                <w:noProof/>
                <w:lang w:val="ru-RU"/>
              </w:rPr>
              <w:t>Глава 3 Анализ результатов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_Toc160139857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311D9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81E99B" w14:textId="535442FB" w:rsidR="00B66BFD" w:rsidRDefault="00B66BFD">
          <w:pPr>
            <w:pStyle w:val="TOC2"/>
            <w:tabs>
              <w:tab w:val="right" w:leader="dot" w:pos="9345"/>
            </w:tabs>
            <w:rPr>
              <w:rFonts w:eastAsiaTheme="minorEastAsia"/>
              <w:noProof/>
              <w:sz w:val="22"/>
              <w:szCs w:val="22"/>
              <w:lang w:val="ru-RU" w:eastAsia="ru-RU"/>
            </w:rPr>
          </w:pPr>
          <w:hyperlink w:anchor="_Toc160139858" w:history="1">
            <w:r w:rsidRPr="0099203F">
              <w:rPr>
                <w:rStyle w:val="Hyperlink"/>
                <w:rFonts w:ascii="Times New Roman" w:hAnsi="Times New Roman" w:cs="Times New Roman"/>
                <w:noProof/>
                <w:lang w:val="ru-RU"/>
              </w:rPr>
              <w:t>3.1 Формирование начальных социологических гипотез.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_Toc160139858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311D9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EBA525" w14:textId="5A8CDDBD" w:rsidR="00B66BFD" w:rsidRDefault="00B66BFD">
          <w:pPr>
            <w:pStyle w:val="TOC2"/>
            <w:tabs>
              <w:tab w:val="right" w:leader="dot" w:pos="9345"/>
            </w:tabs>
            <w:rPr>
              <w:rFonts w:eastAsiaTheme="minorEastAsia"/>
              <w:noProof/>
              <w:sz w:val="22"/>
              <w:szCs w:val="22"/>
              <w:lang w:val="ru-RU" w:eastAsia="ru-RU"/>
            </w:rPr>
          </w:pPr>
          <w:hyperlink w:anchor="_Toc160139859" w:history="1">
            <w:r w:rsidRPr="0099203F">
              <w:rPr>
                <w:rStyle w:val="Hyperlink"/>
                <w:rFonts w:ascii="Times New Roman" w:hAnsi="Times New Roman" w:cs="Times New Roman"/>
                <w:noProof/>
                <w:lang w:val="ru-RU"/>
              </w:rPr>
              <w:t>3.2 Оценка сформированных гипотез.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_Toc160139859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311D9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2B3B01" w14:textId="10D55BDF" w:rsidR="00B66BFD" w:rsidRDefault="00B66BFD">
          <w:pPr>
            <w:pStyle w:val="TOC3"/>
            <w:tabs>
              <w:tab w:val="right" w:leader="dot" w:pos="9345"/>
            </w:tabs>
            <w:rPr>
              <w:rFonts w:eastAsiaTheme="minorEastAsia"/>
              <w:noProof/>
              <w:sz w:val="22"/>
              <w:szCs w:val="22"/>
              <w:lang w:val="ru-RU" w:eastAsia="ru-RU"/>
            </w:rPr>
          </w:pPr>
          <w:hyperlink w:anchor="_Toc160139860" w:history="1">
            <w:r w:rsidRPr="0099203F">
              <w:rPr>
                <w:rStyle w:val="Hyperlink"/>
                <w:rFonts w:ascii="Times New Roman" w:hAnsi="Times New Roman" w:cs="Times New Roman"/>
                <w:noProof/>
                <w:lang w:val="ru-RU"/>
              </w:rPr>
              <w:t>3.2.1 Интерпретация результатов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_Toc160139860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311D9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8388E7" w14:textId="77635F69" w:rsidR="00B66BFD" w:rsidRDefault="00B66BFD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  <w:sz w:val="22"/>
              <w:szCs w:val="22"/>
              <w:lang w:val="ru-RU" w:eastAsia="ru-RU"/>
            </w:rPr>
          </w:pPr>
          <w:hyperlink w:anchor="_Toc160139861" w:history="1">
            <w:r w:rsidRPr="0099203F">
              <w:rPr>
                <w:rStyle w:val="Hyperlink"/>
                <w:rFonts w:ascii="Times New Roman" w:hAnsi="Times New Roman" w:cs="Times New Roman"/>
                <w:noProof/>
                <w:lang w:val="ru-RU"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_Toc160139861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311D9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27E35B" w14:textId="32DA73AB" w:rsidR="00B66BFD" w:rsidRDefault="00B66BFD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  <w:sz w:val="22"/>
              <w:szCs w:val="22"/>
              <w:lang w:val="ru-RU" w:eastAsia="ru-RU"/>
            </w:rPr>
          </w:pPr>
          <w:hyperlink w:anchor="_Toc160139862" w:history="1">
            <w:r w:rsidRPr="0099203F">
              <w:rPr>
                <w:rStyle w:val="Hyperlink"/>
                <w:rFonts w:ascii="Times New Roman" w:hAnsi="Times New Roman" w:cs="Times New Roman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_Toc160139862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311D9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B0406C" w14:textId="4349E0F1" w:rsidR="009F1294" w:rsidRPr="00836091" w:rsidRDefault="009F1294" w:rsidP="000C1DEE">
          <w:pPr>
            <w:ind w:firstLine="709"/>
            <w:rPr>
              <w:rFonts w:ascii="Times New Roman" w:hAnsi="Times New Roman" w:cs="Times New Roman"/>
              <w:sz w:val="28"/>
              <w:szCs w:val="28"/>
            </w:rPr>
          </w:pPr>
          <w:r w:rsidRPr="00836091">
            <w:rPr>
              <w:rFonts w:ascii="Times New Roman" w:hAnsi="Times New Roman" w:cs="Times New Roman"/>
              <w:b/>
              <w:bCs/>
              <w:noProof/>
              <w:sz w:val="28"/>
              <w:szCs w:val="28"/>
            </w:rPr>
            <w:fldChar w:fldCharType="end"/>
          </w:r>
        </w:p>
      </w:sdtContent>
    </w:sdt>
    <w:p w14:paraId="2EE6BED0" w14:textId="48B4F7AA" w:rsidR="00617667" w:rsidRPr="00836091" w:rsidRDefault="00617667" w:rsidP="000C1DEE">
      <w:pPr>
        <w:pStyle w:val="Heading1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618E0C46" w14:textId="0659F9A6" w:rsidR="009F1294" w:rsidRPr="00836091" w:rsidRDefault="00D469C5" w:rsidP="00D469C5">
      <w:pPr>
        <w:pStyle w:val="BodyText"/>
        <w:tabs>
          <w:tab w:val="left" w:pos="1890"/>
        </w:tabs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</w:p>
    <w:p w14:paraId="55C52564" w14:textId="0133BA8E" w:rsidR="009F1294" w:rsidRPr="00836091" w:rsidRDefault="009F1294" w:rsidP="000C1DEE">
      <w:pPr>
        <w:pStyle w:val="BodyText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14:paraId="38888066" w14:textId="096886BF" w:rsidR="009F1294" w:rsidRDefault="009F1294" w:rsidP="000C1DEE">
      <w:pPr>
        <w:pStyle w:val="BodyText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14:paraId="0A060822" w14:textId="77777777" w:rsidR="00D469C5" w:rsidRPr="00836091" w:rsidRDefault="00D469C5" w:rsidP="000C1DEE">
      <w:pPr>
        <w:pStyle w:val="BodyText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14:paraId="6A7804AB" w14:textId="5EB6EE4A" w:rsidR="009F1294" w:rsidRPr="00836091" w:rsidRDefault="009F1294" w:rsidP="000C1DEE">
      <w:pPr>
        <w:pStyle w:val="BodyText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14:paraId="2AE06F7D" w14:textId="552B6D16" w:rsidR="009F1294" w:rsidRPr="00836091" w:rsidRDefault="009F1294" w:rsidP="000C1DEE">
      <w:pPr>
        <w:pStyle w:val="BodyText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14:paraId="7E04C8A5" w14:textId="77777777" w:rsidR="009F1294" w:rsidRPr="00836091" w:rsidRDefault="009F1294" w:rsidP="000C1DEE">
      <w:pPr>
        <w:pStyle w:val="BodyText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14:paraId="5D2E5024" w14:textId="1320AD20" w:rsidR="003B6749" w:rsidRPr="00836091" w:rsidRDefault="000170A4" w:rsidP="000C1DEE">
      <w:pPr>
        <w:pStyle w:val="Heading1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3" w:name="_Toc160139843"/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lastRenderedPageBreak/>
        <w:t>Введение</w:t>
      </w:r>
      <w:bookmarkEnd w:id="3"/>
    </w:p>
    <w:p w14:paraId="54C56F36" w14:textId="77777777" w:rsidR="003B6749" w:rsidRPr="00836091" w:rsidRDefault="000170A4" w:rsidP="000C1DEE">
      <w:pPr>
        <w:pStyle w:val="FirstParagraph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В наше время научная деятельность играет важную роль в развитии общества и науки. Однако, для достижения наилучших результатов, необходимо эффективное взаимодействие между научными группами и командами. В связи с этим, вопрос выявления научных групп и команд, а также факторов, влияющих на формирование и разрушение научного взаимодействия, становится все более актуальным.</w:t>
      </w:r>
    </w:p>
    <w:p w14:paraId="3548474E" w14:textId="77777777" w:rsidR="003B6749" w:rsidRPr="00836091" w:rsidRDefault="000170A4" w:rsidP="000C1DEE">
      <w:pPr>
        <w:pStyle w:val="BodyText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Целью данной курсовой работы является выявление факторов влияющих на формирование научных групп и команд Томского Государственного Университета на основе библиометрического анализа, а также определение факторов, влияющих на формирование и разрушение научного взаимодействия. Для достижения поставленной цели используется стохастическое акторно-ориентированное моделирование (САОМ).</w:t>
      </w:r>
    </w:p>
    <w:p w14:paraId="30E44943" w14:textId="48BADFEC" w:rsidR="003B6749" w:rsidRPr="00836091" w:rsidRDefault="000170A4" w:rsidP="000C1DEE">
      <w:pPr>
        <w:pStyle w:val="BodyText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Стохастическое акторно-ориентированное моделирование используются для изучения динамики социальных сетей. Класс моделей САОМ объединяет теорию полезности и марковские процессы. САОМ применялся для анализа динамики социальных сетей в исследованиях образования [1], для анализа экономических взаимодействий между географическими акторами [2] и многих других исследованиях социальных сетей.</w:t>
      </w:r>
    </w:p>
    <w:p w14:paraId="40DB6595" w14:textId="77777777" w:rsidR="003B6749" w:rsidRPr="00836091" w:rsidRDefault="000170A4" w:rsidP="000C1DEE">
      <w:pPr>
        <w:pStyle w:val="BodyText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Было построено несколько временных снимков сети соавторства Томского Государственного Университета на основании данных с информационного портала ТГУ.Сотрудники. Похожее исследование динамики научного сотрудничества с с ипользованием САОМ проводилось для национальной научной системы Словении [3].Результаты такого рода исследования могут быть использованы для оптимизации научного взаимодействия в рамках Томского Государственного Университета и дальнейшего развития научной деятельности в целом.</w:t>
      </w:r>
    </w:p>
    <w:p w14:paraId="3BD4E197" w14:textId="02CA6D75" w:rsidR="003B6749" w:rsidRPr="00836091" w:rsidRDefault="000170A4" w:rsidP="000C1DEE">
      <w:pPr>
        <w:pStyle w:val="Heading1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4" w:name="_Toc160139844"/>
      <w:bookmarkEnd w:id="0"/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Глава 1 Теоретическая часть</w:t>
      </w:r>
      <w:bookmarkEnd w:id="4"/>
    </w:p>
    <w:p w14:paraId="70DF3D3D" w14:textId="1837553A" w:rsidR="003B6749" w:rsidRPr="00836091" w:rsidRDefault="000170A4" w:rsidP="000C1DEE">
      <w:pPr>
        <w:pStyle w:val="Heading2"/>
        <w:ind w:firstLine="709"/>
        <w:rPr>
          <w:rFonts w:ascii="Times New Roman" w:hAnsi="Times New Roman" w:cs="Times New Roman"/>
          <w:color w:val="000000" w:themeColor="text1"/>
          <w:lang w:val="ru-RU"/>
        </w:rPr>
      </w:pPr>
      <w:bookmarkStart w:id="5" w:name="_Toc160139845"/>
      <w:r w:rsidRPr="00836091">
        <w:rPr>
          <w:rFonts w:ascii="Times New Roman" w:hAnsi="Times New Roman" w:cs="Times New Roman"/>
          <w:color w:val="000000" w:themeColor="text1"/>
          <w:lang w:val="ru-RU"/>
        </w:rPr>
        <w:t>Научные группы и команды: определение, характеристики, особенности.</w:t>
      </w:r>
      <w:bookmarkEnd w:id="5"/>
    </w:p>
    <w:p w14:paraId="3F3D2FC4" w14:textId="77777777" w:rsidR="003B6749" w:rsidRPr="00836091" w:rsidRDefault="000170A4" w:rsidP="000C1DEE">
      <w:pPr>
        <w:pStyle w:val="FirstParagraph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Научные группы и команды - это организованные сообщества ученых, сотрудничающих для достижения определенных научных целей. Научные группы и команды образуются на базе научных институтов, университетов, научно-исследовательских центров или лабораторий.</w:t>
      </w:r>
    </w:p>
    <w:p w14:paraId="295E4D8B" w14:textId="1D4C0E0C" w:rsidR="003B6749" w:rsidRPr="00836091" w:rsidRDefault="000170A4" w:rsidP="000C1DEE">
      <w:pPr>
        <w:pStyle w:val="Heading3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6" w:name="_Toc160139846"/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Характеристики научных групп и команд:</w:t>
      </w:r>
      <w:bookmarkStart w:id="7" w:name="характеристики-научных-групп-и-команд"/>
      <w:bookmarkEnd w:id="6"/>
    </w:p>
    <w:p w14:paraId="21D19115" w14:textId="77777777" w:rsidR="003B6749" w:rsidRPr="00836091" w:rsidRDefault="000170A4" w:rsidP="000C1DEE">
      <w:pPr>
        <w:numPr>
          <w:ilvl w:val="0"/>
          <w:numId w:val="2"/>
        </w:numPr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Члены научной группы или команды имеют общие научные интересы и цели;</w:t>
      </w:r>
    </w:p>
    <w:p w14:paraId="7FB7A652" w14:textId="77777777" w:rsidR="003B6749" w:rsidRPr="00836091" w:rsidRDefault="000170A4" w:rsidP="000C1DEE">
      <w:pPr>
        <w:numPr>
          <w:ilvl w:val="0"/>
          <w:numId w:val="2"/>
        </w:numPr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lastRenderedPageBreak/>
        <w:t>Члены научной группы или команды имеют определенные роли и задачи;</w:t>
      </w:r>
    </w:p>
    <w:p w14:paraId="437493DF" w14:textId="77777777" w:rsidR="003B6749" w:rsidRPr="00836091" w:rsidRDefault="000170A4" w:rsidP="000C1DEE">
      <w:pPr>
        <w:numPr>
          <w:ilvl w:val="0"/>
          <w:numId w:val="2"/>
        </w:numPr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Члены научной группы или команды сотрудничают для выполнения научных исследований, в том числе и научных публикаций;</w:t>
      </w:r>
    </w:p>
    <w:p w14:paraId="6A59A40E" w14:textId="77777777" w:rsidR="003B6749" w:rsidRPr="00836091" w:rsidRDefault="000170A4" w:rsidP="000C1DEE">
      <w:pPr>
        <w:numPr>
          <w:ilvl w:val="0"/>
          <w:numId w:val="2"/>
        </w:numPr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Научные группы и команды могут иметь различные размеры и структуры;</w:t>
      </w:r>
    </w:p>
    <w:p w14:paraId="0BF7A952" w14:textId="77777777" w:rsidR="003B6749" w:rsidRPr="00836091" w:rsidRDefault="000170A4" w:rsidP="000C1DEE">
      <w:pPr>
        <w:numPr>
          <w:ilvl w:val="0"/>
          <w:numId w:val="2"/>
        </w:numPr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Научные группы и команды могут работать в рамках одной научной области или пересекаться с другими научными областями.</w:t>
      </w:r>
    </w:p>
    <w:p w14:paraId="37276869" w14:textId="2D18BD47" w:rsidR="003B6749" w:rsidRPr="00836091" w:rsidRDefault="000170A4" w:rsidP="000C1DEE">
      <w:pPr>
        <w:pStyle w:val="Heading3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8" w:name="_Toc160139847"/>
      <w:bookmarkEnd w:id="7"/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Особенности научных групп и команд:</w:t>
      </w:r>
      <w:bookmarkStart w:id="9" w:name="X7957088c8825ac107c4fbb537b04491a3a37443"/>
      <w:bookmarkStart w:id="10" w:name="особенности-научных-групп-и-команд"/>
      <w:bookmarkEnd w:id="8"/>
    </w:p>
    <w:p w14:paraId="7DDD51C4" w14:textId="77777777" w:rsidR="003B6749" w:rsidRPr="00836091" w:rsidRDefault="000170A4" w:rsidP="000C1DEE">
      <w:pPr>
        <w:numPr>
          <w:ilvl w:val="0"/>
          <w:numId w:val="3"/>
        </w:numPr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Результаты работы научных групп и команд могут быть использованы для разработки новых технологий и продуктов;</w:t>
      </w:r>
    </w:p>
    <w:p w14:paraId="2E96D34D" w14:textId="77777777" w:rsidR="003B6749" w:rsidRPr="00836091" w:rsidRDefault="000170A4" w:rsidP="000C1DEE">
      <w:pPr>
        <w:numPr>
          <w:ilvl w:val="0"/>
          <w:numId w:val="3"/>
        </w:numPr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Научные группы и команды могут привлекать внешних экспертов для решения конкретных задач;</w:t>
      </w:r>
    </w:p>
    <w:p w14:paraId="6B34F7A1" w14:textId="77777777" w:rsidR="003B6749" w:rsidRPr="00836091" w:rsidRDefault="000170A4" w:rsidP="000C1DEE">
      <w:pPr>
        <w:numPr>
          <w:ilvl w:val="0"/>
          <w:numId w:val="3"/>
        </w:numPr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Научные группы и команды могут иметь различные формы финансирования, включая государственное и частное финансирование.</w:t>
      </w:r>
    </w:p>
    <w:p w14:paraId="6A0CC057" w14:textId="7A3E181E" w:rsidR="003B6749" w:rsidRPr="00836091" w:rsidRDefault="000170A4" w:rsidP="000C1DEE">
      <w:pPr>
        <w:pStyle w:val="Heading2"/>
        <w:ind w:firstLine="709"/>
        <w:rPr>
          <w:rFonts w:ascii="Times New Roman" w:hAnsi="Times New Roman" w:cs="Times New Roman"/>
          <w:color w:val="000000" w:themeColor="text1"/>
          <w:lang w:val="ru-RU"/>
        </w:rPr>
      </w:pPr>
      <w:bookmarkStart w:id="11" w:name="_Toc160139848"/>
      <w:bookmarkEnd w:id="9"/>
      <w:bookmarkEnd w:id="10"/>
      <w:r w:rsidRPr="00836091">
        <w:rPr>
          <w:rFonts w:ascii="Times New Roman" w:hAnsi="Times New Roman" w:cs="Times New Roman"/>
          <w:color w:val="000000" w:themeColor="text1"/>
          <w:lang w:val="ru-RU"/>
        </w:rPr>
        <w:t>1.2 Библиометрический анализ: методы и подходы</w:t>
      </w:r>
      <w:bookmarkStart w:id="12" w:name="Xdf6ee1cde77535c6140206c17064026c2c9d93d"/>
      <w:bookmarkEnd w:id="11"/>
    </w:p>
    <w:p w14:paraId="063BB655" w14:textId="77777777" w:rsidR="003B6749" w:rsidRPr="00836091" w:rsidRDefault="000170A4" w:rsidP="000C1DEE">
      <w:pPr>
        <w:pStyle w:val="FirstParagraph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Библиометрический анализ является методом исследования научной литературы и состоит в количественном анализе научных публикаций, цитирований и авторских коллективов с целью выявления закономерностей и тенденций в различных научных областях.</w:t>
      </w:r>
    </w:p>
    <w:p w14:paraId="3BCE7D7F" w14:textId="77777777" w:rsidR="003B6749" w:rsidRPr="00836091" w:rsidRDefault="000170A4" w:rsidP="000C1DEE">
      <w:pPr>
        <w:pStyle w:val="BodyText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В рамках данной курсовой работы я будут рассматриваться такие методы и подходы библиотемтричского анализа:</w:t>
      </w:r>
    </w:p>
    <w:p w14:paraId="7BB147D3" w14:textId="77777777" w:rsidR="003B6749" w:rsidRPr="00836091" w:rsidRDefault="000170A4" w:rsidP="000C1DEE">
      <w:pPr>
        <w:numPr>
          <w:ilvl w:val="0"/>
          <w:numId w:val="4"/>
        </w:numPr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Анализ сетевых структур. Этот подход базируется на анализе сетевых структур, создаваемых научными сообществами в процессе обмена информацией и знаниями. Он позволяет выявить ключевых игроков и их роли в сообществе, а также группы, которые наиболее тесно связаны между собой.</w:t>
      </w:r>
    </w:p>
    <w:p w14:paraId="5B1D6FEC" w14:textId="605D9447" w:rsidR="003B6749" w:rsidRPr="00836091" w:rsidRDefault="000170A4" w:rsidP="000C1DEE">
      <w:pPr>
        <w:pStyle w:val="Heading2"/>
        <w:ind w:firstLine="709"/>
        <w:rPr>
          <w:rFonts w:ascii="Times New Roman" w:hAnsi="Times New Roman" w:cs="Times New Roman"/>
          <w:color w:val="000000" w:themeColor="text1"/>
          <w:lang w:val="ru-RU"/>
        </w:rPr>
      </w:pPr>
      <w:bookmarkStart w:id="13" w:name="_Toc160139849"/>
      <w:bookmarkEnd w:id="12"/>
      <w:r w:rsidRPr="00836091">
        <w:rPr>
          <w:rFonts w:ascii="Times New Roman" w:hAnsi="Times New Roman" w:cs="Times New Roman"/>
          <w:color w:val="000000" w:themeColor="text1"/>
          <w:lang w:val="ru-RU"/>
        </w:rPr>
        <w:t>1.3 Факторы, влияющие на формирование и разрушение научного взаимодействия</w:t>
      </w:r>
      <w:bookmarkStart w:id="14" w:name="глава-1-теоретическая-часть"/>
      <w:bookmarkStart w:id="15" w:name="Xe0b148fa02b233e42a80c481678f669fa8386ba"/>
      <w:bookmarkEnd w:id="13"/>
    </w:p>
    <w:p w14:paraId="135B9DC2" w14:textId="77777777" w:rsidR="003B6749" w:rsidRPr="00836091" w:rsidRDefault="000170A4" w:rsidP="000C1DEE">
      <w:pPr>
        <w:pStyle w:val="FirstParagraph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Научное взаимодействие представляет собой процесс сотрудничества между учеными с целью достижения общей научной цели. Однако, как и любой другой процесс, научное взаимодействие может изменяться под влиянием различных факторов, которые могут способствовать или, наоборот, препятствовать его формированию и развитию.</w:t>
      </w:r>
    </w:p>
    <w:p w14:paraId="3CBFD9F8" w14:textId="77777777" w:rsidR="003B6749" w:rsidRPr="00836091" w:rsidRDefault="000170A4" w:rsidP="000C1DEE">
      <w:pPr>
        <w:pStyle w:val="BodyText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Основными факторами, влияющими на формирование и разрушение научного взаимодействия, которые можно выделить в рамках взаимодействия в Томском Государственном Университете:</w:t>
      </w:r>
    </w:p>
    <w:p w14:paraId="2719C54E" w14:textId="77777777" w:rsidR="003B6749" w:rsidRPr="00836091" w:rsidRDefault="000170A4" w:rsidP="000C1DEE">
      <w:pPr>
        <w:numPr>
          <w:ilvl w:val="0"/>
          <w:numId w:val="5"/>
        </w:numPr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lastRenderedPageBreak/>
        <w:t>Общая научная тематика: Ученые, работающие в одной области науки, имеют больше возможностей для сотрудничества, чем те, кто занимаются разными научными направлениями.</w:t>
      </w:r>
    </w:p>
    <w:p w14:paraId="22B2FC62" w14:textId="77777777" w:rsidR="003B6749" w:rsidRPr="00836091" w:rsidRDefault="000170A4" w:rsidP="000C1DEE">
      <w:pPr>
        <w:numPr>
          <w:ilvl w:val="0"/>
          <w:numId w:val="5"/>
        </w:numPr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Финансирование: Наличие достаточных финансовых ресурсов может способствовать формированию научных групп и команд. Однако, в случае недостатка финансирования, ученые могут ощутить трудности в формировании и поддержании научных контактов.</w:t>
      </w:r>
    </w:p>
    <w:p w14:paraId="4788F42C" w14:textId="77777777" w:rsidR="003B6749" w:rsidRPr="00836091" w:rsidRDefault="000170A4" w:rsidP="000C1DEE">
      <w:pPr>
        <w:numPr>
          <w:ilvl w:val="0"/>
          <w:numId w:val="5"/>
        </w:numPr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Личностные факторы: Личностные характеристики ученых, такие как общительность, коммуникабельность и т.д., могут оказывать существенное влияние на формирование и поддержание научных связей.</w:t>
      </w:r>
    </w:p>
    <w:p w14:paraId="6C0C1B24" w14:textId="77777777" w:rsidR="003B6749" w:rsidRPr="00836091" w:rsidRDefault="000170A4" w:rsidP="000C1DEE">
      <w:pPr>
        <w:numPr>
          <w:ilvl w:val="0"/>
          <w:numId w:val="5"/>
        </w:numPr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Технологический прогресс: Технологический прогресс может предоставить новые возможности для научного сотрудничества.</w:t>
      </w:r>
    </w:p>
    <w:p w14:paraId="277A2825" w14:textId="77777777" w:rsidR="003B6749" w:rsidRPr="00836091" w:rsidRDefault="000170A4" w:rsidP="000C1DEE">
      <w:pPr>
        <w:numPr>
          <w:ilvl w:val="0"/>
          <w:numId w:val="5"/>
        </w:numPr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Наличие научной инфраструктуры: Наличие необходимой инфраструктуры, такой как лаборатории, библиотеки, научные журналы, тоже является важным фактором для формирования научных групп и команд.</w:t>
      </w:r>
    </w:p>
    <w:p w14:paraId="1462D4DB" w14:textId="0C0EE431" w:rsidR="003B6749" w:rsidRPr="00836091" w:rsidRDefault="000170A4" w:rsidP="000C1DEE">
      <w:pPr>
        <w:pStyle w:val="Heading1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16" w:name="_Toc160139850"/>
      <w:bookmarkEnd w:id="14"/>
      <w:bookmarkEnd w:id="15"/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Глава 2 Методология исследования</w:t>
      </w:r>
      <w:bookmarkEnd w:id="16"/>
    </w:p>
    <w:p w14:paraId="2E8C9EFD" w14:textId="5B6F2604" w:rsidR="003B6749" w:rsidRPr="00836091" w:rsidRDefault="000170A4" w:rsidP="000C1DEE">
      <w:pPr>
        <w:pStyle w:val="Heading2"/>
        <w:ind w:firstLine="709"/>
        <w:rPr>
          <w:rFonts w:ascii="Times New Roman" w:hAnsi="Times New Roman" w:cs="Times New Roman"/>
          <w:color w:val="000000" w:themeColor="text1"/>
          <w:lang w:val="ru-RU"/>
        </w:rPr>
      </w:pPr>
      <w:bookmarkStart w:id="17" w:name="_Toc160139851"/>
      <w:r w:rsidRPr="00836091">
        <w:rPr>
          <w:rFonts w:ascii="Times New Roman" w:hAnsi="Times New Roman" w:cs="Times New Roman"/>
          <w:color w:val="000000" w:themeColor="text1"/>
          <w:lang w:val="ru-RU"/>
        </w:rPr>
        <w:t>2.1 Объект исследования</w:t>
      </w:r>
      <w:bookmarkStart w:id="18" w:name="X5ba7cba237496e1589b3a7c077922b1c2508848"/>
      <w:bookmarkEnd w:id="17"/>
    </w:p>
    <w:p w14:paraId="63BC2A0C" w14:textId="77777777" w:rsidR="003B6749" w:rsidRPr="00836091" w:rsidRDefault="000170A4" w:rsidP="000C1DEE">
      <w:pPr>
        <w:pStyle w:val="FirstParagraph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Объектом исследования данной курсовой работы являются научные группы и команды Томского Государственного Университета, а конкретно данные, собранные о сотрудниках ТГУ, их научных публикациях,подразделении в котором они работают и сетевых связях. Используя библиометрический анализ и стохастическое акторно-ориентированное моделирование, можно выявить факторы, влияющие на формирование и разрушение научного взаимодействия внутри этих групп и команд.</w:t>
      </w:r>
    </w:p>
    <w:p w14:paraId="44A5FBE8" w14:textId="3FA1FCF1" w:rsidR="003B6749" w:rsidRPr="00836091" w:rsidRDefault="000170A4" w:rsidP="000C1DEE">
      <w:pPr>
        <w:pStyle w:val="Heading2"/>
        <w:ind w:firstLine="709"/>
        <w:rPr>
          <w:rFonts w:ascii="Times New Roman" w:hAnsi="Times New Roman" w:cs="Times New Roman"/>
          <w:color w:val="000000" w:themeColor="text1"/>
          <w:lang w:val="ru-RU"/>
        </w:rPr>
      </w:pPr>
      <w:bookmarkStart w:id="19" w:name="_Toc160139852"/>
      <w:bookmarkEnd w:id="18"/>
      <w:r w:rsidRPr="00836091">
        <w:rPr>
          <w:rFonts w:ascii="Times New Roman" w:hAnsi="Times New Roman" w:cs="Times New Roman"/>
          <w:color w:val="000000" w:themeColor="text1"/>
          <w:lang w:val="ru-RU"/>
        </w:rPr>
        <w:t>2.2 Методика библиометрического анализа</w:t>
      </w:r>
      <w:bookmarkStart w:id="20" w:name="X4965e5bccb49be1474fa11457881b01265fb19f"/>
      <w:bookmarkEnd w:id="19"/>
    </w:p>
    <w:p w14:paraId="2EBDBC30" w14:textId="77777777" w:rsidR="003B6749" w:rsidRPr="00836091" w:rsidRDefault="000170A4" w:rsidP="000C1DEE">
      <w:pPr>
        <w:pStyle w:val="FirstParagraph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Для иссл</w:t>
      </w:r>
      <w:r w:rsidRPr="00836091">
        <w:rPr>
          <w:rFonts w:ascii="Times New Roman" w:hAnsi="Times New Roman" w:cs="Times New Roman"/>
          <w:color w:val="000000" w:themeColor="text1"/>
          <w:sz w:val="28"/>
          <w:szCs w:val="28"/>
        </w:rPr>
        <w:t>e</w:t>
      </w: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дования использованы сетевые структуры и метрики. Данные выгруженны с веб сайта ТГУ.Сотрудники. Ипользуемая информация о авторах: Опыт работы, подразделение в ТГУ и список публикаций автора, образующий сеть соавторства. Исходный код парсера данных (программы по выгрузке и систематизации данных), а так же данные, которые были использованы для исследования доступны по ссылке.</w:t>
      </w:r>
    </w:p>
    <w:p w14:paraId="3FE94D29" w14:textId="4E9DDC55" w:rsidR="003B6749" w:rsidRPr="00836091" w:rsidRDefault="000170A4" w:rsidP="000C1DEE">
      <w:pPr>
        <w:pStyle w:val="Heading2"/>
        <w:ind w:firstLine="709"/>
        <w:rPr>
          <w:rFonts w:ascii="Times New Roman" w:hAnsi="Times New Roman" w:cs="Times New Roman"/>
          <w:color w:val="000000" w:themeColor="text1"/>
          <w:lang w:val="ru-RU"/>
        </w:rPr>
      </w:pPr>
      <w:bookmarkStart w:id="21" w:name="_Toc160139853"/>
      <w:bookmarkEnd w:id="20"/>
      <w:r w:rsidRPr="00836091">
        <w:rPr>
          <w:rFonts w:ascii="Times New Roman" w:hAnsi="Times New Roman" w:cs="Times New Roman"/>
          <w:color w:val="000000" w:themeColor="text1"/>
          <w:lang w:val="ru-RU"/>
        </w:rPr>
        <w:t>2.3 Стохастическое акторно-ориентированное моделирование: суть метода, его применимость в исследовании научных групп и команд</w:t>
      </w:r>
      <w:bookmarkEnd w:id="21"/>
    </w:p>
    <w:p w14:paraId="744201EC" w14:textId="77777777" w:rsidR="003B6749" w:rsidRPr="00836091" w:rsidRDefault="000170A4" w:rsidP="000C1DEE">
      <w:pPr>
        <w:pStyle w:val="FirstParagraph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Стохастическое акторно-ориентированное моделирование [4] (</w:t>
      </w:r>
      <w:r w:rsidRPr="00836091">
        <w:rPr>
          <w:rFonts w:ascii="Times New Roman" w:hAnsi="Times New Roman" w:cs="Times New Roman"/>
          <w:color w:val="000000" w:themeColor="text1"/>
          <w:sz w:val="28"/>
          <w:szCs w:val="28"/>
        </w:rPr>
        <w:t>Stochastic</w:t>
      </w: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836091">
        <w:rPr>
          <w:rFonts w:ascii="Times New Roman" w:hAnsi="Times New Roman" w:cs="Times New Roman"/>
          <w:color w:val="000000" w:themeColor="text1"/>
          <w:sz w:val="28"/>
          <w:szCs w:val="28"/>
        </w:rPr>
        <w:t>Actor</w:t>
      </w: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-</w:t>
      </w:r>
      <w:r w:rsidRPr="00836091">
        <w:rPr>
          <w:rFonts w:ascii="Times New Roman" w:hAnsi="Times New Roman" w:cs="Times New Roman"/>
          <w:color w:val="000000" w:themeColor="text1"/>
          <w:sz w:val="28"/>
          <w:szCs w:val="28"/>
        </w:rPr>
        <w:t>Oriented</w:t>
      </w: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836091">
        <w:rPr>
          <w:rFonts w:ascii="Times New Roman" w:hAnsi="Times New Roman" w:cs="Times New Roman"/>
          <w:color w:val="000000" w:themeColor="text1"/>
          <w:sz w:val="28"/>
          <w:szCs w:val="28"/>
        </w:rPr>
        <w:t>Modeling</w:t>
      </w: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, </w:t>
      </w:r>
      <w:r w:rsidRPr="00836091">
        <w:rPr>
          <w:rFonts w:ascii="Times New Roman" w:hAnsi="Times New Roman" w:cs="Times New Roman"/>
          <w:color w:val="000000" w:themeColor="text1"/>
          <w:sz w:val="28"/>
          <w:szCs w:val="28"/>
        </w:rPr>
        <w:t>SAOM</w:t>
      </w: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) - это метод социально-сетевого анализа, который позволяет моделировать и предсказывать эволюцию </w:t>
      </w: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lastRenderedPageBreak/>
        <w:t xml:space="preserve">социальных сетей на основе поведения и взаимодействий индивидуальных акторов в них. </w:t>
      </w:r>
      <w:r w:rsidRPr="00836091">
        <w:rPr>
          <w:rFonts w:ascii="Times New Roman" w:hAnsi="Times New Roman" w:cs="Times New Roman"/>
          <w:color w:val="000000" w:themeColor="text1"/>
          <w:sz w:val="28"/>
          <w:szCs w:val="28"/>
        </w:rPr>
        <w:t>SAOM</w:t>
      </w: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используется для изучения процессов формирования и разрушения социальных связей в группах и командах, а также для оценки влияния различных факторов на эти процессы.</w:t>
      </w:r>
    </w:p>
    <w:p w14:paraId="2350A762" w14:textId="77777777" w:rsidR="003B6749" w:rsidRPr="00836091" w:rsidRDefault="000170A4" w:rsidP="000C1DEE">
      <w:pPr>
        <w:pStyle w:val="BodyText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Применительно к исследованию научных групп и команд, </w:t>
      </w:r>
      <w:r w:rsidRPr="00836091">
        <w:rPr>
          <w:rFonts w:ascii="Times New Roman" w:hAnsi="Times New Roman" w:cs="Times New Roman"/>
          <w:color w:val="000000" w:themeColor="text1"/>
          <w:sz w:val="28"/>
          <w:szCs w:val="28"/>
        </w:rPr>
        <w:t>SAOM</w:t>
      </w: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может быть использован для моделирования процессов формирования научных связей между учеными в рамках группы или команды.</w:t>
      </w:r>
    </w:p>
    <w:p w14:paraId="68321CC3" w14:textId="77777777" w:rsidR="003B6749" w:rsidRPr="00836091" w:rsidRDefault="000170A4" w:rsidP="000C1DEE">
      <w:pPr>
        <w:pStyle w:val="BodyText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Используя </w:t>
      </w:r>
      <w:r w:rsidRPr="00836091">
        <w:rPr>
          <w:rFonts w:ascii="Times New Roman" w:hAnsi="Times New Roman" w:cs="Times New Roman"/>
          <w:color w:val="000000" w:themeColor="text1"/>
          <w:sz w:val="28"/>
          <w:szCs w:val="28"/>
        </w:rPr>
        <w:t>SAOM</w:t>
      </w: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возможно выявить такие факторы, влияющие на формирование или разрушение связей, как: влияние стажа на то, с какой частотой актор будет принимать решения относительно изменения сети, с какой частотой изменяется сеть, как влияет научное подразделение актора на динамику сети, и т.д.</w:t>
      </w:r>
    </w:p>
    <w:p w14:paraId="65864D96" w14:textId="77777777" w:rsidR="003B6749" w:rsidRPr="00836091" w:rsidRDefault="000170A4" w:rsidP="000C1DEE">
      <w:pPr>
        <w:pStyle w:val="BodyText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Преимущества </w:t>
      </w:r>
      <w:r w:rsidRPr="00836091">
        <w:rPr>
          <w:rFonts w:ascii="Times New Roman" w:hAnsi="Times New Roman" w:cs="Times New Roman"/>
          <w:color w:val="000000" w:themeColor="text1"/>
          <w:sz w:val="28"/>
          <w:szCs w:val="28"/>
        </w:rPr>
        <w:t>SAOM</w:t>
      </w: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включают возможность моделирования процессов на уровне индивидуальных акторов, учет динамической природы социальных связей, а также возможность оценки влияния различных факторов на эти процессы. Однако </w:t>
      </w:r>
      <w:r w:rsidRPr="00836091">
        <w:rPr>
          <w:rFonts w:ascii="Times New Roman" w:hAnsi="Times New Roman" w:cs="Times New Roman"/>
          <w:color w:val="000000" w:themeColor="text1"/>
          <w:sz w:val="28"/>
          <w:szCs w:val="28"/>
        </w:rPr>
        <w:t>SAOM</w:t>
      </w: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также имеет некоторые ограничения, такие как необходимость большого количества данных для моделирования и ограниченная возможность предсказания долгосрочных эффектов.</w:t>
      </w:r>
    </w:p>
    <w:p w14:paraId="6C5B7125" w14:textId="77777777" w:rsidR="003B6749" w:rsidRPr="00836091" w:rsidRDefault="000170A4" w:rsidP="000C1DEE">
      <w:pPr>
        <w:pStyle w:val="BodyText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Таким образом, </w:t>
      </w:r>
      <w:r w:rsidRPr="00836091">
        <w:rPr>
          <w:rFonts w:ascii="Times New Roman" w:hAnsi="Times New Roman" w:cs="Times New Roman"/>
          <w:color w:val="000000" w:themeColor="text1"/>
          <w:sz w:val="28"/>
          <w:szCs w:val="28"/>
        </w:rPr>
        <w:t>SAOM</w:t>
      </w: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является мощным инструментом для исследования научных групп и команд, который может помочь в выявлении факторов, влияющих на формирование научных связей и определении эффективных мер по их сохранению.</w:t>
      </w:r>
    </w:p>
    <w:p w14:paraId="0B1089BD" w14:textId="0BE3F6FE" w:rsidR="003B6749" w:rsidRPr="00836091" w:rsidRDefault="000170A4" w:rsidP="000C1DEE">
      <w:pPr>
        <w:pStyle w:val="Heading3"/>
        <w:numPr>
          <w:ilvl w:val="2"/>
          <w:numId w:val="28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22" w:name="_Toc160139854"/>
      <w:proofErr w:type="spellStart"/>
      <w:r w:rsidRPr="00836091">
        <w:rPr>
          <w:rFonts w:ascii="Times New Roman" w:hAnsi="Times New Roman" w:cs="Times New Roman"/>
          <w:color w:val="000000" w:themeColor="text1"/>
          <w:sz w:val="28"/>
          <w:szCs w:val="28"/>
        </w:rPr>
        <w:t>Допущения</w:t>
      </w:r>
      <w:proofErr w:type="spellEnd"/>
      <w:r w:rsidRPr="0083609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36091">
        <w:rPr>
          <w:rFonts w:ascii="Times New Roman" w:hAnsi="Times New Roman" w:cs="Times New Roman"/>
          <w:color w:val="000000" w:themeColor="text1"/>
          <w:sz w:val="28"/>
          <w:szCs w:val="28"/>
        </w:rPr>
        <w:t>ислледования</w:t>
      </w:r>
      <w:bookmarkStart w:id="23" w:name="Xa2fe9262ab3b87f990e87a03b66a52f5a31052b"/>
      <w:bookmarkEnd w:id="22"/>
      <w:proofErr w:type="spellEnd"/>
    </w:p>
    <w:p w14:paraId="352A81AC" w14:textId="4A1D2242" w:rsidR="00C16713" w:rsidRPr="00836091" w:rsidRDefault="000170A4" w:rsidP="000C1DEE">
      <w:pPr>
        <w:numPr>
          <w:ilvl w:val="0"/>
          <w:numId w:val="6"/>
        </w:numPr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24" w:name="_Ref158407089"/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Необходимо учесть факт, что сеть соавторства является ненаправленной:</w:t>
      </w:r>
    </w:p>
    <w:tbl>
      <w:tblPr>
        <w:tblStyle w:val="TableGrid"/>
        <w:tblW w:w="0" w:type="auto"/>
        <w:tblInd w:w="7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10"/>
        <w:gridCol w:w="3011"/>
        <w:gridCol w:w="2941"/>
      </w:tblGrid>
      <w:tr w:rsidR="00C16713" w:rsidRPr="00836091" w14:paraId="195B7595" w14:textId="77777777" w:rsidTr="00C16713">
        <w:tc>
          <w:tcPr>
            <w:tcW w:w="3190" w:type="dxa"/>
          </w:tcPr>
          <w:p w14:paraId="387ED66D" w14:textId="77777777" w:rsidR="00C16713" w:rsidRPr="00836091" w:rsidRDefault="00C16713" w:rsidP="000C1DE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190" w:type="dxa"/>
          </w:tcPr>
          <w:p w14:paraId="74F4DBD3" w14:textId="030BB478" w:rsidR="00C16713" w:rsidRPr="00836091" w:rsidRDefault="00C16713" w:rsidP="000C1DE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83609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 </w:t>
            </w:r>
            <w:r w:rsidRPr="00836091">
              <w:rPr>
                <w:rFonts w:ascii="Times New Roman" w:hAnsi="Times New Roman" w:cs="Times New Roman"/>
                <w:position w:val="-14"/>
                <w:sz w:val="28"/>
                <w:szCs w:val="28"/>
              </w:rPr>
              <w:object w:dxaOrig="1060" w:dyaOrig="380" w14:anchorId="0257F2D6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2370" type="#_x0000_t75" style="width:53.25pt;height:18.75pt" o:ole="">
                  <v:imagedata r:id="rId8" o:title=""/>
                </v:shape>
                <o:OLEObject Type="Embed" ProgID="Equation.DSMT4" ShapeID="_x0000_i12370" DrawAspect="Content" ObjectID="_1770762349" r:id="rId9"/>
              </w:object>
            </w:r>
            <w:r w:rsidRPr="0083609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,</w:t>
            </w:r>
          </w:p>
        </w:tc>
        <w:tc>
          <w:tcPr>
            <w:tcW w:w="3191" w:type="dxa"/>
          </w:tcPr>
          <w:p w14:paraId="70A231C0" w14:textId="49607C12" w:rsidR="00C16713" w:rsidRPr="00836091" w:rsidRDefault="00C16713" w:rsidP="000C1DEE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83609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(1)</w:t>
            </w:r>
          </w:p>
        </w:tc>
      </w:tr>
    </w:tbl>
    <w:p w14:paraId="334D6E92" w14:textId="20753F31" w:rsidR="00980E7A" w:rsidRPr="00836091" w:rsidRDefault="007B7A3B" w:rsidP="000C1DEE">
      <w:pPr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где</w:t>
      </w:r>
      <w:r w:rsidR="00D63F15" w:rsidRPr="00836091">
        <w:rPr>
          <w:rFonts w:ascii="Times New Roman" w:hAnsi="Times New Roman" w:cs="Times New Roman"/>
          <w:position w:val="-14"/>
          <w:sz w:val="28"/>
          <w:szCs w:val="28"/>
        </w:rPr>
        <w:object w:dxaOrig="960" w:dyaOrig="380" w14:anchorId="0A02A7D9">
          <v:shape id="_x0000_i12366" type="#_x0000_t75" style="width:48pt;height:18.75pt" o:ole="">
            <v:imagedata r:id="rId10" o:title=""/>
          </v:shape>
          <o:OLEObject Type="Embed" ProgID="Equation.DSMT4" ShapeID="_x0000_i12366" DrawAspect="Content" ObjectID="_1770762350" r:id="rId11"/>
        </w:object>
      </w:r>
      <w:r w:rsidR="000170A4"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является элементом графа и обозначает связь </w:t>
      </w:r>
      <w:r w:rsidR="00980E7A" w:rsidRPr="00836091">
        <w:rPr>
          <w:rFonts w:ascii="Times New Roman" w:hAnsi="Times New Roman" w:cs="Times New Roman"/>
          <w:position w:val="-10"/>
          <w:sz w:val="28"/>
          <w:szCs w:val="28"/>
        </w:rPr>
        <w:object w:dxaOrig="620" w:dyaOrig="300" w14:anchorId="0F114CB7">
          <v:shape id="_x0000_i12367" type="#_x0000_t75" style="width:31.5pt;height:15pt" o:ole="">
            <v:imagedata r:id="rId12" o:title=""/>
          </v:shape>
          <o:OLEObject Type="Embed" ProgID="Equation.DSMT4" ShapeID="_x0000_i12367" DrawAspect="Content" ObjectID="_1770762351" r:id="rId13"/>
        </w:object>
      </w:r>
      <w:r w:rsidR="00980E7A" w:rsidRPr="0083609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480BD5A" w14:textId="701A12BA" w:rsidR="003B6749" w:rsidRPr="00836091" w:rsidRDefault="000170A4" w:rsidP="000C1DEE">
      <w:pPr>
        <w:numPr>
          <w:ilvl w:val="0"/>
          <w:numId w:val="6"/>
        </w:numPr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836091">
        <w:rPr>
          <w:rFonts w:ascii="Times New Roman" w:hAnsi="Times New Roman" w:cs="Times New Roman"/>
          <w:sz w:val="28"/>
          <w:szCs w:val="28"/>
          <w:lang w:val="ru-RU"/>
        </w:rPr>
        <w:t>В силу ненаправленности сети формирование или разрушение связи между акторами происходит по одному из двух сценариев:</w:t>
      </w:r>
      <w:bookmarkEnd w:id="24"/>
      <w:r w:rsidRPr="0083609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29ECE72F" w14:textId="7AE7992C" w:rsidR="003B6749" w:rsidRPr="00836091" w:rsidRDefault="000170A4" w:rsidP="000C1DEE">
      <w:pPr>
        <w:numPr>
          <w:ilvl w:val="0"/>
          <w:numId w:val="1"/>
        </w:numPr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1.1 Одностороння инициатива: Выбирается один актор </w:t>
      </w:r>
      <w:r w:rsidR="00B56BE1" w:rsidRPr="00836091">
        <w:rPr>
          <w:rFonts w:ascii="Times New Roman" w:hAnsi="Times New Roman" w:cs="Times New Roman"/>
          <w:position w:val="-6"/>
          <w:sz w:val="28"/>
          <w:szCs w:val="28"/>
        </w:rPr>
        <w:object w:dxaOrig="139" w:dyaOrig="260" w14:anchorId="5AF72938">
          <v:shape id="_x0000_i9729" type="#_x0000_t75" style="width:6.75pt;height:12.75pt" o:ole="">
            <v:imagedata r:id="rId14" o:title=""/>
          </v:shape>
          <o:OLEObject Type="Embed" ProgID="Equation.DSMT4" ShapeID="_x0000_i9729" DrawAspect="Content" ObjectID="_1770762352" r:id="rId15"/>
        </w:object>
      </w: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, который получает возможность произвести изменение.</w:t>
      </w:r>
    </w:p>
    <w:p w14:paraId="2461691B" w14:textId="77777777" w:rsidR="002427B1" w:rsidRPr="00836091" w:rsidRDefault="000170A4" w:rsidP="000C1DEE">
      <w:pPr>
        <w:numPr>
          <w:ilvl w:val="0"/>
          <w:numId w:val="1"/>
        </w:numPr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1.2 Двустороння инициатива: Выбирается упорядоченная пара акторов </w:t>
      </w:r>
      <w:r w:rsidR="007B7A3B" w:rsidRPr="00836091">
        <w:rPr>
          <w:rFonts w:ascii="Times New Roman" w:hAnsi="Times New Roman" w:cs="Times New Roman"/>
          <w:position w:val="-10"/>
          <w:sz w:val="28"/>
          <w:szCs w:val="28"/>
        </w:rPr>
        <w:object w:dxaOrig="520" w:dyaOrig="320" w14:anchorId="2771C8DD">
          <v:shape id="_x0000_i9730" type="#_x0000_t75" style="width:25.5pt;height:16.5pt" o:ole="">
            <v:imagedata r:id="rId16" o:title=""/>
          </v:shape>
          <o:OLEObject Type="Embed" ProgID="Equation.DSMT4" ShapeID="_x0000_i9730" DrawAspect="Content" ObjectID="_1770762353" r:id="rId17"/>
        </w:object>
      </w:r>
      <w:r w:rsidR="002427B1"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, </w:t>
      </w: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при и получает возможность принять новое решение о связи </w:t>
      </w:r>
      <w:r w:rsidR="007B7A3B" w:rsidRPr="00836091">
        <w:rPr>
          <w:rFonts w:ascii="Times New Roman" w:hAnsi="Times New Roman" w:cs="Times New Roman"/>
          <w:position w:val="-10"/>
          <w:sz w:val="28"/>
          <w:szCs w:val="28"/>
        </w:rPr>
        <w:object w:dxaOrig="620" w:dyaOrig="300" w14:anchorId="04C2C184">
          <v:shape id="_x0000_i9731" type="#_x0000_t75" style="width:31.5pt;height:15pt" o:ole="">
            <v:imagedata r:id="rId18" o:title=""/>
          </v:shape>
          <o:OLEObject Type="Embed" ProgID="Equation.DSMT4" ShapeID="_x0000_i9731" DrawAspect="Content" ObjectID="_1770762354" r:id="rId19"/>
        </w:object>
      </w:r>
      <w:r w:rsidR="002427B1"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14:paraId="6AD47FAC" w14:textId="77777777" w:rsidR="002427B1" w:rsidRPr="00836091" w:rsidRDefault="000170A4" w:rsidP="000C1DEE">
      <w:pPr>
        <w:numPr>
          <w:ilvl w:val="0"/>
          <w:numId w:val="1"/>
        </w:numPr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Процесс выбора моделируется по одному из двух сценариев:</w:t>
      </w:r>
    </w:p>
    <w:p w14:paraId="297A6F61" w14:textId="7532C7E4" w:rsidR="003B6749" w:rsidRPr="00836091" w:rsidRDefault="000170A4" w:rsidP="000C1DEE">
      <w:pPr>
        <w:numPr>
          <w:ilvl w:val="0"/>
          <w:numId w:val="1"/>
        </w:numPr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836091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D</w:t>
      </w: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. </w:t>
      </w:r>
      <w:proofErr w:type="gramStart"/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Диктаторский(</w:t>
      </w:r>
      <w:proofErr w:type="gramEnd"/>
      <w:r w:rsidRPr="00836091">
        <w:rPr>
          <w:rFonts w:ascii="Times New Roman" w:hAnsi="Times New Roman" w:cs="Times New Roman"/>
          <w:color w:val="000000" w:themeColor="text1"/>
          <w:sz w:val="28"/>
          <w:szCs w:val="28"/>
        </w:rPr>
        <w:t>Dictatorial</w:t>
      </w: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): Один актор может навязывать решение о связи другому актору.</w:t>
      </w:r>
    </w:p>
    <w:p w14:paraId="590FAD1F" w14:textId="77777777" w:rsidR="003B6749" w:rsidRPr="00836091" w:rsidRDefault="000170A4" w:rsidP="000C1DEE">
      <w:pPr>
        <w:numPr>
          <w:ilvl w:val="0"/>
          <w:numId w:val="1"/>
        </w:numPr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836091">
        <w:rPr>
          <w:rFonts w:ascii="Times New Roman" w:hAnsi="Times New Roman" w:cs="Times New Roman"/>
          <w:color w:val="000000" w:themeColor="text1"/>
          <w:sz w:val="28"/>
          <w:szCs w:val="28"/>
        </w:rPr>
        <w:t>M</w:t>
      </w: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. </w:t>
      </w:r>
      <w:proofErr w:type="gramStart"/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Взаимный(</w:t>
      </w:r>
      <w:proofErr w:type="spellStart"/>
      <w:proofErr w:type="gramEnd"/>
      <w:r w:rsidRPr="00836091">
        <w:rPr>
          <w:rFonts w:ascii="Times New Roman" w:hAnsi="Times New Roman" w:cs="Times New Roman"/>
          <w:color w:val="000000" w:themeColor="text1"/>
          <w:sz w:val="28"/>
          <w:szCs w:val="28"/>
        </w:rPr>
        <w:t>Mutal</w:t>
      </w:r>
      <w:proofErr w:type="spellEnd"/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): Оба актора дают согласие на существование связи между ними.</w:t>
      </w:r>
    </w:p>
    <w:p w14:paraId="49716E64" w14:textId="77777777" w:rsidR="003B6749" w:rsidRPr="00836091" w:rsidRDefault="000170A4" w:rsidP="000C1DEE">
      <w:pPr>
        <w:numPr>
          <w:ilvl w:val="0"/>
          <w:numId w:val="6"/>
        </w:numPr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Между временными наблюдениями происходят изменения, которые не наблюдаются.</w:t>
      </w:r>
    </w:p>
    <w:p w14:paraId="1FA4D8AF" w14:textId="77777777" w:rsidR="003B6749" w:rsidRPr="00836091" w:rsidRDefault="000170A4" w:rsidP="000C1DEE">
      <w:pPr>
        <w:numPr>
          <w:ilvl w:val="0"/>
          <w:numId w:val="6"/>
        </w:numPr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Вероятность изменения состояния сети зависит от её текущего состояния, и не зависит от истории изменений.</w:t>
      </w:r>
    </w:p>
    <w:p w14:paraId="121969B3" w14:textId="77777777" w:rsidR="003B6749" w:rsidRPr="00836091" w:rsidRDefault="000170A4" w:rsidP="000C1DEE">
      <w:pPr>
        <w:numPr>
          <w:ilvl w:val="0"/>
          <w:numId w:val="6"/>
        </w:numPr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В любой момент времени в сети происходит не более одного изменения. </w:t>
      </w:r>
      <w:proofErr w:type="spellStart"/>
      <w:r w:rsidRPr="00836091">
        <w:rPr>
          <w:rFonts w:ascii="Times New Roman" w:hAnsi="Times New Roman" w:cs="Times New Roman"/>
          <w:color w:val="000000" w:themeColor="text1"/>
          <w:sz w:val="28"/>
          <w:szCs w:val="28"/>
        </w:rPr>
        <w:t>Этими</w:t>
      </w:r>
      <w:proofErr w:type="spellEnd"/>
      <w:r w:rsidRPr="0083609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36091">
        <w:rPr>
          <w:rFonts w:ascii="Times New Roman" w:hAnsi="Times New Roman" w:cs="Times New Roman"/>
          <w:color w:val="000000" w:themeColor="text1"/>
          <w:sz w:val="28"/>
          <w:szCs w:val="28"/>
        </w:rPr>
        <w:t>изменениями</w:t>
      </w:r>
      <w:proofErr w:type="spellEnd"/>
      <w:r w:rsidRPr="0083609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36091">
        <w:rPr>
          <w:rFonts w:ascii="Times New Roman" w:hAnsi="Times New Roman" w:cs="Times New Roman"/>
          <w:color w:val="000000" w:themeColor="text1"/>
          <w:sz w:val="28"/>
          <w:szCs w:val="28"/>
        </w:rPr>
        <w:t>могут</w:t>
      </w:r>
      <w:proofErr w:type="spellEnd"/>
      <w:r w:rsidRPr="0083609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36091">
        <w:rPr>
          <w:rFonts w:ascii="Times New Roman" w:hAnsi="Times New Roman" w:cs="Times New Roman"/>
          <w:color w:val="000000" w:themeColor="text1"/>
          <w:sz w:val="28"/>
          <w:szCs w:val="28"/>
        </w:rPr>
        <w:t>быть</w:t>
      </w:r>
      <w:proofErr w:type="spellEnd"/>
      <w:r w:rsidRPr="0083609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proofErr w:type="spellStart"/>
      <w:r w:rsidRPr="00836091">
        <w:rPr>
          <w:rFonts w:ascii="Times New Roman" w:hAnsi="Times New Roman" w:cs="Times New Roman"/>
          <w:color w:val="000000" w:themeColor="text1"/>
          <w:sz w:val="28"/>
          <w:szCs w:val="28"/>
        </w:rPr>
        <w:t>создание</w:t>
      </w:r>
      <w:proofErr w:type="spellEnd"/>
      <w:r w:rsidRPr="0083609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36091">
        <w:rPr>
          <w:rFonts w:ascii="Times New Roman" w:hAnsi="Times New Roman" w:cs="Times New Roman"/>
          <w:color w:val="000000" w:themeColor="text1"/>
          <w:sz w:val="28"/>
          <w:szCs w:val="28"/>
        </w:rPr>
        <w:t>или</w:t>
      </w:r>
      <w:proofErr w:type="spellEnd"/>
      <w:r w:rsidRPr="0083609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36091">
        <w:rPr>
          <w:rFonts w:ascii="Times New Roman" w:hAnsi="Times New Roman" w:cs="Times New Roman"/>
          <w:color w:val="000000" w:themeColor="text1"/>
          <w:sz w:val="28"/>
          <w:szCs w:val="28"/>
        </w:rPr>
        <w:t>уничтожение</w:t>
      </w:r>
      <w:proofErr w:type="spellEnd"/>
      <w:r w:rsidRPr="0083609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36091">
        <w:rPr>
          <w:rFonts w:ascii="Times New Roman" w:hAnsi="Times New Roman" w:cs="Times New Roman"/>
          <w:color w:val="000000" w:themeColor="text1"/>
          <w:sz w:val="28"/>
          <w:szCs w:val="28"/>
        </w:rPr>
        <w:t>связи</w:t>
      </w:r>
      <w:proofErr w:type="spellEnd"/>
      <w:r w:rsidRPr="00836091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73F8AD60" w14:textId="77777777" w:rsidR="003B6749" w:rsidRPr="00836091" w:rsidRDefault="000170A4" w:rsidP="000C1DEE">
      <w:pPr>
        <w:pStyle w:val="FirstParagraph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Допущения 2-4 позволяют рассматривать модель как неприрывную цепь Маркова.</w:t>
      </w:r>
    </w:p>
    <w:p w14:paraId="2620224E" w14:textId="66BD5329" w:rsidR="003B6749" w:rsidRPr="00836091" w:rsidRDefault="000170A4" w:rsidP="000C1DEE">
      <w:pPr>
        <w:pStyle w:val="Heading3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25" w:name="_Toc160139855"/>
      <w:bookmarkEnd w:id="23"/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2.3.2 Спецификация Акторно ориентированной модели:</w:t>
      </w:r>
      <w:bookmarkStart w:id="26" w:name="Xa65003e8fbac72b03f34639f4c60d34f7a154ff"/>
      <w:bookmarkEnd w:id="25"/>
    </w:p>
    <w:p w14:paraId="39D0C980" w14:textId="62956B25" w:rsidR="003B6749" w:rsidRPr="00836091" w:rsidRDefault="000170A4" w:rsidP="000C1DEE">
      <w:pPr>
        <w:pStyle w:val="FirstParagraph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Модель является акторной в том смысле, что изменение связи моделируется, как результат выбора сделанного актором. Модель изменения связи состоит из двух компонент: время и выбор. Время изменения определяется в терминах возможности изменения, а не факта изменения. В случае если актора устраивает его текущее состояние он не будет изменять свои связи. Рассмотрим текущий момент времени и обозначим текущее состояние сети </w:t>
      </w:r>
      <w:r w:rsidR="00B56BE1" w:rsidRPr="00836091">
        <w:rPr>
          <w:rFonts w:ascii="Times New Roman" w:hAnsi="Times New Roman" w:cs="Times New Roman"/>
          <w:position w:val="-10"/>
          <w:sz w:val="28"/>
          <w:szCs w:val="28"/>
        </w:rPr>
        <w:object w:dxaOrig="520" w:dyaOrig="320" w14:anchorId="037E735D">
          <v:shape id="_x0000_i9732" type="#_x0000_t75" style="width:25.5pt;height:16.5pt" o:ole="">
            <v:imagedata r:id="rId20" o:title=""/>
          </v:shape>
          <o:OLEObject Type="Embed" ProgID="Equation.DSMT4" ShapeID="_x0000_i9732" DrawAspect="Content" ObjectID="_1770762355" r:id="rId21"/>
        </w:object>
      </w: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. Частота принятия решений актором </w:t>
      </w:r>
      <w:r w:rsidR="00B56BE1" w:rsidRPr="00836091">
        <w:rPr>
          <w:rFonts w:ascii="Times New Roman" w:hAnsi="Times New Roman" w:cs="Times New Roman"/>
          <w:position w:val="-6"/>
          <w:sz w:val="28"/>
          <w:szCs w:val="28"/>
        </w:rPr>
        <w:object w:dxaOrig="139" w:dyaOrig="260" w14:anchorId="39E9EBDF">
          <v:shape id="_x0000_i9733" type="#_x0000_t75" style="width:6.75pt;height:12.75pt" o:ole="">
            <v:imagedata r:id="rId22" o:title=""/>
          </v:shape>
          <o:OLEObject Type="Embed" ProgID="Equation.DSMT4" ShapeID="_x0000_i9733" DrawAspect="Content" ObjectID="_1770762356" r:id="rId23"/>
        </w:object>
      </w: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зависит от параметра </w:t>
      </w:r>
      <w:r w:rsidR="00B56BE1" w:rsidRPr="00836091">
        <w:rPr>
          <w:rFonts w:ascii="Times New Roman" w:hAnsi="Times New Roman" w:cs="Times New Roman"/>
          <w:position w:val="-12"/>
          <w:sz w:val="28"/>
          <w:szCs w:val="28"/>
        </w:rPr>
        <w:object w:dxaOrig="240" w:dyaOrig="360" w14:anchorId="280C34D7">
          <v:shape id="_x0000_i9734" type="#_x0000_t75" style="width:12pt;height:18pt" o:ole="">
            <v:imagedata r:id="rId24" o:title=""/>
          </v:shape>
          <o:OLEObject Type="Embed" ProgID="Equation.DSMT4" ShapeID="_x0000_i9734" DrawAspect="Content" ObjectID="_1770762357" r:id="rId25"/>
        </w:object>
      </w: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. Обозначим </w:t>
      </w:r>
      <w:r w:rsidR="004B3BCF"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m:oMath>
        <m:r>
          <w:rPr>
            <w:rFonts w:ascii="Cambria Math" w:hAnsi="Cambria Math" w:cs="Times New Roman"/>
            <w:color w:val="000000" w:themeColor="text1"/>
            <w:sz w:val="28"/>
            <w:szCs w:val="28"/>
            <w:lang w:val="ru-RU"/>
          </w:rPr>
          <m:t>λ≜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λ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i</m:t>
                </m:r>
              </m:sub>
            </m:sSub>
          </m:e>
        </m:nary>
      </m:oMath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0"/>
        <w:gridCol w:w="8778"/>
        <w:gridCol w:w="543"/>
      </w:tblGrid>
      <w:tr w:rsidR="00C16713" w:rsidRPr="00836091" w14:paraId="0EE0732C" w14:textId="77777777" w:rsidTr="00C16713">
        <w:tc>
          <w:tcPr>
            <w:tcW w:w="250" w:type="dxa"/>
          </w:tcPr>
          <w:p w14:paraId="6ACAC121" w14:textId="77777777" w:rsidR="00C16713" w:rsidRPr="00836091" w:rsidRDefault="00C16713" w:rsidP="000C1DEE">
            <w:pPr>
              <w:pStyle w:val="BodyTex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8789" w:type="dxa"/>
          </w:tcPr>
          <w:p w14:paraId="7C63345C" w14:textId="77777777" w:rsidR="00C16713" w:rsidRPr="00836091" w:rsidRDefault="00C16713" w:rsidP="000C1DEE">
            <w:pPr>
              <w:pStyle w:val="BodyTex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P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  <w:lang w:val="ru-RU"/>
                      </w:rPr>
                      <m:t>Следущая возможность изменения наступит в t+ ∆t | Текущее время-</m:t>
                    </m:r>
                    <m: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</w:rPr>
                      <m:t>t</m:t>
                    </m:r>
                    <m: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  <w:lang w:val="ru-RU"/>
                      </w:rPr>
                      <m:t xml:space="preserve"> </m:t>
                    </m:r>
                  </m:e>
                </m:d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  <w:lang w:val="ru-RU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exp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  <w:lang w:val="ru-RU"/>
                  </w:rPr>
                  <m:t>⁡</m:t>
                </m:r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  <w:lang w:val="ru-RU"/>
                  </w:rPr>
                  <m:t>{-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  <w:lang w:val="ru-RU"/>
                  </w:rPr>
                  <m:t>* ∆</m:t>
                </m:r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t</m:t>
                </m:r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  <w:lang w:val="ru-RU"/>
                  </w:rPr>
                  <m:t>}</m:t>
                </m:r>
              </m:oMath>
            </m:oMathPara>
          </w:p>
          <w:p w14:paraId="7F5FED18" w14:textId="77777777" w:rsidR="00C16713" w:rsidRPr="00836091" w:rsidRDefault="00C16713" w:rsidP="000C1DEE">
            <w:pPr>
              <w:pStyle w:val="BodyTex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532" w:type="dxa"/>
          </w:tcPr>
          <w:p w14:paraId="1E17B751" w14:textId="5A1A4961" w:rsidR="00C16713" w:rsidRPr="00836091" w:rsidRDefault="00C16713" w:rsidP="000C1DEE">
            <w:pPr>
              <w:pStyle w:val="BodyText"/>
              <w:jc w:val="righ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83609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(2)</w:t>
            </w:r>
          </w:p>
        </w:tc>
      </w:tr>
    </w:tbl>
    <w:p w14:paraId="37F4AC21" w14:textId="4D7DF141" w:rsidR="003B6749" w:rsidRPr="00836091" w:rsidRDefault="000170A4" w:rsidP="000C1DEE">
      <w:pPr>
        <w:pStyle w:val="BodyText"/>
        <w:ind w:firstLine="72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Моменты времени распределены в соответствии с экспоненциальным распределением.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5"/>
        <w:gridCol w:w="8783"/>
        <w:gridCol w:w="543"/>
      </w:tblGrid>
      <w:tr w:rsidR="00F14141" w:rsidRPr="00836091" w14:paraId="0C51EF66" w14:textId="77777777" w:rsidTr="00F14141">
        <w:tc>
          <w:tcPr>
            <w:tcW w:w="250" w:type="dxa"/>
          </w:tcPr>
          <w:p w14:paraId="3CCB88EF" w14:textId="77777777" w:rsidR="00F14141" w:rsidRPr="00836091" w:rsidRDefault="00F14141" w:rsidP="000C1DEE">
            <w:pPr>
              <w:pStyle w:val="BodyTex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</w:p>
        </w:tc>
        <w:tc>
          <w:tcPr>
            <w:tcW w:w="8930" w:type="dxa"/>
          </w:tcPr>
          <w:p w14:paraId="67510B18" w14:textId="2090F2C9" w:rsidR="00F14141" w:rsidRPr="00836091" w:rsidRDefault="00F14141" w:rsidP="000C1DEE">
            <w:pPr>
              <w:pStyle w:val="BodyTex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P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  <w:lang w:val="ru-RU"/>
                      </w:rPr>
                      <m:t xml:space="preserve">Следущая возможность изменения предоставлена актору </m:t>
                    </m:r>
                    <m: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</w:rPr>
                      <m:t>i</m:t>
                    </m:r>
                  </m:e>
                </m:d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  <w:lang w:val="ru-RU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8"/>
                            <w:szCs w:val="28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</w:rPr>
                      <m:t>λ</m:t>
                    </m:r>
                  </m:den>
                </m:f>
              </m:oMath>
            </m:oMathPara>
          </w:p>
        </w:tc>
        <w:tc>
          <w:tcPr>
            <w:tcW w:w="391" w:type="dxa"/>
          </w:tcPr>
          <w:p w14:paraId="2B23827E" w14:textId="6518393A" w:rsidR="00F14141" w:rsidRPr="00836091" w:rsidRDefault="00F14141" w:rsidP="000C1DEE">
            <w:pPr>
              <w:pStyle w:val="BodyTex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836091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(3)</w:t>
            </w:r>
          </w:p>
        </w:tc>
      </w:tr>
    </w:tbl>
    <w:p w14:paraId="7C213312" w14:textId="77777777" w:rsidR="003B6749" w:rsidRPr="00836091" w:rsidRDefault="000170A4" w:rsidP="000C1DEE">
      <w:pPr>
        <w:pStyle w:val="BodyText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Эта формула соответствует модели «</w:t>
      </w:r>
      <w:r w:rsidRPr="00836091">
        <w:rPr>
          <w:rFonts w:ascii="Times New Roman" w:hAnsi="Times New Roman" w:cs="Times New Roman"/>
          <w:color w:val="000000" w:themeColor="text1"/>
          <w:sz w:val="28"/>
          <w:szCs w:val="28"/>
        </w:rPr>
        <w:t>first</w:t>
      </w: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836091">
        <w:rPr>
          <w:rFonts w:ascii="Times New Roman" w:hAnsi="Times New Roman" w:cs="Times New Roman"/>
          <w:color w:val="000000" w:themeColor="text1"/>
          <w:sz w:val="28"/>
          <w:szCs w:val="28"/>
        </w:rPr>
        <w:t>past</w:t>
      </w: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836091">
        <w:rPr>
          <w:rFonts w:ascii="Times New Roman" w:hAnsi="Times New Roman" w:cs="Times New Roman"/>
          <w:color w:val="000000" w:themeColor="text1"/>
          <w:sz w:val="28"/>
          <w:szCs w:val="28"/>
        </w:rPr>
        <w:t>the</w:t>
      </w: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836091">
        <w:rPr>
          <w:rFonts w:ascii="Times New Roman" w:hAnsi="Times New Roman" w:cs="Times New Roman"/>
          <w:color w:val="000000" w:themeColor="text1"/>
          <w:sz w:val="28"/>
          <w:szCs w:val="28"/>
        </w:rPr>
        <w:t>post</w:t>
      </w: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».Все участники имеют стохастическое время ожидания. Первый получивший возможность произвести изменение делает свой выбор и все начинается с начала, но уже в новом состоянии.</w:t>
      </w:r>
    </w:p>
    <w:p w14:paraId="20B133F9" w14:textId="650F05BA" w:rsidR="003B6749" w:rsidRPr="00836091" w:rsidRDefault="000170A4" w:rsidP="000C1DEE">
      <w:pPr>
        <w:pStyle w:val="BodyText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lastRenderedPageBreak/>
        <w:t xml:space="preserve">Совокупность выборов </w:t>
      </w:r>
      <w:r w:rsidR="00B56BE1" w:rsidRPr="00836091">
        <w:rPr>
          <w:rFonts w:ascii="Times New Roman" w:hAnsi="Times New Roman" w:cs="Times New Roman"/>
          <w:position w:val="-6"/>
          <w:sz w:val="28"/>
          <w:szCs w:val="28"/>
        </w:rPr>
        <w:object w:dxaOrig="139" w:dyaOrig="260" w14:anchorId="73E6FB84">
          <v:shape id="_x0000_i9735" type="#_x0000_t75" style="width:6.75pt;height:12.75pt" o:ole="">
            <v:imagedata r:id="rId26" o:title=""/>
          </v:shape>
          <o:OLEObject Type="Embed" ProgID="Equation.DSMT4" ShapeID="_x0000_i9735" DrawAspect="Content" ObjectID="_1770762358" r:id="rId27"/>
        </w:object>
      </w: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актора образуют собой поток Пуассона </w:t>
      </w:r>
      <w:r w:rsidR="00B56BE1" w:rsidRPr="00836091">
        <w:rPr>
          <w:rFonts w:ascii="Times New Roman" w:hAnsi="Times New Roman" w:cs="Times New Roman"/>
          <w:position w:val="-12"/>
          <w:sz w:val="28"/>
          <w:szCs w:val="28"/>
        </w:rPr>
        <w:object w:dxaOrig="240" w:dyaOrig="360" w14:anchorId="03FAC6FA">
          <v:shape id="_x0000_i9736" type="#_x0000_t75" style="width:12pt;height:18pt" o:ole="">
            <v:imagedata r:id="rId28" o:title=""/>
          </v:shape>
          <o:OLEObject Type="Embed" ProgID="Equation.DSMT4" ShapeID="_x0000_i9736" DrawAspect="Content" ObjectID="_1770762359" r:id="rId29"/>
        </w:object>
      </w: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с параметром </w:t>
      </w:r>
      <w:r w:rsidR="00B56BE1" w:rsidRPr="00836091">
        <w:rPr>
          <w:rFonts w:ascii="Times New Roman" w:hAnsi="Times New Roman" w:cs="Times New Roman"/>
          <w:position w:val="-12"/>
          <w:sz w:val="28"/>
          <w:szCs w:val="28"/>
        </w:rPr>
        <w:object w:dxaOrig="240" w:dyaOrig="360" w14:anchorId="14483E35">
          <v:shape id="_x0000_i9737" type="#_x0000_t75" style="width:12pt;height:18pt" o:ole="">
            <v:imagedata r:id="rId30" o:title=""/>
          </v:shape>
          <o:OLEObject Type="Embed" ProgID="Equation.DSMT4" ShapeID="_x0000_i9737" DrawAspect="Content" ObjectID="_1770762360" r:id="rId31"/>
        </w:object>
      </w: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14:paraId="73057121" w14:textId="77777777" w:rsidR="00771DFB" w:rsidRPr="00836091" w:rsidRDefault="00771DFB" w:rsidP="000C1DEE">
      <w:pPr>
        <w:tabs>
          <w:tab w:val="center" w:pos="4677"/>
        </w:tabs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836091">
        <w:rPr>
          <w:rFonts w:ascii="Times New Roman" w:eastAsia="Times New Roman" w:hAnsi="Times New Roman" w:cs="Times New Roman"/>
          <w:sz w:val="28"/>
          <w:szCs w:val="28"/>
          <w:lang w:val="ru-RU"/>
        </w:rPr>
        <w:t>Пример:</w:t>
      </w:r>
      <w:r w:rsidRPr="00836091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</w:p>
    <w:p w14:paraId="32D1E5A4" w14:textId="77777777" w:rsidR="00771DFB" w:rsidRPr="00836091" w:rsidRDefault="000B1066" w:rsidP="000C1DE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m:oMath>
        <m:sSub>
          <m:sSubPr>
            <m:ctrlPr>
              <w:rPr>
                <w:rFonts w:ascii="Cambria Math" w:eastAsia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δ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1</m:t>
            </m:r>
          </m:sub>
        </m:sSub>
      </m:oMath>
      <w:r w:rsidR="00771DFB" w:rsidRPr="0083609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, </w:t>
      </w:r>
      <w:r w:rsidR="00771DFB" w:rsidRPr="00836091">
        <w:rPr>
          <w:rFonts w:ascii="Times New Roman" w:eastAsia="Times New Roman" w:hAnsi="Times New Roman" w:cs="Times New Roman"/>
          <w:sz w:val="28"/>
          <w:szCs w:val="28"/>
        </w:rPr>
        <w:t>c</w:t>
      </w:r>
      <w:r w:rsidR="00771DFB" w:rsidRPr="0083609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интенсивностью </w:t>
      </w:r>
      <m:oMath>
        <m:sSub>
          <m:sSubPr>
            <m:ctrlPr>
              <w:rPr>
                <w:rFonts w:ascii="Cambria Math" w:eastAsia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1</m:t>
            </m:r>
          </m:sub>
        </m:sSub>
      </m:oMath>
    </w:p>
    <w:p w14:paraId="396398B9" w14:textId="77777777" w:rsidR="00771DFB" w:rsidRPr="00836091" w:rsidRDefault="00771DFB" w:rsidP="000C1DE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36091">
        <w:rPr>
          <w:rFonts w:ascii="Times New Roman" w:hAnsi="Times New Roman" w:cs="Times New Roman"/>
          <w:sz w:val="28"/>
          <w:szCs w:val="28"/>
        </w:rPr>
        <w:object w:dxaOrig="6632" w:dyaOrig="1360" w14:anchorId="6D441CE5">
          <v:shape id="_x0000_i9738" type="#_x0000_t75" style="width:331.5pt;height:68.25pt" o:ole="">
            <v:imagedata r:id="rId32" o:title=""/>
          </v:shape>
          <o:OLEObject Type="Embed" ProgID="asc.{DB38923B-A8C0-4DE9-8AEE-A61BB5C901A5}" ShapeID="_x0000_i9738" DrawAspect="Content" ObjectID="_1770762361" r:id="rId33"/>
        </w:object>
      </w:r>
    </w:p>
    <w:p w14:paraId="3CE6CA5F" w14:textId="77777777" w:rsidR="00771DFB" w:rsidRPr="00836091" w:rsidRDefault="00771DFB" w:rsidP="000C1DE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36091">
        <w:rPr>
          <w:rFonts w:ascii="Times New Roman" w:eastAsia="Times New Roman" w:hAnsi="Times New Roman" w:cs="Times New Roman"/>
          <w:sz w:val="28"/>
          <w:szCs w:val="28"/>
          <w:lang w:val="ru-RU"/>
        </w:rPr>
        <w:t>Рисунок 1 – Поток выборов актора 1</w:t>
      </w:r>
    </w:p>
    <w:p w14:paraId="7CEE7E31" w14:textId="77777777" w:rsidR="00771DFB" w:rsidRPr="00836091" w:rsidRDefault="000B1066" w:rsidP="000C1DE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m:oMath>
        <m:sSub>
          <m:sSubPr>
            <m:ctrlPr>
              <w:rPr>
                <w:rFonts w:ascii="Cambria Math" w:eastAsia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δ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2</m:t>
            </m:r>
          </m:sub>
        </m:sSub>
      </m:oMath>
      <w:r w:rsidR="00771DFB" w:rsidRPr="0083609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 w:rsidR="00771DFB" w:rsidRPr="00836091">
        <w:rPr>
          <w:rFonts w:ascii="Times New Roman" w:eastAsia="Times New Roman" w:hAnsi="Times New Roman" w:cs="Times New Roman"/>
          <w:sz w:val="28"/>
          <w:szCs w:val="28"/>
        </w:rPr>
        <w:t>c</w:t>
      </w:r>
      <w:r w:rsidR="00771DFB" w:rsidRPr="0083609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интенсивностью </w:t>
      </w:r>
      <m:oMath>
        <m:sSub>
          <m:sSubPr>
            <m:ctrlPr>
              <w:rPr>
                <w:rFonts w:ascii="Cambria Math" w:eastAsia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2</m:t>
            </m:r>
          </m:sub>
        </m:sSub>
      </m:oMath>
    </w:p>
    <w:p w14:paraId="646C1C47" w14:textId="77777777" w:rsidR="00771DFB" w:rsidRPr="00836091" w:rsidRDefault="00771DFB" w:rsidP="000C1DE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36091">
        <w:rPr>
          <w:rFonts w:ascii="Times New Roman" w:hAnsi="Times New Roman" w:cs="Times New Roman"/>
          <w:sz w:val="28"/>
          <w:szCs w:val="28"/>
        </w:rPr>
        <w:object w:dxaOrig="6632" w:dyaOrig="1360" w14:anchorId="691577B2">
          <v:shape id="_x0000_i9739" type="#_x0000_t75" style="width:331.5pt;height:68.25pt" o:ole="">
            <v:imagedata r:id="rId34" o:title=""/>
          </v:shape>
          <o:OLEObject Type="Embed" ProgID="asc.{DB38923B-A8C0-4DE9-8AEE-A61BB5C901A5}" ShapeID="_x0000_i9739" DrawAspect="Content" ObjectID="_1770762362" r:id="rId35"/>
        </w:object>
      </w:r>
    </w:p>
    <w:p w14:paraId="2285C103" w14:textId="77777777" w:rsidR="00771DFB" w:rsidRPr="00836091" w:rsidRDefault="00771DFB" w:rsidP="000C1DE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36091">
        <w:rPr>
          <w:rFonts w:ascii="Times New Roman" w:eastAsia="Times New Roman" w:hAnsi="Times New Roman" w:cs="Times New Roman"/>
          <w:sz w:val="28"/>
          <w:szCs w:val="28"/>
          <w:lang w:val="ru-RU"/>
        </w:rPr>
        <w:t>Рисунок 2 – Поток выборов актора 2</w:t>
      </w:r>
    </w:p>
    <w:p w14:paraId="004A552E" w14:textId="77777777" w:rsidR="00771DFB" w:rsidRPr="00836091" w:rsidRDefault="000B1066" w:rsidP="000C1DE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m:oMath>
        <m:sSub>
          <m:sSubPr>
            <m:ctrlPr>
              <w:rPr>
                <w:rFonts w:ascii="Cambria Math" w:eastAsia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δ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3</m:t>
            </m:r>
          </m:sub>
        </m:sSub>
      </m:oMath>
      <w:r w:rsidR="00771DFB" w:rsidRPr="0083609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 w:rsidR="00771DFB" w:rsidRPr="00836091">
        <w:rPr>
          <w:rFonts w:ascii="Times New Roman" w:eastAsia="Times New Roman" w:hAnsi="Times New Roman" w:cs="Times New Roman"/>
          <w:sz w:val="28"/>
          <w:szCs w:val="28"/>
        </w:rPr>
        <w:t>c</w:t>
      </w:r>
      <w:r w:rsidR="00771DFB" w:rsidRPr="0083609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интенсивностью </w:t>
      </w:r>
      <m:oMath>
        <m:sSub>
          <m:sSubPr>
            <m:ctrlPr>
              <w:rPr>
                <w:rFonts w:ascii="Cambria Math" w:eastAsia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3</m:t>
            </m:r>
          </m:sub>
        </m:sSub>
      </m:oMath>
    </w:p>
    <w:p w14:paraId="3EB264F5" w14:textId="77777777" w:rsidR="00771DFB" w:rsidRPr="00836091" w:rsidRDefault="00771DFB" w:rsidP="000C1DE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36091">
        <w:rPr>
          <w:rFonts w:ascii="Times New Roman" w:hAnsi="Times New Roman" w:cs="Times New Roman"/>
          <w:sz w:val="28"/>
          <w:szCs w:val="28"/>
        </w:rPr>
        <w:object w:dxaOrig="6632" w:dyaOrig="1360" w14:anchorId="779DE744">
          <v:shape id="_x0000_i9740" type="#_x0000_t75" style="width:331.5pt;height:68.25pt" o:ole="">
            <v:imagedata r:id="rId36" o:title=""/>
          </v:shape>
          <o:OLEObject Type="Embed" ProgID="asc.{DB38923B-A8C0-4DE9-8AEE-A61BB5C901A5}" ShapeID="_x0000_i9740" DrawAspect="Content" ObjectID="_1770762363" r:id="rId37"/>
        </w:object>
      </w:r>
    </w:p>
    <w:p w14:paraId="5CD7DB07" w14:textId="77777777" w:rsidR="00771DFB" w:rsidRPr="00836091" w:rsidRDefault="00771DFB" w:rsidP="000C1DE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36091">
        <w:rPr>
          <w:rFonts w:ascii="Times New Roman" w:eastAsia="Times New Roman" w:hAnsi="Times New Roman" w:cs="Times New Roman"/>
          <w:sz w:val="28"/>
          <w:szCs w:val="28"/>
          <w:lang w:val="ru-RU"/>
        </w:rPr>
        <w:t>Рисунок 3 – Поток выборов актора 3</w:t>
      </w:r>
    </w:p>
    <w:p w14:paraId="5FFA8378" w14:textId="77777777" w:rsidR="00771DFB" w:rsidRPr="00836091" w:rsidRDefault="000B1066" w:rsidP="000C1DE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m:oMath>
        <m:sSub>
          <m:sSubPr>
            <m:ctrlPr>
              <w:rPr>
                <w:rFonts w:ascii="Cambria Math" w:eastAsia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δ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</m:oMath>
      <w:r w:rsidR="00771DFB" w:rsidRPr="0083609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 w:rsidR="00771DFB" w:rsidRPr="00836091">
        <w:rPr>
          <w:rFonts w:ascii="Times New Roman" w:eastAsia="Times New Roman" w:hAnsi="Times New Roman" w:cs="Times New Roman"/>
          <w:sz w:val="28"/>
          <w:szCs w:val="28"/>
        </w:rPr>
        <w:t>c</w:t>
      </w:r>
      <w:r w:rsidR="00771DFB" w:rsidRPr="0083609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интенсивностью </w:t>
      </w:r>
      <m:oMath>
        <m:sSub>
          <m:sSubPr>
            <m:ctrlPr>
              <w:rPr>
                <w:rFonts w:ascii="Cambria Math" w:eastAsia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</m:oMath>
    </w:p>
    <w:p w14:paraId="289269F6" w14:textId="77777777" w:rsidR="00771DFB" w:rsidRPr="00836091" w:rsidRDefault="00771DFB" w:rsidP="000C1DE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36091">
        <w:rPr>
          <w:rFonts w:ascii="Times New Roman" w:hAnsi="Times New Roman" w:cs="Times New Roman"/>
          <w:sz w:val="28"/>
          <w:szCs w:val="28"/>
        </w:rPr>
        <w:object w:dxaOrig="6632" w:dyaOrig="1360" w14:anchorId="7FBE025A">
          <v:shape id="_x0000_i9741" type="#_x0000_t75" style="width:331.5pt;height:68.25pt" o:ole="">
            <v:imagedata r:id="rId38" o:title=""/>
          </v:shape>
          <o:OLEObject Type="Embed" ProgID="asc.{DB38923B-A8C0-4DE9-8AEE-A61BB5C901A5}" ShapeID="_x0000_i9741" DrawAspect="Content" ObjectID="_1770762364" r:id="rId39"/>
        </w:object>
      </w:r>
    </w:p>
    <w:p w14:paraId="13F7D444" w14:textId="77777777" w:rsidR="00771DFB" w:rsidRPr="00836091" w:rsidRDefault="00771DFB" w:rsidP="000C1DE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3609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Рисунок 4 – Поток выборов актора </w:t>
      </w:r>
      <w:r w:rsidRPr="00836091">
        <w:rPr>
          <w:rFonts w:ascii="Times New Roman" w:eastAsia="Times New Roman" w:hAnsi="Times New Roman" w:cs="Times New Roman"/>
          <w:sz w:val="28"/>
          <w:szCs w:val="28"/>
        </w:rPr>
        <w:t>n</w:t>
      </w:r>
    </w:p>
    <w:p w14:paraId="2596FCA3" w14:textId="77777777" w:rsidR="00771DFB" w:rsidRPr="00836091" w:rsidRDefault="00771DFB" w:rsidP="000C1DE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83609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Образуют собой совокупный поток </w:t>
      </w:r>
      <w:r w:rsidRPr="00836091">
        <w:rPr>
          <w:rFonts w:ascii="Times New Roman" w:eastAsia="Times New Roman" w:hAnsi="Times New Roman" w:cs="Times New Roman"/>
          <w:sz w:val="28"/>
          <w:szCs w:val="28"/>
        </w:rPr>
        <w:t>N</w:t>
      </w:r>
      <w:r w:rsidRPr="00836091">
        <w:rPr>
          <w:rFonts w:ascii="Times New Roman" w:eastAsia="Times New Roman" w:hAnsi="Times New Roman" w:cs="Times New Roman"/>
          <w:sz w:val="28"/>
          <w:szCs w:val="28"/>
          <w:lang w:val="ru-RU"/>
        </w:rPr>
        <w:t>(</w:t>
      </w:r>
      <w:r w:rsidRPr="00836091">
        <w:rPr>
          <w:rFonts w:ascii="Times New Roman" w:eastAsia="Times New Roman" w:hAnsi="Times New Roman" w:cs="Times New Roman"/>
          <w:sz w:val="28"/>
          <w:szCs w:val="28"/>
        </w:rPr>
        <w:t>t</w:t>
      </w:r>
      <w:r w:rsidRPr="0083609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) с интенсивностью </w:t>
      </w:r>
      <m:oMath>
        <m:r>
          <w:rPr>
            <w:rFonts w:ascii="Cambria Math" w:hAnsi="Cambria Math" w:cs="Times New Roman"/>
            <w:sz w:val="28"/>
            <w:szCs w:val="28"/>
          </w:rPr>
          <m:t>λ</m:t>
        </m:r>
      </m:oMath>
      <w:r w:rsidRPr="00836091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2C66BB14" w14:textId="77777777" w:rsidR="00771DFB" w:rsidRPr="00836091" w:rsidRDefault="00771DFB" w:rsidP="000C1DE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36091">
        <w:rPr>
          <w:rFonts w:ascii="Times New Roman" w:hAnsi="Times New Roman" w:cs="Times New Roman"/>
          <w:sz w:val="28"/>
          <w:szCs w:val="28"/>
        </w:rPr>
        <w:object w:dxaOrig="6632" w:dyaOrig="1360" w14:anchorId="376D3134">
          <v:shape id="_x0000_i9742" type="#_x0000_t75" style="width:331.5pt;height:68.25pt" o:ole="">
            <v:imagedata r:id="rId40" o:title=""/>
          </v:shape>
          <o:OLEObject Type="Embed" ProgID="asc.{DB38923B-A8C0-4DE9-8AEE-A61BB5C901A5}" ShapeID="_x0000_i9742" DrawAspect="Content" ObjectID="_1770762365" r:id="rId41"/>
        </w:object>
      </w:r>
    </w:p>
    <w:p w14:paraId="7C23BB24" w14:textId="77777777" w:rsidR="00771DFB" w:rsidRPr="00836091" w:rsidRDefault="00771DFB" w:rsidP="000C1DE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36091">
        <w:rPr>
          <w:rFonts w:ascii="Times New Roman" w:eastAsia="Times New Roman" w:hAnsi="Times New Roman" w:cs="Times New Roman"/>
          <w:sz w:val="28"/>
          <w:szCs w:val="28"/>
          <w:lang w:val="ru-RU"/>
        </w:rPr>
        <w:t>Рисунок 5 – Совокупный поток выборов всех акторов.</w:t>
      </w:r>
    </w:p>
    <w:p w14:paraId="6C0A596C" w14:textId="1F1EC78C" w:rsidR="003B6749" w:rsidRPr="00836091" w:rsidRDefault="000170A4" w:rsidP="000C1DEE">
      <w:pPr>
        <w:pStyle w:val="BodyText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lastRenderedPageBreak/>
        <w:t xml:space="preserve">Сумма всех потоков – есть так же поток Пуассона с параметром </w:t>
      </w:r>
      <w:r w:rsidR="00343C31" w:rsidRPr="00836091">
        <w:rPr>
          <w:rFonts w:ascii="Times New Roman" w:hAnsi="Times New Roman" w:cs="Times New Roman"/>
          <w:position w:val="-6"/>
          <w:sz w:val="28"/>
          <w:szCs w:val="28"/>
        </w:rPr>
        <w:object w:dxaOrig="220" w:dyaOrig="279" w14:anchorId="42C21DB1">
          <v:shape id="_x0000_i9743" type="#_x0000_t75" style="width:10.5pt;height:14.25pt" o:ole="">
            <v:imagedata r:id="rId42" o:title=""/>
          </v:shape>
          <o:OLEObject Type="Embed" ProgID="Equation.DSMT4" ShapeID="_x0000_i9743" DrawAspect="Content" ObjectID="_1770762366" r:id="rId43"/>
        </w:object>
      </w: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, где времена между моментами скачков независимы и распределены экспоненциально.</w:t>
      </w:r>
    </w:p>
    <w:p w14:paraId="641577B2" w14:textId="47619756" w:rsidR="003B6749" w:rsidRPr="00836091" w:rsidRDefault="000170A4" w:rsidP="000C1DEE">
      <w:pPr>
        <w:pStyle w:val="BodyText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Вероятность того, что актор актор в выбранный промежуток времени примет решение о изменении сети: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5"/>
        <w:gridCol w:w="7513"/>
        <w:gridCol w:w="1383"/>
      </w:tblGrid>
      <w:tr w:rsidR="0084082E" w:rsidRPr="00836091" w14:paraId="125AFD63" w14:textId="77777777" w:rsidTr="009B2729">
        <w:tc>
          <w:tcPr>
            <w:tcW w:w="675" w:type="dxa"/>
          </w:tcPr>
          <w:p w14:paraId="72D297B5" w14:textId="77777777" w:rsidR="0084082E" w:rsidRPr="00836091" w:rsidRDefault="0084082E" w:rsidP="000C1DEE">
            <w:pPr>
              <w:pStyle w:val="BodyTex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</w:p>
        </w:tc>
        <w:tc>
          <w:tcPr>
            <w:tcW w:w="7513" w:type="dxa"/>
          </w:tcPr>
          <w:p w14:paraId="1412EF1F" w14:textId="7B95C3C2" w:rsidR="0084082E" w:rsidRPr="00836091" w:rsidRDefault="00836091" w:rsidP="000C1DEE">
            <w:pPr>
              <w:pStyle w:val="BodyText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836091">
              <w:rPr>
                <w:rFonts w:ascii="Times New Roman" w:hAnsi="Times New Roman" w:cs="Times New Roman"/>
                <w:position w:val="-12"/>
                <w:sz w:val="28"/>
                <w:szCs w:val="28"/>
              </w:rPr>
              <w:object w:dxaOrig="2920" w:dyaOrig="360" w14:anchorId="4D2EC477">
                <v:shape id="_x0000_i12802" type="#_x0000_t75" style="width:177pt;height:21.75pt" o:ole="">
                  <v:imagedata r:id="rId44" o:title=""/>
                </v:shape>
                <o:OLEObject Type="Embed" ProgID="Equation.DSMT4" ShapeID="_x0000_i12802" DrawAspect="Content" ObjectID="_1770762367" r:id="rId45"/>
              </w:object>
            </w:r>
            <w:r w:rsidR="0084082E" w:rsidRPr="00836091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,</w:t>
            </w:r>
          </w:p>
        </w:tc>
        <w:tc>
          <w:tcPr>
            <w:tcW w:w="1383" w:type="dxa"/>
          </w:tcPr>
          <w:p w14:paraId="356C2F2F" w14:textId="7CB2A0FC" w:rsidR="0084082E" w:rsidRPr="00836091" w:rsidRDefault="0084082E" w:rsidP="000C1DEE">
            <w:pPr>
              <w:pStyle w:val="BodyText"/>
              <w:jc w:val="righ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836091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(4)</w:t>
            </w:r>
          </w:p>
        </w:tc>
      </w:tr>
    </w:tbl>
    <w:p w14:paraId="1250C746" w14:textId="15815807" w:rsidR="003B6749" w:rsidRPr="00836091" w:rsidRDefault="000170A4" w:rsidP="000C1DEE">
      <w:pPr>
        <w:pStyle w:val="BodyText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где </w:t>
      </w:r>
      <w:r w:rsidR="00343C31" w:rsidRPr="00836091">
        <w:rPr>
          <w:rFonts w:ascii="Times New Roman" w:hAnsi="Times New Roman" w:cs="Times New Roman"/>
          <w:position w:val="-10"/>
          <w:sz w:val="28"/>
          <w:szCs w:val="28"/>
        </w:rPr>
        <w:object w:dxaOrig="600" w:dyaOrig="320" w14:anchorId="6F0CBC44">
          <v:shape id="_x0000_i9745" type="#_x0000_t75" style="width:30pt;height:16.5pt" o:ole="">
            <v:imagedata r:id="rId46" o:title=""/>
          </v:shape>
          <o:OLEObject Type="Embed" ProgID="Equation.DSMT4" ShapeID="_x0000_i9745" DrawAspect="Content" ObjectID="_1770762368" r:id="rId47"/>
        </w:object>
      </w: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остаточный член высшего порядка.</w:t>
      </w:r>
    </w:p>
    <w:p w14:paraId="3FF97935" w14:textId="08DF9880" w:rsidR="003B6749" w:rsidRPr="00836091" w:rsidRDefault="000170A4" w:rsidP="000C1DEE">
      <w:pPr>
        <w:pStyle w:val="BodyText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Вероятность того, что какой то актор в выбранный промежуток времени совокупного потока </w:t>
      </w:r>
      <w:r w:rsidR="00343C31" w:rsidRPr="00836091">
        <w:rPr>
          <w:rFonts w:ascii="Times New Roman" w:hAnsi="Times New Roman" w:cs="Times New Roman"/>
          <w:position w:val="-12"/>
          <w:sz w:val="28"/>
          <w:szCs w:val="28"/>
        </w:rPr>
        <w:object w:dxaOrig="580" w:dyaOrig="360" w14:anchorId="0D7318D8">
          <v:shape id="_x0000_i12902" type="#_x0000_t75" style="width:29.25pt;height:18pt" o:ole="">
            <v:imagedata r:id="rId48" o:title=""/>
          </v:shape>
          <o:OLEObject Type="Embed" ProgID="Equation.DSMT4" ShapeID="_x0000_i12902" DrawAspect="Content" ObjectID="_1770762369" r:id="rId49"/>
        </w:object>
      </w: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, где </w:t>
      </w:r>
      <w:r w:rsidR="00343C31" w:rsidRPr="00836091">
        <w:rPr>
          <w:rFonts w:ascii="Times New Roman" w:hAnsi="Times New Roman" w:cs="Times New Roman"/>
          <w:position w:val="-12"/>
          <w:sz w:val="28"/>
          <w:szCs w:val="28"/>
        </w:rPr>
        <w:object w:dxaOrig="1140" w:dyaOrig="360" w14:anchorId="1A011C45">
          <v:shape id="_x0000_i12903" type="#_x0000_t75" style="width:57pt;height:18pt" o:ole="">
            <v:imagedata r:id="rId50" o:title=""/>
          </v:shape>
          <o:OLEObject Type="Embed" ProgID="Equation.DSMT4" ShapeID="_x0000_i12903" DrawAspect="Content" ObjectID="_1770762370" r:id="rId51"/>
        </w:object>
      </w: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примет решение о изменении сети 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2"/>
        <w:gridCol w:w="7654"/>
        <w:gridCol w:w="1525"/>
      </w:tblGrid>
      <w:tr w:rsidR="009B2729" w:rsidRPr="00836091" w14:paraId="11A45546" w14:textId="77777777" w:rsidTr="009B2729">
        <w:tc>
          <w:tcPr>
            <w:tcW w:w="392" w:type="dxa"/>
          </w:tcPr>
          <w:p w14:paraId="5980033F" w14:textId="77777777" w:rsidR="009B2729" w:rsidRPr="00836091" w:rsidRDefault="009B2729" w:rsidP="000C1DEE">
            <w:pPr>
              <w:pStyle w:val="BodyTex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</w:p>
        </w:tc>
        <w:tc>
          <w:tcPr>
            <w:tcW w:w="7654" w:type="dxa"/>
          </w:tcPr>
          <w:p w14:paraId="54054270" w14:textId="4B7B0E7B" w:rsidR="009B2729" w:rsidRPr="00836091" w:rsidRDefault="00836091" w:rsidP="000C1DEE">
            <w:pPr>
              <w:pStyle w:val="BodyText"/>
              <w:ind w:firstLine="709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836091">
              <w:rPr>
                <w:rFonts w:ascii="Times New Roman" w:hAnsi="Times New Roman" w:cs="Times New Roman"/>
                <w:position w:val="-12"/>
                <w:sz w:val="28"/>
                <w:szCs w:val="28"/>
              </w:rPr>
              <w:object w:dxaOrig="2880" w:dyaOrig="360" w14:anchorId="40C80219">
                <v:shape id="_x0000_i12951" type="#_x0000_t75" style="width:166.5pt;height:21pt" o:ole="">
                  <v:imagedata r:id="rId52" o:title=""/>
                </v:shape>
                <o:OLEObject Type="Embed" ProgID="Equation.DSMT4" ShapeID="_x0000_i12951" DrawAspect="Content" ObjectID="_1770762371" r:id="rId53"/>
              </w:object>
            </w:r>
            <w:r w:rsidR="009B2729" w:rsidRPr="00836091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.</w:t>
            </w:r>
          </w:p>
          <w:p w14:paraId="1F095E0E" w14:textId="77777777" w:rsidR="009B2729" w:rsidRPr="00836091" w:rsidRDefault="009B2729" w:rsidP="000C1DEE">
            <w:pPr>
              <w:pStyle w:val="BodyTex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</w:p>
        </w:tc>
        <w:tc>
          <w:tcPr>
            <w:tcW w:w="1525" w:type="dxa"/>
          </w:tcPr>
          <w:p w14:paraId="456A1494" w14:textId="584A1531" w:rsidR="009B2729" w:rsidRPr="00836091" w:rsidRDefault="009B2729" w:rsidP="000C1DEE">
            <w:pPr>
              <w:pStyle w:val="BodyText"/>
              <w:jc w:val="righ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836091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(5)</w:t>
            </w:r>
          </w:p>
        </w:tc>
      </w:tr>
    </w:tbl>
    <w:p w14:paraId="396239F8" w14:textId="7B3FC1DE" w:rsidR="003B6749" w:rsidRPr="00836091" w:rsidRDefault="000170A4" w:rsidP="000C1DEE">
      <w:pPr>
        <w:pStyle w:val="BodyText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У каждого актора есть </w:t>
      </w:r>
      <w:r w:rsidR="00343C31" w:rsidRPr="00836091">
        <w:rPr>
          <w:rFonts w:ascii="Times New Roman" w:hAnsi="Times New Roman" w:cs="Times New Roman"/>
          <w:position w:val="-6"/>
          <w:sz w:val="28"/>
          <w:szCs w:val="28"/>
        </w:rPr>
        <w:object w:dxaOrig="200" w:dyaOrig="220" w14:anchorId="049D999D">
          <v:shape id="_x0000_i9749" type="#_x0000_t75" style="width:10.5pt;height:10.5pt" o:ole="">
            <v:imagedata r:id="rId54" o:title=""/>
          </v:shape>
          <o:OLEObject Type="Embed" ProgID="Equation.DSMT4" ShapeID="_x0000_i9749" DrawAspect="Content" ObjectID="_1770762372" r:id="rId55"/>
        </w:object>
      </w: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вариантов выбора, и всего </w:t>
      </w:r>
      <w:r w:rsidR="00343C31" w:rsidRPr="00836091">
        <w:rPr>
          <w:rFonts w:ascii="Times New Roman" w:hAnsi="Times New Roman" w:cs="Times New Roman"/>
          <w:position w:val="-6"/>
          <w:sz w:val="28"/>
          <w:szCs w:val="28"/>
        </w:rPr>
        <w:object w:dxaOrig="480" w:dyaOrig="279" w14:anchorId="06B6F29D">
          <v:shape id="_x0000_i9750" type="#_x0000_t75" style="width:24pt;height:14.25pt" o:ole="">
            <v:imagedata r:id="rId56" o:title=""/>
          </v:shape>
          <o:OLEObject Type="Embed" ProgID="Equation.DSMT4" ShapeID="_x0000_i9750" DrawAspect="Content" ObjectID="_1770762373" r:id="rId57"/>
        </w:object>
      </w: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вариантов изменения сети. Построить\разрушить связь с кем то из других вершин, или ничего не делать. Для выбранного актора строится функция полезности для оценки вероятности выбора каждого из </w:t>
      </w:r>
      <w:r w:rsidR="00343C31" w:rsidRPr="00836091">
        <w:rPr>
          <w:rFonts w:ascii="Times New Roman" w:hAnsi="Times New Roman" w:cs="Times New Roman"/>
          <w:position w:val="-6"/>
          <w:sz w:val="28"/>
          <w:szCs w:val="28"/>
        </w:rPr>
        <w:object w:dxaOrig="200" w:dyaOrig="220" w14:anchorId="61B5689E">
          <v:shape id="_x0000_i9751" type="#_x0000_t75" style="width:10.5pt;height:10.5pt" o:ole="">
            <v:imagedata r:id="rId58" o:title=""/>
          </v:shape>
          <o:OLEObject Type="Embed" ProgID="Equation.DSMT4" ShapeID="_x0000_i9751" DrawAspect="Content" ObjectID="_1770762374" r:id="rId59"/>
        </w:object>
      </w: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вариантов. Функция полезности определяет вероятности того, что при следующей смене связей данный актор перейдет из состояния </w:t>
      </w:r>
      <w:r w:rsidR="00343C31" w:rsidRPr="00836091">
        <w:rPr>
          <w:rFonts w:ascii="Times New Roman" w:hAnsi="Times New Roman" w:cs="Times New Roman"/>
          <w:position w:val="-6"/>
          <w:sz w:val="28"/>
          <w:szCs w:val="28"/>
        </w:rPr>
        <w:object w:dxaOrig="380" w:dyaOrig="320" w14:anchorId="34686587">
          <v:shape id="_x0000_i9752" type="#_x0000_t75" style="width:18.75pt;height:16.5pt" o:ole="">
            <v:imagedata r:id="rId60" o:title=""/>
          </v:shape>
          <o:OLEObject Type="Embed" ProgID="Equation.DSMT4" ShapeID="_x0000_i9752" DrawAspect="Content" ObjectID="_1770762375" r:id="rId61"/>
        </w:object>
      </w: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в </w:t>
      </w:r>
      <w:r w:rsidR="00343C31" w:rsidRPr="00836091">
        <w:rPr>
          <w:rFonts w:ascii="Times New Roman" w:hAnsi="Times New Roman" w:cs="Times New Roman"/>
          <w:position w:val="-6"/>
          <w:sz w:val="28"/>
          <w:szCs w:val="28"/>
        </w:rPr>
        <w:object w:dxaOrig="200" w:dyaOrig="220" w14:anchorId="3AE48B12">
          <v:shape id="_x0000_i9753" type="#_x0000_t75" style="width:10.5pt;height:10.5pt" o:ole="">
            <v:imagedata r:id="rId62" o:title=""/>
          </v:shape>
          <o:OLEObject Type="Embed" ProgID="Equation.DSMT4" ShapeID="_x0000_i9753" DrawAspect="Content" ObjectID="_1770762376" r:id="rId63"/>
        </w:object>
      </w: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14:paraId="08569FD6" w14:textId="742A7BC9" w:rsidR="003B6749" w:rsidRPr="00836091" w:rsidRDefault="000170A4" w:rsidP="000C1DEE">
      <w:pPr>
        <w:pStyle w:val="BodyText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Функция полезности: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30"/>
        <w:gridCol w:w="1241"/>
      </w:tblGrid>
      <w:tr w:rsidR="009B2729" w:rsidRPr="00836091" w14:paraId="61A98F19" w14:textId="77777777" w:rsidTr="009B2729">
        <w:tc>
          <w:tcPr>
            <w:tcW w:w="8330" w:type="dxa"/>
          </w:tcPr>
          <w:p w14:paraId="0247329A" w14:textId="2B5E129E" w:rsidR="009B2729" w:rsidRPr="00836091" w:rsidRDefault="00836091" w:rsidP="000C1DEE">
            <w:pPr>
              <w:pStyle w:val="BodyText"/>
              <w:ind w:firstLine="709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836091">
              <w:rPr>
                <w:rFonts w:ascii="Times New Roman" w:hAnsi="Times New Roman" w:cs="Times New Roman"/>
                <w:position w:val="-12"/>
                <w:sz w:val="28"/>
                <w:szCs w:val="28"/>
              </w:rPr>
              <w:object w:dxaOrig="1540" w:dyaOrig="380" w14:anchorId="5DCFA704">
                <v:shape id="_x0000_i13079" type="#_x0000_t75" style="width:99.75pt;height:24pt" o:ole="">
                  <v:imagedata r:id="rId64" o:title=""/>
                </v:shape>
                <o:OLEObject Type="Embed" ProgID="Equation.DSMT4" ShapeID="_x0000_i13079" DrawAspect="Content" ObjectID="_1770762377" r:id="rId65"/>
              </w:object>
            </w:r>
            <w:r w:rsidR="009B2729" w:rsidRPr="00836091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,</w:t>
            </w:r>
          </w:p>
          <w:p w14:paraId="06677B53" w14:textId="77777777" w:rsidR="009B2729" w:rsidRPr="00836091" w:rsidRDefault="009B2729" w:rsidP="000C1DEE">
            <w:pPr>
              <w:pStyle w:val="BodyTex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</w:p>
        </w:tc>
        <w:tc>
          <w:tcPr>
            <w:tcW w:w="1241" w:type="dxa"/>
          </w:tcPr>
          <w:p w14:paraId="4AF2DA32" w14:textId="5D660368" w:rsidR="009B2729" w:rsidRPr="00836091" w:rsidRDefault="009B2729" w:rsidP="000C1DEE">
            <w:pPr>
              <w:pStyle w:val="BodyText"/>
              <w:jc w:val="righ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836091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(6)</w:t>
            </w:r>
          </w:p>
        </w:tc>
      </w:tr>
    </w:tbl>
    <w:p w14:paraId="4B185DC5" w14:textId="77777777" w:rsidR="005229A9" w:rsidRPr="00836091" w:rsidRDefault="000170A4" w:rsidP="000C1DEE">
      <w:pPr>
        <w:pStyle w:val="BodyText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где </w:t>
      </w:r>
      <w:r w:rsidR="00343C31" w:rsidRPr="00836091">
        <w:rPr>
          <w:rFonts w:ascii="Times New Roman" w:hAnsi="Times New Roman" w:cs="Times New Roman"/>
          <w:position w:val="-6"/>
          <w:sz w:val="28"/>
          <w:szCs w:val="28"/>
        </w:rPr>
        <w:object w:dxaOrig="139" w:dyaOrig="260" w14:anchorId="4AEADA44">
          <v:shape id="_x0000_i9755" type="#_x0000_t75" style="width:6.75pt;height:12.75pt" o:ole="">
            <v:imagedata r:id="rId66" o:title=""/>
          </v:shape>
          <o:OLEObject Type="Embed" ProgID="Equation.DSMT4" ShapeID="_x0000_i9755" DrawAspect="Content" ObjectID="_1770762378" r:id="rId67"/>
        </w:object>
      </w: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– итератор актора</w:t>
      </w:r>
      <w:r w:rsidR="005229A9"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;</w:t>
      </w:r>
    </w:p>
    <w:p w14:paraId="400227DE" w14:textId="77777777" w:rsidR="005229A9" w:rsidRPr="00836091" w:rsidRDefault="00343C31" w:rsidP="000C1DEE">
      <w:pPr>
        <w:pStyle w:val="BodyText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836091">
        <w:rPr>
          <w:rFonts w:ascii="Times New Roman" w:hAnsi="Times New Roman" w:cs="Times New Roman"/>
          <w:position w:val="-6"/>
          <w:sz w:val="28"/>
          <w:szCs w:val="28"/>
        </w:rPr>
        <w:object w:dxaOrig="380" w:dyaOrig="320" w14:anchorId="79C2DEA8">
          <v:shape id="_x0000_i9756" type="#_x0000_t75" style="width:18.75pt;height:16.5pt" o:ole="">
            <v:imagedata r:id="rId68" o:title=""/>
          </v:shape>
          <o:OLEObject Type="Embed" ProgID="Equation.DSMT4" ShapeID="_x0000_i9756" DrawAspect="Content" ObjectID="_1770762379" r:id="rId69"/>
        </w:object>
      </w:r>
      <w:r w:rsidR="000170A4"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– текущее состояние сети, для графа и </w:t>
      </w:r>
      <w:r w:rsidR="007230D1" w:rsidRPr="00836091">
        <w:rPr>
          <w:rFonts w:ascii="Times New Roman" w:hAnsi="Times New Roman" w:cs="Times New Roman"/>
          <w:position w:val="-10"/>
          <w:sz w:val="28"/>
          <w:szCs w:val="28"/>
        </w:rPr>
        <w:object w:dxaOrig="499" w:dyaOrig="300" w14:anchorId="4CE8B82A">
          <v:shape id="_x0000_i9757" type="#_x0000_t75" style="width:25.5pt;height:15pt" o:ole="">
            <v:imagedata r:id="rId70" o:title=""/>
          </v:shape>
          <o:OLEObject Type="Embed" ProgID="Equation.DSMT4" ShapeID="_x0000_i9757" DrawAspect="Content" ObjectID="_1770762380" r:id="rId71"/>
        </w:object>
      </w:r>
      <w:r w:rsidR="005229A9"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;</w:t>
      </w:r>
    </w:p>
    <w:p w14:paraId="24755DF3" w14:textId="24DCA712" w:rsidR="003B6749" w:rsidRPr="00836091" w:rsidRDefault="007230D1" w:rsidP="000C1DEE">
      <w:pPr>
        <w:pStyle w:val="BodyText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836091">
        <w:rPr>
          <w:rFonts w:ascii="Times New Roman" w:hAnsi="Times New Roman" w:cs="Times New Roman"/>
          <w:position w:val="-6"/>
          <w:sz w:val="28"/>
          <w:szCs w:val="28"/>
        </w:rPr>
        <w:object w:dxaOrig="499" w:dyaOrig="320" w14:anchorId="5DE55FD8">
          <v:shape id="_x0000_i9758" type="#_x0000_t75" style="width:25.5pt;height:16.5pt" o:ole="">
            <v:imagedata r:id="rId72" o:title=""/>
          </v:shape>
          <o:OLEObject Type="Embed" ProgID="Equation.DSMT4" ShapeID="_x0000_i9758" DrawAspect="Content" ObjectID="_1770762381" r:id="rId73"/>
        </w:object>
      </w:r>
      <w:r w:rsidR="000170A4"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– граф, который идентичен по всем ребрам, кроме пары </w:t>
      </w: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836091">
        <w:rPr>
          <w:rFonts w:ascii="Times New Roman" w:hAnsi="Times New Roman" w:cs="Times New Roman"/>
          <w:position w:val="-10"/>
          <w:sz w:val="28"/>
          <w:szCs w:val="28"/>
        </w:rPr>
        <w:object w:dxaOrig="520" w:dyaOrig="320" w14:anchorId="28057261">
          <v:shape id="_x0000_i9759" type="#_x0000_t75" style="width:25.5pt;height:16.5pt" o:ole="">
            <v:imagedata r:id="rId74" o:title=""/>
          </v:shape>
          <o:OLEObject Type="Embed" ProgID="Equation.DSMT4" ShapeID="_x0000_i9759" DrawAspect="Content" ObjectID="_1770762382" r:id="rId75"/>
        </w:object>
      </w:r>
      <w:r w:rsidR="000170A4"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, для которой существование связи является переключателем </w:t>
      </w:r>
      <w:r w:rsidRPr="00836091">
        <w:rPr>
          <w:rFonts w:ascii="Times New Roman" w:hAnsi="Times New Roman" w:cs="Times New Roman"/>
          <w:position w:val="-14"/>
          <w:sz w:val="28"/>
          <w:szCs w:val="28"/>
        </w:rPr>
        <w:object w:dxaOrig="1240" w:dyaOrig="400" w14:anchorId="03F62145">
          <v:shape id="_x0000_i9760" type="#_x0000_t75" style="width:61.5pt;height:19.5pt" o:ole="">
            <v:imagedata r:id="rId76" o:title=""/>
          </v:shape>
          <o:OLEObject Type="Embed" ProgID="Equation.DSMT4" ShapeID="_x0000_i9760" DrawAspect="Content" ObjectID="_1770762383" r:id="rId77"/>
        </w:object>
      </w:r>
      <w:r w:rsidR="000170A4"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, причем возможен случай когда </w:t>
      </w:r>
      <w:r w:rsidRPr="00836091">
        <w:rPr>
          <w:rFonts w:ascii="Times New Roman" w:hAnsi="Times New Roman" w:cs="Times New Roman"/>
          <w:position w:val="-10"/>
          <w:sz w:val="28"/>
          <w:szCs w:val="28"/>
        </w:rPr>
        <w:object w:dxaOrig="499" w:dyaOrig="300" w14:anchorId="2275C142">
          <v:shape id="_x0000_i9761" type="#_x0000_t75" style="width:25.5pt;height:15pt" o:ole="">
            <v:imagedata r:id="rId78" o:title=""/>
          </v:shape>
          <o:OLEObject Type="Embed" ProgID="Equation.DSMT4" ShapeID="_x0000_i9761" DrawAspect="Content" ObjectID="_1770762384" r:id="rId79"/>
        </w:object>
      </w:r>
      <w:r w:rsidR="000170A4"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это значит, что актор не изменит текущее состояние сети.</w:t>
      </w:r>
    </w:p>
    <w:p w14:paraId="45A1F464" w14:textId="55DB20D7" w:rsidR="003B6749" w:rsidRPr="00836091" w:rsidRDefault="007230D1" w:rsidP="000C1DEE">
      <w:pPr>
        <w:pStyle w:val="FirstParagraph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836091">
        <w:rPr>
          <w:rFonts w:ascii="Times New Roman" w:hAnsi="Times New Roman" w:cs="Times New Roman"/>
          <w:position w:val="-12"/>
          <w:sz w:val="28"/>
          <w:szCs w:val="28"/>
        </w:rPr>
        <w:object w:dxaOrig="1540" w:dyaOrig="380" w14:anchorId="66C77232">
          <v:shape id="_x0000_i9762" type="#_x0000_t75" style="width:76.5pt;height:18.75pt" o:ole="">
            <v:imagedata r:id="rId80" o:title=""/>
          </v:shape>
          <o:OLEObject Type="Embed" ProgID="Equation.DSMT4" ShapeID="_x0000_i9762" DrawAspect="Content" ObjectID="_1770762385" r:id="rId81"/>
        </w:object>
      </w:r>
      <w:r w:rsidR="000170A4"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определена на множестве всех пар сети</w:t>
      </w:r>
      <w:r w:rsidR="004B3BCF" w:rsidRPr="0083609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  <w:lang w:val="ru-RU"/>
              </w:rPr>
            </m:ctrlPr>
          </m:sSup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val="ru-RU"/>
              </w:rPr>
              <m:t>x</m:t>
            </m:r>
          </m:e>
          <m:sup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val="ru-RU"/>
              </w:rPr>
              <m:t>(0)</m:t>
            </m:r>
          </m:sup>
        </m:sSup>
      </m:oMath>
      <w:r w:rsidR="004B3BCF" w:rsidRPr="00836091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  <w:t xml:space="preserve"> и </w:t>
      </w:r>
      <m:oMath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  <w:lang w:val="ru-RU"/>
          </w:rPr>
          <m:t>x</m:t>
        </m:r>
      </m:oMath>
      <w:r w:rsidR="000170A4"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, таких, что </w:t>
      </w:r>
      <w:r w:rsidRPr="00836091">
        <w:rPr>
          <w:rFonts w:ascii="Times New Roman" w:hAnsi="Times New Roman" w:cs="Times New Roman"/>
          <w:position w:val="-6"/>
          <w:sz w:val="28"/>
          <w:szCs w:val="28"/>
        </w:rPr>
        <w:object w:dxaOrig="780" w:dyaOrig="320" w14:anchorId="3A582512">
          <v:shape id="_x0000_i9763" type="#_x0000_t75" style="width:39pt;height:16.5pt" o:ole="">
            <v:imagedata r:id="rId82" o:title=""/>
          </v:shape>
          <o:OLEObject Type="Embed" ProgID="Equation.DSMT4" ShapeID="_x0000_i9763" DrawAspect="Content" ObjectID="_1770762386" r:id="rId83"/>
        </w:object>
      </w:r>
      <w:r w:rsidR="000170A4"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 В интерпретации полезности функция полезности может рассматриваться как чистая полезность,</w:t>
      </w:r>
      <w:r w:rsidR="004B3BCF"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0170A4"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которую получает актор от перехода из состояния </w:t>
      </w:r>
      <w:r w:rsidRPr="00836091">
        <w:rPr>
          <w:rFonts w:ascii="Times New Roman" w:hAnsi="Times New Roman" w:cs="Times New Roman"/>
          <w:position w:val="-6"/>
          <w:sz w:val="28"/>
          <w:szCs w:val="28"/>
        </w:rPr>
        <w:object w:dxaOrig="380" w:dyaOrig="320" w14:anchorId="3911DB02">
          <v:shape id="_x0000_i9764" type="#_x0000_t75" style="width:18.75pt;height:16.5pt" o:ole="">
            <v:imagedata r:id="rId84" o:title=""/>
          </v:shape>
          <o:OLEObject Type="Embed" ProgID="Equation.DSMT4" ShapeID="_x0000_i9764" DrawAspect="Content" ObjectID="_1770762387" r:id="rId85"/>
        </w:object>
      </w:r>
      <w:r w:rsidR="000170A4"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в </w:t>
      </w:r>
      <w:r w:rsidRPr="00836091">
        <w:rPr>
          <w:rFonts w:ascii="Times New Roman" w:hAnsi="Times New Roman" w:cs="Times New Roman"/>
          <w:position w:val="-6"/>
          <w:sz w:val="28"/>
          <w:szCs w:val="28"/>
        </w:rPr>
        <w:object w:dxaOrig="200" w:dyaOrig="220" w14:anchorId="40DBC0E2">
          <v:shape id="_x0000_i9765" type="#_x0000_t75" style="width:10.5pt;height:10.5pt" o:ole="">
            <v:imagedata r:id="rId86" o:title=""/>
          </v:shape>
          <o:OLEObject Type="Embed" ProgID="Equation.DSMT4" ShapeID="_x0000_i9765" DrawAspect="Content" ObjectID="_1770762388" r:id="rId87"/>
        </w:object>
      </w:r>
      <w:r w:rsidR="000170A4"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14:paraId="7129743F" w14:textId="3E8BBAA4" w:rsidR="003B6749" w:rsidRPr="00836091" w:rsidRDefault="00FA5EB0" w:rsidP="000C1DEE">
      <w:pPr>
        <w:pStyle w:val="BodyText"/>
        <w:ind w:firstLine="709"/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</w:pP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lastRenderedPageBreak/>
        <w:t>П</w:t>
      </w:r>
      <w:r w:rsidR="000170A4"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редположим, что в момент времени </w:t>
      </w:r>
      <w:r w:rsidR="007230D1" w:rsidRPr="00836091">
        <w:rPr>
          <w:rFonts w:ascii="Times New Roman" w:hAnsi="Times New Roman" w:cs="Times New Roman"/>
          <w:position w:val="-6"/>
          <w:sz w:val="28"/>
          <w:szCs w:val="28"/>
        </w:rPr>
        <w:object w:dxaOrig="600" w:dyaOrig="279" w14:anchorId="273C204C">
          <v:shape id="_x0000_i9766" type="#_x0000_t75" style="width:30pt;height:14.25pt" o:ole="">
            <v:imagedata r:id="rId88" o:title=""/>
          </v:shape>
          <o:OLEObject Type="Embed" ProgID="Equation.DSMT4" ShapeID="_x0000_i9766" DrawAspect="Content" ObjectID="_1770762389" r:id="rId89"/>
        </w:object>
      </w:r>
      <w:r w:rsidR="000170A4"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, при </w:t>
      </w:r>
      <w:r w:rsidR="004B3BCF"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текущей сети </w:t>
      </w:r>
      <m:oMath>
        <m:sSup>
          <m:sSup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  <w:lang w:val="ru-RU"/>
              </w:rPr>
            </m:ctrlPr>
          </m:sSup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val="ru-RU"/>
              </w:rPr>
              <m:t>x</m:t>
            </m:r>
          </m:e>
          <m:sup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val="ru-RU"/>
              </w:rPr>
              <m:t>(0)</m:t>
            </m:r>
          </m:sup>
        </m:sSup>
      </m:oMath>
      <w:r w:rsidR="004B3BCF"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у актора появилась </w:t>
      </w:r>
      <w:r w:rsidR="000170A4"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возможность изменения</w:t>
      </w:r>
      <w:r w:rsidR="004B3BCF"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в</w:t>
      </w:r>
      <w:r w:rsidR="000170A4"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состояние </w:t>
      </w:r>
      <m:oMath>
        <m:sSup>
          <m:sSup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  <w:lang w:val="ru-RU"/>
              </w:rPr>
            </m:ctrlPr>
          </m:sSup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val="ru-RU"/>
              </w:rPr>
              <m:t>x</m:t>
            </m:r>
          </m:e>
          <m:sup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val="ru-RU"/>
              </w:rPr>
              <m:t>±ij</m:t>
            </m:r>
          </m:sup>
        </m:sSup>
      </m:oMath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28"/>
        <w:gridCol w:w="543"/>
      </w:tblGrid>
      <w:tr w:rsidR="009B2729" w:rsidRPr="00836091" w14:paraId="260B2C6E" w14:textId="77777777" w:rsidTr="00072B8A">
        <w:tc>
          <w:tcPr>
            <w:tcW w:w="9030" w:type="dxa"/>
          </w:tcPr>
          <w:p w14:paraId="7B8614C4" w14:textId="63072B7E" w:rsidR="009B2729" w:rsidRPr="00836091" w:rsidRDefault="009B2729" w:rsidP="000C1DEE">
            <w:pPr>
              <w:pStyle w:val="BodyText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836091">
              <w:rPr>
                <w:rFonts w:ascii="Times New Roman" w:hAnsi="Times New Roman" w:cs="Times New Roman"/>
                <w:position w:val="-46"/>
                <w:sz w:val="28"/>
                <w:szCs w:val="28"/>
              </w:rPr>
              <w:object w:dxaOrig="2420" w:dyaOrig="880" w14:anchorId="2216F17F">
                <v:shape id="_x0000_i13832" type="#_x0000_t75" style="width:145.5pt;height:53.25pt" o:ole="">
                  <v:imagedata r:id="rId90" o:title=""/>
                </v:shape>
                <o:OLEObject Type="Embed" ProgID="Equation.DSMT4" ShapeID="_x0000_i13832" DrawAspect="Content" ObjectID="_1770762390" r:id="rId91"/>
              </w:object>
            </w:r>
          </w:p>
        </w:tc>
        <w:tc>
          <w:tcPr>
            <w:tcW w:w="541" w:type="dxa"/>
          </w:tcPr>
          <w:p w14:paraId="61D7920F" w14:textId="261590BF" w:rsidR="009B2729" w:rsidRPr="00836091" w:rsidRDefault="009B2729" w:rsidP="000C1DEE">
            <w:pPr>
              <w:pStyle w:val="BodyText"/>
              <w:jc w:val="righ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836091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(7)</w:t>
            </w:r>
          </w:p>
        </w:tc>
      </w:tr>
    </w:tbl>
    <w:p w14:paraId="43F18A59" w14:textId="14CC0905" w:rsidR="003B6749" w:rsidRPr="00836091" w:rsidRDefault="000170A4" w:rsidP="000C1DEE">
      <w:pPr>
        <w:pStyle w:val="BodyText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Это распределение вероятностей выборов актора представляет собой модель множественного выбора при </w:t>
      </w:r>
      <w:r w:rsidRPr="00836091">
        <w:rPr>
          <w:rFonts w:ascii="Times New Roman" w:hAnsi="Times New Roman" w:cs="Times New Roman"/>
          <w:color w:val="000000" w:themeColor="text1"/>
          <w:sz w:val="28"/>
          <w:szCs w:val="28"/>
        </w:rPr>
        <w:t>n</w:t>
      </w: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вариантов решений у вершины.</w:t>
      </w:r>
      <w:r w:rsidR="00FA5EB0"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Подробнее про построение функции полезности:</w:t>
      </w:r>
      <w:r w:rsidR="007230D1"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В рассматриваемой модели функция полезности – есть линейная комбинация параметров </w:t>
      </w:r>
      <w:r w:rsidR="007230D1" w:rsidRPr="00836091">
        <w:rPr>
          <w:rFonts w:ascii="Times New Roman" w:hAnsi="Times New Roman" w:cs="Times New Roman"/>
          <w:position w:val="-10"/>
          <w:sz w:val="28"/>
          <w:szCs w:val="28"/>
        </w:rPr>
        <w:object w:dxaOrig="240" w:dyaOrig="320" w14:anchorId="7220F40B">
          <v:shape id="_x0000_i9768" type="#_x0000_t75" style="width:12pt;height:16.5pt" o:ole="">
            <v:imagedata r:id="rId92" o:title=""/>
          </v:shape>
          <o:OLEObject Type="Embed" ProgID="Equation.DSMT4" ShapeID="_x0000_i9768" DrawAspect="Content" ObjectID="_1770762391" r:id="rId93"/>
        </w:object>
      </w: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и функции сети, где функция сети описывает то, как выглядит изменение сети из текущего состоянии в состояние новое с точки зрения актора </w:t>
      </w:r>
      <w:r w:rsidR="007230D1" w:rsidRPr="00836091">
        <w:rPr>
          <w:rFonts w:ascii="Times New Roman" w:hAnsi="Times New Roman" w:cs="Times New Roman"/>
          <w:position w:val="-6"/>
          <w:sz w:val="28"/>
          <w:szCs w:val="28"/>
        </w:rPr>
        <w:object w:dxaOrig="139" w:dyaOrig="260" w14:anchorId="54AE31E8">
          <v:shape id="_x0000_i9769" type="#_x0000_t75" style="width:6.75pt;height:12.75pt" o:ole="">
            <v:imagedata r:id="rId94" o:title=""/>
          </v:shape>
          <o:OLEObject Type="Embed" ProgID="Equation.DSMT4" ShapeID="_x0000_i9769" DrawAspect="Content" ObjectID="_1770762392" r:id="rId95"/>
        </w:object>
      </w: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14:paraId="2455564B" w14:textId="2DC4B26D" w:rsidR="003B6749" w:rsidRPr="00836091" w:rsidRDefault="000170A4" w:rsidP="000C1DEE">
      <w:pPr>
        <w:pStyle w:val="BodyText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Функция сети: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28"/>
        <w:gridCol w:w="543"/>
      </w:tblGrid>
      <w:tr w:rsidR="009B2729" w:rsidRPr="00836091" w14:paraId="4E47A5E1" w14:textId="77777777" w:rsidTr="00072B8A">
        <w:tc>
          <w:tcPr>
            <w:tcW w:w="9030" w:type="dxa"/>
          </w:tcPr>
          <w:p w14:paraId="1B4537DC" w14:textId="31FB8AD1" w:rsidR="009B2729" w:rsidRPr="00836091" w:rsidRDefault="009B2729" w:rsidP="000C1DEE">
            <w:pPr>
              <w:pStyle w:val="BodyText"/>
              <w:ind w:firstLine="709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836091">
              <w:rPr>
                <w:rFonts w:ascii="Times New Roman" w:hAnsi="Times New Roman" w:cs="Times New Roman"/>
                <w:position w:val="-12"/>
                <w:sz w:val="28"/>
                <w:szCs w:val="28"/>
              </w:rPr>
              <w:object w:dxaOrig="1020" w:dyaOrig="380" w14:anchorId="7A622585">
                <v:shape id="_x0000_i13897" type="#_x0000_t75" style="width:1in;height:26.25pt" o:ole="">
                  <v:imagedata r:id="rId96" o:title=""/>
                </v:shape>
                <o:OLEObject Type="Embed" ProgID="Equation.DSMT4" ShapeID="_x0000_i13897" DrawAspect="Content" ObjectID="_1770762393" r:id="rId97"/>
              </w:object>
            </w:r>
            <w:r w:rsidRPr="00836091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,</w:t>
            </w:r>
          </w:p>
        </w:tc>
        <w:tc>
          <w:tcPr>
            <w:tcW w:w="541" w:type="dxa"/>
          </w:tcPr>
          <w:p w14:paraId="497CA80C" w14:textId="649ECE81" w:rsidR="009B2729" w:rsidRPr="00836091" w:rsidRDefault="009B2729" w:rsidP="000C1DEE">
            <w:pPr>
              <w:pStyle w:val="BodyText"/>
              <w:jc w:val="righ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836091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(8)</w:t>
            </w:r>
          </w:p>
        </w:tc>
      </w:tr>
    </w:tbl>
    <w:p w14:paraId="78DC4C8A" w14:textId="688CBE01" w:rsidR="003B6749" w:rsidRPr="00836091" w:rsidRDefault="000170A4" w:rsidP="000C1DEE">
      <w:pPr>
        <w:pStyle w:val="BodyText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где </w:t>
      </w:r>
      <w:r w:rsidR="007230D1" w:rsidRPr="00836091">
        <w:rPr>
          <w:rFonts w:ascii="Times New Roman" w:hAnsi="Times New Roman" w:cs="Times New Roman"/>
          <w:position w:val="-6"/>
          <w:sz w:val="28"/>
          <w:szCs w:val="28"/>
        </w:rPr>
        <w:object w:dxaOrig="200" w:dyaOrig="279" w14:anchorId="7A791EE4">
          <v:shape id="_x0000_i9771" type="#_x0000_t75" style="width:10.5pt;height:14.25pt" o:ole="">
            <v:imagedata r:id="rId98" o:title=""/>
          </v:shape>
          <o:OLEObject Type="Embed" ProgID="Equation.DSMT4" ShapeID="_x0000_i9771" DrawAspect="Content" ObjectID="_1770762394" r:id="rId99"/>
        </w:object>
      </w: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– индекс параметра модели. Существует несколько реализаций функции сети [6] [4]. </w:t>
      </w:r>
      <w:r w:rsidR="00FA5EB0"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Некоторые из реализаций</w:t>
      </w:r>
      <w:r w:rsidRPr="00836091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7A64F4F5" w14:textId="087CFACB" w:rsidR="009B2729" w:rsidRPr="00836091" w:rsidRDefault="000170A4" w:rsidP="000C1DEE">
      <w:pPr>
        <w:numPr>
          <w:ilvl w:val="0"/>
          <w:numId w:val="8"/>
        </w:numPr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Базовый компонент исходящих степеней: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28"/>
        <w:gridCol w:w="543"/>
      </w:tblGrid>
      <w:tr w:rsidR="009B2729" w:rsidRPr="00836091" w14:paraId="7AC50B68" w14:textId="77777777" w:rsidTr="00072B8A">
        <w:tc>
          <w:tcPr>
            <w:tcW w:w="9030" w:type="dxa"/>
          </w:tcPr>
          <w:p w14:paraId="2CF558CB" w14:textId="09538AC8" w:rsidR="009B2729" w:rsidRPr="00836091" w:rsidRDefault="009B2729" w:rsidP="000C1DEE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836091">
              <w:rPr>
                <w:rFonts w:ascii="Times New Roman" w:hAnsi="Times New Roman" w:cs="Times New Roman"/>
                <w:position w:val="-30"/>
                <w:sz w:val="28"/>
                <w:szCs w:val="28"/>
              </w:rPr>
              <w:object w:dxaOrig="1060" w:dyaOrig="560" w14:anchorId="1DB1316F">
                <v:shape id="_x0000_i13986" type="#_x0000_t75" style="width:67.5pt;height:35.25pt" o:ole="">
                  <v:imagedata r:id="rId100" o:title=""/>
                </v:shape>
                <o:OLEObject Type="Embed" ProgID="Equation.DSMT4" ShapeID="_x0000_i13986" DrawAspect="Content" ObjectID="_1770762395" r:id="rId101"/>
              </w:object>
            </w:r>
          </w:p>
        </w:tc>
        <w:tc>
          <w:tcPr>
            <w:tcW w:w="541" w:type="dxa"/>
          </w:tcPr>
          <w:p w14:paraId="5B5C30B2" w14:textId="2745071F" w:rsidR="009B2729" w:rsidRPr="00836091" w:rsidRDefault="009B2729" w:rsidP="000C1DEE">
            <w:pPr>
              <w:jc w:val="righ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836091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(9)</w:t>
            </w:r>
          </w:p>
        </w:tc>
      </w:tr>
    </w:tbl>
    <w:p w14:paraId="36714D68" w14:textId="44164616" w:rsidR="003B6749" w:rsidRPr="00836091" w:rsidRDefault="000170A4" w:rsidP="000C1DEE">
      <w:p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Он подобен постоянному члену в регрессионных моделях и всегда включается. Этот компонент балансирует между созданием и прерыванием</w:t>
      </w: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br/>
        <w:t xml:space="preserve">связей. Учитывая предыдущее состояние </w:t>
      </w:r>
      <w:r w:rsidR="00BF6C87" w:rsidRPr="00836091">
        <w:rPr>
          <w:rFonts w:ascii="Times New Roman" w:hAnsi="Times New Roman" w:cs="Times New Roman"/>
          <w:position w:val="-10"/>
          <w:sz w:val="28"/>
          <w:szCs w:val="28"/>
        </w:rPr>
        <w:object w:dxaOrig="480" w:dyaOrig="320" w14:anchorId="3D51ABCA">
          <v:shape id="_x0000_i9827" type="#_x0000_t75" style="width:24pt;height:16.5pt" o:ole="">
            <v:imagedata r:id="rId102" o:title=""/>
          </v:shape>
          <o:OLEObject Type="Embed" ProgID="Equation.DSMT4" ShapeID="_x0000_i9827" DrawAspect="Content" ObjectID="_1770762396" r:id="rId103"/>
        </w:object>
      </w: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, следующее состояние либо</w:t>
      </w: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br/>
        <w:t>имеет на одну связь больше, либо на одну связь меньше, или они идентичны.</w:t>
      </w: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br/>
        <w:t>Если имеет параметр то для создания связи имеет вклад в функцию</w:t>
      </w: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br/>
        <w:t xml:space="preserve">полезности </w:t>
      </w:r>
      <w:r w:rsidR="00BF6C87" w:rsidRPr="00836091">
        <w:rPr>
          <w:rFonts w:ascii="Times New Roman" w:hAnsi="Times New Roman" w:cs="Times New Roman"/>
          <w:position w:val="-12"/>
          <w:sz w:val="28"/>
          <w:szCs w:val="28"/>
        </w:rPr>
        <w:object w:dxaOrig="260" w:dyaOrig="360" w14:anchorId="7C83C4FD">
          <v:shape id="_x0000_i9828" type="#_x0000_t75" style="width:12.75pt;height:18pt" o:ole="">
            <v:imagedata r:id="rId104" o:title=""/>
          </v:shape>
          <o:OLEObject Type="Embed" ProgID="Equation.DSMT4" ShapeID="_x0000_i9828" DrawAspect="Content" ObjectID="_1770762397" r:id="rId105"/>
        </w:object>
      </w: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, для разрушения связи </w:t>
      </w:r>
      <w:r w:rsidR="00BF6C87" w:rsidRPr="00836091">
        <w:rPr>
          <w:rFonts w:ascii="Times New Roman" w:hAnsi="Times New Roman" w:cs="Times New Roman"/>
          <w:position w:val="-12"/>
          <w:sz w:val="28"/>
          <w:szCs w:val="28"/>
        </w:rPr>
        <w:object w:dxaOrig="400" w:dyaOrig="360" w14:anchorId="4A612222">
          <v:shape id="_x0000_i9829" type="#_x0000_t75" style="width:19.5pt;height:18pt" o:ole="">
            <v:imagedata r:id="rId106" o:title=""/>
          </v:shape>
          <o:OLEObject Type="Embed" ProgID="Equation.DSMT4" ShapeID="_x0000_i9829" DrawAspect="Content" ObjectID="_1770762398" r:id="rId107"/>
        </w:object>
      </w: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 Таким образом, роль эффекта</w:t>
      </w:r>
      <w:r w:rsidR="00515E28"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степени исходящих связей в модели заключается в вкладе в пользу создания</w:t>
      </w: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br/>
        <w:t>связей по сравнению с их прерыванием. Обычно сети разрежены, поэтому</w:t>
      </w: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br/>
        <w:t>возможностей для создания связей гораздо больше, чем для их прерывания.</w:t>
      </w:r>
    </w:p>
    <w:p w14:paraId="13FD7CC5" w14:textId="77777777" w:rsidR="005229A9" w:rsidRPr="00836091" w:rsidRDefault="000170A4" w:rsidP="000C1DEE">
      <w:pPr>
        <w:numPr>
          <w:ilvl w:val="0"/>
          <w:numId w:val="8"/>
        </w:numPr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Взаимный выбор: </w:t>
      </w:r>
    </w:p>
    <w:tbl>
      <w:tblPr>
        <w:tblStyle w:val="TableGrid"/>
        <w:tblW w:w="0" w:type="auto"/>
        <w:tblInd w:w="7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96"/>
        <w:gridCol w:w="1666"/>
      </w:tblGrid>
      <w:tr w:rsidR="009B2729" w:rsidRPr="00836091" w14:paraId="7B7D428D" w14:textId="77777777" w:rsidTr="00836091">
        <w:tc>
          <w:tcPr>
            <w:tcW w:w="7196" w:type="dxa"/>
          </w:tcPr>
          <w:p w14:paraId="359EC5AB" w14:textId="0498397B" w:rsidR="009B2729" w:rsidRPr="00836091" w:rsidRDefault="009B2729" w:rsidP="000C1DEE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836091">
              <w:rPr>
                <w:rFonts w:ascii="Times New Roman" w:hAnsi="Times New Roman" w:cs="Times New Roman"/>
                <w:position w:val="-30"/>
                <w:sz w:val="28"/>
                <w:szCs w:val="28"/>
              </w:rPr>
              <w:object w:dxaOrig="1280" w:dyaOrig="560" w14:anchorId="57486B85">
                <v:shape id="_x0000_i13565" type="#_x0000_t75" style="width:76.5pt;height:33pt" o:ole="">
                  <v:imagedata r:id="rId108" o:title=""/>
                </v:shape>
                <o:OLEObject Type="Embed" ProgID="Equation.DSMT4" ShapeID="_x0000_i13565" DrawAspect="Content" ObjectID="_1770762399" r:id="rId109"/>
              </w:object>
            </w:r>
          </w:p>
        </w:tc>
        <w:tc>
          <w:tcPr>
            <w:tcW w:w="1666" w:type="dxa"/>
          </w:tcPr>
          <w:p w14:paraId="2712135B" w14:textId="43F674AA" w:rsidR="009B2729" w:rsidRPr="00836091" w:rsidRDefault="009B2729" w:rsidP="000C1DEE">
            <w:pPr>
              <w:jc w:val="righ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836091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(10)</w:t>
            </w:r>
          </w:p>
        </w:tc>
      </w:tr>
    </w:tbl>
    <w:p w14:paraId="3CA46D3C" w14:textId="7BC1DD01" w:rsidR="005229A9" w:rsidRPr="00836091" w:rsidRDefault="005229A9" w:rsidP="000C1DEE">
      <w:pPr>
        <w:ind w:left="709"/>
        <w:jc w:val="center"/>
        <w:rPr>
          <w:rFonts w:ascii="Times New Roman" w:hAnsi="Times New Roman" w:cs="Times New Roman"/>
          <w:sz w:val="28"/>
          <w:szCs w:val="28"/>
        </w:rPr>
      </w:pP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br/>
      </w:r>
    </w:p>
    <w:p w14:paraId="33B3719D" w14:textId="1B58E70C" w:rsidR="003B6749" w:rsidRPr="00836091" w:rsidRDefault="000170A4" w:rsidP="000C1DEE">
      <w:pPr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lastRenderedPageBreak/>
        <w:t xml:space="preserve"> Фундаментальный аспект почти всех направленных социальных сетей, потому что почти всегда существует некий обмен или другая</w:t>
      </w: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br/>
        <w:t>взаимная зависимость. Это отражается в степени взаимности.</w:t>
      </w:r>
    </w:p>
    <w:p w14:paraId="061A5DEB" w14:textId="4CB66A1D" w:rsidR="003B6749" w:rsidRDefault="000170A4" w:rsidP="000C1DEE">
      <w:pPr>
        <w:pStyle w:val="FirstParagraph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Функция полезности: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05"/>
        <w:gridCol w:w="666"/>
      </w:tblGrid>
      <w:tr w:rsidR="00836091" w14:paraId="77F9E51C" w14:textId="77777777" w:rsidTr="00836091">
        <w:tc>
          <w:tcPr>
            <w:tcW w:w="9039" w:type="dxa"/>
          </w:tcPr>
          <w:p w14:paraId="7995436E" w14:textId="3956CE45" w:rsidR="00836091" w:rsidRDefault="00836091" w:rsidP="000C1DEE">
            <w:pPr>
              <w:pStyle w:val="BodyText"/>
              <w:jc w:val="center"/>
              <w:rPr>
                <w:lang w:val="ru-RU"/>
              </w:rPr>
            </w:pPr>
            <w:r w:rsidRPr="00836091">
              <w:rPr>
                <w:rFonts w:ascii="Times New Roman" w:hAnsi="Times New Roman" w:cs="Times New Roman"/>
                <w:position w:val="-14"/>
                <w:sz w:val="28"/>
                <w:szCs w:val="28"/>
              </w:rPr>
              <w:object w:dxaOrig="3500" w:dyaOrig="400" w14:anchorId="5BF74D21">
                <v:shape id="_x0000_i13674" type="#_x0000_t75" style="width:175.5pt;height:19.5pt" o:ole="">
                  <v:imagedata r:id="rId110" o:title=""/>
                </v:shape>
                <o:OLEObject Type="Embed" ProgID="Equation.DSMT4" ShapeID="_x0000_i13674" DrawAspect="Content" ObjectID="_1770762400" r:id="rId111"/>
              </w:object>
            </w:r>
          </w:p>
        </w:tc>
        <w:tc>
          <w:tcPr>
            <w:tcW w:w="532" w:type="dxa"/>
          </w:tcPr>
          <w:p w14:paraId="6E48BFFB" w14:textId="6FB37387" w:rsidR="00836091" w:rsidRDefault="00836091" w:rsidP="000C1DEE">
            <w:pPr>
              <w:pStyle w:val="BodyText"/>
              <w:rPr>
                <w:lang w:val="ru-RU"/>
              </w:rPr>
            </w:pPr>
            <w:r>
              <w:rPr>
                <w:lang w:val="ru-RU"/>
              </w:rPr>
              <w:t>(11)</w:t>
            </w:r>
          </w:p>
        </w:tc>
      </w:tr>
    </w:tbl>
    <w:p w14:paraId="0D11B401" w14:textId="77777777" w:rsidR="00836091" w:rsidRPr="00836091" w:rsidRDefault="00836091" w:rsidP="000C1DEE">
      <w:pPr>
        <w:pStyle w:val="BodyText"/>
        <w:rPr>
          <w:lang w:val="ru-RU"/>
        </w:rPr>
      </w:pPr>
    </w:p>
    <w:p w14:paraId="3C91B798" w14:textId="1F716333" w:rsidR="003B6749" w:rsidRPr="00836091" w:rsidRDefault="000170A4" w:rsidP="000C1DEE">
      <w:pPr>
        <w:pStyle w:val="BodyText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14:paraId="3D3D170A" w14:textId="2FCA5572" w:rsidR="003B6749" w:rsidRPr="00836091" w:rsidRDefault="000170A4" w:rsidP="000C1DEE">
      <w:pPr>
        <w:pStyle w:val="BodyText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Функция полезности описывает полезность для </w:t>
      </w:r>
      <w:r w:rsidR="00515E28" w:rsidRPr="00836091">
        <w:rPr>
          <w:rFonts w:ascii="Times New Roman" w:hAnsi="Times New Roman" w:cs="Times New Roman"/>
          <w:position w:val="-6"/>
          <w:sz w:val="28"/>
          <w:szCs w:val="28"/>
        </w:rPr>
        <w:object w:dxaOrig="139" w:dyaOrig="260" w14:anchorId="7B389968">
          <v:shape id="_x0000_i9773" type="#_x0000_t75" style="width:6.75pt;height:12.75pt" o:ole="">
            <v:imagedata r:id="rId112" o:title=""/>
          </v:shape>
          <o:OLEObject Type="Embed" ProgID="Equation.DSMT4" ShapeID="_x0000_i9773" DrawAspect="Content" ObjectID="_1770762401" r:id="rId113"/>
        </w:object>
      </w: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актора перехода из</w:t>
      </w: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br/>
        <w:t xml:space="preserve">состояния </w:t>
      </w:r>
      <w:r w:rsidR="00515E28" w:rsidRPr="00836091">
        <w:rPr>
          <w:rFonts w:ascii="Times New Roman" w:hAnsi="Times New Roman" w:cs="Times New Roman"/>
          <w:position w:val="-6"/>
          <w:sz w:val="28"/>
          <w:szCs w:val="28"/>
        </w:rPr>
        <w:object w:dxaOrig="380" w:dyaOrig="320" w14:anchorId="1338A335">
          <v:shape id="_x0000_i9774" type="#_x0000_t75" style="width:18.75pt;height:16.5pt" o:ole="">
            <v:imagedata r:id="rId114" o:title=""/>
          </v:shape>
          <o:OLEObject Type="Embed" ProgID="Equation.DSMT4" ShapeID="_x0000_i9774" DrawAspect="Content" ObjectID="_1770762402" r:id="rId115"/>
        </w:object>
      </w: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в </w:t>
      </w:r>
      <w:r w:rsidR="00515E28" w:rsidRPr="00836091">
        <w:rPr>
          <w:rFonts w:ascii="Times New Roman" w:hAnsi="Times New Roman" w:cs="Times New Roman"/>
          <w:position w:val="-6"/>
          <w:sz w:val="28"/>
          <w:szCs w:val="28"/>
        </w:rPr>
        <w:object w:dxaOrig="200" w:dyaOrig="220" w14:anchorId="3627AA03">
          <v:shape id="_x0000_i9775" type="#_x0000_t75" style="width:10.5pt;height:10.5pt" o:ole="">
            <v:imagedata r:id="rId116" o:title=""/>
          </v:shape>
          <o:OLEObject Type="Embed" ProgID="Equation.DSMT4" ShapeID="_x0000_i9775" DrawAspect="Content" ObjectID="_1770762403" r:id="rId117"/>
        </w:object>
      </w: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14:paraId="6BA9A5C9" w14:textId="53C9E714" w:rsidR="003B6749" w:rsidRDefault="000170A4" w:rsidP="000C1DEE">
      <w:pPr>
        <w:pStyle w:val="BodyText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Вероятность изменения связи </w:t>
      </w:r>
      <w:r w:rsidR="00515E28" w:rsidRPr="00836091">
        <w:rPr>
          <w:rFonts w:ascii="Times New Roman" w:hAnsi="Times New Roman" w:cs="Times New Roman"/>
          <w:position w:val="-10"/>
          <w:sz w:val="28"/>
          <w:szCs w:val="28"/>
        </w:rPr>
        <w:object w:dxaOrig="620" w:dyaOrig="300" w14:anchorId="0F026862">
          <v:shape id="_x0000_i9776" type="#_x0000_t75" style="width:31.5pt;height:15pt" o:ole="">
            <v:imagedata r:id="rId118" o:title=""/>
          </v:shape>
          <o:OLEObject Type="Embed" ProgID="Equation.DSMT4" ShapeID="_x0000_i9776" DrawAspect="Content" ObjectID="_1770762404" r:id="rId119"/>
        </w:object>
      </w: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88"/>
        <w:gridCol w:w="683"/>
      </w:tblGrid>
      <w:tr w:rsidR="00836091" w14:paraId="2B9F10A4" w14:textId="77777777" w:rsidTr="00836091">
        <w:tc>
          <w:tcPr>
            <w:tcW w:w="9039" w:type="dxa"/>
          </w:tcPr>
          <w:p w14:paraId="277C40AC" w14:textId="36368F07" w:rsidR="00836091" w:rsidRPr="00836091" w:rsidRDefault="00836091" w:rsidP="000C1DEE">
            <w:pPr>
              <w:pStyle w:val="BodyText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836091">
              <w:rPr>
                <w:rFonts w:ascii="Times New Roman" w:hAnsi="Times New Roman" w:cs="Times New Roman"/>
                <w:position w:val="-60"/>
                <w:sz w:val="28"/>
                <w:szCs w:val="28"/>
              </w:rPr>
              <w:object w:dxaOrig="5640" w:dyaOrig="1020" w14:anchorId="10E536A4">
                <v:shape id="_x0000_i13756" type="#_x0000_t75" style="width:282pt;height:51pt" o:ole="">
                  <v:imagedata r:id="rId120" o:title=""/>
                </v:shape>
                <o:OLEObject Type="Embed" ProgID="Equation.DSMT4" ShapeID="_x0000_i13756" DrawAspect="Content" ObjectID="_1770762405" r:id="rId121"/>
              </w:objec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,</w:t>
            </w:r>
          </w:p>
        </w:tc>
        <w:tc>
          <w:tcPr>
            <w:tcW w:w="532" w:type="dxa"/>
          </w:tcPr>
          <w:p w14:paraId="64C9C533" w14:textId="1D74D138" w:rsidR="00836091" w:rsidRDefault="00836091" w:rsidP="000C1DEE">
            <w:pPr>
              <w:pStyle w:val="BodyText"/>
              <w:jc w:val="righ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(12)</w:t>
            </w:r>
          </w:p>
        </w:tc>
      </w:tr>
    </w:tbl>
    <w:p w14:paraId="3DAE8275" w14:textId="652795C7" w:rsidR="003B6749" w:rsidRPr="00836091" w:rsidRDefault="000170A4" w:rsidP="000C1DEE">
      <w:pPr>
        <w:pStyle w:val="BodyText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где </w:t>
      </w:r>
      <w:r w:rsidR="00515E28" w:rsidRPr="00836091">
        <w:rPr>
          <w:rFonts w:ascii="Times New Roman" w:hAnsi="Times New Roman" w:cs="Times New Roman"/>
          <w:position w:val="-10"/>
          <w:sz w:val="28"/>
          <w:szCs w:val="28"/>
        </w:rPr>
        <w:object w:dxaOrig="520" w:dyaOrig="320" w14:anchorId="22CD3D62">
          <v:shape id="_x0000_i9778" type="#_x0000_t75" style="width:25.5pt;height:16.5pt" o:ole="">
            <v:imagedata r:id="rId122" o:title=""/>
          </v:shape>
          <o:OLEObject Type="Embed" ProgID="Equation.DSMT4" ShapeID="_x0000_i9778" DrawAspect="Content" ObjectID="_1770762406" r:id="rId123"/>
        </w:object>
      </w: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– матрица смежности с элементами </w:t>
      </w:r>
      <w:r w:rsidR="00515E28" w:rsidRPr="00836091">
        <w:rPr>
          <w:rFonts w:ascii="Times New Roman" w:hAnsi="Times New Roman" w:cs="Times New Roman"/>
          <w:position w:val="-14"/>
          <w:sz w:val="28"/>
          <w:szCs w:val="28"/>
        </w:rPr>
        <w:object w:dxaOrig="279" w:dyaOrig="380" w14:anchorId="053A05B7">
          <v:shape id="_x0000_i9779" type="#_x0000_t75" style="width:14.25pt;height:18.75pt" o:ole="">
            <v:imagedata r:id="rId124" o:title=""/>
          </v:shape>
          <o:OLEObject Type="Embed" ProgID="Equation.DSMT4" ShapeID="_x0000_i9779" DrawAspect="Content" ObjectID="_1770762407" r:id="rId125"/>
        </w:object>
      </w: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представляющая сеть в</w:t>
      </w:r>
      <w:r w:rsidR="00515E28"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момент времени </w:t>
      </w:r>
      <w:r w:rsidR="00515E28" w:rsidRPr="00836091">
        <w:rPr>
          <w:rFonts w:ascii="Times New Roman" w:hAnsi="Times New Roman" w:cs="Times New Roman"/>
          <w:position w:val="-6"/>
          <w:sz w:val="28"/>
          <w:szCs w:val="28"/>
        </w:rPr>
        <w:object w:dxaOrig="139" w:dyaOrig="240" w14:anchorId="7984411B">
          <v:shape id="_x0000_i9780" type="#_x0000_t75" style="width:6.75pt;height:12pt" o:ole="">
            <v:imagedata r:id="rId126" o:title=""/>
          </v:shape>
          <o:OLEObject Type="Embed" ProgID="Equation.DSMT4" ShapeID="_x0000_i9780" DrawAspect="Content" ObjectID="_1770762408" r:id="rId127"/>
        </w:object>
      </w: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14:paraId="6ACFA1F6" w14:textId="77777777" w:rsidR="003B6749" w:rsidRPr="00836091" w:rsidRDefault="000170A4" w:rsidP="000C1DEE">
      <w:pPr>
        <w:pStyle w:val="FirstParagraph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Учитывая факт того, что в рамках этой работы рассматривается</w:t>
      </w: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br/>
        <w:t>ненаправленная сеть то создание связи может быть как односторонней</w:t>
      </w: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br/>
        <w:t>инициативой, так и совместной, в отличии от разрушения связи. Разрушение</w:t>
      </w: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br/>
        <w:t>связи происходит в одностороннем порядке. Рассмотрим разные варианты</w:t>
      </w: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br/>
        <w:t>моделирования возникновения связи.</w:t>
      </w:r>
    </w:p>
    <w:p w14:paraId="3A8543F1" w14:textId="0E9F0459" w:rsidR="003B6749" w:rsidRPr="00836091" w:rsidRDefault="00515E28" w:rsidP="000C1DEE">
      <w:pPr>
        <w:pStyle w:val="BodyText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836091">
        <w:rPr>
          <w:rFonts w:ascii="Times New Roman" w:hAnsi="Times New Roman" w:cs="Times New Roman"/>
          <w:position w:val="-14"/>
          <w:sz w:val="28"/>
          <w:szCs w:val="28"/>
        </w:rPr>
        <w:object w:dxaOrig="880" w:dyaOrig="380" w14:anchorId="1347F3D2">
          <v:shape id="_x0000_i9781" type="#_x0000_t75" style="width:44.25pt;height:18.75pt" o:ole="">
            <v:imagedata r:id="rId128" o:title=""/>
          </v:shape>
          <o:OLEObject Type="Embed" ProgID="Equation.DSMT4" ShapeID="_x0000_i9781" DrawAspect="Content" ObjectID="_1770762409" r:id="rId129"/>
        </w:object>
      </w:r>
      <w:r w:rsidR="000170A4"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– есть вероятность возникновения связи в разных сценариях.</w:t>
      </w:r>
    </w:p>
    <w:p w14:paraId="32189283" w14:textId="77777777" w:rsidR="00C14CD2" w:rsidRPr="00836091" w:rsidRDefault="00C14CD2" w:rsidP="000C1DEE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836091">
        <w:rPr>
          <w:rFonts w:ascii="Times New Roman" w:hAnsi="Times New Roman" w:cs="Times New Roman"/>
          <w:color w:val="000000" w:themeColor="text1"/>
          <w:sz w:val="28"/>
          <w:szCs w:val="28"/>
        </w:rPr>
        <w:t>Диктаторский</w:t>
      </w:r>
      <w:proofErr w:type="spellEnd"/>
      <w:r w:rsidRPr="0083609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36091">
        <w:rPr>
          <w:rFonts w:ascii="Times New Roman" w:hAnsi="Times New Roman" w:cs="Times New Roman"/>
          <w:color w:val="000000" w:themeColor="text1"/>
          <w:sz w:val="28"/>
          <w:szCs w:val="28"/>
        </w:rPr>
        <w:t>сценарий</w:t>
      </w:r>
      <w:proofErr w:type="spellEnd"/>
    </w:p>
    <w:p w14:paraId="5CE62232" w14:textId="77777777" w:rsidR="00072B8A" w:rsidRDefault="00C14CD2" w:rsidP="000C1DEE">
      <w:pPr>
        <w:pStyle w:val="ListParagraph"/>
        <w:numPr>
          <w:ilvl w:val="1"/>
          <w:numId w:val="27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836091">
        <w:rPr>
          <w:rFonts w:ascii="Times New Roman" w:hAnsi="Times New Roman" w:cs="Times New Roman"/>
          <w:color w:val="000000" w:themeColor="text1"/>
          <w:sz w:val="28"/>
          <w:szCs w:val="28"/>
        </w:rPr>
        <w:t>Односторонняя</w:t>
      </w:r>
      <w:proofErr w:type="spellEnd"/>
      <w:r w:rsidRPr="0083609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36091">
        <w:rPr>
          <w:rFonts w:ascii="Times New Roman" w:hAnsi="Times New Roman" w:cs="Times New Roman"/>
          <w:color w:val="000000" w:themeColor="text1"/>
          <w:sz w:val="28"/>
          <w:szCs w:val="28"/>
        </w:rPr>
        <w:t>инициатива</w:t>
      </w:r>
      <w:proofErr w:type="spellEnd"/>
      <w:r w:rsidRPr="00836091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2E202CF5" w14:textId="77777777" w:rsidR="00072B8A" w:rsidRDefault="00072B8A" w:rsidP="000C1DEE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68"/>
        <w:gridCol w:w="683"/>
      </w:tblGrid>
      <w:tr w:rsidR="00072B8A" w14:paraId="09709F31" w14:textId="77777777" w:rsidTr="00072B8A">
        <w:tc>
          <w:tcPr>
            <w:tcW w:w="8602" w:type="dxa"/>
          </w:tcPr>
          <w:p w14:paraId="52C60801" w14:textId="1B7FE896" w:rsidR="00072B8A" w:rsidRDefault="00072B8A" w:rsidP="000C1DE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36091">
              <w:rPr>
                <w:rFonts w:ascii="Times New Roman" w:hAnsi="Times New Roman" w:cs="Times New Roman"/>
                <w:position w:val="-32"/>
                <w:sz w:val="28"/>
                <w:szCs w:val="28"/>
              </w:rPr>
              <w:object w:dxaOrig="3860" w:dyaOrig="740" w14:anchorId="7F1D20CA">
                <v:shape id="_x0000_i14050" type="#_x0000_t75" style="width:192.75pt;height:36.75pt" o:ole="">
                  <v:imagedata r:id="rId130" o:title=""/>
                </v:shape>
                <o:OLEObject Type="Embed" ProgID="Equation.DSMT4" ShapeID="_x0000_i14050" DrawAspect="Content" ObjectID="_1770762410" r:id="rId131"/>
              </w:object>
            </w:r>
          </w:p>
        </w:tc>
        <w:tc>
          <w:tcPr>
            <w:tcW w:w="249" w:type="dxa"/>
          </w:tcPr>
          <w:p w14:paraId="122DFDDC" w14:textId="241EB82B" w:rsidR="00072B8A" w:rsidRPr="00072B8A" w:rsidRDefault="00072B8A" w:rsidP="000C1DEE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(13)</w:t>
            </w:r>
          </w:p>
        </w:tc>
      </w:tr>
    </w:tbl>
    <w:p w14:paraId="24E6C2F8" w14:textId="5E732C08" w:rsidR="00C14CD2" w:rsidRPr="00072B8A" w:rsidRDefault="00C14CD2" w:rsidP="000C1DE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1B18250" w14:textId="77777777" w:rsidR="00072B8A" w:rsidRDefault="00C14CD2" w:rsidP="000C1DEE">
      <w:pPr>
        <w:pStyle w:val="ListParagraph"/>
        <w:numPr>
          <w:ilvl w:val="1"/>
          <w:numId w:val="27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836091">
        <w:rPr>
          <w:rFonts w:ascii="Times New Roman" w:hAnsi="Times New Roman" w:cs="Times New Roman"/>
          <w:color w:val="000000" w:themeColor="text1"/>
          <w:sz w:val="28"/>
          <w:szCs w:val="28"/>
        </w:rPr>
        <w:t>Двусторонняя</w:t>
      </w:r>
      <w:proofErr w:type="spellEnd"/>
      <w:r w:rsidRPr="0083609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36091">
        <w:rPr>
          <w:rFonts w:ascii="Times New Roman" w:hAnsi="Times New Roman" w:cs="Times New Roman"/>
          <w:color w:val="000000" w:themeColor="text1"/>
          <w:sz w:val="28"/>
          <w:szCs w:val="28"/>
        </w:rPr>
        <w:t>инициатива</w:t>
      </w:r>
      <w:proofErr w:type="spellEnd"/>
      <w:r w:rsidRPr="0083609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28"/>
        <w:gridCol w:w="683"/>
      </w:tblGrid>
      <w:tr w:rsidR="00072B8A" w14:paraId="443819B4" w14:textId="77777777" w:rsidTr="000C1DEE">
        <w:tc>
          <w:tcPr>
            <w:tcW w:w="8962" w:type="dxa"/>
          </w:tcPr>
          <w:p w14:paraId="73DAD80A" w14:textId="63EA3D2D" w:rsidR="00072B8A" w:rsidRDefault="00072B8A" w:rsidP="000C1DEE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36091">
              <w:object w:dxaOrig="4599" w:dyaOrig="720" w14:anchorId="132A96DC">
                <v:shape id="_x0000_i14148" type="#_x0000_t75" style="width:230.25pt;height:36pt" o:ole="">
                  <v:imagedata r:id="rId132" o:title=""/>
                </v:shape>
                <o:OLEObject Type="Embed" ProgID="Equation.DSMT4" ShapeID="_x0000_i14148" DrawAspect="Content" ObjectID="_1770762411" r:id="rId133"/>
              </w:object>
            </w:r>
          </w:p>
        </w:tc>
        <w:tc>
          <w:tcPr>
            <w:tcW w:w="249" w:type="dxa"/>
          </w:tcPr>
          <w:p w14:paraId="2D9EE807" w14:textId="2EC63E63" w:rsidR="00072B8A" w:rsidRPr="00072B8A" w:rsidRDefault="00072B8A" w:rsidP="000C1DEE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(14)</w:t>
            </w:r>
          </w:p>
        </w:tc>
      </w:tr>
    </w:tbl>
    <w:p w14:paraId="72D2B8D9" w14:textId="49426507" w:rsidR="00C14CD2" w:rsidRPr="00072B8A" w:rsidRDefault="004431D9" w:rsidP="000C1DEE">
      <w:pPr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72B8A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</w:p>
    <w:p w14:paraId="3B4BAF2F" w14:textId="3871BA9C" w:rsidR="00C14CD2" w:rsidRDefault="00C14CD2" w:rsidP="000C1DEE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836091">
        <w:rPr>
          <w:rFonts w:ascii="Times New Roman" w:hAnsi="Times New Roman" w:cs="Times New Roman"/>
          <w:color w:val="000000" w:themeColor="text1"/>
          <w:sz w:val="28"/>
          <w:szCs w:val="28"/>
        </w:rPr>
        <w:t>Взаимный</w:t>
      </w:r>
      <w:proofErr w:type="spellEnd"/>
      <w:r w:rsidRPr="0083609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36091">
        <w:rPr>
          <w:rFonts w:ascii="Times New Roman" w:hAnsi="Times New Roman" w:cs="Times New Roman"/>
          <w:color w:val="000000" w:themeColor="text1"/>
          <w:sz w:val="28"/>
          <w:szCs w:val="28"/>
        </w:rPr>
        <w:t>сценарий</w:t>
      </w:r>
      <w:proofErr w:type="spellEnd"/>
      <w:r w:rsidRPr="00836091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88"/>
        <w:gridCol w:w="683"/>
      </w:tblGrid>
      <w:tr w:rsidR="00D76777" w14:paraId="43DAC07B" w14:textId="77777777" w:rsidTr="000C1DEE">
        <w:tc>
          <w:tcPr>
            <w:tcW w:w="9322" w:type="dxa"/>
          </w:tcPr>
          <w:p w14:paraId="495B6F86" w14:textId="3CF5137B" w:rsidR="00D76777" w:rsidRPr="00D76777" w:rsidRDefault="00D76777" w:rsidP="000C1DEE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836091">
              <w:rPr>
                <w:rFonts w:ascii="Times New Roman" w:hAnsi="Times New Roman" w:cs="Times New Roman"/>
                <w:position w:val="-32"/>
                <w:sz w:val="28"/>
                <w:szCs w:val="28"/>
              </w:rPr>
              <w:object w:dxaOrig="7260" w:dyaOrig="740" w14:anchorId="253771E8">
                <v:shape id="_x0000_i14183" type="#_x0000_t75" style="width:363pt;height:36.75pt" o:ole="">
                  <v:imagedata r:id="rId134" o:title=""/>
                </v:shape>
                <o:OLEObject Type="Embed" ProgID="Equation.DSMT4" ShapeID="_x0000_i14183" DrawAspect="Content" ObjectID="_1770762412" r:id="rId135"/>
              </w:objec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,</w:t>
            </w:r>
          </w:p>
        </w:tc>
        <w:tc>
          <w:tcPr>
            <w:tcW w:w="249" w:type="dxa"/>
          </w:tcPr>
          <w:p w14:paraId="53D23F7F" w14:textId="236F45F5" w:rsidR="00D76777" w:rsidRPr="00D76777" w:rsidRDefault="00D76777" w:rsidP="000C1DEE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(15)</w:t>
            </w:r>
          </w:p>
        </w:tc>
      </w:tr>
    </w:tbl>
    <w:p w14:paraId="388DEFCB" w14:textId="24453B8F" w:rsidR="003B6749" w:rsidRDefault="00D76777" w:rsidP="000C1DEE">
      <w:pPr>
        <w:ind w:firstLine="72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г</w:t>
      </w:r>
      <w:r w:rsidR="004431D9"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де </w:t>
      </w:r>
      <w:r w:rsidR="00515E28" w:rsidRPr="00836091">
        <w:rPr>
          <w:rFonts w:ascii="Times New Roman" w:hAnsi="Times New Roman" w:cs="Times New Roman"/>
          <w:position w:val="-14"/>
          <w:sz w:val="28"/>
          <w:szCs w:val="28"/>
        </w:rPr>
        <w:object w:dxaOrig="560" w:dyaOrig="380" w14:anchorId="123736DE">
          <v:shape id="_x0000_i9784" type="#_x0000_t75" style="width:27.75pt;height:18.75pt" o:ole="">
            <v:imagedata r:id="rId136" o:title=""/>
          </v:shape>
          <o:OLEObject Type="Embed" ProgID="Equation.DSMT4" ShapeID="_x0000_i9784" DrawAspect="Content" ObjectID="_1770762413" r:id="rId137"/>
        </w:object>
      </w:r>
      <w:r w:rsidR="000170A4"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F5556D"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</w:t>
      </w:r>
      <w:r w:rsidR="000170A4"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озволяет учесть факт существования или отсутствия связи в</w:t>
      </w:r>
      <w:r w:rsidR="00515E28"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0170A4"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рассматриваемый момент времени.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88"/>
        <w:gridCol w:w="683"/>
      </w:tblGrid>
      <w:tr w:rsidR="00D76777" w14:paraId="01D83142" w14:textId="77777777" w:rsidTr="000C1DEE">
        <w:tc>
          <w:tcPr>
            <w:tcW w:w="9322" w:type="dxa"/>
          </w:tcPr>
          <w:p w14:paraId="050DEED9" w14:textId="7A76F839" w:rsidR="00D76777" w:rsidRPr="000C1DEE" w:rsidRDefault="00D76777" w:rsidP="000C1DEE">
            <w:pPr>
              <w:pStyle w:val="BodyTex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P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  <w:lang w:val="ru-RU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  <w:lang w:val="ru-RU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</w:rPr>
                      <m:t>j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  <w:lang w:val="ru-RU"/>
                      </w:rPr>
                      <m:t xml:space="preserve"> примет предложение связи от 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  <w:lang w:val="ru-RU"/>
                      </w:rPr>
                      <m:t xml:space="preserve"> 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  <w:lang w:val="ru-RU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  <w:lang w:val="ru-RU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  <w:lang w:val="ru-RU"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hAnsi="Cambria Math" w:cs="Times New Roman"/>
                            <w:color w:val="000000" w:themeColor="text1"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color w:val="000000" w:themeColor="text1"/>
                            <w:sz w:val="28"/>
                            <w:szCs w:val="28"/>
                          </w:rPr>
                          <m:t>exp</m:t>
                        </m:r>
                      </m:fName>
                      <m:e>
                        <m:d>
                          <m:dPr>
                            <m:begChr m:val="{"/>
                            <m:endChr m:val="}"/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 w:themeColor="text1"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color w:val="000000" w:themeColor="text1"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color w:val="000000" w:themeColor="text1"/>
                                    <w:sz w:val="28"/>
                                    <w:szCs w:val="28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color w:val="000000" w:themeColor="text1"/>
                                    <w:sz w:val="28"/>
                                    <w:szCs w:val="28"/>
                                  </w:rPr>
                                  <m:t>j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color w:val="000000" w:themeColor="text1"/>
                                    <w:sz w:val="28"/>
                                    <w:szCs w:val="28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color w:val="000000" w:themeColor="text1"/>
                                    <w:sz w:val="28"/>
                                    <w:szCs w:val="28"/>
                                  </w:rPr>
                                  <m:t>x,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  <m:t>x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="Times New Roman"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  <m:t xml:space="preserve">±ij 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 w:cs="Times New Roman"/>
                                    <w:color w:val="000000" w:themeColor="text1"/>
                                    <w:sz w:val="28"/>
                                    <w:szCs w:val="28"/>
                                  </w:rPr>
                                  <m:t>,β</m:t>
                                </m:r>
                              </m:e>
                            </m:d>
                          </m:e>
                        </m:d>
                      </m:e>
                    </m:func>
                  </m:num>
                  <m:den>
                    <m:func>
                      <m:funcPr>
                        <m:ctrlPr>
                          <w:rPr>
                            <w:rFonts w:ascii="Cambria Math" w:hAnsi="Cambria Math" w:cs="Times New Roman"/>
                            <w:color w:val="000000" w:themeColor="text1"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color w:val="000000" w:themeColor="text1"/>
                            <w:sz w:val="28"/>
                            <w:szCs w:val="28"/>
                          </w:rPr>
                          <m:t>exp</m:t>
                        </m:r>
                      </m:fName>
                      <m:e>
                        <m:d>
                          <m:dPr>
                            <m:begChr m:val="{"/>
                            <m:endChr m:val="}"/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 w:themeColor="text1"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color w:val="000000" w:themeColor="text1"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color w:val="000000" w:themeColor="text1"/>
                                    <w:sz w:val="28"/>
                                    <w:szCs w:val="28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color w:val="000000" w:themeColor="text1"/>
                                    <w:sz w:val="28"/>
                                    <w:szCs w:val="28"/>
                                  </w:rPr>
                                  <m:t>j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color w:val="000000" w:themeColor="text1"/>
                                    <w:sz w:val="28"/>
                                    <w:szCs w:val="28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color w:val="000000" w:themeColor="text1"/>
                                    <w:sz w:val="28"/>
                                    <w:szCs w:val="28"/>
                                  </w:rPr>
                                  <m:t>x,x,β</m:t>
                                </m:r>
                              </m:e>
                            </m:d>
                          </m:e>
                        </m:d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8"/>
                            <w:szCs w:val="28"/>
                          </w:rPr>
                          <m:t xml:space="preserve"> </m:t>
                        </m:r>
                      </m:e>
                    </m:func>
                    <m: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</w:rPr>
                      <m:t xml:space="preserve">+ </m:t>
                    </m:r>
                    <m:func>
                      <m:funcPr>
                        <m:ctrlPr>
                          <w:rPr>
                            <w:rFonts w:ascii="Cambria Math" w:hAnsi="Cambria Math" w:cs="Times New Roman"/>
                            <w:color w:val="000000" w:themeColor="text1"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color w:val="000000" w:themeColor="text1"/>
                            <w:sz w:val="28"/>
                            <w:szCs w:val="28"/>
                          </w:rPr>
                          <m:t>exp</m:t>
                        </m:r>
                      </m:fName>
                      <m:e>
                        <m:d>
                          <m:dPr>
                            <m:begChr m:val="{"/>
                            <m:endChr m:val="}"/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 w:themeColor="text1"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color w:val="000000" w:themeColor="text1"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color w:val="000000" w:themeColor="text1"/>
                                    <w:sz w:val="28"/>
                                    <w:szCs w:val="28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color w:val="000000" w:themeColor="text1"/>
                                    <w:sz w:val="28"/>
                                    <w:szCs w:val="28"/>
                                  </w:rPr>
                                  <m:t>j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color w:val="000000" w:themeColor="text1"/>
                                    <w:sz w:val="28"/>
                                    <w:szCs w:val="28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color w:val="000000" w:themeColor="text1"/>
                                    <w:sz w:val="28"/>
                                    <w:szCs w:val="28"/>
                                  </w:rPr>
                                  <m:t>x,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  <m:t>x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="Times New Roman"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  <m:t xml:space="preserve">±ij 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 w:cs="Times New Roman"/>
                                    <w:color w:val="000000" w:themeColor="text1"/>
                                    <w:sz w:val="28"/>
                                    <w:szCs w:val="28"/>
                                  </w:rPr>
                                  <m:t>,β</m:t>
                                </m:r>
                              </m:e>
                            </m:d>
                          </m:e>
                        </m:d>
                      </m:e>
                    </m:func>
                  </m:den>
                </m:f>
              </m:oMath>
            </m:oMathPara>
          </w:p>
        </w:tc>
        <w:tc>
          <w:tcPr>
            <w:tcW w:w="249" w:type="dxa"/>
          </w:tcPr>
          <w:p w14:paraId="0290A35F" w14:textId="41EF9105" w:rsidR="00D76777" w:rsidRDefault="00D76777" w:rsidP="000C1DEE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(16)</w:t>
            </w:r>
          </w:p>
        </w:tc>
      </w:tr>
    </w:tbl>
    <w:p w14:paraId="0F0A9FF0" w14:textId="77777777" w:rsidR="00D76777" w:rsidRPr="00836091" w:rsidRDefault="00D76777" w:rsidP="000C1DEE">
      <w:pPr>
        <w:ind w:firstLine="72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676A6AC2" w14:textId="00C9AB23" w:rsidR="003B6749" w:rsidRDefault="000170A4" w:rsidP="000C1DEE">
      <w:pPr>
        <w:pStyle w:val="FirstParagraph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Скорость изменения модели с односторонней инициативой: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05"/>
        <w:gridCol w:w="666"/>
      </w:tblGrid>
      <w:tr w:rsidR="00D76777" w14:paraId="26E3F103" w14:textId="77777777" w:rsidTr="000C1DEE">
        <w:tc>
          <w:tcPr>
            <w:tcW w:w="9322" w:type="dxa"/>
          </w:tcPr>
          <w:p w14:paraId="7BDDDC1B" w14:textId="35189ABF" w:rsidR="00D76777" w:rsidRPr="00D76777" w:rsidRDefault="00D76777" w:rsidP="000C1DEE">
            <w:pPr>
              <w:pStyle w:val="BodyText"/>
              <w:jc w:val="center"/>
              <w:rPr>
                <w:lang w:val="ru-RU"/>
              </w:rPr>
            </w:pPr>
            <w:r w:rsidRPr="00836091">
              <w:rPr>
                <w:rFonts w:ascii="Times New Roman" w:hAnsi="Times New Roman" w:cs="Times New Roman"/>
                <w:position w:val="-14"/>
                <w:sz w:val="28"/>
                <w:szCs w:val="28"/>
              </w:rPr>
              <w:object w:dxaOrig="2740" w:dyaOrig="380" w14:anchorId="1BFCC35B">
                <v:shape id="_x0000_i14219" type="#_x0000_t75" style="width:137.25pt;height:18.75pt" o:ole="">
                  <v:imagedata r:id="rId138" o:title=""/>
                </v:shape>
                <o:OLEObject Type="Embed" ProgID="Equation.DSMT4" ShapeID="_x0000_i14219" DrawAspect="Content" ObjectID="_1770762414" r:id="rId139"/>
              </w:objec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</w:p>
        </w:tc>
        <w:tc>
          <w:tcPr>
            <w:tcW w:w="249" w:type="dxa"/>
          </w:tcPr>
          <w:p w14:paraId="0951EC53" w14:textId="4608DFD7" w:rsidR="00D76777" w:rsidRDefault="00D76777" w:rsidP="000C1DEE">
            <w:pPr>
              <w:pStyle w:val="BodyText"/>
              <w:rPr>
                <w:lang w:val="ru-RU"/>
              </w:rPr>
            </w:pPr>
            <w:r>
              <w:rPr>
                <w:lang w:val="ru-RU"/>
              </w:rPr>
              <w:t>(17)</w:t>
            </w:r>
          </w:p>
        </w:tc>
      </w:tr>
    </w:tbl>
    <w:p w14:paraId="0DD9EC31" w14:textId="5E39C31B" w:rsidR="003B6749" w:rsidRDefault="000170A4" w:rsidP="000C1DEE">
      <w:pPr>
        <w:pStyle w:val="BodyText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Скорость изменения модели с двусторонней инициативой: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88"/>
        <w:gridCol w:w="683"/>
      </w:tblGrid>
      <w:tr w:rsidR="00D76777" w14:paraId="06F56723" w14:textId="77777777" w:rsidTr="000C1DEE">
        <w:tc>
          <w:tcPr>
            <w:tcW w:w="9322" w:type="dxa"/>
          </w:tcPr>
          <w:p w14:paraId="57C4A00A" w14:textId="18C9CA53" w:rsidR="00D76777" w:rsidRPr="00D76777" w:rsidRDefault="00D76777" w:rsidP="000C1DEE">
            <w:pPr>
              <w:pStyle w:val="BodyText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836091">
              <w:rPr>
                <w:rFonts w:ascii="Times New Roman" w:hAnsi="Times New Roman" w:cs="Times New Roman"/>
                <w:position w:val="-14"/>
                <w:sz w:val="28"/>
                <w:szCs w:val="28"/>
              </w:rPr>
              <w:object w:dxaOrig="2820" w:dyaOrig="380" w14:anchorId="32BB4F10">
                <v:shape id="_x0000_i14258" type="#_x0000_t75" style="width:141pt;height:18.75pt" o:ole="">
                  <v:imagedata r:id="rId140" o:title=""/>
                </v:shape>
                <o:OLEObject Type="Embed" ProgID="Equation.DSMT4" ShapeID="_x0000_i14258" DrawAspect="Content" ObjectID="_1770762415" r:id="rId141"/>
              </w:objec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,</w:t>
            </w:r>
          </w:p>
        </w:tc>
        <w:tc>
          <w:tcPr>
            <w:tcW w:w="249" w:type="dxa"/>
          </w:tcPr>
          <w:p w14:paraId="2D3C8CE1" w14:textId="262174A8" w:rsidR="00D76777" w:rsidRDefault="00D76777" w:rsidP="000C1DEE">
            <w:pPr>
              <w:pStyle w:val="BodyTex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(18)</w:t>
            </w:r>
          </w:p>
        </w:tc>
      </w:tr>
    </w:tbl>
    <w:p w14:paraId="7C46D369" w14:textId="548EA8B8" w:rsidR="003B6749" w:rsidRPr="00836091" w:rsidRDefault="000170A4" w:rsidP="000C1DEE">
      <w:pPr>
        <w:pStyle w:val="BodyText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где </w:t>
      </w:r>
      <w:r w:rsidR="00515E28" w:rsidRPr="00836091">
        <w:rPr>
          <w:rFonts w:ascii="Times New Roman" w:hAnsi="Times New Roman" w:cs="Times New Roman"/>
          <w:position w:val="-14"/>
          <w:sz w:val="28"/>
          <w:szCs w:val="28"/>
        </w:rPr>
        <w:object w:dxaOrig="279" w:dyaOrig="380" w14:anchorId="2414EB7A">
          <v:shape id="_x0000_i9787" type="#_x0000_t75" style="width:14.25pt;height:18.75pt" o:ole="">
            <v:imagedata r:id="rId142" o:title=""/>
          </v:shape>
          <o:OLEObject Type="Embed" ProgID="Equation.DSMT4" ShapeID="_x0000_i9787" DrawAspect="Content" ObjectID="_1770762416" r:id="rId143"/>
        </w:object>
      </w: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– скорость изменения пары.</w:t>
      </w:r>
    </w:p>
    <w:p w14:paraId="44296B84" w14:textId="77777777" w:rsidR="003B6749" w:rsidRPr="00836091" w:rsidRDefault="000170A4" w:rsidP="000C1DEE">
      <w:pPr>
        <w:pStyle w:val="BodyText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Таким образом Акторно-ориентированная модель (САОМ) работает по</w:t>
      </w: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br/>
        <w:t>следующему алгоритму:</w:t>
      </w:r>
    </w:p>
    <w:p w14:paraId="040E70E9" w14:textId="2443BBEA" w:rsidR="003B6749" w:rsidRPr="00836091" w:rsidRDefault="000170A4" w:rsidP="000C1DEE">
      <w:pPr>
        <w:numPr>
          <w:ilvl w:val="0"/>
          <w:numId w:val="13"/>
        </w:numPr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Зададим </w:t>
      </w:r>
      <w:r w:rsidR="00515E28" w:rsidRPr="00836091">
        <w:rPr>
          <w:rFonts w:ascii="Times New Roman" w:hAnsi="Times New Roman" w:cs="Times New Roman"/>
          <w:position w:val="-12"/>
          <w:sz w:val="28"/>
          <w:szCs w:val="28"/>
        </w:rPr>
        <w:object w:dxaOrig="1500" w:dyaOrig="360" w14:anchorId="4033FA60">
          <v:shape id="_x0000_i9788" type="#_x0000_t75" style="width:75pt;height:18pt" o:ole="">
            <v:imagedata r:id="rId144" o:title=""/>
          </v:shape>
          <o:OLEObject Type="Embed" ProgID="Equation.DSMT4" ShapeID="_x0000_i9788" DrawAspect="Content" ObjectID="_1770762417" r:id="rId145"/>
        </w:object>
      </w: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14:paraId="390E58D6" w14:textId="5FD59380" w:rsidR="003B6749" w:rsidRPr="00836091" w:rsidRDefault="000170A4" w:rsidP="000C1DEE">
      <w:pPr>
        <w:numPr>
          <w:ilvl w:val="0"/>
          <w:numId w:val="13"/>
        </w:numPr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Генерируем </w:t>
      </w:r>
      <w:r w:rsidR="00515E28" w:rsidRPr="00836091">
        <w:rPr>
          <w:rFonts w:ascii="Times New Roman" w:hAnsi="Times New Roman" w:cs="Times New Roman"/>
          <w:position w:val="-4"/>
          <w:sz w:val="28"/>
          <w:szCs w:val="28"/>
        </w:rPr>
        <w:object w:dxaOrig="380" w:dyaOrig="260" w14:anchorId="5AF8C851">
          <v:shape id="_x0000_i9789" type="#_x0000_t75" style="width:18.75pt;height:12.75pt" o:ole="">
            <v:imagedata r:id="rId146" o:title=""/>
          </v:shape>
          <o:OLEObject Type="Embed" ProgID="Equation.DSMT4" ShapeID="_x0000_i9789" DrawAspect="Content" ObjectID="_1770762418" r:id="rId147"/>
        </w:object>
      </w: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в соответствии с экспоненциальным временем с параметром </w:t>
      </w:r>
      <w:r w:rsidR="00515E28" w:rsidRPr="00836091">
        <w:rPr>
          <w:rFonts w:ascii="Times New Roman" w:hAnsi="Times New Roman" w:cs="Times New Roman"/>
          <w:position w:val="-6"/>
          <w:sz w:val="28"/>
          <w:szCs w:val="28"/>
        </w:rPr>
        <w:object w:dxaOrig="220" w:dyaOrig="279" w14:anchorId="38BAD9F1">
          <v:shape id="_x0000_i9790" type="#_x0000_t75" style="width:10.5pt;height:14.25pt" o:ole="">
            <v:imagedata r:id="rId148" o:title=""/>
          </v:shape>
          <o:OLEObject Type="Embed" ProgID="Equation.DSMT4" ShapeID="_x0000_i9790" DrawAspect="Content" ObjectID="_1770762419" r:id="rId149"/>
        </w:object>
      </w: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14:paraId="7672DA70" w14:textId="20ED3BB5" w:rsidR="003B6749" w:rsidRPr="00836091" w:rsidRDefault="000170A4" w:rsidP="000C1DEE">
      <w:pPr>
        <w:numPr>
          <w:ilvl w:val="0"/>
          <w:numId w:val="13"/>
        </w:numPr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Если </w:t>
      </w:r>
      <w:r w:rsidR="00515E28" w:rsidRPr="00836091">
        <w:rPr>
          <w:rFonts w:ascii="Times New Roman" w:hAnsi="Times New Roman" w:cs="Times New Roman"/>
          <w:position w:val="-12"/>
          <w:sz w:val="28"/>
          <w:szCs w:val="28"/>
        </w:rPr>
        <w:object w:dxaOrig="1219" w:dyaOrig="360" w14:anchorId="4D5346A7">
          <v:shape id="_x0000_i9791" type="#_x0000_t75" style="width:61.5pt;height:18pt" o:ole="">
            <v:imagedata r:id="rId150" o:title=""/>
          </v:shape>
          <o:OLEObject Type="Embed" ProgID="Equation.DSMT4" ShapeID="_x0000_i9791" DrawAspect="Content" ObjectID="_1770762420" r:id="rId151"/>
        </w:object>
      </w: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установить </w:t>
      </w:r>
      <w:r w:rsidR="00515E28" w:rsidRPr="00836091">
        <w:rPr>
          <w:rFonts w:ascii="Times New Roman" w:hAnsi="Times New Roman" w:cs="Times New Roman"/>
          <w:position w:val="-12"/>
          <w:sz w:val="28"/>
          <w:szCs w:val="28"/>
        </w:rPr>
        <w:object w:dxaOrig="700" w:dyaOrig="360" w14:anchorId="4954C0EE">
          <v:shape id="_x0000_i9792" type="#_x0000_t75" style="width:35.25pt;height:18pt" o:ole="">
            <v:imagedata r:id="rId152" o:title=""/>
          </v:shape>
          <o:OLEObject Type="Embed" ProgID="Equation.DSMT4" ShapeID="_x0000_i9792" DrawAspect="Content" ObjectID="_1770762421" r:id="rId153"/>
        </w:object>
      </w: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и остановиться.</w:t>
      </w:r>
    </w:p>
    <w:p w14:paraId="2F32EC94" w14:textId="40BFB89A" w:rsidR="003B6749" w:rsidRPr="00836091" w:rsidRDefault="000170A4" w:rsidP="000C1DEE">
      <w:pPr>
        <w:numPr>
          <w:ilvl w:val="0"/>
          <w:numId w:val="13"/>
        </w:numPr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Выбираем случайный </w:t>
      </w:r>
      <w:r w:rsidR="00515E28" w:rsidRPr="00836091">
        <w:rPr>
          <w:rFonts w:ascii="Times New Roman" w:hAnsi="Times New Roman" w:cs="Times New Roman"/>
          <w:position w:val="-6"/>
          <w:sz w:val="28"/>
          <w:szCs w:val="28"/>
        </w:rPr>
        <w:object w:dxaOrig="700" w:dyaOrig="279" w14:anchorId="672CE52B">
          <v:shape id="_x0000_i9793" type="#_x0000_t75" style="width:35.25pt;height:14.25pt" o:ole="">
            <v:imagedata r:id="rId154" o:title=""/>
          </v:shape>
          <o:OLEObject Type="Embed" ProgID="Equation.DSMT4" ShapeID="_x0000_i9793" DrawAspect="Content" ObjectID="_1770762422" r:id="rId155"/>
        </w:object>
      </w: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используя вероятности </w:t>
      </w:r>
      <w:r w:rsidR="00515E28" w:rsidRPr="00836091">
        <w:rPr>
          <w:rFonts w:ascii="Times New Roman" w:hAnsi="Times New Roman" w:cs="Times New Roman"/>
          <w:position w:val="-28"/>
          <w:sz w:val="28"/>
          <w:szCs w:val="28"/>
        </w:rPr>
        <w:object w:dxaOrig="840" w:dyaOrig="660" w14:anchorId="1B86F79D">
          <v:shape id="_x0000_i9794" type="#_x0000_t75" style="width:42pt;height:33pt" o:ole="">
            <v:imagedata r:id="rId156" o:title=""/>
          </v:shape>
          <o:OLEObject Type="Embed" ProgID="Equation.DSMT4" ShapeID="_x0000_i9794" DrawAspect="Content" ObjectID="_1770762423" r:id="rId157"/>
        </w:object>
      </w: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14:paraId="4FAAC733" w14:textId="235CC35D" w:rsidR="003B6749" w:rsidRPr="00836091" w:rsidRDefault="000170A4" w:rsidP="000C1DEE">
      <w:pPr>
        <w:numPr>
          <w:ilvl w:val="0"/>
          <w:numId w:val="13"/>
        </w:numPr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27" w:name="_Ref158407092"/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Выбираем случайным образом </w:t>
      </w:r>
      <w:r w:rsidR="00515E28" w:rsidRPr="00836091">
        <w:rPr>
          <w:rFonts w:ascii="Times New Roman" w:hAnsi="Times New Roman" w:cs="Times New Roman"/>
          <w:position w:val="-12"/>
          <w:sz w:val="28"/>
          <w:szCs w:val="28"/>
        </w:rPr>
        <w:object w:dxaOrig="940" w:dyaOrig="360" w14:anchorId="40A8B293">
          <v:shape id="_x0000_i9795" type="#_x0000_t75" style="width:46.5pt;height:18pt" o:ole="">
            <v:imagedata r:id="rId158" o:title=""/>
          </v:shape>
          <o:OLEObject Type="Embed" ProgID="Equation.DSMT4" ShapeID="_x0000_i9795" DrawAspect="Content" ObjectID="_1770762424" r:id="rId159"/>
        </w:object>
      </w: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, используя вероятности </w:t>
      </w:r>
      <w:r w:rsidR="00515E28" w:rsidRPr="00836091">
        <w:rPr>
          <w:rFonts w:ascii="Times New Roman" w:hAnsi="Times New Roman" w:cs="Times New Roman"/>
          <w:position w:val="-12"/>
          <w:sz w:val="28"/>
          <w:szCs w:val="28"/>
        </w:rPr>
        <w:object w:dxaOrig="1260" w:dyaOrig="380" w14:anchorId="3A68B70C">
          <v:shape id="_x0000_i9796" type="#_x0000_t75" style="width:63pt;height:18.75pt" o:ole="">
            <v:imagedata r:id="rId160" o:title=""/>
          </v:shape>
          <o:OLEObject Type="Embed" ProgID="Equation.DSMT4" ShapeID="_x0000_i9796" DrawAspect="Content" ObjectID="_1770762425" r:id="rId161"/>
        </w:object>
      </w: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. </w:t>
      </w:r>
      <w:r w:rsidR="00515E28" w:rsidRPr="00836091">
        <w:rPr>
          <w:rFonts w:ascii="Times New Roman" w:hAnsi="Times New Roman" w:cs="Times New Roman"/>
          <w:position w:val="-12"/>
          <w:sz w:val="28"/>
          <w:szCs w:val="28"/>
        </w:rPr>
        <w:object w:dxaOrig="580" w:dyaOrig="360" w14:anchorId="533A2769">
          <v:shape id="_x0000_i9797" type="#_x0000_t75" style="width:29.25pt;height:18pt" o:ole="">
            <v:imagedata r:id="rId162" o:title=""/>
          </v:shape>
          <o:OLEObject Type="Embed" ProgID="Equation.DSMT4" ShapeID="_x0000_i9797" DrawAspect="Content" ObjectID="_1770762426" r:id="rId163"/>
        </w:object>
      </w: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- множество всех состояний в которое может измениться сеть </w:t>
      </w:r>
      <w:r w:rsidR="00515E28" w:rsidRPr="00836091">
        <w:rPr>
          <w:rFonts w:ascii="Times New Roman" w:hAnsi="Times New Roman" w:cs="Times New Roman"/>
          <w:position w:val="-6"/>
          <w:sz w:val="28"/>
          <w:szCs w:val="28"/>
        </w:rPr>
        <w:object w:dxaOrig="200" w:dyaOrig="220" w14:anchorId="59159E01">
          <v:shape id="_x0000_i9798" type="#_x0000_t75" style="width:10.5pt;height:10.5pt" o:ole="">
            <v:imagedata r:id="rId164" o:title=""/>
          </v:shape>
          <o:OLEObject Type="Embed" ProgID="Equation.DSMT4" ShapeID="_x0000_i9798" DrawAspect="Content" ObjectID="_1770762427" r:id="rId165"/>
        </w:object>
      </w: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в следствии решения актора </w:t>
      </w:r>
      <w:r w:rsidR="00515E28" w:rsidRPr="00836091">
        <w:rPr>
          <w:rFonts w:ascii="Times New Roman" w:hAnsi="Times New Roman" w:cs="Times New Roman"/>
          <w:position w:val="-6"/>
          <w:sz w:val="28"/>
          <w:szCs w:val="28"/>
        </w:rPr>
        <w:object w:dxaOrig="139" w:dyaOrig="260" w14:anchorId="6C5A0219">
          <v:shape id="_x0000_i9799" type="#_x0000_t75" style="width:6.75pt;height:12.75pt" o:ole="">
            <v:imagedata r:id="rId166" o:title=""/>
          </v:shape>
          <o:OLEObject Type="Embed" ProgID="Equation.DSMT4" ShapeID="_x0000_i9799" DrawAspect="Content" ObjectID="_1770762428" r:id="rId167"/>
        </w:object>
      </w: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  <w:bookmarkEnd w:id="27"/>
    </w:p>
    <w:p w14:paraId="65A8DCC5" w14:textId="082AB94E" w:rsidR="003B6749" w:rsidRPr="00836091" w:rsidRDefault="000170A4" w:rsidP="000C1DEE">
      <w:pPr>
        <w:numPr>
          <w:ilvl w:val="0"/>
          <w:numId w:val="13"/>
        </w:numPr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836091">
        <w:rPr>
          <w:rFonts w:ascii="Times New Roman" w:hAnsi="Times New Roman" w:cs="Times New Roman"/>
          <w:color w:val="000000" w:themeColor="text1"/>
          <w:sz w:val="28"/>
          <w:szCs w:val="28"/>
        </w:rPr>
        <w:t>Задать</w:t>
      </w:r>
      <w:proofErr w:type="spellEnd"/>
      <w:r w:rsidRPr="0083609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515E28" w:rsidRPr="00836091">
        <w:rPr>
          <w:rFonts w:ascii="Times New Roman" w:hAnsi="Times New Roman" w:cs="Times New Roman"/>
          <w:position w:val="-6"/>
          <w:sz w:val="28"/>
          <w:szCs w:val="28"/>
        </w:rPr>
        <w:object w:dxaOrig="980" w:dyaOrig="279" w14:anchorId="4EE38146">
          <v:shape id="_x0000_i9800" type="#_x0000_t75" style="width:48.75pt;height:14.25pt" o:ole="">
            <v:imagedata r:id="rId168" o:title=""/>
          </v:shape>
          <o:OLEObject Type="Embed" ProgID="Equation.DSMT4" ShapeID="_x0000_i9800" DrawAspect="Content" ObjectID="_1770762429" r:id="rId169"/>
        </w:object>
      </w:r>
      <w:r w:rsidRPr="00836091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1A2A6B54" w14:textId="56A118C6" w:rsidR="003B6749" w:rsidRPr="00836091" w:rsidRDefault="000170A4" w:rsidP="000C1DEE">
      <w:pPr>
        <w:numPr>
          <w:ilvl w:val="0"/>
          <w:numId w:val="13"/>
        </w:numPr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836091">
        <w:rPr>
          <w:rFonts w:ascii="Times New Roman" w:hAnsi="Times New Roman" w:cs="Times New Roman"/>
          <w:color w:val="000000" w:themeColor="text1"/>
          <w:sz w:val="28"/>
          <w:szCs w:val="28"/>
        </w:rPr>
        <w:t>Задать</w:t>
      </w:r>
      <w:proofErr w:type="spellEnd"/>
      <w:r w:rsidRPr="0083609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515E28" w:rsidRPr="00836091">
        <w:rPr>
          <w:rFonts w:ascii="Times New Roman" w:hAnsi="Times New Roman" w:cs="Times New Roman"/>
          <w:position w:val="-6"/>
          <w:sz w:val="28"/>
          <w:szCs w:val="28"/>
        </w:rPr>
        <w:object w:dxaOrig="780" w:dyaOrig="320" w14:anchorId="6BD9098C">
          <v:shape id="_x0000_i9801" type="#_x0000_t75" style="width:39pt;height:16.5pt" o:ole="">
            <v:imagedata r:id="rId170" o:title=""/>
          </v:shape>
          <o:OLEObject Type="Embed" ProgID="Equation.DSMT4" ShapeID="_x0000_i9801" DrawAspect="Content" ObjectID="_1770762430" r:id="rId171"/>
        </w:object>
      </w:r>
      <w:r w:rsidRPr="00836091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68642F5C" w14:textId="7D40475B" w:rsidR="003B6749" w:rsidRPr="00836091" w:rsidRDefault="000170A4" w:rsidP="000C1DEE">
      <w:pPr>
        <w:numPr>
          <w:ilvl w:val="0"/>
          <w:numId w:val="13"/>
        </w:numPr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836091">
        <w:rPr>
          <w:rFonts w:ascii="Times New Roman" w:hAnsi="Times New Roman" w:cs="Times New Roman"/>
          <w:color w:val="000000" w:themeColor="text1"/>
          <w:sz w:val="28"/>
          <w:szCs w:val="28"/>
        </w:rPr>
        <w:t>Вернуться</w:t>
      </w:r>
      <w:proofErr w:type="spellEnd"/>
      <w:r w:rsidRPr="0083609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 </w:t>
      </w:r>
      <w:proofErr w:type="spellStart"/>
      <w:r w:rsidRPr="00836091">
        <w:rPr>
          <w:rFonts w:ascii="Times New Roman" w:hAnsi="Times New Roman" w:cs="Times New Roman"/>
          <w:color w:val="000000" w:themeColor="text1"/>
          <w:sz w:val="28"/>
          <w:szCs w:val="28"/>
        </w:rPr>
        <w:t>шагу</w:t>
      </w:r>
      <w:proofErr w:type="spellEnd"/>
      <w:r w:rsidRPr="0083609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(2).</w:t>
      </w:r>
    </w:p>
    <w:p w14:paraId="6679BEF3" w14:textId="77777777" w:rsidR="003B6749" w:rsidRPr="00836091" w:rsidRDefault="000170A4" w:rsidP="000C1DEE">
      <w:pPr>
        <w:pStyle w:val="FirstParagraph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lastRenderedPageBreak/>
        <w:t>На принятие решения влияет множество</w:t>
      </w: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br/>
        <w:t>параметров. Дальнейшей задачей является оценка этих параметров.</w:t>
      </w:r>
    </w:p>
    <w:p w14:paraId="679F6B02" w14:textId="60CA365B" w:rsidR="003B6749" w:rsidRPr="00836091" w:rsidRDefault="000170A4" w:rsidP="000C1DEE">
      <w:pPr>
        <w:pStyle w:val="Heading3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28" w:name="_Toc160139856"/>
      <w:bookmarkEnd w:id="26"/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2.3.3 Оценка параметров:</w:t>
      </w:r>
      <w:bookmarkStart w:id="29" w:name="глава-2-методология-исследования"/>
      <w:bookmarkStart w:id="30" w:name="X025f3e38581151ded3b7614a221b1f487f8ac49"/>
      <w:bookmarkStart w:id="31" w:name="Xa424e0232fb194cb7aa8981ccb20452be42c635"/>
      <w:bookmarkEnd w:id="28"/>
    </w:p>
    <w:p w14:paraId="69D919CB" w14:textId="77777777" w:rsidR="003B6749" w:rsidRPr="00836091" w:rsidRDefault="000170A4" w:rsidP="000C1DEE">
      <w:pPr>
        <w:pStyle w:val="FirstParagraph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Для оценки параметров используется имитационное моделирование.</w:t>
      </w: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br/>
        <w:t>Реальная система заменяется моделью, и производится множество</w:t>
      </w: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br/>
        <w:t>повторений алгоритма. Когда в среднем модель будет хорошо</w:t>
      </w: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br/>
        <w:t>согласовываться с данными процесс оценки будет остановлен, и мы будем</w:t>
      </w: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br/>
        <w:t>считать, что параметры оценены.</w:t>
      </w: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br/>
        <w:t>Оценка параметров может быть произведена несколькими способами. В</w:t>
      </w: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br/>
        <w:t xml:space="preserve">рамках пакета </w:t>
      </w:r>
      <w:proofErr w:type="spellStart"/>
      <w:r w:rsidRPr="00836091">
        <w:rPr>
          <w:rFonts w:ascii="Times New Roman" w:hAnsi="Times New Roman" w:cs="Times New Roman"/>
          <w:color w:val="000000" w:themeColor="text1"/>
          <w:sz w:val="28"/>
          <w:szCs w:val="28"/>
        </w:rPr>
        <w:t>RSiena</w:t>
      </w:r>
      <w:proofErr w:type="spellEnd"/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, как следствие, и в моей курсовой работе используется</w:t>
      </w: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br/>
        <w:t>метод моментов [5].</w:t>
      </w:r>
    </w:p>
    <w:p w14:paraId="5446131F" w14:textId="7FEB8BFB" w:rsidR="004431D9" w:rsidRDefault="000170A4" w:rsidP="000C1DEE">
      <w:pPr>
        <w:pStyle w:val="BodyText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Обозначим оцениваемый параметр как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88"/>
        <w:gridCol w:w="683"/>
      </w:tblGrid>
      <w:tr w:rsidR="00D76777" w14:paraId="3771AEE1" w14:textId="77777777" w:rsidTr="000C1DEE">
        <w:tc>
          <w:tcPr>
            <w:tcW w:w="9322" w:type="dxa"/>
          </w:tcPr>
          <w:p w14:paraId="16E2029F" w14:textId="0CDF37B1" w:rsidR="00D76777" w:rsidRPr="00D76777" w:rsidRDefault="00D76777" w:rsidP="000C1DEE">
            <w:pPr>
              <w:pStyle w:val="BodyText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836091">
              <w:rPr>
                <w:rFonts w:ascii="Times New Roman" w:hAnsi="Times New Roman" w:cs="Times New Roman"/>
                <w:position w:val="-10"/>
                <w:sz w:val="28"/>
                <w:szCs w:val="28"/>
              </w:rPr>
              <w:object w:dxaOrig="1280" w:dyaOrig="320" w14:anchorId="75211A38">
                <v:shape id="_x0000_i14338" type="#_x0000_t75" style="width:63.75pt;height:16.5pt" o:ole="">
                  <v:imagedata r:id="rId172" o:title=""/>
                </v:shape>
                <o:OLEObject Type="Embed" ProgID="Equation.DSMT4" ShapeID="_x0000_i14338" DrawAspect="Content" ObjectID="_1770762431" r:id="rId173"/>
              </w:objec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</w:p>
        </w:tc>
        <w:tc>
          <w:tcPr>
            <w:tcW w:w="249" w:type="dxa"/>
          </w:tcPr>
          <w:p w14:paraId="778B5611" w14:textId="0A046C47" w:rsidR="00D76777" w:rsidRDefault="00D76777" w:rsidP="000C1DEE">
            <w:pPr>
              <w:pStyle w:val="BodyTex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(20)</w:t>
            </w:r>
          </w:p>
        </w:tc>
      </w:tr>
    </w:tbl>
    <w:p w14:paraId="48BF7A6E" w14:textId="173993DF" w:rsidR="003B6749" w:rsidRDefault="000170A4" w:rsidP="000C1DEE">
      <w:pPr>
        <w:pStyle w:val="BodyText"/>
        <w:ind w:firstLine="72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Для каждого </w:t>
      </w:r>
      <w:r w:rsidR="004431D9"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эффекта </w:t>
      </w: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существует</w:t>
      </w:r>
      <w:r w:rsidR="004431D9"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статистика, чувствительная к этому параметру. Для </w:t>
      </w:r>
      <w:r w:rsidR="00515E28" w:rsidRPr="00836091">
        <w:rPr>
          <w:rFonts w:ascii="Times New Roman" w:hAnsi="Times New Roman" w:cs="Times New Roman"/>
          <w:position w:val="-12"/>
          <w:sz w:val="28"/>
          <w:szCs w:val="28"/>
        </w:rPr>
        <w:object w:dxaOrig="340" w:dyaOrig="360" w14:anchorId="5AA0A804">
          <v:shape id="_x0000_i9803" type="#_x0000_t75" style="width:17.25pt;height:18pt" o:ole="">
            <v:imagedata r:id="rId174" o:title=""/>
          </v:shape>
          <o:OLEObject Type="Embed" ProgID="Equation.DSMT4" ShapeID="_x0000_i9803" DrawAspect="Content" ObjectID="_1770762432" r:id="rId175"/>
        </w:object>
      </w: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, влияющего на общее</w:t>
      </w:r>
      <w:r w:rsidR="004431D9"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количество изменений используется статистика </w:t>
      </w:r>
      <w:r w:rsidRPr="00836091">
        <w:rPr>
          <w:rFonts w:ascii="Times New Roman" w:hAnsi="Times New Roman" w:cs="Times New Roman"/>
          <w:color w:val="000000" w:themeColor="text1"/>
          <w:sz w:val="28"/>
          <w:szCs w:val="28"/>
        </w:rPr>
        <w:t>Hamming</w:t>
      </w: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836091">
        <w:rPr>
          <w:rFonts w:ascii="Times New Roman" w:hAnsi="Times New Roman" w:cs="Times New Roman"/>
          <w:color w:val="000000" w:themeColor="text1"/>
          <w:sz w:val="28"/>
          <w:szCs w:val="28"/>
        </w:rPr>
        <w:t>distance</w:t>
      </w: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,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88"/>
        <w:gridCol w:w="683"/>
      </w:tblGrid>
      <w:tr w:rsidR="00D76777" w14:paraId="035BCBCB" w14:textId="77777777" w:rsidTr="000C1DEE">
        <w:tc>
          <w:tcPr>
            <w:tcW w:w="9322" w:type="dxa"/>
          </w:tcPr>
          <w:p w14:paraId="7E312535" w14:textId="3058DA5C" w:rsidR="00D76777" w:rsidRDefault="00D76777" w:rsidP="000C1DEE">
            <w:pPr>
              <w:pStyle w:val="BodyText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836091">
              <w:rPr>
                <w:rFonts w:ascii="Times New Roman" w:hAnsi="Times New Roman" w:cs="Times New Roman"/>
                <w:position w:val="-30"/>
                <w:sz w:val="28"/>
                <w:szCs w:val="28"/>
              </w:rPr>
              <w:object w:dxaOrig="4300" w:dyaOrig="560" w14:anchorId="1797A9C6">
                <v:shape id="_x0000_i14418" type="#_x0000_t75" style="width:215.25pt;height:27.75pt" o:ole="">
                  <v:imagedata r:id="rId176" o:title=""/>
                </v:shape>
                <o:OLEObject Type="Embed" ProgID="Equation.DSMT4" ShapeID="_x0000_i14418" DrawAspect="Content" ObjectID="_1770762433" r:id="rId177"/>
              </w:object>
            </w:r>
          </w:p>
        </w:tc>
        <w:tc>
          <w:tcPr>
            <w:tcW w:w="249" w:type="dxa"/>
          </w:tcPr>
          <w:p w14:paraId="3E6D54D2" w14:textId="66E8FEB8" w:rsidR="00D76777" w:rsidRDefault="00D76777" w:rsidP="000C1DEE">
            <w:pPr>
              <w:pStyle w:val="BodyTex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(21)</w:t>
            </w:r>
          </w:p>
        </w:tc>
      </w:tr>
    </w:tbl>
    <w:p w14:paraId="50C3362E" w14:textId="16EA85CA" w:rsidR="003B6749" w:rsidRDefault="000170A4" w:rsidP="000C1DEE">
      <w:pPr>
        <w:pStyle w:val="BodyText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Для параметра</w:t>
      </w:r>
      <w:r w:rsidR="00515E28" w:rsidRPr="00836091">
        <w:rPr>
          <w:rFonts w:ascii="Times New Roman" w:hAnsi="Times New Roman" w:cs="Times New Roman"/>
          <w:position w:val="-12"/>
          <w:sz w:val="28"/>
          <w:szCs w:val="28"/>
        </w:rPr>
        <w:object w:dxaOrig="300" w:dyaOrig="360" w14:anchorId="7349D9B5">
          <v:shape id="_x0000_i9805" type="#_x0000_t75" style="width:15pt;height:18pt" o:ole="">
            <v:imagedata r:id="rId178" o:title=""/>
          </v:shape>
          <o:OLEObject Type="Embed" ProgID="Equation.DSMT4" ShapeID="_x0000_i9805" DrawAspect="Content" ObjectID="_1770762434" r:id="rId179"/>
        </w:object>
      </w: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, обозначающего насколько сильно скорость изменения</w:t>
      </w:r>
      <w:r w:rsidR="004431D9"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актора </w:t>
      </w:r>
      <w:r w:rsidR="00515E28" w:rsidRPr="00836091">
        <w:rPr>
          <w:rFonts w:ascii="Times New Roman" w:hAnsi="Times New Roman" w:cs="Times New Roman"/>
          <w:position w:val="-6"/>
          <w:sz w:val="28"/>
          <w:szCs w:val="28"/>
        </w:rPr>
        <w:object w:dxaOrig="139" w:dyaOrig="260" w14:anchorId="29743F79">
          <v:shape id="_x0000_i9806" type="#_x0000_t75" style="width:6.75pt;height:12.75pt" o:ole="">
            <v:imagedata r:id="rId180" o:title=""/>
          </v:shape>
          <o:OLEObject Type="Embed" ProgID="Equation.DSMT4" ShapeID="_x0000_i9806" DrawAspect="Content" ObjectID="_1770762435" r:id="rId181"/>
        </w:object>
      </w: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зависит от </w:t>
      </w:r>
      <w:r w:rsidR="00515E28" w:rsidRPr="00836091">
        <w:rPr>
          <w:rFonts w:ascii="Times New Roman" w:hAnsi="Times New Roman" w:cs="Times New Roman"/>
          <w:position w:val="-10"/>
          <w:sz w:val="28"/>
          <w:szCs w:val="28"/>
        </w:rPr>
        <w:object w:dxaOrig="859" w:dyaOrig="320" w14:anchorId="57023194">
          <v:shape id="_x0000_i9807" type="#_x0000_t75" style="width:42.75pt;height:16.5pt" o:ole="">
            <v:imagedata r:id="rId182" o:title=""/>
          </v:shape>
          <o:OLEObject Type="Embed" ProgID="Equation.DSMT4" ShapeID="_x0000_i9807" DrawAspect="Content" ObjectID="_1770762436" r:id="rId183"/>
        </w:object>
      </w: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, существует статистика – ковариата или</w:t>
      </w:r>
      <w:r w:rsidR="004431D9"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позиционаая характеристика актора, такая как исходящая степень </w:t>
      </w:r>
      <w:r w:rsidR="00515E28" w:rsidRPr="00836091">
        <w:rPr>
          <w:rFonts w:ascii="Times New Roman" w:hAnsi="Times New Roman" w:cs="Times New Roman"/>
          <w:position w:val="-30"/>
          <w:sz w:val="28"/>
          <w:szCs w:val="28"/>
        </w:rPr>
        <w:object w:dxaOrig="620" w:dyaOrig="560" w14:anchorId="223B1229">
          <v:shape id="_x0000_i9808" type="#_x0000_t75" style="width:31.5pt;height:27.75pt" o:ole="">
            <v:imagedata r:id="rId184" o:title=""/>
          </v:shape>
          <o:OLEObject Type="Embed" ProgID="Equation.DSMT4" ShapeID="_x0000_i9808" DrawAspect="Content" ObjectID="_1770762437" r:id="rId185"/>
        </w:object>
      </w: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 Имеется в виду что скорость изменения может зависеть от пола, возраста, и тд.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88"/>
        <w:gridCol w:w="683"/>
      </w:tblGrid>
      <w:tr w:rsidR="00D76777" w14:paraId="21AA80FD" w14:textId="77777777" w:rsidTr="000C1DEE">
        <w:tc>
          <w:tcPr>
            <w:tcW w:w="9322" w:type="dxa"/>
          </w:tcPr>
          <w:p w14:paraId="7281704E" w14:textId="54C6FA86" w:rsidR="00D76777" w:rsidRPr="00D76777" w:rsidRDefault="00D76777" w:rsidP="000C1DEE">
            <w:pPr>
              <w:pStyle w:val="BodyText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836091">
              <w:rPr>
                <w:rFonts w:ascii="Times New Roman" w:hAnsi="Times New Roman" w:cs="Times New Roman"/>
                <w:position w:val="-14"/>
                <w:sz w:val="28"/>
                <w:szCs w:val="28"/>
              </w:rPr>
              <w:object w:dxaOrig="5620" w:dyaOrig="400" w14:anchorId="2569198E">
                <v:shape id="_x0000_i14474" type="#_x0000_t75" style="width:281.25pt;height:19.5pt" o:ole="">
                  <v:imagedata r:id="rId186" o:title=""/>
                </v:shape>
                <o:OLEObject Type="Embed" ProgID="Equation.DSMT4" ShapeID="_x0000_i14474" DrawAspect="Content" ObjectID="_1770762438" r:id="rId187"/>
              </w:objec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</w:p>
        </w:tc>
        <w:tc>
          <w:tcPr>
            <w:tcW w:w="249" w:type="dxa"/>
          </w:tcPr>
          <w:p w14:paraId="6ABE4D5B" w14:textId="5196D901" w:rsidR="00D76777" w:rsidRDefault="00D76777" w:rsidP="000C1DEE">
            <w:pPr>
              <w:pStyle w:val="BodyTex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(22)</w:t>
            </w:r>
          </w:p>
        </w:tc>
      </w:tr>
    </w:tbl>
    <w:p w14:paraId="30CAE8B9" w14:textId="59BB3782" w:rsidR="003B6749" w:rsidRDefault="000170A4" w:rsidP="000C1DEE">
      <w:pPr>
        <w:pStyle w:val="BodyText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Для функции полезности, где </w:t>
      </w:r>
      <w:r w:rsidR="00515E28" w:rsidRPr="00836091">
        <w:rPr>
          <w:rFonts w:ascii="Times New Roman" w:hAnsi="Times New Roman" w:cs="Times New Roman"/>
          <w:position w:val="-14"/>
          <w:sz w:val="28"/>
          <w:szCs w:val="28"/>
        </w:rPr>
        <w:object w:dxaOrig="1080" w:dyaOrig="400" w14:anchorId="2FA6A03C">
          <v:shape id="_x0000_i9810" type="#_x0000_t75" style="width:54pt;height:19.5pt" o:ole="">
            <v:imagedata r:id="rId188" o:title=""/>
          </v:shape>
          <o:OLEObject Type="Embed" ProgID="Equation.DSMT4" ShapeID="_x0000_i9810" DrawAspect="Content" ObjectID="_1770762439" r:id="rId189"/>
        </w:object>
      </w: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не зависит от </w:t>
      </w:r>
      <w:r w:rsidR="00515E28" w:rsidRPr="00836091">
        <w:rPr>
          <w:rFonts w:ascii="Times New Roman" w:hAnsi="Times New Roman" w:cs="Times New Roman"/>
          <w:position w:val="-6"/>
          <w:sz w:val="28"/>
          <w:szCs w:val="28"/>
        </w:rPr>
        <w:object w:dxaOrig="380" w:dyaOrig="320" w14:anchorId="10A715E0">
          <v:shape id="_x0000_i9811" type="#_x0000_t75" style="width:18.75pt;height:16.5pt" o:ole="">
            <v:imagedata r:id="rId190" o:title=""/>
          </v:shape>
          <o:OLEObject Type="Embed" ProgID="Equation.DSMT4" ShapeID="_x0000_i9811" DrawAspect="Content" ObjectID="_1770762440" r:id="rId191"/>
        </w:object>
      </w: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, большие значения </w:t>
      </w:r>
      <w:r w:rsidR="00794B96"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515E28" w:rsidRPr="00836091">
        <w:rPr>
          <w:rFonts w:ascii="Times New Roman" w:hAnsi="Times New Roman" w:cs="Times New Roman"/>
          <w:position w:val="-12"/>
          <w:sz w:val="28"/>
          <w:szCs w:val="28"/>
        </w:rPr>
        <w:object w:dxaOrig="300" w:dyaOrig="360" w14:anchorId="7B200C3A">
          <v:shape id="_x0000_i9812" type="#_x0000_t75" style="width:15pt;height:18pt" o:ole="">
            <v:imagedata r:id="rId192" o:title=""/>
          </v:shape>
          <o:OLEObject Type="Embed" ProgID="Equation.DSMT4" ShapeID="_x0000_i9812" DrawAspect="Content" ObjectID="_1770762441" r:id="rId193"/>
        </w:object>
      </w: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будут</w:t>
      </w:r>
      <w:r w:rsidR="004431D9"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стремиться к сетям </w:t>
      </w:r>
      <w:r w:rsidR="00515E28" w:rsidRPr="00836091">
        <w:rPr>
          <w:rFonts w:ascii="Times New Roman" w:hAnsi="Times New Roman" w:cs="Times New Roman"/>
          <w:position w:val="-6"/>
          <w:sz w:val="28"/>
          <w:szCs w:val="28"/>
        </w:rPr>
        <w:object w:dxaOrig="200" w:dyaOrig="220" w14:anchorId="55930E66">
          <v:shape id="_x0000_i9813" type="#_x0000_t75" style="width:10.5pt;height:10.5pt" o:ole="">
            <v:imagedata r:id="rId194" o:title=""/>
          </v:shape>
          <o:OLEObject Type="Embed" ProgID="Equation.DSMT4" ShapeID="_x0000_i9813" DrawAspect="Content" ObjectID="_1770762442" r:id="rId195"/>
        </w:object>
      </w: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для который значение </w:t>
      </w:r>
      <w:r w:rsidR="00515E28" w:rsidRPr="00836091">
        <w:rPr>
          <w:rFonts w:ascii="Times New Roman" w:hAnsi="Times New Roman" w:cs="Times New Roman"/>
          <w:position w:val="-12"/>
          <w:sz w:val="28"/>
          <w:szCs w:val="28"/>
        </w:rPr>
        <w:object w:dxaOrig="600" w:dyaOrig="360" w14:anchorId="4D99A216">
          <v:shape id="_x0000_i9814" type="#_x0000_t75" style="width:30pt;height:18pt" o:ole="">
            <v:imagedata r:id="rId196" o:title=""/>
          </v:shape>
          <o:OLEObject Type="Embed" ProgID="Equation.DSMT4" ShapeID="_x0000_i9814" DrawAspect="Content" ObjectID="_1770762443" r:id="rId197"/>
        </w:object>
      </w: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больше для любого актора </w:t>
      </w:r>
      <w:r w:rsidR="00515E28" w:rsidRPr="00836091">
        <w:rPr>
          <w:rFonts w:ascii="Times New Roman" w:hAnsi="Times New Roman" w:cs="Times New Roman"/>
          <w:position w:val="-6"/>
          <w:sz w:val="28"/>
          <w:szCs w:val="28"/>
        </w:rPr>
        <w:object w:dxaOrig="139" w:dyaOrig="260" w14:anchorId="6434D273">
          <v:shape id="_x0000_i9815" type="#_x0000_t75" style="width:6.75pt;height:12.75pt" o:ole="">
            <v:imagedata r:id="rId198" o:title=""/>
          </v:shape>
          <o:OLEObject Type="Embed" ProgID="Equation.DSMT4" ShapeID="_x0000_i9815" DrawAspect="Content" ObjectID="_1770762444" r:id="rId199"/>
        </w:object>
      </w: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 Для</w:t>
      </w:r>
      <w:r w:rsidR="004431D9"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оценки</w:t>
      </w:r>
      <w:r w:rsidR="004431D9"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4431D9" w:rsidRPr="00836091">
        <w:rPr>
          <w:rFonts w:ascii="Times New Roman" w:hAnsi="Times New Roman" w:cs="Times New Roman"/>
          <w:position w:val="-12"/>
          <w:sz w:val="28"/>
          <w:szCs w:val="28"/>
        </w:rPr>
        <w:object w:dxaOrig="300" w:dyaOrig="360" w14:anchorId="150376F5">
          <v:shape id="_x0000_i9832" type="#_x0000_t75" style="width:15pt;height:18pt" o:ole="">
            <v:imagedata r:id="rId192" o:title=""/>
          </v:shape>
          <o:OLEObject Type="Embed" ProgID="Equation.DSMT4" ShapeID="_x0000_i9832" DrawAspect="Content" ObjectID="_1770762445" r:id="rId200"/>
        </w:object>
      </w: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статистика имеет вид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88"/>
        <w:gridCol w:w="683"/>
      </w:tblGrid>
      <w:tr w:rsidR="00D76777" w14:paraId="32DF2D50" w14:textId="77777777" w:rsidTr="000C1DEE">
        <w:tc>
          <w:tcPr>
            <w:tcW w:w="9322" w:type="dxa"/>
          </w:tcPr>
          <w:p w14:paraId="694D826D" w14:textId="602EEF3F" w:rsidR="00D76777" w:rsidRDefault="00D76777" w:rsidP="000C1DEE">
            <w:pPr>
              <w:pStyle w:val="BodyText"/>
              <w:ind w:firstLine="709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836091">
              <w:rPr>
                <w:rFonts w:ascii="Times New Roman" w:hAnsi="Times New Roman" w:cs="Times New Roman"/>
                <w:position w:val="-28"/>
                <w:sz w:val="28"/>
                <w:szCs w:val="28"/>
              </w:rPr>
              <w:object w:dxaOrig="2500" w:dyaOrig="540" w14:anchorId="186CB48E">
                <v:shape id="_x0000_i14537" type="#_x0000_t75" style="width:125.25pt;height:27pt" o:ole="">
                  <v:imagedata r:id="rId201" o:title=""/>
                </v:shape>
                <o:OLEObject Type="Embed" ProgID="Equation.DSMT4" ShapeID="_x0000_i14537" DrawAspect="Content" ObjectID="_1770762446" r:id="rId202"/>
              </w:object>
            </w:r>
            <w:r w:rsidRPr="00836091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.</w:t>
            </w:r>
          </w:p>
        </w:tc>
        <w:tc>
          <w:tcPr>
            <w:tcW w:w="249" w:type="dxa"/>
          </w:tcPr>
          <w:p w14:paraId="5D91866F" w14:textId="5CC3969C" w:rsidR="00D76777" w:rsidRDefault="00D76777" w:rsidP="000C1DEE">
            <w:pPr>
              <w:pStyle w:val="BodyTex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(23)</w:t>
            </w:r>
          </w:p>
        </w:tc>
      </w:tr>
    </w:tbl>
    <w:p w14:paraId="341C22B0" w14:textId="79786389" w:rsidR="003B6749" w:rsidRDefault="000170A4" w:rsidP="000C1DEE">
      <w:pPr>
        <w:pStyle w:val="BodyText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Комбинируя статистики и используя предположение о марковской цепи для наблюдаемых данных оценочные уравнения имеют вид.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88"/>
        <w:gridCol w:w="683"/>
      </w:tblGrid>
      <w:tr w:rsidR="00D76777" w14:paraId="7B5B51F3" w14:textId="77777777" w:rsidTr="000C1DEE">
        <w:tc>
          <w:tcPr>
            <w:tcW w:w="9322" w:type="dxa"/>
          </w:tcPr>
          <w:p w14:paraId="53539D1B" w14:textId="77777777" w:rsidR="00D76777" w:rsidRPr="00836091" w:rsidRDefault="00D76777" w:rsidP="000C1DEE">
            <w:pPr>
              <w:pStyle w:val="BodyText"/>
              <w:ind w:firstLine="7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36091">
              <w:rPr>
                <w:rFonts w:ascii="Times New Roman" w:hAnsi="Times New Roman" w:cs="Times New Roman"/>
                <w:position w:val="-12"/>
                <w:sz w:val="28"/>
                <w:szCs w:val="28"/>
              </w:rPr>
              <w:object w:dxaOrig="4800" w:dyaOrig="360" w14:anchorId="621E331A">
                <v:shape id="_x0000_i14745" type="#_x0000_t75" style="width:240pt;height:18pt" o:ole="">
                  <v:imagedata r:id="rId203" o:title=""/>
                </v:shape>
                <o:OLEObject Type="Embed" ProgID="Equation.DSMT4" ShapeID="_x0000_i14745" DrawAspect="Content" ObjectID="_1770762447" r:id="rId204"/>
              </w:object>
            </w:r>
            <w:r w:rsidRPr="00836091">
              <w:rPr>
                <w:rFonts w:ascii="Times New Roman" w:hAnsi="Times New Roman" w:cs="Times New Roman"/>
                <w:sz w:val="28"/>
                <w:szCs w:val="28"/>
              </w:rPr>
              <w:t>,</w:t>
            </w:r>
          </w:p>
          <w:p w14:paraId="49BF0400" w14:textId="77777777" w:rsidR="00D76777" w:rsidRPr="00836091" w:rsidRDefault="00D76777" w:rsidP="000C1DEE">
            <w:pPr>
              <w:pStyle w:val="BodyText"/>
              <w:ind w:firstLine="709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836091">
              <w:rPr>
                <w:rFonts w:ascii="Times New Roman" w:hAnsi="Times New Roman" w:cs="Times New Roman"/>
                <w:position w:val="-10"/>
                <w:sz w:val="28"/>
                <w:szCs w:val="28"/>
              </w:rPr>
              <w:object w:dxaOrig="1540" w:dyaOrig="320" w14:anchorId="3B9B63E2">
                <v:shape id="_x0000_i14744" type="#_x0000_t75" style="width:76.5pt;height:16.5pt" o:ole="">
                  <v:imagedata r:id="rId205" o:title=""/>
                </v:shape>
                <o:OLEObject Type="Embed" ProgID="Equation.DSMT4" ShapeID="_x0000_i14744" DrawAspect="Content" ObjectID="_1770762448" r:id="rId206"/>
              </w:object>
            </w:r>
            <w:r w:rsidRPr="0083609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,</w:t>
            </w:r>
          </w:p>
          <w:p w14:paraId="65945A35" w14:textId="77777777" w:rsidR="00D76777" w:rsidRDefault="00D76777" w:rsidP="000C1DEE">
            <w:pPr>
              <w:pStyle w:val="BodyText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</w:p>
        </w:tc>
        <w:tc>
          <w:tcPr>
            <w:tcW w:w="249" w:type="dxa"/>
          </w:tcPr>
          <w:p w14:paraId="0755A303" w14:textId="4AB6AC80" w:rsidR="00D76777" w:rsidRDefault="00D76777" w:rsidP="000C1DEE">
            <w:pPr>
              <w:pStyle w:val="BodyTex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(24)</w:t>
            </w:r>
          </w:p>
        </w:tc>
      </w:tr>
      <w:tr w:rsidR="00D76777" w14:paraId="0B60A7F4" w14:textId="77777777" w:rsidTr="000C1DEE">
        <w:tc>
          <w:tcPr>
            <w:tcW w:w="9322" w:type="dxa"/>
          </w:tcPr>
          <w:p w14:paraId="64D5A9A5" w14:textId="77777777" w:rsidR="00D76777" w:rsidRPr="00836091" w:rsidRDefault="00D76777" w:rsidP="000C1DEE">
            <w:pPr>
              <w:pStyle w:val="BodyText"/>
              <w:ind w:firstLine="709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836091">
              <w:rPr>
                <w:rFonts w:ascii="Times New Roman" w:hAnsi="Times New Roman" w:cs="Times New Roman"/>
                <w:position w:val="-28"/>
                <w:sz w:val="28"/>
                <w:szCs w:val="28"/>
              </w:rPr>
              <w:object w:dxaOrig="639" w:dyaOrig="680" w14:anchorId="06D3A7C2">
                <v:shape id="_x0000_i14750" type="#_x0000_t75" style="width:32.25pt;height:33.75pt" o:ole="">
                  <v:imagedata r:id="rId207" o:title=""/>
                </v:shape>
                <o:OLEObject Type="Embed" ProgID="Equation.DSMT4" ShapeID="_x0000_i14750" DrawAspect="Content" ObjectID="_1770762449" r:id="rId208"/>
              </w:object>
            </w:r>
            <w:r w:rsidRPr="0083609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,</w:t>
            </w:r>
          </w:p>
          <w:p w14:paraId="73DA1720" w14:textId="77777777" w:rsidR="00D76777" w:rsidRPr="00836091" w:rsidRDefault="00D76777" w:rsidP="000C1DEE">
            <w:pPr>
              <w:pStyle w:val="BodyText"/>
              <w:ind w:firstLine="709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836091">
              <w:rPr>
                <w:rFonts w:ascii="Times New Roman" w:hAnsi="Times New Roman" w:cs="Times New Roman"/>
                <w:position w:val="-12"/>
                <w:sz w:val="28"/>
                <w:szCs w:val="28"/>
              </w:rPr>
              <w:object w:dxaOrig="1260" w:dyaOrig="360" w14:anchorId="00D775FA">
                <v:shape id="_x0000_i14751" type="#_x0000_t75" style="width:63pt;height:18pt" o:ole="">
                  <v:imagedata r:id="rId209" o:title=""/>
                </v:shape>
                <o:OLEObject Type="Embed" ProgID="Equation.DSMT4" ShapeID="_x0000_i14751" DrawAspect="Content" ObjectID="_1770762450" r:id="rId210"/>
              </w:object>
            </w:r>
            <w:r w:rsidRPr="0083609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,</w:t>
            </w:r>
          </w:p>
          <w:p w14:paraId="7963C964" w14:textId="77777777" w:rsidR="00D76777" w:rsidRDefault="00D76777" w:rsidP="000C1DEE">
            <w:pPr>
              <w:pStyle w:val="BodyText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</w:p>
        </w:tc>
        <w:tc>
          <w:tcPr>
            <w:tcW w:w="249" w:type="dxa"/>
          </w:tcPr>
          <w:p w14:paraId="0431F3BF" w14:textId="376D87A9" w:rsidR="00D76777" w:rsidRDefault="00D76777" w:rsidP="000C1DEE">
            <w:pPr>
              <w:pStyle w:val="BodyTex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(25)</w:t>
            </w:r>
          </w:p>
        </w:tc>
      </w:tr>
      <w:tr w:rsidR="00D76777" w14:paraId="2076CB0A" w14:textId="77777777" w:rsidTr="000C1DEE">
        <w:tc>
          <w:tcPr>
            <w:tcW w:w="9322" w:type="dxa"/>
          </w:tcPr>
          <w:p w14:paraId="48BA75E3" w14:textId="77777777" w:rsidR="00D76777" w:rsidRPr="00836091" w:rsidRDefault="00D76777" w:rsidP="000C1DEE">
            <w:pPr>
              <w:pStyle w:val="BodyText"/>
              <w:ind w:firstLine="709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836091">
              <w:rPr>
                <w:rFonts w:ascii="Times New Roman" w:hAnsi="Times New Roman" w:cs="Times New Roman"/>
                <w:position w:val="-28"/>
                <w:sz w:val="28"/>
                <w:szCs w:val="28"/>
              </w:rPr>
              <w:object w:dxaOrig="580" w:dyaOrig="680" w14:anchorId="0972BEB6">
                <v:shape id="_x0000_i14756" type="#_x0000_t75" style="width:29.25pt;height:33.75pt" o:ole="">
                  <v:imagedata r:id="rId211" o:title=""/>
                </v:shape>
                <o:OLEObject Type="Embed" ProgID="Equation.DSMT4" ShapeID="_x0000_i14756" DrawAspect="Content" ObjectID="_1770762451" r:id="rId212"/>
              </w:object>
            </w:r>
            <w:r w:rsidRPr="0083609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,</w:t>
            </w:r>
          </w:p>
          <w:p w14:paraId="34494F32" w14:textId="77777777" w:rsidR="00D76777" w:rsidRPr="00836091" w:rsidRDefault="00D76777" w:rsidP="000C1DEE">
            <w:pPr>
              <w:pStyle w:val="BodyText"/>
              <w:ind w:firstLine="709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836091">
              <w:rPr>
                <w:rFonts w:ascii="Times New Roman" w:hAnsi="Times New Roman" w:cs="Times New Roman"/>
                <w:position w:val="-14"/>
                <w:sz w:val="28"/>
                <w:szCs w:val="28"/>
              </w:rPr>
              <w:object w:dxaOrig="1260" w:dyaOrig="380" w14:anchorId="120AF089">
                <v:shape id="_x0000_i14757" type="#_x0000_t75" style="width:63pt;height:18.75pt" o:ole="">
                  <v:imagedata r:id="rId213" o:title=""/>
                </v:shape>
                <o:OLEObject Type="Embed" ProgID="Equation.DSMT4" ShapeID="_x0000_i14757" DrawAspect="Content" ObjectID="_1770762452" r:id="rId214"/>
              </w:object>
            </w:r>
            <w:r w:rsidRPr="00836091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,</w:t>
            </w:r>
          </w:p>
          <w:p w14:paraId="1617ECA6" w14:textId="77777777" w:rsidR="00D76777" w:rsidRDefault="00D76777" w:rsidP="000C1DEE">
            <w:pPr>
              <w:pStyle w:val="BodyText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</w:p>
        </w:tc>
        <w:tc>
          <w:tcPr>
            <w:tcW w:w="249" w:type="dxa"/>
          </w:tcPr>
          <w:p w14:paraId="2EDE47D7" w14:textId="6B7D6E12" w:rsidR="00D76777" w:rsidRDefault="00D76777" w:rsidP="000C1DEE">
            <w:pPr>
              <w:pStyle w:val="BodyTex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(26)</w:t>
            </w:r>
          </w:p>
        </w:tc>
      </w:tr>
    </w:tbl>
    <w:p w14:paraId="29D1F71C" w14:textId="4CF05011" w:rsidR="003B6749" w:rsidRPr="00836091" w:rsidRDefault="000170A4" w:rsidP="000C1DEE">
      <w:pPr>
        <w:pStyle w:val="BodyText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где </w:t>
      </w:r>
      <w:r w:rsidR="00515E28" w:rsidRPr="00836091">
        <w:rPr>
          <w:rFonts w:ascii="Times New Roman" w:hAnsi="Times New Roman" w:cs="Times New Roman"/>
          <w:position w:val="-6"/>
          <w:sz w:val="28"/>
          <w:szCs w:val="28"/>
        </w:rPr>
        <w:object w:dxaOrig="420" w:dyaOrig="279" w14:anchorId="4F1F4BDD">
          <v:shape id="_x0000_i9821" type="#_x0000_t75" style="width:21pt;height:14.25pt" o:ole="">
            <v:imagedata r:id="rId215" o:title=""/>
          </v:shape>
          <o:OLEObject Type="Embed" ProgID="Equation.DSMT4" ShapeID="_x0000_i9821" DrawAspect="Content" ObjectID="_1770762453" r:id="rId216"/>
        </w:object>
      </w: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и </w:t>
      </w:r>
      <w:r w:rsidR="00515E28" w:rsidRPr="00836091">
        <w:rPr>
          <w:rFonts w:ascii="Times New Roman" w:hAnsi="Times New Roman" w:cs="Times New Roman"/>
          <w:position w:val="-10"/>
          <w:sz w:val="28"/>
          <w:szCs w:val="28"/>
        </w:rPr>
        <w:object w:dxaOrig="440" w:dyaOrig="320" w14:anchorId="770AF90F">
          <v:shape id="_x0000_i9822" type="#_x0000_t75" style="width:21.75pt;height:16.5pt" o:ole="">
            <v:imagedata r:id="rId217" o:title=""/>
          </v:shape>
          <o:OLEObject Type="Embed" ProgID="Equation.DSMT4" ShapeID="_x0000_i9822" DrawAspect="Content" ObjectID="_1770762454" r:id="rId218"/>
        </w:object>
      </w: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номера элементов </w:t>
      </w:r>
      <w:r w:rsidR="00515E28" w:rsidRPr="00836091">
        <w:rPr>
          <w:rFonts w:ascii="Times New Roman" w:hAnsi="Times New Roman" w:cs="Times New Roman"/>
          <w:position w:val="-6"/>
          <w:sz w:val="28"/>
          <w:szCs w:val="28"/>
        </w:rPr>
        <w:object w:dxaOrig="240" w:dyaOrig="220" w14:anchorId="726811E6">
          <v:shape id="_x0000_i9823" type="#_x0000_t75" style="width:12pt;height:10.5pt" o:ole="">
            <v:imagedata r:id="rId219" o:title=""/>
          </v:shape>
          <o:OLEObject Type="Embed" ProgID="Equation.DSMT4" ShapeID="_x0000_i9823" DrawAspect="Content" ObjectID="_1770762455" r:id="rId220"/>
        </w:object>
      </w: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и </w:t>
      </w:r>
      <w:r w:rsidR="00515E28" w:rsidRPr="00836091">
        <w:rPr>
          <w:rFonts w:ascii="Times New Roman" w:hAnsi="Times New Roman" w:cs="Times New Roman"/>
          <w:position w:val="-10"/>
          <w:sz w:val="28"/>
          <w:szCs w:val="28"/>
        </w:rPr>
        <w:object w:dxaOrig="240" w:dyaOrig="320" w14:anchorId="20F25D56">
          <v:shape id="_x0000_i9824" type="#_x0000_t75" style="width:12pt;height:16.5pt" o:ole="">
            <v:imagedata r:id="rId221" o:title=""/>
          </v:shape>
          <o:OLEObject Type="Embed" ProgID="Equation.DSMT4" ShapeID="_x0000_i9824" DrawAspect="Content" ObjectID="_1770762456" r:id="rId222"/>
        </w:object>
      </w: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14:paraId="7701A969" w14:textId="3A3C7903" w:rsidR="003B6749" w:rsidRPr="00836091" w:rsidRDefault="000170A4" w:rsidP="000C1DEE">
      <w:pPr>
        <w:pStyle w:val="BodyText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Для решения этих уравнений используется стохастическая оптимизация на основе алгоритма Роббинса-Монро. Алгоритм применяет многомерную версию алгоритма Роббинса-Монро с улучшениями, предложенными Поляком и Руппертом. Техника "двойного усреднения" также применяется для улучшения результатов. Алгоритм реализован в пакете </w:t>
      </w:r>
      <w:proofErr w:type="spellStart"/>
      <w:r w:rsidRPr="00836091">
        <w:rPr>
          <w:rFonts w:ascii="Times New Roman" w:hAnsi="Times New Roman" w:cs="Times New Roman"/>
          <w:color w:val="000000" w:themeColor="text1"/>
          <w:sz w:val="28"/>
          <w:szCs w:val="28"/>
        </w:rPr>
        <w:t>RSiena</w:t>
      </w:r>
      <w:proofErr w:type="spellEnd"/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на языке </w:t>
      </w:r>
      <w:r w:rsidRPr="00836091">
        <w:rPr>
          <w:rFonts w:ascii="Times New Roman" w:hAnsi="Times New Roman" w:cs="Times New Roman"/>
          <w:color w:val="000000" w:themeColor="text1"/>
          <w:sz w:val="28"/>
          <w:szCs w:val="28"/>
        </w:rPr>
        <w:t>R</w:t>
      </w: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. </w:t>
      </w:r>
    </w:p>
    <w:p w14:paraId="15CD22D9" w14:textId="77777777" w:rsidR="003B6749" w:rsidRPr="00836091" w:rsidRDefault="000170A4" w:rsidP="000C1DEE">
      <w:pPr>
        <w:pStyle w:val="BodyText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Он состоит из трех фаз:</w:t>
      </w:r>
    </w:p>
    <w:p w14:paraId="79BEA27D" w14:textId="77777777" w:rsidR="003B6749" w:rsidRPr="00836091" w:rsidRDefault="000170A4" w:rsidP="000C1DEE">
      <w:pPr>
        <w:numPr>
          <w:ilvl w:val="0"/>
          <w:numId w:val="14"/>
        </w:numPr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Определение чувствительности ожидаемых статистик к параметрам.</w:t>
      </w:r>
    </w:p>
    <w:p w14:paraId="216C9670" w14:textId="77777777" w:rsidR="003B6749" w:rsidRPr="00836091" w:rsidRDefault="000170A4" w:rsidP="000C1DEE">
      <w:pPr>
        <w:numPr>
          <w:ilvl w:val="0"/>
          <w:numId w:val="14"/>
        </w:numPr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Обновляет параметры с использованием симуляций динамики сети.</w:t>
      </w:r>
    </w:p>
    <w:p w14:paraId="5DD4186F" w14:textId="77777777" w:rsidR="003B6749" w:rsidRPr="00836091" w:rsidRDefault="000170A4" w:rsidP="000C1DEE">
      <w:pPr>
        <w:numPr>
          <w:ilvl w:val="0"/>
          <w:numId w:val="14"/>
        </w:numPr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Используется для оценки приближения полученных уравнений и вычисления стандартных ошибок. </w:t>
      </w:r>
    </w:p>
    <w:p w14:paraId="2CBA3AAF" w14:textId="77777777" w:rsidR="003B6749" w:rsidRPr="00836091" w:rsidRDefault="000170A4" w:rsidP="000C1DEE">
      <w:pPr>
        <w:pStyle w:val="FirstParagraph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Для вычисления производных ожидаемых значений по отношению к параметрам используется метод функции оценки. Этот алгоритм является надежным, но затратным по времени.</w:t>
      </w:r>
    </w:p>
    <w:p w14:paraId="7F6A15AD" w14:textId="6A57C431" w:rsidR="003B6749" w:rsidRPr="00836091" w:rsidRDefault="000170A4" w:rsidP="000C1DEE">
      <w:pPr>
        <w:pStyle w:val="Heading1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32" w:name="_Toc160139857"/>
      <w:bookmarkEnd w:id="29"/>
      <w:bookmarkEnd w:id="30"/>
      <w:bookmarkEnd w:id="31"/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lastRenderedPageBreak/>
        <w:t>Глава 3 Анализ результатов</w:t>
      </w:r>
      <w:bookmarkEnd w:id="32"/>
    </w:p>
    <w:p w14:paraId="23CE8057" w14:textId="77777777" w:rsidR="003B6749" w:rsidRPr="00836091" w:rsidRDefault="000170A4" w:rsidP="000C1DEE">
      <w:pPr>
        <w:pStyle w:val="FirstParagraph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Формирование начальных гипотез, а так же формирование социологических выводов – это задача прикладных специалистов.</w:t>
      </w:r>
    </w:p>
    <w:p w14:paraId="441E5210" w14:textId="77777777" w:rsidR="003B6749" w:rsidRPr="00836091" w:rsidRDefault="000170A4" w:rsidP="000C1DEE">
      <w:pPr>
        <w:pStyle w:val="BodyText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В рамках моей курсовой работы я использую некоторые предположения выдвинутые в подобном исследовании для национальной научной системы Словении [3].</w:t>
      </w:r>
    </w:p>
    <w:p w14:paraId="5A3EFC17" w14:textId="2F3DB61B" w:rsidR="003B6749" w:rsidRPr="00836091" w:rsidRDefault="000170A4" w:rsidP="000C1DEE">
      <w:pPr>
        <w:pStyle w:val="Heading2"/>
        <w:ind w:firstLine="709"/>
        <w:rPr>
          <w:rFonts w:ascii="Times New Roman" w:hAnsi="Times New Roman" w:cs="Times New Roman"/>
          <w:color w:val="000000" w:themeColor="text1"/>
          <w:lang w:val="ru-RU"/>
        </w:rPr>
      </w:pPr>
      <w:bookmarkStart w:id="33" w:name="_Toc160139858"/>
      <w:r w:rsidRPr="00836091">
        <w:rPr>
          <w:rFonts w:ascii="Times New Roman" w:hAnsi="Times New Roman" w:cs="Times New Roman"/>
          <w:color w:val="000000" w:themeColor="text1"/>
          <w:lang w:val="ru-RU"/>
        </w:rPr>
        <w:t>3.1 Формирование начальных социологических гипотез.</w:t>
      </w:r>
      <w:bookmarkStart w:id="34" w:name="Xfe058d3a024fb6dd95113959ad2449f6b7167f8"/>
      <w:bookmarkEnd w:id="33"/>
    </w:p>
    <w:p w14:paraId="3D59D4C0" w14:textId="77777777" w:rsidR="003B6749" w:rsidRPr="00836091" w:rsidRDefault="000170A4" w:rsidP="000C1DEE">
      <w:pPr>
        <w:pStyle w:val="FirstParagraph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Согласно исследованию </w:t>
      </w:r>
      <w:r w:rsidRPr="00836091">
        <w:rPr>
          <w:rFonts w:ascii="Times New Roman" w:hAnsi="Times New Roman" w:cs="Times New Roman"/>
          <w:color w:val="000000" w:themeColor="text1"/>
          <w:sz w:val="28"/>
          <w:szCs w:val="28"/>
        </w:rPr>
        <w:t>Anu</w:t>
      </w: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š</w:t>
      </w:r>
      <w:r w:rsidRPr="00836091">
        <w:rPr>
          <w:rFonts w:ascii="Times New Roman" w:hAnsi="Times New Roman" w:cs="Times New Roman"/>
          <w:color w:val="000000" w:themeColor="text1"/>
          <w:sz w:val="28"/>
          <w:szCs w:val="28"/>
        </w:rPr>
        <w:t>ka</w:t>
      </w: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836091">
        <w:rPr>
          <w:rFonts w:ascii="Times New Roman" w:hAnsi="Times New Roman" w:cs="Times New Roman"/>
          <w:color w:val="000000" w:themeColor="text1"/>
          <w:sz w:val="28"/>
          <w:szCs w:val="28"/>
        </w:rPr>
        <w:t>Ferligoj</w:t>
      </w:r>
      <w:proofErr w:type="spellEnd"/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, </w:t>
      </w:r>
      <w:r w:rsidRPr="00836091">
        <w:rPr>
          <w:rFonts w:ascii="Times New Roman" w:hAnsi="Times New Roman" w:cs="Times New Roman"/>
          <w:color w:val="000000" w:themeColor="text1"/>
          <w:sz w:val="28"/>
          <w:szCs w:val="28"/>
        </w:rPr>
        <w:t>Luka</w:t>
      </w: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836091">
        <w:rPr>
          <w:rFonts w:ascii="Times New Roman" w:hAnsi="Times New Roman" w:cs="Times New Roman"/>
          <w:color w:val="000000" w:themeColor="text1"/>
          <w:sz w:val="28"/>
          <w:szCs w:val="28"/>
        </w:rPr>
        <w:t>Kronegger</w:t>
      </w:r>
      <w:proofErr w:type="spellEnd"/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, </w:t>
      </w:r>
      <w:r w:rsidRPr="00836091">
        <w:rPr>
          <w:rFonts w:ascii="Times New Roman" w:hAnsi="Times New Roman" w:cs="Times New Roman"/>
          <w:color w:val="000000" w:themeColor="text1"/>
          <w:sz w:val="28"/>
          <w:szCs w:val="28"/>
        </w:rPr>
        <w:t>Franc</w:t>
      </w: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836091">
        <w:rPr>
          <w:rFonts w:ascii="Times New Roman" w:hAnsi="Times New Roman" w:cs="Times New Roman"/>
          <w:color w:val="000000" w:themeColor="text1"/>
          <w:sz w:val="28"/>
          <w:szCs w:val="28"/>
        </w:rPr>
        <w:t>Mali</w:t>
      </w: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, </w:t>
      </w:r>
      <w:r w:rsidRPr="00836091">
        <w:rPr>
          <w:rFonts w:ascii="Times New Roman" w:hAnsi="Times New Roman" w:cs="Times New Roman"/>
          <w:color w:val="000000" w:themeColor="text1"/>
          <w:sz w:val="28"/>
          <w:szCs w:val="28"/>
        </w:rPr>
        <w:t>Tom</w:t>
      </w: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836091">
        <w:rPr>
          <w:rFonts w:ascii="Times New Roman" w:hAnsi="Times New Roman" w:cs="Times New Roman"/>
          <w:color w:val="000000" w:themeColor="text1"/>
          <w:sz w:val="28"/>
          <w:szCs w:val="28"/>
        </w:rPr>
        <w:t>A</w:t>
      </w: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836091">
        <w:rPr>
          <w:rFonts w:ascii="Times New Roman" w:hAnsi="Times New Roman" w:cs="Times New Roman"/>
          <w:color w:val="000000" w:themeColor="text1"/>
          <w:sz w:val="28"/>
          <w:szCs w:val="28"/>
        </w:rPr>
        <w:t>B</w:t>
      </w: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836091">
        <w:rPr>
          <w:rFonts w:ascii="Times New Roman" w:hAnsi="Times New Roman" w:cs="Times New Roman"/>
          <w:color w:val="000000" w:themeColor="text1"/>
          <w:sz w:val="28"/>
          <w:szCs w:val="28"/>
        </w:rPr>
        <w:t>Snijders</w:t>
      </w:r>
      <w:proofErr w:type="spellEnd"/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, </w:t>
      </w:r>
      <w:r w:rsidRPr="00836091">
        <w:rPr>
          <w:rFonts w:ascii="Times New Roman" w:hAnsi="Times New Roman" w:cs="Times New Roman"/>
          <w:color w:val="000000" w:themeColor="text1"/>
          <w:sz w:val="28"/>
          <w:szCs w:val="28"/>
        </w:rPr>
        <w:t>Patrick</w:t>
      </w: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836091">
        <w:rPr>
          <w:rFonts w:ascii="Times New Roman" w:hAnsi="Times New Roman" w:cs="Times New Roman"/>
          <w:color w:val="000000" w:themeColor="text1"/>
          <w:sz w:val="28"/>
          <w:szCs w:val="28"/>
        </w:rPr>
        <w:t>Doreian</w:t>
      </w:r>
      <w:proofErr w:type="spellEnd"/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в журнале </w:t>
      </w:r>
      <w:proofErr w:type="spellStart"/>
      <w:r w:rsidRPr="00836091">
        <w:rPr>
          <w:rFonts w:ascii="Times New Roman" w:hAnsi="Times New Roman" w:cs="Times New Roman"/>
          <w:color w:val="000000" w:themeColor="text1"/>
          <w:sz w:val="28"/>
          <w:szCs w:val="28"/>
        </w:rPr>
        <w:t>Scientometrics</w:t>
      </w:r>
      <w:proofErr w:type="spellEnd"/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(2015, №104, с. 989–990):«В целом, мы предлагаем следующие механизмы влияния на научное соавторство: встраиваемость в сеть: соавторы соавторов стремятся стать соавторами соавторов; преимущественная привязанность: авторы предпочтительно ищут соавторов, у которых уже много соавторов; институциональная встроенность (принадлежность к одной исследовательской группе и одной научной дисциплине, возрастное сходство также может подпадать под эту категорию, поскольку означает принадлежность к общей когорте ученых, которые взаимодействуют друг с другом больше, чем представители разных когорт) и контрольные переменные, в частности стаж.»</w:t>
      </w:r>
    </w:p>
    <w:p w14:paraId="3A438DC9" w14:textId="6E17F8F0" w:rsidR="003B6749" w:rsidRPr="00836091" w:rsidRDefault="000170A4" w:rsidP="000C1DEE">
      <w:pPr>
        <w:pStyle w:val="Heading2"/>
        <w:ind w:firstLine="709"/>
        <w:rPr>
          <w:rFonts w:ascii="Times New Roman" w:hAnsi="Times New Roman" w:cs="Times New Roman"/>
          <w:color w:val="000000" w:themeColor="text1"/>
          <w:lang w:val="ru-RU"/>
        </w:rPr>
      </w:pPr>
      <w:bookmarkStart w:id="35" w:name="_Toc160139859"/>
      <w:bookmarkEnd w:id="34"/>
      <w:r w:rsidRPr="00836091">
        <w:rPr>
          <w:rFonts w:ascii="Times New Roman" w:hAnsi="Times New Roman" w:cs="Times New Roman"/>
          <w:color w:val="000000" w:themeColor="text1"/>
          <w:lang w:val="ru-RU"/>
        </w:rPr>
        <w:t>3.2 Оценка сформированных гипотез.</w:t>
      </w:r>
      <w:bookmarkEnd w:id="35"/>
    </w:p>
    <w:p w14:paraId="4CA32F29" w14:textId="77777777" w:rsidR="003B6749" w:rsidRPr="00836091" w:rsidRDefault="000170A4" w:rsidP="000C1DEE">
      <w:pPr>
        <w:pStyle w:val="FirstParagraph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Коэффицент сходимости модели достаточно низок ( </w:t>
      </w:r>
      <w:r w:rsidRPr="00836091">
        <w:rPr>
          <w:rFonts w:ascii="Times New Roman" w:hAnsi="Times New Roman" w:cs="Times New Roman"/>
          <w:color w:val="000000" w:themeColor="text1"/>
          <w:sz w:val="28"/>
          <w:szCs w:val="28"/>
        </w:rPr>
        <w:t>Overall</w:t>
      </w: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836091">
        <w:rPr>
          <w:rFonts w:ascii="Times New Roman" w:hAnsi="Times New Roman" w:cs="Times New Roman"/>
          <w:color w:val="000000" w:themeColor="text1"/>
          <w:sz w:val="28"/>
          <w:szCs w:val="28"/>
        </w:rPr>
        <w:t>maximum</w:t>
      </w: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836091">
        <w:rPr>
          <w:rFonts w:ascii="Times New Roman" w:hAnsi="Times New Roman" w:cs="Times New Roman"/>
          <w:color w:val="000000" w:themeColor="text1"/>
          <w:sz w:val="28"/>
          <w:szCs w:val="28"/>
        </w:rPr>
        <w:t>convergence</w:t>
      </w: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836091">
        <w:rPr>
          <w:rFonts w:ascii="Times New Roman" w:hAnsi="Times New Roman" w:cs="Times New Roman"/>
          <w:color w:val="000000" w:themeColor="text1"/>
          <w:sz w:val="28"/>
          <w:szCs w:val="28"/>
        </w:rPr>
        <w:t>ratio</w:t>
      </w: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: 0.0508 ) , для того, чтобы считать модель сходящейся[7].</w:t>
      </w:r>
    </w:p>
    <w:p w14:paraId="63350B23" w14:textId="77777777" w:rsidR="00DC73F3" w:rsidRPr="00836091" w:rsidRDefault="00771DFB" w:rsidP="000C1DEE">
      <w:pPr>
        <w:pStyle w:val="FirstParagraph"/>
        <w:keepNext/>
        <w:ind w:firstLine="709"/>
        <w:rPr>
          <w:rFonts w:ascii="Times New Roman" w:hAnsi="Times New Roman" w:cs="Times New Roman"/>
          <w:sz w:val="28"/>
          <w:szCs w:val="28"/>
        </w:rPr>
      </w:pPr>
      <w:r w:rsidRPr="00836091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2352B870" wp14:editId="377A542A">
            <wp:extent cx="5830114" cy="2962688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3"/>
                    <a:stretch>
                      <a:fillRect/>
                    </a:stretch>
                  </pic:blipFill>
                  <pic:spPr>
                    <a:xfrm>
                      <a:off x="0" y="0"/>
                      <a:ext cx="5830114" cy="2962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33794" w14:textId="1B9C2CFF" w:rsidR="00DC73F3" w:rsidRPr="00836091" w:rsidRDefault="00DC73F3" w:rsidP="000C1DE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36091">
        <w:rPr>
          <w:rFonts w:ascii="Times New Roman" w:eastAsia="Times New Roman" w:hAnsi="Times New Roman" w:cs="Times New Roman"/>
          <w:sz w:val="28"/>
          <w:szCs w:val="28"/>
          <w:lang w:val="ru-RU"/>
        </w:rPr>
        <w:t>Рисунок 6 – Таблица оценок, стандартных ошибок и  t-критерий Стьюдента</w:t>
      </w:r>
    </w:p>
    <w:p w14:paraId="7B033A8B" w14:textId="116FD24B" w:rsidR="003B6749" w:rsidRPr="00836091" w:rsidRDefault="003B6749" w:rsidP="000C1DEE">
      <w:pPr>
        <w:pStyle w:val="Caption"/>
        <w:ind w:left="4320" w:firstLine="720"/>
        <w:rPr>
          <w:rFonts w:ascii="Times New Roman" w:hAnsi="Times New Roman" w:cs="Times New Roman"/>
          <w:i w:val="0"/>
          <w:iCs/>
          <w:color w:val="000000" w:themeColor="text1"/>
          <w:sz w:val="28"/>
          <w:szCs w:val="28"/>
          <w:lang w:val="ru-RU"/>
        </w:rPr>
      </w:pPr>
    </w:p>
    <w:p w14:paraId="45E9CD99" w14:textId="50B22DE8" w:rsidR="003B6749" w:rsidRPr="00836091" w:rsidRDefault="000170A4" w:rsidP="000C1DEE">
      <w:pPr>
        <w:pStyle w:val="Heading3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36" w:name="_Toc160139860"/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lastRenderedPageBreak/>
        <w:t>3.2.1 Интерпретация результатов</w:t>
      </w:r>
      <w:bookmarkStart w:id="37" w:name="глава-3-анализ-результатов"/>
      <w:bookmarkStart w:id="38" w:name="X21f251316f4a195ccdab94755c962bb9bf7a3c0"/>
      <w:bookmarkStart w:id="39" w:name="X89a469ad28585566eaff6f5f769f2571779f4fd"/>
      <w:bookmarkEnd w:id="36"/>
    </w:p>
    <w:p w14:paraId="35813E06" w14:textId="45F49F4D" w:rsidR="003B6749" w:rsidRDefault="000170A4" w:rsidP="000C1DEE">
      <w:pPr>
        <w:pStyle w:val="FirstParagraph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Необходимо учитывать, что функция эволюции сети задана формулой: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05"/>
        <w:gridCol w:w="666"/>
      </w:tblGrid>
      <w:tr w:rsidR="00D76777" w14:paraId="50A0179F" w14:textId="77777777" w:rsidTr="000C1DEE">
        <w:tc>
          <w:tcPr>
            <w:tcW w:w="9322" w:type="dxa"/>
          </w:tcPr>
          <w:p w14:paraId="299DCB7F" w14:textId="3543427B" w:rsidR="00D76777" w:rsidRDefault="00D76777" w:rsidP="000C1DEE">
            <w:pPr>
              <w:pStyle w:val="BodyText"/>
              <w:ind w:firstLine="709"/>
              <w:jc w:val="center"/>
              <w:rPr>
                <w:lang w:val="ru-RU"/>
              </w:rPr>
            </w:pPr>
            <w:r w:rsidRPr="00836091">
              <w:rPr>
                <w:rFonts w:ascii="Times New Roman" w:hAnsi="Times New Roman" w:cs="Times New Roman"/>
                <w:position w:val="-14"/>
                <w:sz w:val="28"/>
                <w:szCs w:val="28"/>
              </w:rPr>
              <w:object w:dxaOrig="2680" w:dyaOrig="400" w14:anchorId="3D3DB878">
                <v:shape id="_x0000_i14837" type="#_x0000_t75" style="width:133.5pt;height:19.5pt" o:ole="">
                  <v:imagedata r:id="rId224" o:title=""/>
                </v:shape>
                <o:OLEObject Type="Embed" ProgID="Equation.DSMT4" ShapeID="_x0000_i14837" DrawAspect="Content" ObjectID="_1770762457" r:id="rId225"/>
              </w:object>
            </w:r>
            <w:r w:rsidRPr="00836091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 xml:space="preserve"> ,</w:t>
            </w:r>
          </w:p>
        </w:tc>
        <w:tc>
          <w:tcPr>
            <w:tcW w:w="249" w:type="dxa"/>
          </w:tcPr>
          <w:p w14:paraId="25949836" w14:textId="1B5C0066" w:rsidR="00D76777" w:rsidRDefault="00D76777" w:rsidP="000C1DEE">
            <w:pPr>
              <w:pStyle w:val="BodyText"/>
              <w:rPr>
                <w:lang w:val="ru-RU"/>
              </w:rPr>
            </w:pPr>
            <w:r>
              <w:rPr>
                <w:lang w:val="ru-RU"/>
              </w:rPr>
              <w:t>(27)</w:t>
            </w:r>
          </w:p>
        </w:tc>
      </w:tr>
    </w:tbl>
    <w:p w14:paraId="14C24F69" w14:textId="77777777" w:rsidR="00D76777" w:rsidRDefault="000170A4" w:rsidP="000C1DEE">
      <w:pPr>
        <w:pStyle w:val="BodyText"/>
        <w:ind w:firstLine="709"/>
        <w:rPr>
          <w:rFonts w:ascii="Times New Roman" w:hAnsi="Times New Roman" w:cs="Times New Roman"/>
          <w:sz w:val="28"/>
          <w:szCs w:val="28"/>
        </w:rPr>
      </w:pP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где </w:t>
      </w:r>
      <w:r w:rsidR="00F9501C" w:rsidRPr="00836091">
        <w:rPr>
          <w:rFonts w:ascii="Times New Roman" w:hAnsi="Times New Roman" w:cs="Times New Roman"/>
          <w:position w:val="-10"/>
          <w:sz w:val="28"/>
          <w:szCs w:val="28"/>
        </w:rPr>
        <w:object w:dxaOrig="1380" w:dyaOrig="320" w14:anchorId="6ACCF558">
          <v:shape id="_x0000_i9685" type="#_x0000_t75" style="width:69pt;height:16.5pt" o:ole="">
            <v:imagedata r:id="rId226" o:title=""/>
          </v:shape>
          <o:OLEObject Type="Embed" ProgID="Equation.DSMT4" ShapeID="_x0000_i9685" DrawAspect="Content" ObjectID="_1770762458" r:id="rId227"/>
        </w:objec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88"/>
        <w:gridCol w:w="683"/>
      </w:tblGrid>
      <w:tr w:rsidR="00D76777" w14:paraId="4B87B2FA" w14:textId="77777777" w:rsidTr="000C1DEE">
        <w:tc>
          <w:tcPr>
            <w:tcW w:w="9322" w:type="dxa"/>
          </w:tcPr>
          <w:p w14:paraId="0AA8E903" w14:textId="154F42CC" w:rsidR="00D76777" w:rsidRDefault="00D76777" w:rsidP="000C1DEE">
            <w:pPr>
              <w:pStyle w:val="BodyTex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36091">
              <w:rPr>
                <w:rFonts w:ascii="Times New Roman" w:hAnsi="Times New Roman" w:cs="Times New Roman"/>
                <w:position w:val="-12"/>
                <w:sz w:val="28"/>
                <w:szCs w:val="28"/>
              </w:rPr>
              <w:object w:dxaOrig="2040" w:dyaOrig="380" w14:anchorId="295798B0">
                <v:shape id="_x0000_i14890" type="#_x0000_t75" style="width:123pt;height:22.5pt" o:ole="">
                  <v:imagedata r:id="rId228" o:title=""/>
                </v:shape>
                <o:OLEObject Type="Embed" ProgID="Equation.DSMT4" ShapeID="_x0000_i14890" DrawAspect="Content" ObjectID="_1770762459" r:id="rId229"/>
              </w:object>
            </w:r>
            <w:r w:rsidRPr="00836091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,</w:t>
            </w:r>
          </w:p>
        </w:tc>
        <w:tc>
          <w:tcPr>
            <w:tcW w:w="249" w:type="dxa"/>
          </w:tcPr>
          <w:p w14:paraId="0CFFC726" w14:textId="0146678F" w:rsidR="00D76777" w:rsidRPr="00D76777" w:rsidRDefault="00D76777" w:rsidP="000C1DEE">
            <w:pPr>
              <w:pStyle w:val="BodyTex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(28)</w:t>
            </w:r>
          </w:p>
        </w:tc>
      </w:tr>
    </w:tbl>
    <w:p w14:paraId="28A6A12C" w14:textId="5D62113A" w:rsidR="003B6749" w:rsidRPr="00836091" w:rsidRDefault="000170A4" w:rsidP="000C1DEE">
      <w:pPr>
        <w:pStyle w:val="BodyText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где </w:t>
      </w:r>
      <w:r w:rsidR="00F9501C" w:rsidRPr="00836091">
        <w:rPr>
          <w:rFonts w:ascii="Times New Roman" w:hAnsi="Times New Roman" w:cs="Times New Roman"/>
          <w:position w:val="-12"/>
          <w:sz w:val="28"/>
          <w:szCs w:val="28"/>
        </w:rPr>
        <w:object w:dxaOrig="800" w:dyaOrig="380" w14:anchorId="3E023E6E">
          <v:shape id="_x0000_i9686" type="#_x0000_t75" style="width:39.75pt;height:18.75pt" o:ole="">
            <v:imagedata r:id="rId230" o:title=""/>
          </v:shape>
          <o:OLEObject Type="Embed" ProgID="Equation.DSMT4" ShapeID="_x0000_i9686" DrawAspect="Content" ObjectID="_1770762460" r:id="rId231"/>
        </w:object>
      </w: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не зависит от </w:t>
      </w:r>
      <w:r w:rsidR="00F9501C" w:rsidRPr="00836091">
        <w:rPr>
          <w:rFonts w:ascii="Times New Roman" w:hAnsi="Times New Roman" w:cs="Times New Roman"/>
          <w:position w:val="-12"/>
          <w:sz w:val="28"/>
          <w:szCs w:val="28"/>
        </w:rPr>
        <w:object w:dxaOrig="220" w:dyaOrig="360" w14:anchorId="5FEE9BF0">
          <v:shape id="_x0000_i9687" type="#_x0000_t75" style="width:10.5pt;height:18pt" o:ole="">
            <v:imagedata r:id="rId232" o:title=""/>
          </v:shape>
          <o:OLEObject Type="Embed" ProgID="Equation.DSMT4" ShapeID="_x0000_i9687" DrawAspect="Content" ObjectID="_1770762461" r:id="rId233"/>
        </w:object>
      </w: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причем может зависеть от </w:t>
      </w:r>
      <w:r w:rsidR="00F9501C" w:rsidRPr="00836091">
        <w:rPr>
          <w:rFonts w:ascii="Times New Roman" w:hAnsi="Times New Roman" w:cs="Times New Roman"/>
          <w:position w:val="-14"/>
          <w:sz w:val="28"/>
          <w:szCs w:val="28"/>
        </w:rPr>
        <w:object w:dxaOrig="260" w:dyaOrig="380" w14:anchorId="70738845">
          <v:shape id="_x0000_i9688" type="#_x0000_t75" style="width:12.75pt;height:18.75pt" o:ole="">
            <v:imagedata r:id="rId234" o:title=""/>
          </v:shape>
          <o:OLEObject Type="Embed" ProgID="Equation.DSMT4" ShapeID="_x0000_i9688" DrawAspect="Content" ObjectID="_1770762462" r:id="rId235"/>
        </w:object>
      </w: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для другого актора </w:t>
      </w:r>
      <w:r w:rsidR="00F9501C" w:rsidRPr="00836091">
        <w:rPr>
          <w:rFonts w:ascii="Times New Roman" w:hAnsi="Times New Roman" w:cs="Times New Roman"/>
          <w:position w:val="-10"/>
          <w:sz w:val="28"/>
          <w:szCs w:val="28"/>
        </w:rPr>
        <w:object w:dxaOrig="200" w:dyaOrig="300" w14:anchorId="5111D10F">
          <v:shape id="_x0000_i9689" type="#_x0000_t75" style="width:10.5pt;height:15pt" o:ole="">
            <v:imagedata r:id="rId236" o:title=""/>
          </v:shape>
          <o:OLEObject Type="Embed" ProgID="Equation.DSMT4" ShapeID="_x0000_i9689" DrawAspect="Content" ObjectID="_1770762463" r:id="rId237"/>
        </w:object>
      </w: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14:paraId="1B81D739" w14:textId="137C6F7E" w:rsidR="003B6749" w:rsidRPr="00836091" w:rsidRDefault="000170A4" w:rsidP="000C1DEE">
      <w:pPr>
        <w:pStyle w:val="BodyText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Она отражает полезность для </w:t>
      </w:r>
      <w:r w:rsidR="00F9501C" w:rsidRPr="00836091">
        <w:rPr>
          <w:rFonts w:ascii="Times New Roman" w:hAnsi="Times New Roman" w:cs="Times New Roman"/>
          <w:position w:val="-6"/>
          <w:sz w:val="28"/>
          <w:szCs w:val="28"/>
        </w:rPr>
        <w:object w:dxaOrig="139" w:dyaOrig="260" w14:anchorId="1416D12C">
          <v:shape id="_x0000_i9690" type="#_x0000_t75" style="width:6.75pt;height:12.75pt" o:ole="">
            <v:imagedata r:id="rId238" o:title=""/>
          </v:shape>
          <o:OLEObject Type="Embed" ProgID="Equation.DSMT4" ShapeID="_x0000_i9690" DrawAspect="Content" ObjectID="_1770762464" r:id="rId239"/>
        </w:object>
      </w: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актора. Используется для сравнения полезности различных изменений. С другой стороны когда </w:t>
      </w:r>
      <w:r w:rsidR="00F9501C" w:rsidRPr="00836091">
        <w:rPr>
          <w:rFonts w:ascii="Times New Roman" w:hAnsi="Times New Roman" w:cs="Times New Roman"/>
          <w:position w:val="-6"/>
          <w:sz w:val="28"/>
          <w:szCs w:val="28"/>
        </w:rPr>
        <w:object w:dxaOrig="139" w:dyaOrig="260" w14:anchorId="34C9E6C8">
          <v:shape id="_x0000_i9691" type="#_x0000_t75" style="width:6.75pt;height:12.75pt" o:ole="">
            <v:imagedata r:id="rId240" o:title=""/>
          </v:shape>
          <o:OLEObject Type="Embed" ProgID="Equation.DSMT4" ShapeID="_x0000_i9691" DrawAspect="Content" ObjectID="_1770762465" r:id="rId241"/>
        </w:object>
      </w: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актор делает изменение из </w:t>
      </w:r>
      <w:r w:rsidR="00F9501C" w:rsidRPr="00836091">
        <w:rPr>
          <w:rFonts w:ascii="Times New Roman" w:hAnsi="Times New Roman" w:cs="Times New Roman"/>
          <w:position w:val="-6"/>
          <w:sz w:val="28"/>
          <w:szCs w:val="28"/>
        </w:rPr>
        <w:object w:dxaOrig="380" w:dyaOrig="320" w14:anchorId="53E5CF53">
          <v:shape id="_x0000_i9692" type="#_x0000_t75" style="width:18.75pt;height:16.5pt" o:ole="">
            <v:imagedata r:id="rId242" o:title=""/>
          </v:shape>
          <o:OLEObject Type="Embed" ProgID="Equation.DSMT4" ShapeID="_x0000_i9692" DrawAspect="Content" ObjectID="_1770762466" r:id="rId243"/>
        </w:object>
      </w: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в </w:t>
      </w:r>
      <w:r w:rsidR="00F9501C" w:rsidRPr="00836091">
        <w:rPr>
          <w:rFonts w:ascii="Times New Roman" w:hAnsi="Times New Roman" w:cs="Times New Roman"/>
          <w:position w:val="-6"/>
          <w:sz w:val="28"/>
          <w:szCs w:val="28"/>
        </w:rPr>
        <w:object w:dxaOrig="200" w:dyaOrig="220" w14:anchorId="5BC1C266">
          <v:shape id="_x0000_i9693" type="#_x0000_t75" style="width:10.5pt;height:10.5pt" o:ole="">
            <v:imagedata r:id="rId244" o:title=""/>
          </v:shape>
          <o:OLEObject Type="Embed" ProgID="Equation.DSMT4" ShapeID="_x0000_i9693" DrawAspect="Content" ObjectID="_1770762467" r:id="rId245"/>
        </w:object>
      </w: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, и </w:t>
      </w:r>
      <w:r w:rsidR="00F9501C" w:rsidRPr="00836091">
        <w:rPr>
          <w:rFonts w:ascii="Times New Roman" w:hAnsi="Times New Roman" w:cs="Times New Roman"/>
          <w:position w:val="-12"/>
          <w:sz w:val="28"/>
          <w:szCs w:val="28"/>
        </w:rPr>
        <w:object w:dxaOrig="260" w:dyaOrig="360" w14:anchorId="59048C3F">
          <v:shape id="_x0000_i9694" type="#_x0000_t75" style="width:12.75pt;height:18pt" o:ole="">
            <v:imagedata r:id="rId246" o:title=""/>
          </v:shape>
          <o:OLEObject Type="Embed" ProgID="Equation.DSMT4" ShapeID="_x0000_i9694" DrawAspect="Content" ObjectID="_1770762468" r:id="rId247"/>
        </w:object>
      </w: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F9501C" w:rsidRPr="00836091">
        <w:rPr>
          <w:rFonts w:ascii="Times New Roman" w:hAnsi="Times New Roman" w:cs="Times New Roman"/>
          <w:position w:val="-12"/>
          <w:sz w:val="28"/>
          <w:szCs w:val="28"/>
        </w:rPr>
        <w:object w:dxaOrig="260" w:dyaOrig="360" w14:anchorId="3EB36DA7">
          <v:shape id="_x0000_i9695" type="#_x0000_t75" style="width:12.75pt;height:18pt" o:ole="">
            <v:imagedata r:id="rId248" o:title=""/>
          </v:shape>
          <o:OLEObject Type="Embed" ProgID="Equation.DSMT4" ShapeID="_x0000_i9695" DrawAspect="Content" ObjectID="_1770762469" r:id="rId249"/>
        </w:object>
      </w: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два возможных результата шага то отношение вероятностей этих вариантов есть: </w:t>
      </w:r>
      <w:r w:rsidR="00F9501C" w:rsidRPr="00836091">
        <w:rPr>
          <w:rFonts w:ascii="Times New Roman" w:hAnsi="Times New Roman" w:cs="Times New Roman"/>
          <w:position w:val="-12"/>
          <w:sz w:val="28"/>
          <w:szCs w:val="28"/>
        </w:rPr>
        <w:object w:dxaOrig="2299" w:dyaOrig="380" w14:anchorId="0301BE63">
          <v:shape id="_x0000_i9696" type="#_x0000_t75" style="width:114.75pt;height:18.75pt" o:ole="">
            <v:imagedata r:id="rId250" o:title=""/>
          </v:shape>
          <o:OLEObject Type="Embed" ProgID="Equation.DSMT4" ShapeID="_x0000_i9696" DrawAspect="Content" ObjectID="_1770762470" r:id="rId251"/>
        </w:object>
      </w: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. Следовательно сетевые параметры стоит расценивать как логарифмические. </w:t>
      </w:r>
    </w:p>
    <w:p w14:paraId="5F2A6F0F" w14:textId="05C09636" w:rsidR="003B6749" w:rsidRPr="00836091" w:rsidRDefault="000170A4" w:rsidP="000C1DEE">
      <w:pPr>
        <w:pStyle w:val="BodyText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Для оценки зависимых параметров необходимо учитывать, что возможные изменения в переменной </w:t>
      </w:r>
      <w:r w:rsidR="00794B96" w:rsidRPr="00836091">
        <w:rPr>
          <w:rFonts w:ascii="Times New Roman" w:hAnsi="Times New Roman" w:cs="Times New Roman"/>
          <w:position w:val="-10"/>
          <w:sz w:val="28"/>
          <w:szCs w:val="28"/>
        </w:rPr>
        <w:object w:dxaOrig="820" w:dyaOrig="320" w14:anchorId="0C53CF57">
          <v:shape id="_x0000_i9727" type="#_x0000_t75" style="width:41.25pt;height:15.75pt" o:ole="">
            <v:imagedata r:id="rId252" o:title=""/>
          </v:shape>
          <o:OLEObject Type="Embed" ProgID="Equation.DSMT4" ShapeID="_x0000_i9727" DrawAspect="Content" ObjectID="_1770762471" r:id="rId253"/>
        </w:object>
      </w: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, и оценки не должны выходить за пределы допустимого диапазона. Параметры целевой функции это вклады в логарифмические вероятности увеличения зависимой переменной на</w:t>
      </w: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br/>
        <w:t xml:space="preserve">1 единицу при увеличении эффекта на 1 единицу. Где зависимая переменная либо </w:t>
      </w:r>
      <w:r w:rsidR="00F9501C" w:rsidRPr="00836091">
        <w:rPr>
          <w:rFonts w:ascii="Times New Roman" w:hAnsi="Times New Roman" w:cs="Times New Roman"/>
          <w:position w:val="-14"/>
          <w:sz w:val="28"/>
          <w:szCs w:val="28"/>
        </w:rPr>
        <w:object w:dxaOrig="360" w:dyaOrig="380" w14:anchorId="59B20D42">
          <v:shape id="_x0000_i9697" type="#_x0000_t75" style="width:18pt;height:18.75pt" o:ole="">
            <v:imagedata r:id="rId254" o:title=""/>
          </v:shape>
          <o:OLEObject Type="Embed" ProgID="Equation.DSMT4" ShapeID="_x0000_i9697" DrawAspect="Content" ObjectID="_1770762472" r:id="rId255"/>
        </w:object>
      </w: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, либо </w:t>
      </w:r>
      <w:r w:rsidR="00F9501C" w:rsidRPr="00836091">
        <w:rPr>
          <w:rFonts w:ascii="Times New Roman" w:hAnsi="Times New Roman" w:cs="Times New Roman"/>
          <w:position w:val="-12"/>
          <w:sz w:val="28"/>
          <w:szCs w:val="28"/>
        </w:rPr>
        <w:object w:dxaOrig="279" w:dyaOrig="360" w14:anchorId="71115F1F">
          <v:shape id="_x0000_i9698" type="#_x0000_t75" style="width:14.25pt;height:18pt" o:ole="">
            <v:imagedata r:id="rId256" o:title=""/>
          </v:shape>
          <o:OLEObject Type="Embed" ProgID="Equation.DSMT4" ShapeID="_x0000_i9698" DrawAspect="Content" ObjectID="_1770762473" r:id="rId257"/>
        </w:object>
      </w: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14:paraId="79F38BFB" w14:textId="77777777" w:rsidR="003B6749" w:rsidRPr="00836091" w:rsidRDefault="000170A4" w:rsidP="000C1DEE">
      <w:pPr>
        <w:pStyle w:val="BodyText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Пример: </w:t>
      </w:r>
    </w:p>
    <w:p w14:paraId="0F4E0DDA" w14:textId="26EB17EB" w:rsidR="003B6749" w:rsidRPr="00836091" w:rsidRDefault="000170A4" w:rsidP="000C1DEE">
      <w:pPr>
        <w:pStyle w:val="BodyText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Рассчитан эффект </w:t>
      </w:r>
      <w:r w:rsidRPr="00836091">
        <w:rPr>
          <w:rFonts w:ascii="Times New Roman" w:hAnsi="Times New Roman" w:cs="Times New Roman"/>
          <w:color w:val="000000" w:themeColor="text1"/>
          <w:sz w:val="28"/>
          <w:szCs w:val="28"/>
        </w:rPr>
        <w:t>average</w:t>
      </w: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836091">
        <w:rPr>
          <w:rFonts w:ascii="Times New Roman" w:hAnsi="Times New Roman" w:cs="Times New Roman"/>
          <w:color w:val="000000" w:themeColor="text1"/>
          <w:sz w:val="28"/>
          <w:szCs w:val="28"/>
        </w:rPr>
        <w:t>alter</w:t>
      </w: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он равен 1,1561. Это означает, что при сравнении двух акторов равных во всех отношениях, кроме того, что связи первого в среднем на 1 выше по шкале рассматриваемой ковариаты (Индекс Хирша, и тд), чем у второго, шанс увеличения значения ковариаты по сравнению с отсутствием изменений ( в рамках одного шага относительно ковариаты) выше в </w:t>
      </w:r>
      <w:r w:rsidR="00F9501C" w:rsidRPr="00836091">
        <w:rPr>
          <w:rFonts w:ascii="Times New Roman" w:hAnsi="Times New Roman" w:cs="Times New Roman"/>
          <w:position w:val="-10"/>
          <w:sz w:val="28"/>
          <w:szCs w:val="28"/>
        </w:rPr>
        <w:object w:dxaOrig="2900" w:dyaOrig="320" w14:anchorId="3A453D56">
          <v:shape id="_x0000_i9699" type="#_x0000_t75" style="width:144.75pt;height:16.5pt" o:ole="">
            <v:imagedata r:id="rId258" o:title=""/>
          </v:shape>
          <o:OLEObject Type="Embed" ProgID="Equation.DSMT4" ShapeID="_x0000_i9699" DrawAspect="Content" ObjectID="_1770762474" r:id="rId259"/>
        </w:object>
      </w: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раза, чем для второго.</w:t>
      </w:r>
    </w:p>
    <w:p w14:paraId="40762CCD" w14:textId="77777777" w:rsidR="003B6749" w:rsidRPr="00836091" w:rsidRDefault="000170A4" w:rsidP="000C1DEE">
      <w:pPr>
        <w:pStyle w:val="BodyText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Не любой эффект можно трактовать как в приведенном примере. </w:t>
      </w:r>
    </w:p>
    <w:p w14:paraId="10A18EB1" w14:textId="77777777" w:rsidR="003B6749" w:rsidRPr="00836091" w:rsidRDefault="000170A4" w:rsidP="000C1DEE">
      <w:pPr>
        <w:pStyle w:val="BodyText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Пример:</w:t>
      </w:r>
    </w:p>
    <w:p w14:paraId="20EBC417" w14:textId="6498EE4A" w:rsidR="003B6749" w:rsidRPr="00836091" w:rsidRDefault="000170A4" w:rsidP="000C1DEE">
      <w:pPr>
        <w:pStyle w:val="BodyText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Для эффекта </w:t>
      </w:r>
      <w:r w:rsidRPr="00836091">
        <w:rPr>
          <w:rFonts w:ascii="Times New Roman" w:hAnsi="Times New Roman" w:cs="Times New Roman"/>
          <w:color w:val="000000" w:themeColor="text1"/>
          <w:sz w:val="28"/>
          <w:szCs w:val="28"/>
        </w:rPr>
        <w:t>out</w:t>
      </w: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-</w:t>
      </w:r>
      <w:r w:rsidRPr="00836091">
        <w:rPr>
          <w:rFonts w:ascii="Times New Roman" w:hAnsi="Times New Roman" w:cs="Times New Roman"/>
          <w:color w:val="000000" w:themeColor="text1"/>
          <w:sz w:val="28"/>
          <w:szCs w:val="28"/>
        </w:rPr>
        <w:t>degree</w:t>
      </w: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(количество связей) для актора </w:t>
      </w:r>
      <w:r w:rsidR="00F9501C" w:rsidRPr="00836091">
        <w:rPr>
          <w:rFonts w:ascii="Times New Roman" w:hAnsi="Times New Roman" w:cs="Times New Roman"/>
          <w:position w:val="-6"/>
          <w:sz w:val="28"/>
          <w:szCs w:val="28"/>
        </w:rPr>
        <w:object w:dxaOrig="139" w:dyaOrig="260" w14:anchorId="71FA0573">
          <v:shape id="_x0000_i9700" type="#_x0000_t75" style="width:6.75pt;height:12.75pt" o:ole="">
            <v:imagedata r:id="rId260" o:title=""/>
          </v:shape>
          <o:OLEObject Type="Embed" ProgID="Equation.DSMT4" ShapeID="_x0000_i9700" DrawAspect="Content" ObjectID="_1770762475" r:id="rId261"/>
        </w:object>
      </w: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F9501C" w:rsidRPr="00836091">
        <w:rPr>
          <w:rFonts w:ascii="Times New Roman" w:hAnsi="Times New Roman" w:cs="Times New Roman"/>
          <w:position w:val="-12"/>
          <w:sz w:val="28"/>
          <w:szCs w:val="28"/>
        </w:rPr>
        <w:object w:dxaOrig="320" w:dyaOrig="360" w14:anchorId="1AABB941">
          <v:shape id="_x0000_i9701" type="#_x0000_t75" style="width:16.5pt;height:18pt" o:ole="">
            <v:imagedata r:id="rId262" o:title=""/>
          </v:shape>
          <o:OLEObject Type="Embed" ProgID="Equation.DSMT4" ShapeID="_x0000_i9701" DrawAspect="Content" ObjectID="_1770762476" r:id="rId263"/>
        </w:object>
      </w: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 Пусть число</w:t>
      </w:r>
      <w:r w:rsidR="00DC73F3"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связей, чьи значения </w:t>
      </w:r>
      <w:r w:rsidR="00F9501C" w:rsidRPr="00836091">
        <w:rPr>
          <w:rFonts w:ascii="Times New Roman" w:hAnsi="Times New Roman" w:cs="Times New Roman"/>
          <w:position w:val="-14"/>
          <w:sz w:val="28"/>
          <w:szCs w:val="28"/>
        </w:rPr>
        <w:object w:dxaOrig="260" w:dyaOrig="380" w14:anchorId="658E6F6F">
          <v:shape id="_x0000_i9702" type="#_x0000_t75" style="width:12.75pt;height:18.75pt" o:ole="">
            <v:imagedata r:id="rId264" o:title=""/>
          </v:shape>
          <o:OLEObject Type="Embed" ProgID="Equation.DSMT4" ShapeID="_x0000_i9702" DrawAspect="Content" ObjectID="_1770762477" r:id="rId265"/>
        </w:object>
      </w: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меньше, равны или больше значения </w:t>
      </w:r>
      <w:r w:rsidR="00F9501C" w:rsidRPr="00836091">
        <w:rPr>
          <w:rFonts w:ascii="Times New Roman" w:hAnsi="Times New Roman" w:cs="Times New Roman"/>
          <w:position w:val="-12"/>
          <w:sz w:val="28"/>
          <w:szCs w:val="28"/>
        </w:rPr>
        <w:object w:dxaOrig="220" w:dyaOrig="360" w14:anchorId="308A1ABB">
          <v:shape id="_x0000_i9703" type="#_x0000_t75" style="width:10.5pt;height:18pt" o:ole="">
            <v:imagedata r:id="rId266" o:title=""/>
          </v:shape>
          <o:OLEObject Type="Embed" ProgID="Equation.DSMT4" ShapeID="_x0000_i9703" DrawAspect="Content" ObjectID="_1770762478" r:id="rId267"/>
        </w:object>
      </w: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для </w:t>
      </w:r>
      <w:r w:rsidR="00F9501C" w:rsidRPr="00836091">
        <w:rPr>
          <w:rFonts w:ascii="Times New Roman" w:hAnsi="Times New Roman" w:cs="Times New Roman"/>
          <w:position w:val="-6"/>
          <w:sz w:val="28"/>
          <w:szCs w:val="28"/>
        </w:rPr>
        <w:object w:dxaOrig="139" w:dyaOrig="260" w14:anchorId="2FE825CE">
          <v:shape id="_x0000_i9704" type="#_x0000_t75" style="width:6.75pt;height:12.75pt" o:ole="">
            <v:imagedata r:id="rId268" o:title=""/>
          </v:shape>
          <o:OLEObject Type="Embed" ProgID="Equation.DSMT4" ShapeID="_x0000_i9704" DrawAspect="Content" ObjectID="_1770762479" r:id="rId269"/>
        </w:object>
      </w: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, обозначим через </w:t>
      </w:r>
      <w:r w:rsidRPr="00836091">
        <w:rPr>
          <w:rFonts w:ascii="Times New Roman" w:hAnsi="Times New Roman" w:cs="Times New Roman"/>
          <w:color w:val="000000" w:themeColor="text1"/>
          <w:sz w:val="28"/>
          <w:szCs w:val="28"/>
        </w:rPr>
        <w:t>a</w:t>
      </w: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, </w:t>
      </w:r>
      <w:r w:rsidRPr="00836091">
        <w:rPr>
          <w:rFonts w:ascii="Times New Roman" w:hAnsi="Times New Roman" w:cs="Times New Roman"/>
          <w:color w:val="000000" w:themeColor="text1"/>
          <w:sz w:val="28"/>
          <w:szCs w:val="28"/>
        </w:rPr>
        <w:t>b</w:t>
      </w: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и </w:t>
      </w:r>
      <w:r w:rsidRPr="00836091">
        <w:rPr>
          <w:rFonts w:ascii="Times New Roman" w:hAnsi="Times New Roman" w:cs="Times New Roman"/>
          <w:color w:val="000000" w:themeColor="text1"/>
          <w:sz w:val="28"/>
          <w:szCs w:val="28"/>
        </w:rPr>
        <w:t>c</w:t>
      </w: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. Обозначим диапазон (максимальное минус минимальное значение) через </w:t>
      </w:r>
      <w:r w:rsidR="00F9501C" w:rsidRPr="00836091">
        <w:rPr>
          <w:rFonts w:ascii="Times New Roman" w:hAnsi="Times New Roman" w:cs="Times New Roman"/>
          <w:position w:val="-4"/>
          <w:sz w:val="28"/>
          <w:szCs w:val="28"/>
        </w:rPr>
        <w:object w:dxaOrig="180" w:dyaOrig="200" w14:anchorId="3691EAEA">
          <v:shape id="_x0000_i9705" type="#_x0000_t75" style="width:9pt;height:10.5pt" o:ole="">
            <v:imagedata r:id="rId270" o:title=""/>
          </v:shape>
          <o:OLEObject Type="Embed" ProgID="Equation.DSMT4" ShapeID="_x0000_i9705" DrawAspect="Content" ObjectID="_1770762480" r:id="rId271"/>
        </w:object>
      </w: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. Тогда, в случае минимального шага в отношении поведения, вклады </w:t>
      </w:r>
      <w:r w:rsidRPr="00836091">
        <w:rPr>
          <w:rFonts w:ascii="Times New Roman" w:hAnsi="Times New Roman" w:cs="Times New Roman"/>
          <w:color w:val="000000" w:themeColor="text1"/>
          <w:sz w:val="28"/>
          <w:szCs w:val="28"/>
        </w:rPr>
        <w:t>c</w:t>
      </w: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уммарного эффекта сходства в лог-вероятности изменений </w:t>
      </w:r>
      <w:r w:rsidR="00F9501C" w:rsidRPr="00836091">
        <w:rPr>
          <w:rFonts w:ascii="Times New Roman" w:hAnsi="Times New Roman" w:cs="Times New Roman"/>
          <w:position w:val="-10"/>
          <w:sz w:val="28"/>
          <w:szCs w:val="28"/>
        </w:rPr>
        <w:object w:dxaOrig="820" w:dyaOrig="320" w14:anchorId="6710CFCB">
          <v:shape id="_x0000_i9706" type="#_x0000_t75" style="width:40.5pt;height:16.5pt" o:ole="">
            <v:imagedata r:id="rId272" o:title=""/>
          </v:shape>
          <o:OLEObject Type="Embed" ProgID="Equation.DSMT4" ShapeID="_x0000_i9706" DrawAspect="Content" ObjectID="_1770762481" r:id="rId273"/>
        </w:object>
      </w: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определяются следующим образом </w:t>
      </w:r>
      <w:r w:rsidR="00DC73F3" w:rsidRPr="00836091">
        <w:rPr>
          <w:rFonts w:ascii="Times New Roman" w:hAnsi="Times New Roman" w:cs="Times New Roman"/>
          <w:position w:val="-12"/>
          <w:sz w:val="28"/>
          <w:szCs w:val="28"/>
        </w:rPr>
        <w:object w:dxaOrig="1680" w:dyaOrig="380" w14:anchorId="09E244CA">
          <v:shape id="_x0000_i9707" type="#_x0000_t75" style="width:84pt;height:18.75pt" o:ole="">
            <v:imagedata r:id="rId274" o:title=""/>
          </v:shape>
          <o:OLEObject Type="Embed" ProgID="Equation.DSMT4" ShapeID="_x0000_i9707" DrawAspect="Content" ObjectID="_1770762482" r:id="rId275"/>
        </w:object>
      </w: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и </w:t>
      </w:r>
      <w:r w:rsidR="00F9501C" w:rsidRPr="00836091">
        <w:rPr>
          <w:rFonts w:ascii="Times New Roman" w:hAnsi="Times New Roman" w:cs="Times New Roman"/>
          <w:position w:val="-12"/>
          <w:sz w:val="28"/>
          <w:szCs w:val="28"/>
        </w:rPr>
        <w:object w:dxaOrig="1680" w:dyaOrig="380" w14:anchorId="159BEBDF">
          <v:shape id="_x0000_i9708" type="#_x0000_t75" style="width:84pt;height:18.75pt" o:ole="">
            <v:imagedata r:id="rId276" o:title=""/>
          </v:shape>
          <o:OLEObject Type="Embed" ProgID="Equation.DSMT4" ShapeID="_x0000_i9708" DrawAspect="Content" ObjectID="_1770762483" r:id="rId277"/>
        </w:object>
      </w: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 Вклады для среднего</w:t>
      </w: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br/>
        <w:t xml:space="preserve">эффекта сходства составляют </w:t>
      </w:r>
      <w:r w:rsidR="00DC73F3" w:rsidRPr="00836091">
        <w:rPr>
          <w:rFonts w:ascii="Times New Roman" w:hAnsi="Times New Roman" w:cs="Times New Roman"/>
          <w:position w:val="-12"/>
          <w:sz w:val="28"/>
          <w:szCs w:val="28"/>
        </w:rPr>
        <w:object w:dxaOrig="2100" w:dyaOrig="380" w14:anchorId="1003E053">
          <v:shape id="_x0000_i9709" type="#_x0000_t75" style="width:105pt;height:18.75pt" o:ole="">
            <v:imagedata r:id="rId278" o:title=""/>
          </v:shape>
          <o:OLEObject Type="Embed" ProgID="Equation.DSMT4" ShapeID="_x0000_i9709" DrawAspect="Content" ObjectID="_1770762484" r:id="rId279"/>
        </w:object>
      </w: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и </w:t>
      </w:r>
      <w:r w:rsidR="00F9501C" w:rsidRPr="00836091">
        <w:rPr>
          <w:rFonts w:ascii="Times New Roman" w:hAnsi="Times New Roman" w:cs="Times New Roman"/>
          <w:position w:val="-12"/>
          <w:sz w:val="28"/>
          <w:szCs w:val="28"/>
        </w:rPr>
        <w:object w:dxaOrig="2100" w:dyaOrig="380" w14:anchorId="2902D732">
          <v:shape id="_x0000_i9710" type="#_x0000_t75" style="width:105pt;height:18.75pt" o:ole="">
            <v:imagedata r:id="rId280" o:title=""/>
          </v:shape>
          <o:OLEObject Type="Embed" ProgID="Equation.DSMT4" ShapeID="_x0000_i9710" DrawAspect="Content" ObjectID="_1770762485" r:id="rId281"/>
        </w:object>
      </w: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 Это показывает, что</w:t>
      </w:r>
      <w:r w:rsidR="001F18E3"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влияние связей на эффекты сходства зависит только от того, имеют ли они</w:t>
      </w:r>
      <w:r w:rsidR="001F18E3"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большие или меньшие значения, чем у рассматриваемого актора, а не от того, насколько эти значения больше. Этот также показывает, что для эффектов сходства важна дисперсия ценностей связей, а не</w:t>
      </w: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br/>
        <w:t>а не только их среднее значение, в то время как для эффекта среднего изменения имеет значение только среднее значение.</w:t>
      </w:r>
    </w:p>
    <w:p w14:paraId="0FCE6B25" w14:textId="66F9FECE" w:rsidR="003B6749" w:rsidRPr="00836091" w:rsidRDefault="000170A4" w:rsidP="000C1DEE">
      <w:pPr>
        <w:pStyle w:val="BodyText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Не все эффекты могут быть описаны как изменение некоторой функции полезности. В таких случаях используются элементарные эффекты</w:t>
      </w:r>
      <w:r w:rsidR="001F18E3"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[8].</w:t>
      </w:r>
    </w:p>
    <w:p w14:paraId="7CF1142C" w14:textId="77777777" w:rsidR="003B6749" w:rsidRPr="00836091" w:rsidRDefault="000170A4" w:rsidP="000C1DEE">
      <w:pPr>
        <w:pStyle w:val="BodyText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Элементарный эффект - это вклад в создание или поддержание связи, определенный напрямую, то есть без выражения его на основе изменения какой-либо функции оценки. Это означает, что элементарные эффекты более общие, чем эффекты оценки, и все эффекты могут быть представлены как элементарные эффекты. Однако для удобства интерпретации предпочтительно использовать формулировку функции оценки.</w:t>
      </w:r>
    </w:p>
    <w:p w14:paraId="479FE2DB" w14:textId="77777777" w:rsidR="003B6749" w:rsidRPr="00836091" w:rsidRDefault="000170A4" w:rsidP="000C1DEE">
      <w:pPr>
        <w:pStyle w:val="BodyText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Элементарные эффекты могут применяться аналогично к созданию и поддержанию связи; или они могут применяться исключительно к созданию связи или исключительно к поддержанию связи.</w:t>
      </w:r>
    </w:p>
    <w:p w14:paraId="5BCEC399" w14:textId="36F5D3D8" w:rsidR="003B6749" w:rsidRPr="00836091" w:rsidRDefault="000170A4" w:rsidP="000C1DEE">
      <w:pPr>
        <w:pStyle w:val="BodyText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Основной пример ситуации, когда невозможно описать как изменение функции полезности - тенденция к созданию связные троек (транзитивные замыкания). Если актор </w:t>
      </w:r>
      <w:r w:rsidR="00F9501C" w:rsidRPr="00836091">
        <w:rPr>
          <w:rFonts w:ascii="Times New Roman" w:hAnsi="Times New Roman" w:cs="Times New Roman"/>
          <w:position w:val="-6"/>
          <w:sz w:val="28"/>
          <w:szCs w:val="28"/>
        </w:rPr>
        <w:object w:dxaOrig="139" w:dyaOrig="260" w14:anchorId="68509719">
          <v:shape id="_x0000_i9711" type="#_x0000_t75" style="width:6.75pt;height:12.75pt" o:ole="">
            <v:imagedata r:id="rId282" o:title=""/>
          </v:shape>
          <o:OLEObject Type="Embed" ProgID="Equation.DSMT4" ShapeID="_x0000_i9711" DrawAspect="Content" ObjectID="_1770762486" r:id="rId283"/>
        </w:object>
      </w: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является центральным, то связи, приводящие к замыканию, представлены как</w:t>
      </w:r>
      <w:r w:rsidR="00F9501C" w:rsidRPr="00836091">
        <w:rPr>
          <w:rFonts w:ascii="Times New Roman" w:hAnsi="Times New Roman" w:cs="Times New Roman"/>
          <w:position w:val="-6"/>
          <w:sz w:val="28"/>
          <w:szCs w:val="28"/>
        </w:rPr>
        <w:object w:dxaOrig="139" w:dyaOrig="260" w14:anchorId="19295CBA">
          <v:shape id="_x0000_i9712" type="#_x0000_t75" style="width:6.75pt;height:12.75pt" o:ole="">
            <v:imagedata r:id="rId284" o:title=""/>
          </v:shape>
          <o:OLEObject Type="Embed" ProgID="Equation.DSMT4" ShapeID="_x0000_i9712" DrawAspect="Content" ObjectID="_1770762487" r:id="rId285"/>
        </w:object>
      </w: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→ </w:t>
      </w:r>
      <w:r w:rsidR="00F9501C" w:rsidRPr="00836091">
        <w:rPr>
          <w:rFonts w:ascii="Times New Roman" w:hAnsi="Times New Roman" w:cs="Times New Roman"/>
          <w:position w:val="-10"/>
          <w:sz w:val="28"/>
          <w:szCs w:val="28"/>
        </w:rPr>
        <w:object w:dxaOrig="200" w:dyaOrig="300" w14:anchorId="6E4D8AAB">
          <v:shape id="_x0000_i9713" type="#_x0000_t75" style="width:10.5pt;height:15pt" o:ole="">
            <v:imagedata r:id="rId286" o:title=""/>
          </v:shape>
          <o:OLEObject Type="Embed" ProgID="Equation.DSMT4" ShapeID="_x0000_i9713" DrawAspect="Content" ObjectID="_1770762488" r:id="rId287"/>
        </w:object>
      </w: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и</w:t>
      </w:r>
      <w:r w:rsidR="00F9501C"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F9501C" w:rsidRPr="00836091">
        <w:rPr>
          <w:rFonts w:ascii="Times New Roman" w:hAnsi="Times New Roman" w:cs="Times New Roman"/>
          <w:position w:val="-6"/>
          <w:sz w:val="28"/>
          <w:szCs w:val="28"/>
        </w:rPr>
        <w:object w:dxaOrig="139" w:dyaOrig="260" w14:anchorId="6CD79611">
          <v:shape id="_x0000_i9714" type="#_x0000_t75" style="width:6.75pt;height:12.75pt" o:ole="">
            <v:imagedata r:id="rId288" o:title=""/>
          </v:shape>
          <o:OLEObject Type="Embed" ProgID="Equation.DSMT4" ShapeID="_x0000_i9714" DrawAspect="Content" ObjectID="_1770762489" r:id="rId289"/>
        </w:object>
      </w: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→ </w:t>
      </w:r>
      <w:r w:rsidR="00F9501C" w:rsidRPr="00836091">
        <w:rPr>
          <w:rFonts w:ascii="Times New Roman" w:hAnsi="Times New Roman" w:cs="Times New Roman"/>
          <w:position w:val="-6"/>
          <w:sz w:val="28"/>
          <w:szCs w:val="28"/>
        </w:rPr>
        <w:object w:dxaOrig="200" w:dyaOrig="279" w14:anchorId="7AA544EC">
          <v:shape id="_x0000_i9715" type="#_x0000_t75" style="width:10.5pt;height:14.25pt" o:ole="">
            <v:imagedata r:id="rId290" o:title=""/>
          </v:shape>
          <o:OLEObject Type="Embed" ProgID="Equation.DSMT4" ShapeID="_x0000_i9715" DrawAspect="Content" ObjectID="_1770762490" r:id="rId291"/>
        </w:object>
      </w: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. Однако первая связь подразумевает создание пути </w:t>
      </w:r>
      <w:r w:rsidR="00F9501C" w:rsidRPr="00836091">
        <w:rPr>
          <w:rFonts w:ascii="Times New Roman" w:hAnsi="Times New Roman" w:cs="Times New Roman"/>
          <w:position w:val="-6"/>
          <w:sz w:val="28"/>
          <w:szCs w:val="28"/>
        </w:rPr>
        <w:object w:dxaOrig="139" w:dyaOrig="260" w14:anchorId="57D8498F">
          <v:shape id="_x0000_i9716" type="#_x0000_t75" style="width:6.75pt;height:12.75pt" o:ole="">
            <v:imagedata r:id="rId292" o:title=""/>
          </v:shape>
          <o:OLEObject Type="Embed" ProgID="Equation.DSMT4" ShapeID="_x0000_i9716" DrawAspect="Content" ObjectID="_1770762491" r:id="rId293"/>
        </w:object>
      </w: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→ </w:t>
      </w:r>
      <w:r w:rsidR="00F9501C" w:rsidRPr="00836091">
        <w:rPr>
          <w:rFonts w:ascii="Times New Roman" w:hAnsi="Times New Roman" w:cs="Times New Roman"/>
          <w:position w:val="-6"/>
          <w:sz w:val="28"/>
          <w:szCs w:val="28"/>
        </w:rPr>
        <w:object w:dxaOrig="200" w:dyaOrig="279" w14:anchorId="66412460">
          <v:shape id="_x0000_i9717" type="#_x0000_t75" style="width:10.5pt;height:14.25pt" o:ole="">
            <v:imagedata r:id="rId294" o:title=""/>
          </v:shape>
          <o:OLEObject Type="Embed" ProgID="Equation.DSMT4" ShapeID="_x0000_i9717" DrawAspect="Content" ObjectID="_1770762492" r:id="rId295"/>
        </w:object>
      </w: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→ </w:t>
      </w:r>
      <w:r w:rsidR="00F9501C" w:rsidRPr="00836091">
        <w:rPr>
          <w:rFonts w:ascii="Times New Roman" w:hAnsi="Times New Roman" w:cs="Times New Roman"/>
          <w:position w:val="-10"/>
          <w:sz w:val="28"/>
          <w:szCs w:val="28"/>
        </w:rPr>
        <w:object w:dxaOrig="200" w:dyaOrig="300" w14:anchorId="79699A79">
          <v:shape id="_x0000_i9718" type="#_x0000_t75" style="width:10.5pt;height:15pt" o:ole="">
            <v:imagedata r:id="rId296" o:title=""/>
          </v:shape>
          <o:OLEObject Type="Embed" ProgID="Equation.DSMT4" ShapeID="_x0000_i9718" DrawAspect="Content" ObjectID="_1770762493" r:id="rId297"/>
        </w:object>
      </w: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, в то время как вторая связь означает установление связи с актором </w:t>
      </w:r>
      <w:r w:rsidR="00F9501C" w:rsidRPr="00836091">
        <w:rPr>
          <w:rFonts w:ascii="Times New Roman" w:hAnsi="Times New Roman" w:cs="Times New Roman"/>
          <w:position w:val="-6"/>
          <w:sz w:val="28"/>
          <w:szCs w:val="28"/>
        </w:rPr>
        <w:object w:dxaOrig="200" w:dyaOrig="279" w14:anchorId="183CC3A1">
          <v:shape id="_x0000_i9719" type="#_x0000_t75" style="width:10.5pt;height:14.25pt" o:ole="">
            <v:imagedata r:id="rId298" o:title=""/>
          </v:shape>
          <o:OLEObject Type="Embed" ProgID="Equation.DSMT4" ShapeID="_x0000_i9719" DrawAspect="Content" ObjectID="_1770762494" r:id="rId299"/>
        </w:object>
      </w: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. Актор </w:t>
      </w:r>
      <w:r w:rsidR="00F9501C" w:rsidRPr="00836091">
        <w:rPr>
          <w:rFonts w:ascii="Times New Roman" w:hAnsi="Times New Roman" w:cs="Times New Roman"/>
          <w:position w:val="-6"/>
          <w:sz w:val="28"/>
          <w:szCs w:val="28"/>
        </w:rPr>
        <w:object w:dxaOrig="200" w:dyaOrig="279" w14:anchorId="4AE40A2E">
          <v:shape id="_x0000_i9720" type="#_x0000_t75" style="width:10.5pt;height:14.25pt" o:ole="">
            <v:imagedata r:id="rId300" o:title=""/>
          </v:shape>
          <o:OLEObject Type="Embed" ProgID="Equation.DSMT4" ShapeID="_x0000_i9720" DrawAspect="Content" ObjectID="_1770762495" r:id="rId301"/>
        </w:object>
      </w: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, в свою очередь, делает тот же исходящий выбор для третьего актора </w:t>
      </w:r>
      <w:r w:rsidR="00F9501C" w:rsidRPr="00836091">
        <w:rPr>
          <w:rFonts w:ascii="Times New Roman" w:hAnsi="Times New Roman" w:cs="Times New Roman"/>
          <w:position w:val="-10"/>
          <w:sz w:val="28"/>
          <w:szCs w:val="28"/>
        </w:rPr>
        <w:object w:dxaOrig="200" w:dyaOrig="300" w14:anchorId="22DA4EFE">
          <v:shape id="_x0000_i9721" type="#_x0000_t75" style="width:10.5pt;height:15pt" o:ole="">
            <v:imagedata r:id="rId302" o:title=""/>
          </v:shape>
          <o:OLEObject Type="Embed" ProgID="Equation.DSMT4" ShapeID="_x0000_i9721" DrawAspect="Content" ObjectID="_1770762496" r:id="rId303"/>
        </w:object>
      </w: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, что указывает на структурную эквивалентность; таким образом, это различные процессы. </w:t>
      </w:r>
    </w:p>
    <w:p w14:paraId="2632AED5" w14:textId="77777777" w:rsidR="003B6749" w:rsidRPr="00836091" w:rsidRDefault="000170A4" w:rsidP="000C1DEE">
      <w:pPr>
        <w:pStyle w:val="Heading5"/>
        <w:ind w:firstLine="709"/>
        <w:rPr>
          <w:rFonts w:ascii="Times New Roman" w:hAnsi="Times New Roman" w:cs="Times New Roman"/>
          <w:iCs w:val="0"/>
          <w:color w:val="000000" w:themeColor="text1"/>
          <w:sz w:val="28"/>
          <w:szCs w:val="28"/>
          <w:lang w:val="ru-RU"/>
        </w:rPr>
      </w:pPr>
      <w:bookmarkStart w:id="40" w:name="density"/>
      <w:r w:rsidRPr="00836091">
        <w:rPr>
          <w:rFonts w:ascii="Times New Roman" w:hAnsi="Times New Roman" w:cs="Times New Roman"/>
          <w:iCs w:val="0"/>
          <w:color w:val="000000" w:themeColor="text1"/>
          <w:sz w:val="28"/>
          <w:szCs w:val="28"/>
        </w:rPr>
        <w:t>density</w:t>
      </w:r>
    </w:p>
    <w:p w14:paraId="0169EA97" w14:textId="77777777" w:rsidR="003B6749" w:rsidRPr="00836091" w:rsidRDefault="000170A4" w:rsidP="000C1DEE">
      <w:pPr>
        <w:pStyle w:val="FirstParagraph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Оценка параметра этого эффекта указывает на то, что с увеличением исходящих степеней снижается вероятность появления новой связи.</w:t>
      </w:r>
    </w:p>
    <w:p w14:paraId="575941BA" w14:textId="77777777" w:rsidR="003B6749" w:rsidRPr="00836091" w:rsidRDefault="000170A4" w:rsidP="000C1DEE">
      <w:pPr>
        <w:pStyle w:val="Heading5"/>
        <w:ind w:firstLine="709"/>
        <w:rPr>
          <w:rFonts w:ascii="Times New Roman" w:hAnsi="Times New Roman" w:cs="Times New Roman"/>
          <w:iCs w:val="0"/>
          <w:color w:val="000000" w:themeColor="text1"/>
          <w:sz w:val="28"/>
          <w:szCs w:val="28"/>
          <w:lang w:val="ru-RU"/>
        </w:rPr>
      </w:pPr>
      <w:bookmarkStart w:id="41" w:name="outratelog"/>
      <w:bookmarkEnd w:id="40"/>
      <w:proofErr w:type="spellStart"/>
      <w:r w:rsidRPr="00836091">
        <w:rPr>
          <w:rFonts w:ascii="Times New Roman" w:hAnsi="Times New Roman" w:cs="Times New Roman"/>
          <w:iCs w:val="0"/>
          <w:color w:val="000000" w:themeColor="text1"/>
          <w:sz w:val="28"/>
          <w:szCs w:val="28"/>
        </w:rPr>
        <w:t>outRateLog</w:t>
      </w:r>
      <w:proofErr w:type="spellEnd"/>
    </w:p>
    <w:p w14:paraId="163B501F" w14:textId="2813115A" w:rsidR="003B6749" w:rsidRPr="00836091" w:rsidRDefault="000170A4" w:rsidP="000C1DEE">
      <w:pPr>
        <w:pStyle w:val="FirstParagraph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Логарифмическая зависимость скорости (параметра </w:t>
      </w:r>
      <w:r w:rsidR="0021761A" w:rsidRPr="00836091">
        <w:rPr>
          <w:rFonts w:ascii="Times New Roman" w:hAnsi="Times New Roman" w:cs="Times New Roman"/>
          <w:position w:val="-12"/>
          <w:sz w:val="28"/>
          <w:szCs w:val="28"/>
        </w:rPr>
        <w:object w:dxaOrig="240" w:dyaOrig="360" w14:anchorId="64F6BE72">
          <v:shape id="_x0000_i9722" type="#_x0000_t75" style="width:12pt;height:18pt" o:ole="">
            <v:imagedata r:id="rId304" o:title=""/>
          </v:shape>
          <o:OLEObject Type="Embed" ProgID="Equation.DSMT4" ShapeID="_x0000_i9722" DrawAspect="Content" ObjectID="_1770762497" r:id="rId305"/>
        </w:object>
      </w: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для актора </w:t>
      </w:r>
      <w:r w:rsidR="0021761A" w:rsidRPr="00836091">
        <w:rPr>
          <w:rFonts w:ascii="Times New Roman" w:hAnsi="Times New Roman" w:cs="Times New Roman"/>
          <w:position w:val="-6"/>
          <w:sz w:val="28"/>
          <w:szCs w:val="28"/>
        </w:rPr>
        <w:object w:dxaOrig="139" w:dyaOrig="260" w14:anchorId="3B060AF6">
          <v:shape id="_x0000_i9723" type="#_x0000_t75" style="width:6.75pt;height:12.75pt" o:ole="">
            <v:imagedata r:id="rId306" o:title=""/>
          </v:shape>
          <o:OLEObject Type="Embed" ProgID="Equation.DSMT4" ShapeID="_x0000_i9723" DrawAspect="Content" ObjectID="_1770762498" r:id="rId307"/>
        </w:object>
      </w: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) от количества исходящих степеней. С увеличением числа связей актор увеличивает частоту принятия решений.</w:t>
      </w:r>
    </w:p>
    <w:p w14:paraId="7C7D6224" w14:textId="77777777" w:rsidR="003B6749" w:rsidRPr="00836091" w:rsidRDefault="000170A4" w:rsidP="000C1DEE">
      <w:pPr>
        <w:pStyle w:val="Heading5"/>
        <w:ind w:firstLine="709"/>
        <w:rPr>
          <w:rFonts w:ascii="Times New Roman" w:hAnsi="Times New Roman" w:cs="Times New Roman"/>
          <w:iCs w:val="0"/>
          <w:color w:val="000000" w:themeColor="text1"/>
          <w:sz w:val="28"/>
          <w:szCs w:val="28"/>
          <w:lang w:val="ru-RU"/>
        </w:rPr>
      </w:pPr>
      <w:bookmarkStart w:id="42" w:name="transitive-triads"/>
      <w:bookmarkEnd w:id="41"/>
      <w:r w:rsidRPr="00836091">
        <w:rPr>
          <w:rFonts w:ascii="Times New Roman" w:hAnsi="Times New Roman" w:cs="Times New Roman"/>
          <w:iCs w:val="0"/>
          <w:color w:val="000000" w:themeColor="text1"/>
          <w:sz w:val="28"/>
          <w:szCs w:val="28"/>
        </w:rPr>
        <w:t>transitive</w:t>
      </w:r>
      <w:r w:rsidRPr="00836091">
        <w:rPr>
          <w:rFonts w:ascii="Times New Roman" w:hAnsi="Times New Roman" w:cs="Times New Roman"/>
          <w:iCs w:val="0"/>
          <w:color w:val="000000" w:themeColor="text1"/>
          <w:sz w:val="28"/>
          <w:szCs w:val="28"/>
          <w:lang w:val="ru-RU"/>
        </w:rPr>
        <w:t xml:space="preserve"> </w:t>
      </w:r>
      <w:r w:rsidRPr="00836091">
        <w:rPr>
          <w:rFonts w:ascii="Times New Roman" w:hAnsi="Times New Roman" w:cs="Times New Roman"/>
          <w:iCs w:val="0"/>
          <w:color w:val="000000" w:themeColor="text1"/>
          <w:sz w:val="28"/>
          <w:szCs w:val="28"/>
        </w:rPr>
        <w:t>triads</w:t>
      </w:r>
    </w:p>
    <w:p w14:paraId="712AF7B6" w14:textId="48782355" w:rsidR="003B6749" w:rsidRPr="00836091" w:rsidRDefault="000170A4" w:rsidP="000C1DEE">
      <w:pPr>
        <w:pStyle w:val="FirstParagraph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Оценка этого эффекта показывает количество транзитивных паттернов относительно актора </w:t>
      </w:r>
      <w:r w:rsidR="0021761A" w:rsidRPr="00836091">
        <w:rPr>
          <w:rFonts w:ascii="Times New Roman" w:hAnsi="Times New Roman" w:cs="Times New Roman"/>
          <w:position w:val="-6"/>
          <w:sz w:val="28"/>
          <w:szCs w:val="28"/>
        </w:rPr>
        <w:object w:dxaOrig="139" w:dyaOrig="260" w14:anchorId="2D229B67">
          <v:shape id="_x0000_i9724" type="#_x0000_t75" style="width:6.75pt;height:12.75pt" o:ole="">
            <v:imagedata r:id="rId308" o:title=""/>
          </v:shape>
          <o:OLEObject Type="Embed" ProgID="Equation.DSMT4" ShapeID="_x0000_i9724" DrawAspect="Content" ObjectID="_1770762499" r:id="rId309"/>
        </w:object>
      </w: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. Для двух акторов, где каждый из них является </w:t>
      </w: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lastRenderedPageBreak/>
        <w:t xml:space="preserve">соавтором с </w:t>
      </w:r>
      <w:r w:rsidR="0021761A" w:rsidRPr="00836091">
        <w:rPr>
          <w:rFonts w:ascii="Times New Roman" w:hAnsi="Times New Roman" w:cs="Times New Roman"/>
          <w:position w:val="-6"/>
          <w:sz w:val="28"/>
          <w:szCs w:val="28"/>
        </w:rPr>
        <w:object w:dxaOrig="139" w:dyaOrig="260" w14:anchorId="077AB192">
          <v:shape id="_x0000_i9725" type="#_x0000_t75" style="width:6.75pt;height:12.75pt" o:ole="">
            <v:imagedata r:id="rId310" o:title=""/>
          </v:shape>
          <o:OLEObject Type="Embed" ProgID="Equation.DSMT4" ShapeID="_x0000_i9725" DrawAspect="Content" ObjectID="_1770762500" r:id="rId311"/>
        </w:object>
      </w: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индивидуально, вероятность стать соавторами увеличивается в </w:t>
      </w:r>
      <w:r w:rsidR="0021761A" w:rsidRPr="00836091">
        <w:rPr>
          <w:rFonts w:ascii="Times New Roman" w:hAnsi="Times New Roman" w:cs="Times New Roman"/>
          <w:position w:val="-10"/>
          <w:sz w:val="28"/>
          <w:szCs w:val="28"/>
        </w:rPr>
        <w:object w:dxaOrig="2700" w:dyaOrig="320" w14:anchorId="2719A676">
          <v:shape id="_x0000_i9726" type="#_x0000_t75" style="width:135pt;height:16.5pt" o:ole="">
            <v:imagedata r:id="rId312" o:title=""/>
          </v:shape>
          <o:OLEObject Type="Embed" ProgID="Equation.DSMT4" ShapeID="_x0000_i9726" DrawAspect="Content" ObjectID="_1770762501" r:id="rId313"/>
        </w:object>
      </w: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раза.</w:t>
      </w:r>
    </w:p>
    <w:p w14:paraId="680128A9" w14:textId="298EEE81" w:rsidR="0068033E" w:rsidRPr="00836091" w:rsidRDefault="0068033E" w:rsidP="000C1DEE">
      <w:pPr>
        <w:pStyle w:val="FirstParagraph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43" w:name="transtripx-expcovar"/>
      <w:bookmarkEnd w:id="42"/>
      <w:r w:rsidRPr="0083609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eval trans. triads </w:t>
      </w:r>
      <w:proofErr w:type="spellStart"/>
      <w:r w:rsidRPr="00836091">
        <w:rPr>
          <w:rFonts w:ascii="Times New Roman" w:hAnsi="Times New Roman" w:cs="Times New Roman"/>
          <w:color w:val="000000" w:themeColor="text1"/>
          <w:sz w:val="28"/>
          <w:szCs w:val="28"/>
        </w:rPr>
        <w:t>intermed</w:t>
      </w:r>
      <w:proofErr w:type="spellEnd"/>
      <w:r w:rsidRPr="0083609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proofErr w:type="spellStart"/>
      <w:r w:rsidRPr="00836091">
        <w:rPr>
          <w:rFonts w:ascii="Times New Roman" w:hAnsi="Times New Roman" w:cs="Times New Roman"/>
          <w:color w:val="000000" w:themeColor="text1"/>
          <w:sz w:val="28"/>
          <w:szCs w:val="28"/>
        </w:rPr>
        <w:t>exp_covar</w:t>
      </w:r>
      <w:proofErr w:type="spellEnd"/>
    </w:p>
    <w:p w14:paraId="4C051D44" w14:textId="649D17D4" w:rsidR="003B6749" w:rsidRPr="00836091" w:rsidRDefault="000170A4" w:rsidP="000C1DEE">
      <w:pPr>
        <w:pStyle w:val="FirstParagraph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Значение оценки параметра этого эффекта означает, что с увеличением стажа ослабевает эффект </w:t>
      </w:r>
      <w:r w:rsidRPr="00836091">
        <w:rPr>
          <w:rFonts w:ascii="Times New Roman" w:hAnsi="Times New Roman" w:cs="Times New Roman"/>
          <w:color w:val="000000" w:themeColor="text1"/>
          <w:sz w:val="28"/>
          <w:szCs w:val="28"/>
        </w:rPr>
        <w:t>transitive</w:t>
      </w: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836091">
        <w:rPr>
          <w:rFonts w:ascii="Times New Roman" w:hAnsi="Times New Roman" w:cs="Times New Roman"/>
          <w:color w:val="000000" w:themeColor="text1"/>
          <w:sz w:val="28"/>
          <w:szCs w:val="28"/>
        </w:rPr>
        <w:t>triads</w:t>
      </w: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14:paraId="7B40872D" w14:textId="7601BCC0" w:rsidR="003B6749" w:rsidRPr="00836091" w:rsidRDefault="000170A4" w:rsidP="000C1DEE">
      <w:pPr>
        <w:pStyle w:val="Heading1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44" w:name="_Toc160139861"/>
      <w:bookmarkEnd w:id="37"/>
      <w:bookmarkEnd w:id="38"/>
      <w:bookmarkEnd w:id="39"/>
      <w:bookmarkEnd w:id="43"/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Заключение</w:t>
      </w:r>
      <w:bookmarkStart w:id="45" w:name="заключение"/>
      <w:bookmarkEnd w:id="44"/>
    </w:p>
    <w:p w14:paraId="758EC281" w14:textId="77777777" w:rsidR="003B6749" w:rsidRPr="00836091" w:rsidRDefault="000170A4" w:rsidP="000C1DEE">
      <w:pPr>
        <w:pStyle w:val="FirstParagraph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В рамках курсовой работы я ознакомился с дисциплиной сетевой анализ и ознакомился с современным методом анализа динамики социальных сетей - Стохастическое акторно ориентированное моделирование (</w:t>
      </w:r>
      <w:proofErr w:type="spellStart"/>
      <w:r w:rsidRPr="00836091">
        <w:rPr>
          <w:rFonts w:ascii="Times New Roman" w:hAnsi="Times New Roman" w:cs="Times New Roman"/>
          <w:color w:val="000000" w:themeColor="text1"/>
          <w:sz w:val="28"/>
          <w:szCs w:val="28"/>
        </w:rPr>
        <w:t>Stohastic</w:t>
      </w:r>
      <w:proofErr w:type="spellEnd"/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836091">
        <w:rPr>
          <w:rFonts w:ascii="Times New Roman" w:hAnsi="Times New Roman" w:cs="Times New Roman"/>
          <w:color w:val="000000" w:themeColor="text1"/>
          <w:sz w:val="28"/>
          <w:szCs w:val="28"/>
        </w:rPr>
        <w:t>Actor</w:t>
      </w: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-</w:t>
      </w:r>
      <w:r w:rsidRPr="00836091">
        <w:rPr>
          <w:rFonts w:ascii="Times New Roman" w:hAnsi="Times New Roman" w:cs="Times New Roman"/>
          <w:color w:val="000000" w:themeColor="text1"/>
          <w:sz w:val="28"/>
          <w:szCs w:val="28"/>
        </w:rPr>
        <w:t>Oriented</w:t>
      </w: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836091">
        <w:rPr>
          <w:rFonts w:ascii="Times New Roman" w:hAnsi="Times New Roman" w:cs="Times New Roman"/>
          <w:color w:val="000000" w:themeColor="text1"/>
          <w:sz w:val="28"/>
          <w:szCs w:val="28"/>
        </w:rPr>
        <w:t>Models</w:t>
      </w: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836091">
        <w:rPr>
          <w:rFonts w:ascii="Times New Roman" w:hAnsi="Times New Roman" w:cs="Times New Roman"/>
          <w:color w:val="000000" w:themeColor="text1"/>
          <w:sz w:val="28"/>
          <w:szCs w:val="28"/>
        </w:rPr>
        <w:t>for</w:t>
      </w: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836091">
        <w:rPr>
          <w:rFonts w:ascii="Times New Roman" w:hAnsi="Times New Roman" w:cs="Times New Roman"/>
          <w:color w:val="000000" w:themeColor="text1"/>
          <w:sz w:val="28"/>
          <w:szCs w:val="28"/>
        </w:rPr>
        <w:t>Network</w:t>
      </w: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836091">
        <w:rPr>
          <w:rFonts w:ascii="Times New Roman" w:hAnsi="Times New Roman" w:cs="Times New Roman"/>
          <w:color w:val="000000" w:themeColor="text1"/>
          <w:sz w:val="28"/>
          <w:szCs w:val="28"/>
        </w:rPr>
        <w:t>Dynamics</w:t>
      </w: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). Полученные результаты исследования могут оказать практическую значимость и служить основой для дальнейших исследований в данной области.</w:t>
      </w:r>
    </w:p>
    <w:p w14:paraId="00C8C421" w14:textId="77777777" w:rsidR="003B6749" w:rsidRPr="00836091" w:rsidRDefault="000170A4" w:rsidP="000C1DEE">
      <w:pPr>
        <w:pStyle w:val="Heading1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46" w:name="_Toc160139862"/>
      <w:bookmarkEnd w:id="45"/>
      <w:proofErr w:type="spellStart"/>
      <w:r w:rsidRPr="00836091">
        <w:rPr>
          <w:rFonts w:ascii="Times New Roman" w:hAnsi="Times New Roman" w:cs="Times New Roman"/>
          <w:color w:val="000000" w:themeColor="text1"/>
          <w:sz w:val="28"/>
          <w:szCs w:val="28"/>
        </w:rPr>
        <w:t>Список</w:t>
      </w:r>
      <w:proofErr w:type="spellEnd"/>
      <w:r w:rsidRPr="0083609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36091">
        <w:rPr>
          <w:rFonts w:ascii="Times New Roman" w:hAnsi="Times New Roman" w:cs="Times New Roman"/>
          <w:color w:val="000000" w:themeColor="text1"/>
          <w:sz w:val="28"/>
          <w:szCs w:val="28"/>
        </w:rPr>
        <w:t>литературы</w:t>
      </w:r>
      <w:bookmarkStart w:id="47" w:name="список-литературы"/>
      <w:bookmarkEnd w:id="46"/>
      <w:proofErr w:type="spellEnd"/>
    </w:p>
    <w:p w14:paraId="3118E3CE" w14:textId="77777777" w:rsidR="003B6749" w:rsidRPr="00836091" w:rsidRDefault="000170A4" w:rsidP="000C1DEE">
      <w:pPr>
        <w:numPr>
          <w:ilvl w:val="0"/>
          <w:numId w:val="15"/>
        </w:numPr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Докука </w:t>
      </w:r>
      <w:r w:rsidRPr="00836091">
        <w:rPr>
          <w:rFonts w:ascii="Times New Roman" w:hAnsi="Times New Roman" w:cs="Times New Roman"/>
          <w:color w:val="000000" w:themeColor="text1"/>
          <w:sz w:val="28"/>
          <w:szCs w:val="28"/>
        </w:rPr>
        <w:t>C</w:t>
      </w: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  <w:r w:rsidRPr="00836091">
        <w:rPr>
          <w:rFonts w:ascii="Times New Roman" w:hAnsi="Times New Roman" w:cs="Times New Roman"/>
          <w:color w:val="000000" w:themeColor="text1"/>
          <w:sz w:val="28"/>
          <w:szCs w:val="28"/>
        </w:rPr>
        <w:t>B</w:t>
      </w:r>
      <w:r w:rsidRPr="008360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., Валеева Д.Р. Статистические модели для анализа динамики социальных сетей в исследованиях образования // Вопросы образования. - 2015. - №1. - С. 201-213.</w:t>
      </w:r>
    </w:p>
    <w:p w14:paraId="22E82A0F" w14:textId="77777777" w:rsidR="003B6749" w:rsidRPr="00836091" w:rsidRDefault="000170A4" w:rsidP="000C1DEE">
      <w:pPr>
        <w:numPr>
          <w:ilvl w:val="0"/>
          <w:numId w:val="15"/>
        </w:numPr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3609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Tom </w:t>
      </w:r>
      <w:proofErr w:type="spellStart"/>
      <w:r w:rsidRPr="00836091">
        <w:rPr>
          <w:rFonts w:ascii="Times New Roman" w:hAnsi="Times New Roman" w:cs="Times New Roman"/>
          <w:color w:val="000000" w:themeColor="text1"/>
          <w:sz w:val="28"/>
          <w:szCs w:val="28"/>
        </w:rPr>
        <w:t>Broekel</w:t>
      </w:r>
      <w:proofErr w:type="spellEnd"/>
      <w:r w:rsidRPr="0083609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Pierre-Alexandre </w:t>
      </w:r>
      <w:proofErr w:type="spellStart"/>
      <w:r w:rsidRPr="00836091">
        <w:rPr>
          <w:rFonts w:ascii="Times New Roman" w:hAnsi="Times New Roman" w:cs="Times New Roman"/>
          <w:color w:val="000000" w:themeColor="text1"/>
          <w:sz w:val="28"/>
          <w:szCs w:val="28"/>
        </w:rPr>
        <w:t>Balland</w:t>
      </w:r>
      <w:proofErr w:type="spellEnd"/>
      <w:r w:rsidRPr="0083609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836091">
        <w:rPr>
          <w:rFonts w:ascii="Times New Roman" w:hAnsi="Times New Roman" w:cs="Times New Roman"/>
          <w:color w:val="000000" w:themeColor="text1"/>
          <w:sz w:val="28"/>
          <w:szCs w:val="28"/>
        </w:rPr>
        <w:t>Martijn</w:t>
      </w:r>
      <w:proofErr w:type="spellEnd"/>
      <w:r w:rsidRPr="0083609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Burger, Frank Oort Modeling knowledge networks in economic geography: a discussion of four methods // The Annals of Regional Science. - 2014. - №53. - С. 423-</w:t>
      </w:r>
      <w:proofErr w:type="gramStart"/>
      <w:r w:rsidRPr="00836091">
        <w:rPr>
          <w:rFonts w:ascii="Times New Roman" w:hAnsi="Times New Roman" w:cs="Times New Roman"/>
          <w:color w:val="000000" w:themeColor="text1"/>
          <w:sz w:val="28"/>
          <w:szCs w:val="28"/>
        </w:rPr>
        <w:t>452 .</w:t>
      </w:r>
      <w:proofErr w:type="gramEnd"/>
    </w:p>
    <w:p w14:paraId="3FA246B9" w14:textId="77777777" w:rsidR="003B6749" w:rsidRPr="00836091" w:rsidRDefault="000170A4" w:rsidP="000C1DEE">
      <w:pPr>
        <w:numPr>
          <w:ilvl w:val="0"/>
          <w:numId w:val="15"/>
        </w:numPr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836091">
        <w:rPr>
          <w:rFonts w:ascii="Times New Roman" w:hAnsi="Times New Roman" w:cs="Times New Roman"/>
          <w:color w:val="000000" w:themeColor="text1"/>
          <w:sz w:val="28"/>
          <w:szCs w:val="28"/>
        </w:rPr>
        <w:t>Anuška</w:t>
      </w:r>
      <w:proofErr w:type="spellEnd"/>
      <w:r w:rsidRPr="0083609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36091">
        <w:rPr>
          <w:rFonts w:ascii="Times New Roman" w:hAnsi="Times New Roman" w:cs="Times New Roman"/>
          <w:color w:val="000000" w:themeColor="text1"/>
          <w:sz w:val="28"/>
          <w:szCs w:val="28"/>
        </w:rPr>
        <w:t>Ferligoj</w:t>
      </w:r>
      <w:proofErr w:type="spellEnd"/>
      <w:r w:rsidRPr="0083609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Luka </w:t>
      </w:r>
      <w:proofErr w:type="spellStart"/>
      <w:r w:rsidRPr="00836091">
        <w:rPr>
          <w:rFonts w:ascii="Times New Roman" w:hAnsi="Times New Roman" w:cs="Times New Roman"/>
          <w:color w:val="000000" w:themeColor="text1"/>
          <w:sz w:val="28"/>
          <w:szCs w:val="28"/>
        </w:rPr>
        <w:t>Kronegger</w:t>
      </w:r>
      <w:proofErr w:type="spellEnd"/>
      <w:r w:rsidRPr="0083609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Franc Mali, Tom A B </w:t>
      </w:r>
      <w:proofErr w:type="spellStart"/>
      <w:r w:rsidRPr="00836091">
        <w:rPr>
          <w:rFonts w:ascii="Times New Roman" w:hAnsi="Times New Roman" w:cs="Times New Roman"/>
          <w:color w:val="000000" w:themeColor="text1"/>
          <w:sz w:val="28"/>
          <w:szCs w:val="28"/>
        </w:rPr>
        <w:t>Snijders</w:t>
      </w:r>
      <w:proofErr w:type="spellEnd"/>
      <w:r w:rsidRPr="0083609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Patrick </w:t>
      </w:r>
      <w:proofErr w:type="spellStart"/>
      <w:r w:rsidRPr="00836091">
        <w:rPr>
          <w:rFonts w:ascii="Times New Roman" w:hAnsi="Times New Roman" w:cs="Times New Roman"/>
          <w:color w:val="000000" w:themeColor="text1"/>
          <w:sz w:val="28"/>
          <w:szCs w:val="28"/>
        </w:rPr>
        <w:t>Doreian</w:t>
      </w:r>
      <w:proofErr w:type="spellEnd"/>
      <w:r w:rsidRPr="0083609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Scientific collaboration dynamics in a national scientific system // </w:t>
      </w:r>
      <w:proofErr w:type="spellStart"/>
      <w:r w:rsidRPr="00836091">
        <w:rPr>
          <w:rFonts w:ascii="Times New Roman" w:hAnsi="Times New Roman" w:cs="Times New Roman"/>
          <w:color w:val="000000" w:themeColor="text1"/>
          <w:sz w:val="28"/>
          <w:szCs w:val="28"/>
        </w:rPr>
        <w:t>Scientometrics</w:t>
      </w:r>
      <w:proofErr w:type="spellEnd"/>
      <w:r w:rsidRPr="00836091">
        <w:rPr>
          <w:rFonts w:ascii="Times New Roman" w:hAnsi="Times New Roman" w:cs="Times New Roman"/>
          <w:color w:val="000000" w:themeColor="text1"/>
          <w:sz w:val="28"/>
          <w:szCs w:val="28"/>
        </w:rPr>
        <w:t>. - 2015. - №104. - С. 985–1012.</w:t>
      </w:r>
    </w:p>
    <w:p w14:paraId="4F7FEB0E" w14:textId="77777777" w:rsidR="003B6749" w:rsidRPr="00836091" w:rsidRDefault="000170A4" w:rsidP="000C1DEE">
      <w:pPr>
        <w:numPr>
          <w:ilvl w:val="0"/>
          <w:numId w:val="15"/>
        </w:numPr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836091">
        <w:rPr>
          <w:rFonts w:ascii="Times New Roman" w:hAnsi="Times New Roman" w:cs="Times New Roman"/>
          <w:color w:val="000000" w:themeColor="text1"/>
          <w:sz w:val="28"/>
          <w:szCs w:val="28"/>
        </w:rPr>
        <w:t>Snijders</w:t>
      </w:r>
      <w:proofErr w:type="spellEnd"/>
      <w:r w:rsidRPr="00836091">
        <w:rPr>
          <w:rFonts w:ascii="Times New Roman" w:hAnsi="Times New Roman" w:cs="Times New Roman"/>
          <w:color w:val="000000" w:themeColor="text1"/>
          <w:sz w:val="28"/>
          <w:szCs w:val="28"/>
        </w:rPr>
        <w:t>, T.A.B., &amp; Pickup, M. (2016). Stochastic Actor-Oriented Models for Network Dynamics. Retrieved June 10, 2016.</w:t>
      </w:r>
    </w:p>
    <w:p w14:paraId="796950F3" w14:textId="77777777" w:rsidR="003B6749" w:rsidRPr="00836091" w:rsidRDefault="000170A4" w:rsidP="000C1DEE">
      <w:pPr>
        <w:numPr>
          <w:ilvl w:val="0"/>
          <w:numId w:val="15"/>
        </w:numPr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836091">
        <w:rPr>
          <w:rFonts w:ascii="Times New Roman" w:hAnsi="Times New Roman" w:cs="Times New Roman"/>
          <w:color w:val="000000" w:themeColor="text1"/>
          <w:sz w:val="28"/>
          <w:szCs w:val="28"/>
        </w:rPr>
        <w:t>Snijders</w:t>
      </w:r>
      <w:proofErr w:type="spellEnd"/>
      <w:r w:rsidRPr="00836091">
        <w:rPr>
          <w:rFonts w:ascii="Times New Roman" w:hAnsi="Times New Roman" w:cs="Times New Roman"/>
          <w:color w:val="000000" w:themeColor="text1"/>
          <w:sz w:val="28"/>
          <w:szCs w:val="28"/>
        </w:rPr>
        <w:t>, T. A. B. he Statistical Evaluation of Social Network Dynamics // Sociological Methodology. - 2001. - №31. - С. 361-395.</w:t>
      </w:r>
    </w:p>
    <w:p w14:paraId="58536473" w14:textId="2DB5742E" w:rsidR="003B6749" w:rsidRPr="00836091" w:rsidRDefault="000170A4" w:rsidP="000C1DEE">
      <w:pPr>
        <w:numPr>
          <w:ilvl w:val="0"/>
          <w:numId w:val="15"/>
        </w:numPr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3609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Siena algorithms // Department of Statistics - University of Oxford URL: </w:t>
      </w:r>
      <w:hyperlink r:id="rId314">
        <w:r w:rsidRPr="00836091">
          <w:rPr>
            <w:rStyle w:val="Hyperlink"/>
            <w:rFonts w:ascii="Times New Roman" w:hAnsi="Times New Roman" w:cs="Times New Roman"/>
            <w:color w:val="000000" w:themeColor="text1"/>
            <w:sz w:val="28"/>
            <w:szCs w:val="28"/>
          </w:rPr>
          <w:t>https://www.stats.ox.ac.uk/~snijders/siena/Siena_algorithms.pdf</w:t>
        </w:r>
      </w:hyperlink>
      <w:r w:rsidRPr="0083609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</w:t>
      </w:r>
      <w:proofErr w:type="spellStart"/>
      <w:r w:rsidRPr="00836091">
        <w:rPr>
          <w:rFonts w:ascii="Times New Roman" w:hAnsi="Times New Roman" w:cs="Times New Roman"/>
          <w:color w:val="000000" w:themeColor="text1"/>
          <w:sz w:val="28"/>
          <w:szCs w:val="28"/>
        </w:rPr>
        <w:t>дата</w:t>
      </w:r>
      <w:proofErr w:type="spellEnd"/>
      <w:r w:rsidRPr="0083609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36091">
        <w:rPr>
          <w:rFonts w:ascii="Times New Roman" w:hAnsi="Times New Roman" w:cs="Times New Roman"/>
          <w:color w:val="000000" w:themeColor="text1"/>
          <w:sz w:val="28"/>
          <w:szCs w:val="28"/>
        </w:rPr>
        <w:t>обращения</w:t>
      </w:r>
      <w:proofErr w:type="spellEnd"/>
      <w:r w:rsidRPr="00836091">
        <w:rPr>
          <w:rFonts w:ascii="Times New Roman" w:hAnsi="Times New Roman" w:cs="Times New Roman"/>
          <w:color w:val="000000" w:themeColor="text1"/>
          <w:sz w:val="28"/>
          <w:szCs w:val="28"/>
        </w:rPr>
        <w:t>: 06.01.2024).</w:t>
      </w:r>
    </w:p>
    <w:p w14:paraId="12417875" w14:textId="2536D25E" w:rsidR="003B6749" w:rsidRPr="00836091" w:rsidRDefault="000170A4" w:rsidP="000C1DEE">
      <w:pPr>
        <w:numPr>
          <w:ilvl w:val="0"/>
          <w:numId w:val="15"/>
        </w:numPr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3609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Manual for </w:t>
      </w:r>
      <w:proofErr w:type="spellStart"/>
      <w:r w:rsidRPr="00836091">
        <w:rPr>
          <w:rFonts w:ascii="Times New Roman" w:hAnsi="Times New Roman" w:cs="Times New Roman"/>
          <w:color w:val="000000" w:themeColor="text1"/>
          <w:sz w:val="28"/>
          <w:szCs w:val="28"/>
        </w:rPr>
        <w:t>RSiena</w:t>
      </w:r>
      <w:proofErr w:type="spellEnd"/>
      <w:r w:rsidRPr="0083609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/ M. R. Ruth. — </w:t>
      </w:r>
      <w:proofErr w:type="spellStart"/>
      <w:proofErr w:type="gramStart"/>
      <w:r w:rsidRPr="00836091">
        <w:rPr>
          <w:rFonts w:ascii="Times New Roman" w:hAnsi="Times New Roman" w:cs="Times New Roman"/>
          <w:color w:val="000000" w:themeColor="text1"/>
          <w:sz w:val="28"/>
          <w:szCs w:val="28"/>
        </w:rPr>
        <w:t>Текст</w:t>
      </w:r>
      <w:proofErr w:type="spellEnd"/>
      <w:r w:rsidRPr="0083609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:</w:t>
      </w:r>
      <w:proofErr w:type="gramEnd"/>
      <w:r w:rsidRPr="0083609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36091">
        <w:rPr>
          <w:rFonts w:ascii="Times New Roman" w:hAnsi="Times New Roman" w:cs="Times New Roman"/>
          <w:color w:val="000000" w:themeColor="text1"/>
          <w:sz w:val="28"/>
          <w:szCs w:val="28"/>
        </w:rPr>
        <w:t>электронный</w:t>
      </w:r>
      <w:proofErr w:type="spellEnd"/>
      <w:r w:rsidRPr="0083609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// University of Oxford: Department of Statistics; Nuffield College University of Groningen: Department of Sociology : [</w:t>
      </w:r>
      <w:proofErr w:type="spellStart"/>
      <w:r w:rsidRPr="00836091">
        <w:rPr>
          <w:rFonts w:ascii="Times New Roman" w:hAnsi="Times New Roman" w:cs="Times New Roman"/>
          <w:color w:val="000000" w:themeColor="text1"/>
          <w:sz w:val="28"/>
          <w:szCs w:val="28"/>
        </w:rPr>
        <w:t>сайт</w:t>
      </w:r>
      <w:proofErr w:type="spellEnd"/>
      <w:r w:rsidRPr="0083609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]. — URL: </w:t>
      </w:r>
      <w:hyperlink r:id="rId315">
        <w:r w:rsidRPr="00836091">
          <w:rPr>
            <w:rStyle w:val="Hyperlink"/>
            <w:rFonts w:ascii="Times New Roman" w:hAnsi="Times New Roman" w:cs="Times New Roman"/>
            <w:color w:val="000000" w:themeColor="text1"/>
            <w:sz w:val="28"/>
            <w:szCs w:val="28"/>
          </w:rPr>
          <w:t>https://www.stats.ox.ac.uk/~snijders/siena/RSiena_Manual.pdf</w:t>
        </w:r>
      </w:hyperlink>
      <w:r w:rsidRPr="0083609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(дата обращения: 14.01.2024).</w:t>
      </w:r>
    </w:p>
    <w:p w14:paraId="74B6CA76" w14:textId="77777777" w:rsidR="003B6749" w:rsidRPr="00836091" w:rsidRDefault="000170A4" w:rsidP="000C1DEE">
      <w:pPr>
        <w:numPr>
          <w:ilvl w:val="0"/>
          <w:numId w:val="15"/>
        </w:numPr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36091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Snijders The statistical evaluation of social network dynamics / Snijders, A T. — </w:t>
      </w:r>
      <w:proofErr w:type="gramStart"/>
      <w:r w:rsidRPr="00836091">
        <w:rPr>
          <w:rFonts w:ascii="Times New Roman" w:hAnsi="Times New Roman" w:cs="Times New Roman"/>
          <w:color w:val="000000" w:themeColor="text1"/>
          <w:sz w:val="28"/>
          <w:szCs w:val="28"/>
        </w:rPr>
        <w:t>Текст :</w:t>
      </w:r>
      <w:proofErr w:type="gramEnd"/>
      <w:r w:rsidRPr="0083609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непосредственный // Sociolog- ical Methodology. — 2001. — № 31. — С. 361-395.</w:t>
      </w:r>
    </w:p>
    <w:bookmarkEnd w:id="47"/>
    <w:p w14:paraId="23820648" w14:textId="77777777" w:rsidR="003B6749" w:rsidRPr="00836091" w:rsidRDefault="003B6749" w:rsidP="000C1DEE">
      <w:pPr>
        <w:pStyle w:val="FirstParagraph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3B6749" w:rsidRPr="00836091" w:rsidSect="001D2389">
      <w:footerReference w:type="default" r:id="rId316"/>
      <w:pgSz w:w="11906" w:h="16838" w:code="9"/>
      <w:pgMar w:top="1134" w:right="850" w:bottom="1134" w:left="1701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71C2EF" w14:textId="77777777" w:rsidR="000B1066" w:rsidRDefault="000B1066">
      <w:pPr>
        <w:spacing w:after="0"/>
      </w:pPr>
      <w:r>
        <w:separator/>
      </w:r>
    </w:p>
  </w:endnote>
  <w:endnote w:type="continuationSeparator" w:id="0">
    <w:p w14:paraId="567F4EC4" w14:textId="77777777" w:rsidR="000B1066" w:rsidRDefault="000B106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71818268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color w:val="000000" w:themeColor="text1"/>
      </w:rPr>
    </w:sdtEndPr>
    <w:sdtContent>
      <w:p w14:paraId="34E610D8" w14:textId="021D9DD3" w:rsidR="002427B1" w:rsidRPr="000C5346" w:rsidRDefault="002427B1">
        <w:pPr>
          <w:pStyle w:val="Footer"/>
          <w:jc w:val="center"/>
          <w:rPr>
            <w:rFonts w:ascii="Times New Roman" w:hAnsi="Times New Roman" w:cs="Times New Roman"/>
            <w:color w:val="000000" w:themeColor="text1"/>
          </w:rPr>
        </w:pPr>
        <w:r w:rsidRPr="000C5346">
          <w:rPr>
            <w:rFonts w:ascii="Times New Roman" w:hAnsi="Times New Roman" w:cs="Times New Roman"/>
            <w:color w:val="000000" w:themeColor="text1"/>
          </w:rPr>
          <w:fldChar w:fldCharType="begin"/>
        </w:r>
        <w:r w:rsidRPr="000C5346">
          <w:rPr>
            <w:rFonts w:ascii="Times New Roman" w:hAnsi="Times New Roman" w:cs="Times New Roman"/>
            <w:color w:val="000000" w:themeColor="text1"/>
          </w:rPr>
          <w:instrText xml:space="preserve"> PAGE   \* MERGEFORMAT </w:instrText>
        </w:r>
        <w:r w:rsidRPr="000C5346">
          <w:rPr>
            <w:rFonts w:ascii="Times New Roman" w:hAnsi="Times New Roman" w:cs="Times New Roman"/>
            <w:color w:val="000000" w:themeColor="text1"/>
          </w:rPr>
          <w:fldChar w:fldCharType="separate"/>
        </w:r>
        <w:r w:rsidR="00FA5EB0">
          <w:rPr>
            <w:rFonts w:ascii="Times New Roman" w:hAnsi="Times New Roman" w:cs="Times New Roman"/>
            <w:noProof/>
            <w:color w:val="000000" w:themeColor="text1"/>
          </w:rPr>
          <w:t>6</w:t>
        </w:r>
        <w:r w:rsidRPr="000C5346">
          <w:rPr>
            <w:rFonts w:ascii="Times New Roman" w:hAnsi="Times New Roman" w:cs="Times New Roman"/>
            <w:noProof/>
            <w:color w:val="000000" w:themeColor="text1"/>
          </w:rPr>
          <w:fldChar w:fldCharType="end"/>
        </w:r>
      </w:p>
    </w:sdtContent>
  </w:sdt>
  <w:p w14:paraId="2F9E1178" w14:textId="77777777" w:rsidR="002427B1" w:rsidRDefault="002427B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7B745B" w14:textId="77777777" w:rsidR="000B1066" w:rsidRDefault="000B1066">
      <w:r>
        <w:separator/>
      </w:r>
    </w:p>
  </w:footnote>
  <w:footnote w:type="continuationSeparator" w:id="0">
    <w:p w14:paraId="109CC8A4" w14:textId="77777777" w:rsidR="000B1066" w:rsidRDefault="000B106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0B8E830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D92BBA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3AC030C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71D43BA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1DD6066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5607F0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CD432B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21A989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950437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79C263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A990"/>
    <w:multiLevelType w:val="multilevel"/>
    <w:tmpl w:val="D3C255EC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1" w15:restartNumberingAfterBreak="0">
    <w:nsid w:val="0000A991"/>
    <w:multiLevelType w:val="multilevel"/>
    <w:tmpl w:val="BAEA5598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12" w15:restartNumberingAfterBreak="0">
    <w:nsid w:val="00A99411"/>
    <w:multiLevelType w:val="multilevel"/>
    <w:tmpl w:val="222C7120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13" w15:restartNumberingAfterBreak="0">
    <w:nsid w:val="0DA5173E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4386355C"/>
    <w:multiLevelType w:val="multilevel"/>
    <w:tmpl w:val="7F847560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954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15" w15:restartNumberingAfterBreak="0">
    <w:nsid w:val="608D5AAD"/>
    <w:multiLevelType w:val="hybridMultilevel"/>
    <w:tmpl w:val="CE0066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1"/>
  </w:num>
  <w:num w:numId="3">
    <w:abstractNumId w:val="11"/>
  </w:num>
  <w:num w:numId="4">
    <w:abstractNumId w:val="11"/>
  </w:num>
  <w:num w:numId="5">
    <w:abstractNumId w:val="11"/>
  </w:num>
  <w:num w:numId="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1"/>
  </w:num>
  <w:num w:numId="8">
    <w:abstractNumId w:val="11"/>
  </w:num>
  <w:num w:numId="9">
    <w:abstractNumId w:val="11"/>
  </w:num>
  <w:num w:numId="10">
    <w:abstractNumId w:val="11"/>
  </w:num>
  <w:num w:numId="11">
    <w:abstractNumId w:val="11"/>
  </w:num>
  <w:num w:numId="12">
    <w:abstractNumId w:val="11"/>
  </w:num>
  <w:num w:numId="1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9"/>
  </w:num>
  <w:num w:numId="17">
    <w:abstractNumId w:val="7"/>
  </w:num>
  <w:num w:numId="18">
    <w:abstractNumId w:val="6"/>
  </w:num>
  <w:num w:numId="19">
    <w:abstractNumId w:val="5"/>
  </w:num>
  <w:num w:numId="20">
    <w:abstractNumId w:val="4"/>
  </w:num>
  <w:num w:numId="21">
    <w:abstractNumId w:val="8"/>
  </w:num>
  <w:num w:numId="22">
    <w:abstractNumId w:val="3"/>
  </w:num>
  <w:num w:numId="23">
    <w:abstractNumId w:val="2"/>
  </w:num>
  <w:num w:numId="24">
    <w:abstractNumId w:val="1"/>
  </w:num>
  <w:num w:numId="25">
    <w:abstractNumId w:val="0"/>
  </w:num>
  <w:num w:numId="26">
    <w:abstractNumId w:val="15"/>
  </w:num>
  <w:num w:numId="27">
    <w:abstractNumId w:val="13"/>
  </w:num>
  <w:num w:numId="2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B6749"/>
    <w:rsid w:val="000170A4"/>
    <w:rsid w:val="00072B8A"/>
    <w:rsid w:val="000B1066"/>
    <w:rsid w:val="000C1DEE"/>
    <w:rsid w:val="000C5346"/>
    <w:rsid w:val="001C384D"/>
    <w:rsid w:val="001D2389"/>
    <w:rsid w:val="001F18E3"/>
    <w:rsid w:val="0021761A"/>
    <w:rsid w:val="002427B1"/>
    <w:rsid w:val="002E1886"/>
    <w:rsid w:val="00314859"/>
    <w:rsid w:val="00343C31"/>
    <w:rsid w:val="003A3650"/>
    <w:rsid w:val="003B6749"/>
    <w:rsid w:val="00424897"/>
    <w:rsid w:val="004431D9"/>
    <w:rsid w:val="004B3BCF"/>
    <w:rsid w:val="00515E28"/>
    <w:rsid w:val="005229A9"/>
    <w:rsid w:val="005668CA"/>
    <w:rsid w:val="005838A2"/>
    <w:rsid w:val="005C7E5E"/>
    <w:rsid w:val="00617667"/>
    <w:rsid w:val="0068033E"/>
    <w:rsid w:val="007230D1"/>
    <w:rsid w:val="007347AD"/>
    <w:rsid w:val="00771DFB"/>
    <w:rsid w:val="00794B96"/>
    <w:rsid w:val="007A7E4A"/>
    <w:rsid w:val="007B7A3B"/>
    <w:rsid w:val="00836091"/>
    <w:rsid w:val="0084082E"/>
    <w:rsid w:val="009311D9"/>
    <w:rsid w:val="00980E7A"/>
    <w:rsid w:val="009B2729"/>
    <w:rsid w:val="009F1294"/>
    <w:rsid w:val="00A035D0"/>
    <w:rsid w:val="00A36E45"/>
    <w:rsid w:val="00AA7D76"/>
    <w:rsid w:val="00AB6A54"/>
    <w:rsid w:val="00B56BE1"/>
    <w:rsid w:val="00B66BFD"/>
    <w:rsid w:val="00BC5772"/>
    <w:rsid w:val="00BD75C1"/>
    <w:rsid w:val="00BF6C87"/>
    <w:rsid w:val="00C14CD2"/>
    <w:rsid w:val="00C1554E"/>
    <w:rsid w:val="00C16713"/>
    <w:rsid w:val="00C21103"/>
    <w:rsid w:val="00C62ACD"/>
    <w:rsid w:val="00D0045E"/>
    <w:rsid w:val="00D469C5"/>
    <w:rsid w:val="00D63F15"/>
    <w:rsid w:val="00D76777"/>
    <w:rsid w:val="00D809C0"/>
    <w:rsid w:val="00DC73F3"/>
    <w:rsid w:val="00DD2C27"/>
    <w:rsid w:val="00EF68DB"/>
    <w:rsid w:val="00F01F22"/>
    <w:rsid w:val="00F14141"/>
    <w:rsid w:val="00F5556D"/>
    <w:rsid w:val="00F56667"/>
    <w:rsid w:val="00F710C9"/>
    <w:rsid w:val="00F9501C"/>
    <w:rsid w:val="00FA5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C901C46"/>
  <w15:docId w15:val="{23AA9822-AA02-422D-A5B6-3CAE98AF6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C73F3"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Header">
    <w:name w:val="header"/>
    <w:basedOn w:val="Normal"/>
    <w:link w:val="HeaderChar"/>
    <w:unhideWhenUsed/>
    <w:rsid w:val="00F01F22"/>
    <w:pPr>
      <w:tabs>
        <w:tab w:val="center" w:pos="4677"/>
        <w:tab w:val="right" w:pos="9355"/>
      </w:tabs>
      <w:spacing w:after="0"/>
    </w:pPr>
  </w:style>
  <w:style w:type="character" w:customStyle="1" w:styleId="HeaderChar">
    <w:name w:val="Header Char"/>
    <w:basedOn w:val="DefaultParagraphFont"/>
    <w:link w:val="Header"/>
    <w:rsid w:val="00F01F22"/>
  </w:style>
  <w:style w:type="paragraph" w:styleId="Footer">
    <w:name w:val="footer"/>
    <w:basedOn w:val="Normal"/>
    <w:link w:val="FooterChar"/>
    <w:uiPriority w:val="99"/>
    <w:unhideWhenUsed/>
    <w:rsid w:val="00F01F22"/>
    <w:pPr>
      <w:tabs>
        <w:tab w:val="center" w:pos="4677"/>
        <w:tab w:val="right" w:pos="9355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F01F22"/>
  </w:style>
  <w:style w:type="paragraph" w:styleId="TOC3">
    <w:name w:val="toc 3"/>
    <w:basedOn w:val="Normal"/>
    <w:next w:val="Normal"/>
    <w:autoRedefine/>
    <w:uiPriority w:val="39"/>
    <w:unhideWhenUsed/>
    <w:rsid w:val="009F1294"/>
    <w:pPr>
      <w:spacing w:after="100"/>
      <w:ind w:left="480"/>
    </w:pPr>
  </w:style>
  <w:style w:type="paragraph" w:styleId="TOC1">
    <w:name w:val="toc 1"/>
    <w:basedOn w:val="Normal"/>
    <w:next w:val="Normal"/>
    <w:autoRedefine/>
    <w:uiPriority w:val="39"/>
    <w:unhideWhenUsed/>
    <w:rsid w:val="009F129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F1294"/>
    <w:pPr>
      <w:spacing w:after="100"/>
      <w:ind w:left="240"/>
    </w:pPr>
  </w:style>
  <w:style w:type="character" w:customStyle="1" w:styleId="BodyTextChar">
    <w:name w:val="Body Text Char"/>
    <w:basedOn w:val="DefaultParagraphFont"/>
    <w:link w:val="BodyText"/>
    <w:rsid w:val="009F1294"/>
  </w:style>
  <w:style w:type="paragraph" w:customStyle="1" w:styleId="MTDisplayEquation">
    <w:name w:val="MTDisplayEquation"/>
    <w:basedOn w:val="BodyText"/>
    <w:next w:val="Normal"/>
    <w:link w:val="MTDisplayEquationChar"/>
    <w:rsid w:val="00B56BE1"/>
    <w:pPr>
      <w:tabs>
        <w:tab w:val="center" w:pos="4680"/>
        <w:tab w:val="right" w:pos="9360"/>
      </w:tabs>
      <w:ind w:firstLine="709"/>
    </w:pPr>
    <w:rPr>
      <w:rFonts w:ascii="Times New Roman" w:hAnsi="Times New Roman" w:cs="Times New Roman"/>
      <w:color w:val="000000" w:themeColor="text1"/>
      <w:sz w:val="28"/>
      <w:szCs w:val="28"/>
      <w:lang w:val="ru-RU"/>
    </w:rPr>
  </w:style>
  <w:style w:type="character" w:customStyle="1" w:styleId="MTDisplayEquationChar">
    <w:name w:val="MTDisplayEquation Char"/>
    <w:basedOn w:val="BodyTextChar"/>
    <w:link w:val="MTDisplayEquation"/>
    <w:rsid w:val="00B56BE1"/>
    <w:rPr>
      <w:rFonts w:ascii="Times New Roman" w:hAnsi="Times New Roman" w:cs="Times New Roman"/>
      <w:color w:val="000000" w:themeColor="text1"/>
      <w:sz w:val="28"/>
      <w:szCs w:val="28"/>
      <w:lang w:val="ru-RU"/>
    </w:rPr>
  </w:style>
  <w:style w:type="paragraph" w:styleId="BalloonText">
    <w:name w:val="Balloon Text"/>
    <w:basedOn w:val="Normal"/>
    <w:link w:val="BalloonTextChar"/>
    <w:semiHidden/>
    <w:unhideWhenUsed/>
    <w:rsid w:val="002427B1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2427B1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semiHidden/>
    <w:rsid w:val="002427B1"/>
    <w:rPr>
      <w:color w:val="808080"/>
    </w:rPr>
  </w:style>
  <w:style w:type="paragraph" w:styleId="ListParagraph">
    <w:name w:val="List Paragraph"/>
    <w:basedOn w:val="Normal"/>
    <w:rsid w:val="00C14CD2"/>
    <w:pPr>
      <w:ind w:left="720"/>
      <w:contextualSpacing/>
    </w:pPr>
  </w:style>
  <w:style w:type="character" w:customStyle="1" w:styleId="math">
    <w:name w:val="math"/>
    <w:basedOn w:val="DefaultParagraphFont"/>
    <w:rsid w:val="00C21103"/>
  </w:style>
  <w:style w:type="character" w:customStyle="1" w:styleId="MTEquationSection">
    <w:name w:val="MTEquationSection"/>
    <w:basedOn w:val="DefaultParagraphFont"/>
    <w:rsid w:val="00794B96"/>
    <w:rPr>
      <w:rFonts w:ascii="Times New Roman" w:eastAsia="Times New Roman" w:hAnsi="Times New Roman" w:cs="Times New Roman"/>
      <w:vanish/>
      <w:color w:val="FF0000"/>
      <w:sz w:val="28"/>
      <w:szCs w:val="28"/>
      <w:lang w:val="ru-RU" w:eastAsia="ru-RU"/>
    </w:rPr>
  </w:style>
  <w:style w:type="character" w:styleId="CommentReference">
    <w:name w:val="annotation reference"/>
    <w:basedOn w:val="DefaultParagraphFont"/>
    <w:semiHidden/>
    <w:unhideWhenUsed/>
    <w:rsid w:val="00F5556D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F5556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F5556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F5556D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F5556D"/>
    <w:rPr>
      <w:b/>
      <w:bCs/>
      <w:sz w:val="20"/>
      <w:szCs w:val="20"/>
    </w:rPr>
  </w:style>
  <w:style w:type="table" w:styleId="TableGrid">
    <w:name w:val="Table Grid"/>
    <w:basedOn w:val="TableNormal"/>
    <w:rsid w:val="00C16713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650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9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56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5.bin"/><Relationship Id="rId299" Type="http://schemas.openxmlformats.org/officeDocument/2006/relationships/oleObject" Target="embeddings/oleObject146.bin"/><Relationship Id="rId21" Type="http://schemas.openxmlformats.org/officeDocument/2006/relationships/oleObject" Target="embeddings/oleObject7.bin"/><Relationship Id="rId63" Type="http://schemas.openxmlformats.org/officeDocument/2006/relationships/oleObject" Target="embeddings/oleObject28.bin"/><Relationship Id="rId159" Type="http://schemas.openxmlformats.org/officeDocument/2006/relationships/oleObject" Target="embeddings/oleObject76.bin"/><Relationship Id="rId170" Type="http://schemas.openxmlformats.org/officeDocument/2006/relationships/image" Target="media/image82.wmf"/><Relationship Id="rId226" Type="http://schemas.openxmlformats.org/officeDocument/2006/relationships/image" Target="media/image110.wmf"/><Relationship Id="rId268" Type="http://schemas.openxmlformats.org/officeDocument/2006/relationships/image" Target="media/image131.wmf"/><Relationship Id="rId32" Type="http://schemas.openxmlformats.org/officeDocument/2006/relationships/image" Target="media/image13.png"/><Relationship Id="rId74" Type="http://schemas.openxmlformats.org/officeDocument/2006/relationships/image" Target="media/image34.wmf"/><Relationship Id="rId128" Type="http://schemas.openxmlformats.org/officeDocument/2006/relationships/image" Target="media/image61.wmf"/><Relationship Id="rId5" Type="http://schemas.openxmlformats.org/officeDocument/2006/relationships/webSettings" Target="webSettings.xml"/><Relationship Id="rId181" Type="http://schemas.openxmlformats.org/officeDocument/2006/relationships/oleObject" Target="embeddings/oleObject87.bin"/><Relationship Id="rId237" Type="http://schemas.openxmlformats.org/officeDocument/2006/relationships/oleObject" Target="embeddings/oleObject115.bin"/><Relationship Id="rId279" Type="http://schemas.openxmlformats.org/officeDocument/2006/relationships/oleObject" Target="embeddings/oleObject136.bin"/><Relationship Id="rId43" Type="http://schemas.openxmlformats.org/officeDocument/2006/relationships/oleObject" Target="embeddings/oleObject18.bin"/><Relationship Id="rId139" Type="http://schemas.openxmlformats.org/officeDocument/2006/relationships/oleObject" Target="embeddings/oleObject66.bin"/><Relationship Id="rId290" Type="http://schemas.openxmlformats.org/officeDocument/2006/relationships/image" Target="media/image142.wmf"/><Relationship Id="rId304" Type="http://schemas.openxmlformats.org/officeDocument/2006/relationships/image" Target="media/image149.wmf"/><Relationship Id="rId85" Type="http://schemas.openxmlformats.org/officeDocument/2006/relationships/oleObject" Target="embeddings/oleObject39.bin"/><Relationship Id="rId150" Type="http://schemas.openxmlformats.org/officeDocument/2006/relationships/image" Target="media/image72.wmf"/><Relationship Id="rId192" Type="http://schemas.openxmlformats.org/officeDocument/2006/relationships/image" Target="media/image93.wmf"/><Relationship Id="rId206" Type="http://schemas.openxmlformats.org/officeDocument/2006/relationships/oleObject" Target="embeddings/oleObject100.bin"/><Relationship Id="rId248" Type="http://schemas.openxmlformats.org/officeDocument/2006/relationships/image" Target="media/image121.wmf"/><Relationship Id="rId12" Type="http://schemas.openxmlformats.org/officeDocument/2006/relationships/image" Target="media/image3.wmf"/><Relationship Id="rId108" Type="http://schemas.openxmlformats.org/officeDocument/2006/relationships/image" Target="media/image51.wmf"/><Relationship Id="rId315" Type="http://schemas.openxmlformats.org/officeDocument/2006/relationships/hyperlink" Target="https://www.stats.ox.ac.uk/~snijders/siena/RSiena_Manual.pdf" TargetMode="External"/><Relationship Id="rId54" Type="http://schemas.openxmlformats.org/officeDocument/2006/relationships/image" Target="media/image24.wmf"/><Relationship Id="rId96" Type="http://schemas.openxmlformats.org/officeDocument/2006/relationships/image" Target="media/image45.wmf"/><Relationship Id="rId161" Type="http://schemas.openxmlformats.org/officeDocument/2006/relationships/oleObject" Target="embeddings/oleObject77.bin"/><Relationship Id="rId217" Type="http://schemas.openxmlformats.org/officeDocument/2006/relationships/image" Target="media/image105.wmf"/><Relationship Id="rId259" Type="http://schemas.openxmlformats.org/officeDocument/2006/relationships/oleObject" Target="embeddings/oleObject126.bin"/><Relationship Id="rId23" Type="http://schemas.openxmlformats.org/officeDocument/2006/relationships/oleObject" Target="embeddings/oleObject8.bin"/><Relationship Id="rId119" Type="http://schemas.openxmlformats.org/officeDocument/2006/relationships/oleObject" Target="embeddings/oleObject56.bin"/><Relationship Id="rId270" Type="http://schemas.openxmlformats.org/officeDocument/2006/relationships/image" Target="media/image132.wmf"/><Relationship Id="rId65" Type="http://schemas.openxmlformats.org/officeDocument/2006/relationships/oleObject" Target="embeddings/oleObject29.bin"/><Relationship Id="rId130" Type="http://schemas.openxmlformats.org/officeDocument/2006/relationships/image" Target="media/image62.wmf"/><Relationship Id="rId172" Type="http://schemas.openxmlformats.org/officeDocument/2006/relationships/image" Target="media/image83.wmf"/><Relationship Id="rId228" Type="http://schemas.openxmlformats.org/officeDocument/2006/relationships/image" Target="media/image111.wmf"/><Relationship Id="rId13" Type="http://schemas.openxmlformats.org/officeDocument/2006/relationships/oleObject" Target="embeddings/oleObject3.bin"/><Relationship Id="rId109" Type="http://schemas.openxmlformats.org/officeDocument/2006/relationships/oleObject" Target="embeddings/oleObject51.bin"/><Relationship Id="rId260" Type="http://schemas.openxmlformats.org/officeDocument/2006/relationships/image" Target="media/image127.wmf"/><Relationship Id="rId281" Type="http://schemas.openxmlformats.org/officeDocument/2006/relationships/oleObject" Target="embeddings/oleObject137.bin"/><Relationship Id="rId316" Type="http://schemas.openxmlformats.org/officeDocument/2006/relationships/footer" Target="footer1.xml"/><Relationship Id="rId34" Type="http://schemas.openxmlformats.org/officeDocument/2006/relationships/image" Target="media/image14.png"/><Relationship Id="rId55" Type="http://schemas.openxmlformats.org/officeDocument/2006/relationships/oleObject" Target="embeddings/oleObject24.bin"/><Relationship Id="rId76" Type="http://schemas.openxmlformats.org/officeDocument/2006/relationships/image" Target="media/image35.wmf"/><Relationship Id="rId97" Type="http://schemas.openxmlformats.org/officeDocument/2006/relationships/oleObject" Target="embeddings/oleObject45.bin"/><Relationship Id="rId120" Type="http://schemas.openxmlformats.org/officeDocument/2006/relationships/image" Target="media/image57.wmf"/><Relationship Id="rId141" Type="http://schemas.openxmlformats.org/officeDocument/2006/relationships/oleObject" Target="embeddings/oleObject67.bin"/><Relationship Id="rId7" Type="http://schemas.openxmlformats.org/officeDocument/2006/relationships/endnotes" Target="endnotes.xml"/><Relationship Id="rId162" Type="http://schemas.openxmlformats.org/officeDocument/2006/relationships/image" Target="media/image78.wmf"/><Relationship Id="rId183" Type="http://schemas.openxmlformats.org/officeDocument/2006/relationships/oleObject" Target="embeddings/oleObject88.bin"/><Relationship Id="rId218" Type="http://schemas.openxmlformats.org/officeDocument/2006/relationships/oleObject" Target="embeddings/oleObject106.bin"/><Relationship Id="rId239" Type="http://schemas.openxmlformats.org/officeDocument/2006/relationships/oleObject" Target="embeddings/oleObject116.bin"/><Relationship Id="rId250" Type="http://schemas.openxmlformats.org/officeDocument/2006/relationships/image" Target="media/image122.wmf"/><Relationship Id="rId271" Type="http://schemas.openxmlformats.org/officeDocument/2006/relationships/oleObject" Target="embeddings/oleObject132.bin"/><Relationship Id="rId292" Type="http://schemas.openxmlformats.org/officeDocument/2006/relationships/image" Target="media/image143.wmf"/><Relationship Id="rId306" Type="http://schemas.openxmlformats.org/officeDocument/2006/relationships/image" Target="media/image150.wmf"/><Relationship Id="rId24" Type="http://schemas.openxmlformats.org/officeDocument/2006/relationships/image" Target="media/image9.wmf"/><Relationship Id="rId45" Type="http://schemas.openxmlformats.org/officeDocument/2006/relationships/oleObject" Target="embeddings/oleObject19.bin"/><Relationship Id="rId66" Type="http://schemas.openxmlformats.org/officeDocument/2006/relationships/image" Target="media/image30.wmf"/><Relationship Id="rId87" Type="http://schemas.openxmlformats.org/officeDocument/2006/relationships/oleObject" Target="embeddings/oleObject40.bin"/><Relationship Id="rId110" Type="http://schemas.openxmlformats.org/officeDocument/2006/relationships/image" Target="media/image52.wmf"/><Relationship Id="rId131" Type="http://schemas.openxmlformats.org/officeDocument/2006/relationships/oleObject" Target="embeddings/oleObject62.bin"/><Relationship Id="rId152" Type="http://schemas.openxmlformats.org/officeDocument/2006/relationships/image" Target="media/image73.wmf"/><Relationship Id="rId173" Type="http://schemas.openxmlformats.org/officeDocument/2006/relationships/oleObject" Target="embeddings/oleObject83.bin"/><Relationship Id="rId194" Type="http://schemas.openxmlformats.org/officeDocument/2006/relationships/image" Target="media/image94.wmf"/><Relationship Id="rId208" Type="http://schemas.openxmlformats.org/officeDocument/2006/relationships/oleObject" Target="embeddings/oleObject101.bin"/><Relationship Id="rId229" Type="http://schemas.openxmlformats.org/officeDocument/2006/relationships/oleObject" Target="embeddings/oleObject111.bin"/><Relationship Id="rId240" Type="http://schemas.openxmlformats.org/officeDocument/2006/relationships/image" Target="media/image117.wmf"/><Relationship Id="rId261" Type="http://schemas.openxmlformats.org/officeDocument/2006/relationships/oleObject" Target="embeddings/oleObject127.bin"/><Relationship Id="rId14" Type="http://schemas.openxmlformats.org/officeDocument/2006/relationships/image" Target="media/image4.wmf"/><Relationship Id="rId35" Type="http://schemas.openxmlformats.org/officeDocument/2006/relationships/oleObject" Target="embeddings/oleObject14.bin"/><Relationship Id="rId56" Type="http://schemas.openxmlformats.org/officeDocument/2006/relationships/image" Target="media/image25.wmf"/><Relationship Id="rId77" Type="http://schemas.openxmlformats.org/officeDocument/2006/relationships/oleObject" Target="embeddings/oleObject35.bin"/><Relationship Id="rId100" Type="http://schemas.openxmlformats.org/officeDocument/2006/relationships/image" Target="media/image47.wmf"/><Relationship Id="rId282" Type="http://schemas.openxmlformats.org/officeDocument/2006/relationships/image" Target="media/image138.wmf"/><Relationship Id="rId317" Type="http://schemas.openxmlformats.org/officeDocument/2006/relationships/fontTable" Target="fontTable.xml"/><Relationship Id="rId8" Type="http://schemas.openxmlformats.org/officeDocument/2006/relationships/image" Target="media/image1.wmf"/><Relationship Id="rId98" Type="http://schemas.openxmlformats.org/officeDocument/2006/relationships/image" Target="media/image46.wmf"/><Relationship Id="rId121" Type="http://schemas.openxmlformats.org/officeDocument/2006/relationships/oleObject" Target="embeddings/oleObject57.bin"/><Relationship Id="rId142" Type="http://schemas.openxmlformats.org/officeDocument/2006/relationships/image" Target="media/image68.wmf"/><Relationship Id="rId163" Type="http://schemas.openxmlformats.org/officeDocument/2006/relationships/oleObject" Target="embeddings/oleObject78.bin"/><Relationship Id="rId184" Type="http://schemas.openxmlformats.org/officeDocument/2006/relationships/image" Target="media/image89.wmf"/><Relationship Id="rId219" Type="http://schemas.openxmlformats.org/officeDocument/2006/relationships/image" Target="media/image106.wmf"/><Relationship Id="rId230" Type="http://schemas.openxmlformats.org/officeDocument/2006/relationships/image" Target="media/image112.wmf"/><Relationship Id="rId251" Type="http://schemas.openxmlformats.org/officeDocument/2006/relationships/oleObject" Target="embeddings/oleObject122.bin"/><Relationship Id="rId25" Type="http://schemas.openxmlformats.org/officeDocument/2006/relationships/oleObject" Target="embeddings/oleObject9.bin"/><Relationship Id="rId46" Type="http://schemas.openxmlformats.org/officeDocument/2006/relationships/image" Target="media/image20.wmf"/><Relationship Id="rId67" Type="http://schemas.openxmlformats.org/officeDocument/2006/relationships/oleObject" Target="embeddings/oleObject30.bin"/><Relationship Id="rId272" Type="http://schemas.openxmlformats.org/officeDocument/2006/relationships/image" Target="media/image133.wmf"/><Relationship Id="rId293" Type="http://schemas.openxmlformats.org/officeDocument/2006/relationships/oleObject" Target="embeddings/oleObject143.bin"/><Relationship Id="rId307" Type="http://schemas.openxmlformats.org/officeDocument/2006/relationships/oleObject" Target="embeddings/oleObject150.bin"/><Relationship Id="rId88" Type="http://schemas.openxmlformats.org/officeDocument/2006/relationships/image" Target="media/image41.wmf"/><Relationship Id="rId111" Type="http://schemas.openxmlformats.org/officeDocument/2006/relationships/oleObject" Target="embeddings/oleObject52.bin"/><Relationship Id="rId132" Type="http://schemas.openxmlformats.org/officeDocument/2006/relationships/image" Target="media/image63.wmf"/><Relationship Id="rId153" Type="http://schemas.openxmlformats.org/officeDocument/2006/relationships/oleObject" Target="embeddings/oleObject73.bin"/><Relationship Id="rId174" Type="http://schemas.openxmlformats.org/officeDocument/2006/relationships/image" Target="media/image84.wmf"/><Relationship Id="rId195" Type="http://schemas.openxmlformats.org/officeDocument/2006/relationships/oleObject" Target="embeddings/oleObject94.bin"/><Relationship Id="rId209" Type="http://schemas.openxmlformats.org/officeDocument/2006/relationships/image" Target="media/image101.wmf"/><Relationship Id="rId220" Type="http://schemas.openxmlformats.org/officeDocument/2006/relationships/oleObject" Target="embeddings/oleObject107.bin"/><Relationship Id="rId241" Type="http://schemas.openxmlformats.org/officeDocument/2006/relationships/oleObject" Target="embeddings/oleObject117.bin"/><Relationship Id="rId15" Type="http://schemas.openxmlformats.org/officeDocument/2006/relationships/oleObject" Target="embeddings/oleObject4.bin"/><Relationship Id="rId36" Type="http://schemas.openxmlformats.org/officeDocument/2006/relationships/image" Target="media/image15.png"/><Relationship Id="rId57" Type="http://schemas.openxmlformats.org/officeDocument/2006/relationships/oleObject" Target="embeddings/oleObject25.bin"/><Relationship Id="rId262" Type="http://schemas.openxmlformats.org/officeDocument/2006/relationships/image" Target="media/image128.wmf"/><Relationship Id="rId283" Type="http://schemas.openxmlformats.org/officeDocument/2006/relationships/oleObject" Target="embeddings/oleObject138.bin"/><Relationship Id="rId318" Type="http://schemas.openxmlformats.org/officeDocument/2006/relationships/theme" Target="theme/theme1.xml"/><Relationship Id="rId78" Type="http://schemas.openxmlformats.org/officeDocument/2006/relationships/image" Target="media/image36.wmf"/><Relationship Id="rId99" Type="http://schemas.openxmlformats.org/officeDocument/2006/relationships/oleObject" Target="embeddings/oleObject46.bin"/><Relationship Id="rId101" Type="http://schemas.openxmlformats.org/officeDocument/2006/relationships/oleObject" Target="embeddings/oleObject47.bin"/><Relationship Id="rId122" Type="http://schemas.openxmlformats.org/officeDocument/2006/relationships/image" Target="media/image58.wmf"/><Relationship Id="rId143" Type="http://schemas.openxmlformats.org/officeDocument/2006/relationships/oleObject" Target="embeddings/oleObject68.bin"/><Relationship Id="rId164" Type="http://schemas.openxmlformats.org/officeDocument/2006/relationships/image" Target="media/image79.wmf"/><Relationship Id="rId185" Type="http://schemas.openxmlformats.org/officeDocument/2006/relationships/oleObject" Target="embeddings/oleObject89.bin"/><Relationship Id="rId9" Type="http://schemas.openxmlformats.org/officeDocument/2006/relationships/oleObject" Target="embeddings/oleObject1.bin"/><Relationship Id="rId210" Type="http://schemas.openxmlformats.org/officeDocument/2006/relationships/oleObject" Target="embeddings/oleObject102.bin"/><Relationship Id="rId26" Type="http://schemas.openxmlformats.org/officeDocument/2006/relationships/image" Target="media/image10.wmf"/><Relationship Id="rId231" Type="http://schemas.openxmlformats.org/officeDocument/2006/relationships/oleObject" Target="embeddings/oleObject112.bin"/><Relationship Id="rId252" Type="http://schemas.openxmlformats.org/officeDocument/2006/relationships/image" Target="media/image123.wmf"/><Relationship Id="rId273" Type="http://schemas.openxmlformats.org/officeDocument/2006/relationships/oleObject" Target="embeddings/oleObject133.bin"/><Relationship Id="rId294" Type="http://schemas.openxmlformats.org/officeDocument/2006/relationships/image" Target="media/image144.wmf"/><Relationship Id="rId308" Type="http://schemas.openxmlformats.org/officeDocument/2006/relationships/image" Target="media/image151.wmf"/><Relationship Id="rId47" Type="http://schemas.openxmlformats.org/officeDocument/2006/relationships/oleObject" Target="embeddings/oleObject20.bin"/><Relationship Id="rId68" Type="http://schemas.openxmlformats.org/officeDocument/2006/relationships/image" Target="media/image31.wmf"/><Relationship Id="rId89" Type="http://schemas.openxmlformats.org/officeDocument/2006/relationships/oleObject" Target="embeddings/oleObject41.bin"/><Relationship Id="rId112" Type="http://schemas.openxmlformats.org/officeDocument/2006/relationships/image" Target="media/image53.wmf"/><Relationship Id="rId133" Type="http://schemas.openxmlformats.org/officeDocument/2006/relationships/oleObject" Target="embeddings/oleObject63.bin"/><Relationship Id="rId154" Type="http://schemas.openxmlformats.org/officeDocument/2006/relationships/image" Target="media/image74.wmf"/><Relationship Id="rId175" Type="http://schemas.openxmlformats.org/officeDocument/2006/relationships/oleObject" Target="embeddings/oleObject84.bin"/><Relationship Id="rId196" Type="http://schemas.openxmlformats.org/officeDocument/2006/relationships/image" Target="media/image95.wmf"/><Relationship Id="rId200" Type="http://schemas.openxmlformats.org/officeDocument/2006/relationships/oleObject" Target="embeddings/oleObject97.bin"/><Relationship Id="rId16" Type="http://schemas.openxmlformats.org/officeDocument/2006/relationships/image" Target="media/image5.wmf"/><Relationship Id="rId221" Type="http://schemas.openxmlformats.org/officeDocument/2006/relationships/image" Target="media/image107.wmf"/><Relationship Id="rId242" Type="http://schemas.openxmlformats.org/officeDocument/2006/relationships/image" Target="media/image118.wmf"/><Relationship Id="rId263" Type="http://schemas.openxmlformats.org/officeDocument/2006/relationships/oleObject" Target="embeddings/oleObject128.bin"/><Relationship Id="rId284" Type="http://schemas.openxmlformats.org/officeDocument/2006/relationships/image" Target="media/image139.wmf"/><Relationship Id="rId37" Type="http://schemas.openxmlformats.org/officeDocument/2006/relationships/oleObject" Target="embeddings/oleObject15.bin"/><Relationship Id="rId58" Type="http://schemas.openxmlformats.org/officeDocument/2006/relationships/image" Target="media/image26.wmf"/><Relationship Id="rId79" Type="http://schemas.openxmlformats.org/officeDocument/2006/relationships/oleObject" Target="embeddings/oleObject36.bin"/><Relationship Id="rId102" Type="http://schemas.openxmlformats.org/officeDocument/2006/relationships/image" Target="media/image48.wmf"/><Relationship Id="rId123" Type="http://schemas.openxmlformats.org/officeDocument/2006/relationships/oleObject" Target="embeddings/oleObject58.bin"/><Relationship Id="rId144" Type="http://schemas.openxmlformats.org/officeDocument/2006/relationships/image" Target="media/image69.wmf"/><Relationship Id="rId90" Type="http://schemas.openxmlformats.org/officeDocument/2006/relationships/image" Target="media/image42.wmf"/><Relationship Id="rId165" Type="http://schemas.openxmlformats.org/officeDocument/2006/relationships/oleObject" Target="embeddings/oleObject79.bin"/><Relationship Id="rId186" Type="http://schemas.openxmlformats.org/officeDocument/2006/relationships/image" Target="media/image90.wmf"/><Relationship Id="rId211" Type="http://schemas.openxmlformats.org/officeDocument/2006/relationships/image" Target="media/image102.wmf"/><Relationship Id="rId232" Type="http://schemas.openxmlformats.org/officeDocument/2006/relationships/image" Target="media/image113.wmf"/><Relationship Id="rId253" Type="http://schemas.openxmlformats.org/officeDocument/2006/relationships/oleObject" Target="embeddings/oleObject123.bin"/><Relationship Id="rId274" Type="http://schemas.openxmlformats.org/officeDocument/2006/relationships/image" Target="media/image134.wmf"/><Relationship Id="rId295" Type="http://schemas.openxmlformats.org/officeDocument/2006/relationships/oleObject" Target="embeddings/oleObject144.bin"/><Relationship Id="rId309" Type="http://schemas.openxmlformats.org/officeDocument/2006/relationships/oleObject" Target="embeddings/oleObject151.bin"/><Relationship Id="rId27" Type="http://schemas.openxmlformats.org/officeDocument/2006/relationships/oleObject" Target="embeddings/oleObject10.bin"/><Relationship Id="rId48" Type="http://schemas.openxmlformats.org/officeDocument/2006/relationships/image" Target="media/image21.wmf"/><Relationship Id="rId69" Type="http://schemas.openxmlformats.org/officeDocument/2006/relationships/oleObject" Target="embeddings/oleObject31.bin"/><Relationship Id="rId113" Type="http://schemas.openxmlformats.org/officeDocument/2006/relationships/oleObject" Target="embeddings/oleObject53.bin"/><Relationship Id="rId134" Type="http://schemas.openxmlformats.org/officeDocument/2006/relationships/image" Target="media/image64.wmf"/><Relationship Id="rId80" Type="http://schemas.openxmlformats.org/officeDocument/2006/relationships/image" Target="media/image37.wmf"/><Relationship Id="rId155" Type="http://schemas.openxmlformats.org/officeDocument/2006/relationships/oleObject" Target="embeddings/oleObject74.bin"/><Relationship Id="rId176" Type="http://schemas.openxmlformats.org/officeDocument/2006/relationships/image" Target="media/image85.wmf"/><Relationship Id="rId197" Type="http://schemas.openxmlformats.org/officeDocument/2006/relationships/oleObject" Target="embeddings/oleObject95.bin"/><Relationship Id="rId201" Type="http://schemas.openxmlformats.org/officeDocument/2006/relationships/image" Target="media/image97.wmf"/><Relationship Id="rId222" Type="http://schemas.openxmlformats.org/officeDocument/2006/relationships/oleObject" Target="embeddings/oleObject108.bin"/><Relationship Id="rId243" Type="http://schemas.openxmlformats.org/officeDocument/2006/relationships/oleObject" Target="embeddings/oleObject118.bin"/><Relationship Id="rId264" Type="http://schemas.openxmlformats.org/officeDocument/2006/relationships/image" Target="media/image129.wmf"/><Relationship Id="rId285" Type="http://schemas.openxmlformats.org/officeDocument/2006/relationships/oleObject" Target="embeddings/oleObject139.bin"/><Relationship Id="rId17" Type="http://schemas.openxmlformats.org/officeDocument/2006/relationships/oleObject" Target="embeddings/oleObject5.bin"/><Relationship Id="rId38" Type="http://schemas.openxmlformats.org/officeDocument/2006/relationships/image" Target="media/image16.png"/><Relationship Id="rId59" Type="http://schemas.openxmlformats.org/officeDocument/2006/relationships/oleObject" Target="embeddings/oleObject26.bin"/><Relationship Id="rId103" Type="http://schemas.openxmlformats.org/officeDocument/2006/relationships/oleObject" Target="embeddings/oleObject48.bin"/><Relationship Id="rId124" Type="http://schemas.openxmlformats.org/officeDocument/2006/relationships/image" Target="media/image59.wmf"/><Relationship Id="rId310" Type="http://schemas.openxmlformats.org/officeDocument/2006/relationships/image" Target="media/image152.wmf"/><Relationship Id="rId70" Type="http://schemas.openxmlformats.org/officeDocument/2006/relationships/image" Target="media/image32.wmf"/><Relationship Id="rId91" Type="http://schemas.openxmlformats.org/officeDocument/2006/relationships/oleObject" Target="embeddings/oleObject42.bin"/><Relationship Id="rId145" Type="http://schemas.openxmlformats.org/officeDocument/2006/relationships/oleObject" Target="embeddings/oleObject69.bin"/><Relationship Id="rId166" Type="http://schemas.openxmlformats.org/officeDocument/2006/relationships/image" Target="media/image80.wmf"/><Relationship Id="rId187" Type="http://schemas.openxmlformats.org/officeDocument/2006/relationships/oleObject" Target="embeddings/oleObject90.bin"/><Relationship Id="rId1" Type="http://schemas.openxmlformats.org/officeDocument/2006/relationships/customXml" Target="../customXml/item1.xml"/><Relationship Id="rId212" Type="http://schemas.openxmlformats.org/officeDocument/2006/relationships/oleObject" Target="embeddings/oleObject103.bin"/><Relationship Id="rId233" Type="http://schemas.openxmlformats.org/officeDocument/2006/relationships/oleObject" Target="embeddings/oleObject113.bin"/><Relationship Id="rId254" Type="http://schemas.openxmlformats.org/officeDocument/2006/relationships/image" Target="media/image124.wmf"/><Relationship Id="rId28" Type="http://schemas.openxmlformats.org/officeDocument/2006/relationships/image" Target="media/image11.wmf"/><Relationship Id="rId49" Type="http://schemas.openxmlformats.org/officeDocument/2006/relationships/oleObject" Target="embeddings/oleObject21.bin"/><Relationship Id="rId114" Type="http://schemas.openxmlformats.org/officeDocument/2006/relationships/image" Target="media/image54.wmf"/><Relationship Id="rId275" Type="http://schemas.openxmlformats.org/officeDocument/2006/relationships/oleObject" Target="embeddings/oleObject134.bin"/><Relationship Id="rId296" Type="http://schemas.openxmlformats.org/officeDocument/2006/relationships/image" Target="media/image145.wmf"/><Relationship Id="rId300" Type="http://schemas.openxmlformats.org/officeDocument/2006/relationships/image" Target="media/image147.wmf"/><Relationship Id="rId60" Type="http://schemas.openxmlformats.org/officeDocument/2006/relationships/image" Target="media/image27.wmf"/><Relationship Id="rId81" Type="http://schemas.openxmlformats.org/officeDocument/2006/relationships/oleObject" Target="embeddings/oleObject37.bin"/><Relationship Id="rId135" Type="http://schemas.openxmlformats.org/officeDocument/2006/relationships/oleObject" Target="embeddings/oleObject64.bin"/><Relationship Id="rId156" Type="http://schemas.openxmlformats.org/officeDocument/2006/relationships/image" Target="media/image75.wmf"/><Relationship Id="rId177" Type="http://schemas.openxmlformats.org/officeDocument/2006/relationships/oleObject" Target="embeddings/oleObject85.bin"/><Relationship Id="rId198" Type="http://schemas.openxmlformats.org/officeDocument/2006/relationships/image" Target="media/image96.wmf"/><Relationship Id="rId202" Type="http://schemas.openxmlformats.org/officeDocument/2006/relationships/oleObject" Target="embeddings/oleObject98.bin"/><Relationship Id="rId223" Type="http://schemas.openxmlformats.org/officeDocument/2006/relationships/image" Target="media/image108.png"/><Relationship Id="rId244" Type="http://schemas.openxmlformats.org/officeDocument/2006/relationships/image" Target="media/image119.wmf"/><Relationship Id="rId18" Type="http://schemas.openxmlformats.org/officeDocument/2006/relationships/image" Target="media/image6.wmf"/><Relationship Id="rId39" Type="http://schemas.openxmlformats.org/officeDocument/2006/relationships/oleObject" Target="embeddings/oleObject16.bin"/><Relationship Id="rId265" Type="http://schemas.openxmlformats.org/officeDocument/2006/relationships/oleObject" Target="embeddings/oleObject129.bin"/><Relationship Id="rId286" Type="http://schemas.openxmlformats.org/officeDocument/2006/relationships/image" Target="media/image140.wmf"/><Relationship Id="rId50" Type="http://schemas.openxmlformats.org/officeDocument/2006/relationships/image" Target="media/image22.wmf"/><Relationship Id="rId104" Type="http://schemas.openxmlformats.org/officeDocument/2006/relationships/image" Target="media/image49.wmf"/><Relationship Id="rId125" Type="http://schemas.openxmlformats.org/officeDocument/2006/relationships/oleObject" Target="embeddings/oleObject59.bin"/><Relationship Id="rId146" Type="http://schemas.openxmlformats.org/officeDocument/2006/relationships/image" Target="media/image70.wmf"/><Relationship Id="rId167" Type="http://schemas.openxmlformats.org/officeDocument/2006/relationships/oleObject" Target="embeddings/oleObject80.bin"/><Relationship Id="rId188" Type="http://schemas.openxmlformats.org/officeDocument/2006/relationships/image" Target="media/image91.wmf"/><Relationship Id="rId311" Type="http://schemas.openxmlformats.org/officeDocument/2006/relationships/oleObject" Target="embeddings/oleObject152.bin"/><Relationship Id="rId71" Type="http://schemas.openxmlformats.org/officeDocument/2006/relationships/oleObject" Target="embeddings/oleObject32.bin"/><Relationship Id="rId92" Type="http://schemas.openxmlformats.org/officeDocument/2006/relationships/image" Target="media/image43.wmf"/><Relationship Id="rId213" Type="http://schemas.openxmlformats.org/officeDocument/2006/relationships/image" Target="media/image103.wmf"/><Relationship Id="rId234" Type="http://schemas.openxmlformats.org/officeDocument/2006/relationships/image" Target="media/image114.wmf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55" Type="http://schemas.openxmlformats.org/officeDocument/2006/relationships/oleObject" Target="embeddings/oleObject124.bin"/><Relationship Id="rId276" Type="http://schemas.openxmlformats.org/officeDocument/2006/relationships/image" Target="media/image135.wmf"/><Relationship Id="rId297" Type="http://schemas.openxmlformats.org/officeDocument/2006/relationships/oleObject" Target="embeddings/oleObject145.bin"/><Relationship Id="rId40" Type="http://schemas.openxmlformats.org/officeDocument/2006/relationships/image" Target="media/image17.png"/><Relationship Id="rId115" Type="http://schemas.openxmlformats.org/officeDocument/2006/relationships/oleObject" Target="embeddings/oleObject54.bin"/><Relationship Id="rId136" Type="http://schemas.openxmlformats.org/officeDocument/2006/relationships/image" Target="media/image65.wmf"/><Relationship Id="rId157" Type="http://schemas.openxmlformats.org/officeDocument/2006/relationships/oleObject" Target="embeddings/oleObject75.bin"/><Relationship Id="rId178" Type="http://schemas.openxmlformats.org/officeDocument/2006/relationships/image" Target="media/image86.wmf"/><Relationship Id="rId301" Type="http://schemas.openxmlformats.org/officeDocument/2006/relationships/oleObject" Target="embeddings/oleObject147.bin"/><Relationship Id="rId61" Type="http://schemas.openxmlformats.org/officeDocument/2006/relationships/oleObject" Target="embeddings/oleObject27.bin"/><Relationship Id="rId82" Type="http://schemas.openxmlformats.org/officeDocument/2006/relationships/image" Target="media/image38.wmf"/><Relationship Id="rId199" Type="http://schemas.openxmlformats.org/officeDocument/2006/relationships/oleObject" Target="embeddings/oleObject96.bin"/><Relationship Id="rId203" Type="http://schemas.openxmlformats.org/officeDocument/2006/relationships/image" Target="media/image98.wmf"/><Relationship Id="rId19" Type="http://schemas.openxmlformats.org/officeDocument/2006/relationships/oleObject" Target="embeddings/oleObject6.bin"/><Relationship Id="rId224" Type="http://schemas.openxmlformats.org/officeDocument/2006/relationships/image" Target="media/image109.wmf"/><Relationship Id="rId245" Type="http://schemas.openxmlformats.org/officeDocument/2006/relationships/oleObject" Target="embeddings/oleObject119.bin"/><Relationship Id="rId266" Type="http://schemas.openxmlformats.org/officeDocument/2006/relationships/image" Target="media/image130.wmf"/><Relationship Id="rId287" Type="http://schemas.openxmlformats.org/officeDocument/2006/relationships/oleObject" Target="embeddings/oleObject140.bin"/><Relationship Id="rId30" Type="http://schemas.openxmlformats.org/officeDocument/2006/relationships/image" Target="media/image12.wmf"/><Relationship Id="rId105" Type="http://schemas.openxmlformats.org/officeDocument/2006/relationships/oleObject" Target="embeddings/oleObject49.bin"/><Relationship Id="rId126" Type="http://schemas.openxmlformats.org/officeDocument/2006/relationships/image" Target="media/image60.wmf"/><Relationship Id="rId147" Type="http://schemas.openxmlformats.org/officeDocument/2006/relationships/oleObject" Target="embeddings/oleObject70.bin"/><Relationship Id="rId168" Type="http://schemas.openxmlformats.org/officeDocument/2006/relationships/image" Target="media/image81.wmf"/><Relationship Id="rId312" Type="http://schemas.openxmlformats.org/officeDocument/2006/relationships/image" Target="media/image153.wmf"/><Relationship Id="rId51" Type="http://schemas.openxmlformats.org/officeDocument/2006/relationships/oleObject" Target="embeddings/oleObject22.bin"/><Relationship Id="rId72" Type="http://schemas.openxmlformats.org/officeDocument/2006/relationships/image" Target="media/image33.wmf"/><Relationship Id="rId93" Type="http://schemas.openxmlformats.org/officeDocument/2006/relationships/oleObject" Target="embeddings/oleObject43.bin"/><Relationship Id="rId189" Type="http://schemas.openxmlformats.org/officeDocument/2006/relationships/oleObject" Target="embeddings/oleObject91.bin"/><Relationship Id="rId3" Type="http://schemas.openxmlformats.org/officeDocument/2006/relationships/styles" Target="styles.xml"/><Relationship Id="rId214" Type="http://schemas.openxmlformats.org/officeDocument/2006/relationships/oleObject" Target="embeddings/oleObject104.bin"/><Relationship Id="rId235" Type="http://schemas.openxmlformats.org/officeDocument/2006/relationships/oleObject" Target="embeddings/oleObject114.bin"/><Relationship Id="rId256" Type="http://schemas.openxmlformats.org/officeDocument/2006/relationships/image" Target="media/image125.wmf"/><Relationship Id="rId277" Type="http://schemas.openxmlformats.org/officeDocument/2006/relationships/oleObject" Target="embeddings/oleObject135.bin"/><Relationship Id="rId298" Type="http://schemas.openxmlformats.org/officeDocument/2006/relationships/image" Target="media/image146.wmf"/><Relationship Id="rId116" Type="http://schemas.openxmlformats.org/officeDocument/2006/relationships/image" Target="media/image55.wmf"/><Relationship Id="rId137" Type="http://schemas.openxmlformats.org/officeDocument/2006/relationships/oleObject" Target="embeddings/oleObject65.bin"/><Relationship Id="rId158" Type="http://schemas.openxmlformats.org/officeDocument/2006/relationships/image" Target="media/image76.wmf"/><Relationship Id="rId302" Type="http://schemas.openxmlformats.org/officeDocument/2006/relationships/image" Target="media/image148.wmf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62" Type="http://schemas.openxmlformats.org/officeDocument/2006/relationships/image" Target="media/image28.wmf"/><Relationship Id="rId83" Type="http://schemas.openxmlformats.org/officeDocument/2006/relationships/oleObject" Target="embeddings/oleObject38.bin"/><Relationship Id="rId179" Type="http://schemas.openxmlformats.org/officeDocument/2006/relationships/oleObject" Target="embeddings/oleObject86.bin"/><Relationship Id="rId190" Type="http://schemas.openxmlformats.org/officeDocument/2006/relationships/image" Target="media/image92.wmf"/><Relationship Id="rId204" Type="http://schemas.openxmlformats.org/officeDocument/2006/relationships/oleObject" Target="embeddings/oleObject99.bin"/><Relationship Id="rId225" Type="http://schemas.openxmlformats.org/officeDocument/2006/relationships/oleObject" Target="embeddings/oleObject109.bin"/><Relationship Id="rId246" Type="http://schemas.openxmlformats.org/officeDocument/2006/relationships/image" Target="media/image120.wmf"/><Relationship Id="rId267" Type="http://schemas.openxmlformats.org/officeDocument/2006/relationships/oleObject" Target="embeddings/oleObject130.bin"/><Relationship Id="rId288" Type="http://schemas.openxmlformats.org/officeDocument/2006/relationships/image" Target="media/image141.wmf"/><Relationship Id="rId106" Type="http://schemas.openxmlformats.org/officeDocument/2006/relationships/image" Target="media/image50.wmf"/><Relationship Id="rId127" Type="http://schemas.openxmlformats.org/officeDocument/2006/relationships/oleObject" Target="embeddings/oleObject60.bin"/><Relationship Id="rId313" Type="http://schemas.openxmlformats.org/officeDocument/2006/relationships/oleObject" Target="embeddings/oleObject153.bin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52" Type="http://schemas.openxmlformats.org/officeDocument/2006/relationships/image" Target="media/image23.wmf"/><Relationship Id="rId73" Type="http://schemas.openxmlformats.org/officeDocument/2006/relationships/oleObject" Target="embeddings/oleObject33.bin"/><Relationship Id="rId94" Type="http://schemas.openxmlformats.org/officeDocument/2006/relationships/image" Target="media/image44.wmf"/><Relationship Id="rId148" Type="http://schemas.openxmlformats.org/officeDocument/2006/relationships/image" Target="media/image71.wmf"/><Relationship Id="rId169" Type="http://schemas.openxmlformats.org/officeDocument/2006/relationships/oleObject" Target="embeddings/oleObject81.bin"/><Relationship Id="rId4" Type="http://schemas.openxmlformats.org/officeDocument/2006/relationships/settings" Target="settings.xml"/><Relationship Id="rId180" Type="http://schemas.openxmlformats.org/officeDocument/2006/relationships/image" Target="media/image87.wmf"/><Relationship Id="rId215" Type="http://schemas.openxmlformats.org/officeDocument/2006/relationships/image" Target="media/image104.wmf"/><Relationship Id="rId236" Type="http://schemas.openxmlformats.org/officeDocument/2006/relationships/image" Target="media/image115.wmf"/><Relationship Id="rId257" Type="http://schemas.openxmlformats.org/officeDocument/2006/relationships/oleObject" Target="embeddings/oleObject125.bin"/><Relationship Id="rId278" Type="http://schemas.openxmlformats.org/officeDocument/2006/relationships/image" Target="media/image136.wmf"/><Relationship Id="rId303" Type="http://schemas.openxmlformats.org/officeDocument/2006/relationships/oleObject" Target="embeddings/oleObject148.bin"/><Relationship Id="rId42" Type="http://schemas.openxmlformats.org/officeDocument/2006/relationships/image" Target="media/image18.wmf"/><Relationship Id="rId84" Type="http://schemas.openxmlformats.org/officeDocument/2006/relationships/image" Target="media/image39.wmf"/><Relationship Id="rId138" Type="http://schemas.openxmlformats.org/officeDocument/2006/relationships/image" Target="media/image66.wmf"/><Relationship Id="rId191" Type="http://schemas.openxmlformats.org/officeDocument/2006/relationships/oleObject" Target="embeddings/oleObject92.bin"/><Relationship Id="rId205" Type="http://schemas.openxmlformats.org/officeDocument/2006/relationships/image" Target="media/image99.wmf"/><Relationship Id="rId247" Type="http://schemas.openxmlformats.org/officeDocument/2006/relationships/oleObject" Target="embeddings/oleObject120.bin"/><Relationship Id="rId107" Type="http://schemas.openxmlformats.org/officeDocument/2006/relationships/oleObject" Target="embeddings/oleObject50.bin"/><Relationship Id="rId289" Type="http://schemas.openxmlformats.org/officeDocument/2006/relationships/oleObject" Target="embeddings/oleObject141.bin"/><Relationship Id="rId11" Type="http://schemas.openxmlformats.org/officeDocument/2006/relationships/oleObject" Target="embeddings/oleObject2.bin"/><Relationship Id="rId53" Type="http://schemas.openxmlformats.org/officeDocument/2006/relationships/oleObject" Target="embeddings/oleObject23.bin"/><Relationship Id="rId149" Type="http://schemas.openxmlformats.org/officeDocument/2006/relationships/oleObject" Target="embeddings/oleObject71.bin"/><Relationship Id="rId314" Type="http://schemas.openxmlformats.org/officeDocument/2006/relationships/hyperlink" Target="https://www.stats.ox.ac.uk/~snijders/siena/Siena_algorithms.pdf" TargetMode="External"/><Relationship Id="rId95" Type="http://schemas.openxmlformats.org/officeDocument/2006/relationships/oleObject" Target="embeddings/oleObject44.bin"/><Relationship Id="rId160" Type="http://schemas.openxmlformats.org/officeDocument/2006/relationships/image" Target="media/image77.wmf"/><Relationship Id="rId216" Type="http://schemas.openxmlformats.org/officeDocument/2006/relationships/oleObject" Target="embeddings/oleObject105.bin"/><Relationship Id="rId258" Type="http://schemas.openxmlformats.org/officeDocument/2006/relationships/image" Target="media/image126.wmf"/><Relationship Id="rId22" Type="http://schemas.openxmlformats.org/officeDocument/2006/relationships/image" Target="media/image8.wmf"/><Relationship Id="rId64" Type="http://schemas.openxmlformats.org/officeDocument/2006/relationships/image" Target="media/image29.wmf"/><Relationship Id="rId118" Type="http://schemas.openxmlformats.org/officeDocument/2006/relationships/image" Target="media/image56.wmf"/><Relationship Id="rId171" Type="http://schemas.openxmlformats.org/officeDocument/2006/relationships/oleObject" Target="embeddings/oleObject82.bin"/><Relationship Id="rId227" Type="http://schemas.openxmlformats.org/officeDocument/2006/relationships/oleObject" Target="embeddings/oleObject110.bin"/><Relationship Id="rId269" Type="http://schemas.openxmlformats.org/officeDocument/2006/relationships/oleObject" Target="embeddings/oleObject131.bin"/><Relationship Id="rId33" Type="http://schemas.openxmlformats.org/officeDocument/2006/relationships/oleObject" Target="embeddings/oleObject13.bin"/><Relationship Id="rId129" Type="http://schemas.openxmlformats.org/officeDocument/2006/relationships/oleObject" Target="embeddings/oleObject61.bin"/><Relationship Id="rId280" Type="http://schemas.openxmlformats.org/officeDocument/2006/relationships/image" Target="media/image137.wmf"/><Relationship Id="rId75" Type="http://schemas.openxmlformats.org/officeDocument/2006/relationships/oleObject" Target="embeddings/oleObject34.bin"/><Relationship Id="rId140" Type="http://schemas.openxmlformats.org/officeDocument/2006/relationships/image" Target="media/image67.wmf"/><Relationship Id="rId182" Type="http://schemas.openxmlformats.org/officeDocument/2006/relationships/image" Target="media/image88.wmf"/><Relationship Id="rId6" Type="http://schemas.openxmlformats.org/officeDocument/2006/relationships/footnotes" Target="footnotes.xml"/><Relationship Id="rId238" Type="http://schemas.openxmlformats.org/officeDocument/2006/relationships/image" Target="media/image116.wmf"/><Relationship Id="rId291" Type="http://schemas.openxmlformats.org/officeDocument/2006/relationships/oleObject" Target="embeddings/oleObject142.bin"/><Relationship Id="rId305" Type="http://schemas.openxmlformats.org/officeDocument/2006/relationships/oleObject" Target="embeddings/oleObject149.bin"/><Relationship Id="rId44" Type="http://schemas.openxmlformats.org/officeDocument/2006/relationships/image" Target="media/image19.wmf"/><Relationship Id="rId86" Type="http://schemas.openxmlformats.org/officeDocument/2006/relationships/image" Target="media/image40.wmf"/><Relationship Id="rId151" Type="http://schemas.openxmlformats.org/officeDocument/2006/relationships/oleObject" Target="embeddings/oleObject72.bin"/><Relationship Id="rId193" Type="http://schemas.openxmlformats.org/officeDocument/2006/relationships/oleObject" Target="embeddings/oleObject93.bin"/><Relationship Id="rId207" Type="http://schemas.openxmlformats.org/officeDocument/2006/relationships/image" Target="media/image100.wmf"/><Relationship Id="rId249" Type="http://schemas.openxmlformats.org/officeDocument/2006/relationships/oleObject" Target="embeddings/oleObject12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311828-C0AC-4A0D-B57A-A2E4130753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855</TotalTime>
  <Pages>19</Pages>
  <Words>4675</Words>
  <Characters>26650</Characters>
  <Application>Microsoft Office Word</Application>
  <DocSecurity>0</DocSecurity>
  <Lines>222</Lines>
  <Paragraphs>62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Сергей</cp:lastModifiedBy>
  <cp:revision>43</cp:revision>
  <dcterms:created xsi:type="dcterms:W3CDTF">2024-02-09T14:28:00Z</dcterms:created>
  <dcterms:modified xsi:type="dcterms:W3CDTF">2024-02-29T17:55:00Z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Section">
    <vt:lpwstr>1</vt:lpwstr>
  </property>
  <property fmtid="{D5CDD505-2E9C-101B-9397-08002B2CF9AE}" pid="4" name="MTEquationNumber2">
    <vt:lpwstr>(#E1)</vt:lpwstr>
  </property>
</Properties>
</file>