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Topic 5 - Assignment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Presentation Date: </w:t>
      </w:r>
      <w:r w:rsidDel="00000000" w:rsidR="00000000" w:rsidRPr="00000000">
        <w:rPr>
          <w:b w:val="1"/>
          <w:rtl w:val="0"/>
        </w:rPr>
        <w:t xml:space="preserve">11/11/21</w:t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Report Submission: </w:t>
      </w:r>
      <w:r w:rsidDel="00000000" w:rsidR="00000000" w:rsidRPr="00000000">
        <w:rPr>
          <w:b w:val="1"/>
          <w:rtl w:val="0"/>
        </w:rPr>
        <w:t xml:space="preserve">11/14/21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are free to use any programming languages/packages to perform your analysis.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the practical session, Python 3.6 will be used along with the following package: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cptac (pip)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gseapy (pip)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pandas (pip/conda)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numpy (pip/conda)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seaborn (pip/conda)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matplotlib (pip/conda, version 3.1.0)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gene set used in this assignment was generated using Independent Component Analysis (ICA). If you are interested in how the set was generated this paper describes the technique:</w:t>
      </w:r>
    </w:p>
    <w:p w:rsidR="00000000" w:rsidDel="00000000" w:rsidP="00000000" w:rsidRDefault="00000000" w:rsidRPr="00000000" w14:paraId="0000001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Liu, Wenke, Samuel H. Payne, Sisi Ma, and David Fenyö. 2019. “Extracting Pathway-Level Signatures from Proteogenomic Data in Breast Cancer Using Independent Component Analysis.” Molecular &amp; Cellular Proteomics: MCP 18 (8 suppl 1): S169–82.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https://www.ncbi.nlm.nih.gov/pubmed/31213479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CPTAC python package we used in class, load the </w:t>
      </w:r>
      <w:r w:rsidDel="00000000" w:rsidR="00000000" w:rsidRPr="00000000">
        <w:rPr>
          <w:b w:val="1"/>
          <w:rtl w:val="0"/>
        </w:rPr>
        <w:t xml:space="preserve">endometrial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proteomic</w:t>
      </w:r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Load the gene set from ‘</w:t>
      </w:r>
      <w:r w:rsidDel="00000000" w:rsidR="00000000" w:rsidRPr="00000000">
        <w:rPr>
          <w:b w:val="1"/>
          <w:rtl w:val="0"/>
        </w:rPr>
        <w:t xml:space="preserve">filtered_genes_list.txt’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Subset the endometrial proteomics dataset to only include genes from the filtered gene list in </w:t>
      </w: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Plot the correlation between pairs of genes in the filtered proteomics table using a heatmap (without clustering)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 no try correlating all the proteins in the original proteomics table, it is way too big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a clustermap instead of a heatmap to visualize the correlations (</w:t>
      </w:r>
      <w:r w:rsidDel="00000000" w:rsidR="00000000" w:rsidRPr="00000000">
        <w:rPr>
          <w:b w:val="1"/>
          <w:rtl w:val="0"/>
        </w:rPr>
        <w:t xml:space="preserve">Figure 1 below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significance of the resulting clustermap?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IC_01.rnk file, which was generated from running ICA on proteomics data on the endometrial dataset, run GSEAPreranked using the “Hallmarks” gene sets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Interpret the results using any visualization you chose.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Are there any interesting, biologically relevant results?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INFO: ‘</w:t>
      </w:r>
      <w:r w:rsidDel="00000000" w:rsidR="00000000" w:rsidRPr="00000000">
        <w:rPr>
          <w:b w:val="1"/>
          <w:rtl w:val="0"/>
        </w:rPr>
        <w:t xml:space="preserve">IC_01.rnk</w:t>
      </w:r>
      <w:r w:rsidDel="00000000" w:rsidR="00000000" w:rsidRPr="00000000">
        <w:rPr>
          <w:rtl w:val="0"/>
        </w:rPr>
        <w:t xml:space="preserve">’ was filtered to produce ‘</w:t>
      </w:r>
      <w:r w:rsidDel="00000000" w:rsidR="00000000" w:rsidRPr="00000000">
        <w:rPr>
          <w:b w:val="1"/>
          <w:rtl w:val="0"/>
        </w:rPr>
        <w:t xml:space="preserve">filtered_genes_list.txt</w:t>
      </w:r>
      <w:r w:rsidDel="00000000" w:rsidR="00000000" w:rsidRPr="00000000">
        <w:rPr>
          <w:rtl w:val="0"/>
        </w:rPr>
        <w:t xml:space="preserve">’ used in </w:t>
      </w:r>
      <w:r w:rsidDel="00000000" w:rsidR="00000000" w:rsidRPr="00000000">
        <w:rPr>
          <w:b w:val="1"/>
          <w:rtl w:val="0"/>
        </w:rPr>
        <w:t xml:space="preserve">Task1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1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94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cbi.nlm.nih.gov/pubmed/31213479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xjoBx0uyyou6sucdQWYMED8XVg==">AMUW2mUCB4FmQ+gFq/ooA3tTYU33I39HeToniw6djWtEaqnBl4hkjP3EX//AGs0/lNHzjNXk0JXZI5j+6MMmmvVF//s/asN67mjajiIulAjTYkqZ4/t6A9uOiVCVf8XancjFpJE7xhx8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2020-11-03T15:15:00Z</dcterms:created>
</cp:coreProperties>
</file>