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E11" w:rsidRDefault="004B1E11" w:rsidP="004B1E11">
      <w:pPr>
        <w:jc w:val="both"/>
        <w:rPr>
          <w:lang w:val="en-GB"/>
        </w:rPr>
      </w:pPr>
      <w:r>
        <w:rPr>
          <w:lang w:val="en-GB"/>
        </w:rPr>
        <w:t>Everyone is concerned about the COVID-19 virus, more commonly referred to as the Coronavirus, and how it will impact the global economy.</w:t>
      </w:r>
      <w:r w:rsidR="0016367C">
        <w:rPr>
          <w:lang w:val="en-GB"/>
        </w:rPr>
        <w:t xml:space="preserve"> Many regions have</w:t>
      </w:r>
      <w:r w:rsidR="0016367C" w:rsidRPr="0016367C">
        <w:rPr>
          <w:lang w:val="en-GB"/>
        </w:rPr>
        <w:t xml:space="preserve"> quarantined to prevent the spread of the virus and the world is wondering how the virus will disrupt </w:t>
      </w:r>
      <w:r w:rsidR="0016367C">
        <w:rPr>
          <w:lang w:val="en-GB"/>
        </w:rPr>
        <w:t xml:space="preserve">global </w:t>
      </w:r>
      <w:r w:rsidR="0016367C" w:rsidRPr="0016367C">
        <w:rPr>
          <w:lang w:val="en-GB"/>
        </w:rPr>
        <w:t>supply c</w:t>
      </w:r>
      <w:r w:rsidR="0016367C">
        <w:rPr>
          <w:lang w:val="en-GB"/>
        </w:rPr>
        <w:t>hains</w:t>
      </w:r>
      <w:r w:rsidR="0016367C" w:rsidRPr="0016367C">
        <w:rPr>
          <w:lang w:val="en-GB"/>
        </w:rPr>
        <w:t xml:space="preserve"> and how it will impact global travel. Will </w:t>
      </w:r>
      <w:r w:rsidR="00F56C24">
        <w:rPr>
          <w:lang w:val="en-GB"/>
        </w:rPr>
        <w:t>businesses</w:t>
      </w:r>
      <w:r w:rsidR="0016367C" w:rsidRPr="0016367C">
        <w:rPr>
          <w:lang w:val="en-GB"/>
        </w:rPr>
        <w:t xml:space="preserve"> that are cut off from the rest of the world be able to contribute to the economy?</w:t>
      </w:r>
      <w:r>
        <w:rPr>
          <w:lang w:val="en-GB"/>
        </w:rPr>
        <w:t xml:space="preserve">  </w:t>
      </w:r>
      <w:r w:rsidR="00F56C24">
        <w:rPr>
          <w:lang w:val="en-GB"/>
        </w:rPr>
        <w:t xml:space="preserve">Will they survive? </w:t>
      </w:r>
      <w:r>
        <w:rPr>
          <w:lang w:val="en-GB"/>
        </w:rPr>
        <w:t>W</w:t>
      </w:r>
      <w:r w:rsidR="0016367C">
        <w:rPr>
          <w:lang w:val="en-GB"/>
        </w:rPr>
        <w:t>hile w</w:t>
      </w:r>
      <w:r>
        <w:rPr>
          <w:lang w:val="en-GB"/>
        </w:rPr>
        <w:t xml:space="preserve">e cannot predict the economic consequences following from such a health shock, we can </w:t>
      </w:r>
      <w:r w:rsidR="0016367C">
        <w:rPr>
          <w:lang w:val="en-GB"/>
        </w:rPr>
        <w:t xml:space="preserve">perhaps </w:t>
      </w:r>
      <w:r>
        <w:rPr>
          <w:lang w:val="en-GB"/>
        </w:rPr>
        <w:t>learn something from history.</w:t>
      </w:r>
    </w:p>
    <w:p w:rsidR="0016367C" w:rsidRDefault="004B1E11" w:rsidP="004B1E11">
      <w:pPr>
        <w:jc w:val="both"/>
        <w:rPr>
          <w:lang w:val="en-GB"/>
        </w:rPr>
      </w:pPr>
      <w:r>
        <w:rPr>
          <w:lang w:val="en-GB"/>
        </w:rPr>
        <w:t xml:space="preserve">The Coronavirus </w:t>
      </w:r>
      <w:r w:rsidRPr="004B1E11">
        <w:rPr>
          <w:lang w:val="en-GB"/>
        </w:rPr>
        <w:t>provides reminder of the importance of epidemics in recorded social and</w:t>
      </w:r>
      <w:r>
        <w:rPr>
          <w:lang w:val="en-GB"/>
        </w:rPr>
        <w:t xml:space="preserve"> </w:t>
      </w:r>
      <w:r w:rsidRPr="004B1E11">
        <w:rPr>
          <w:lang w:val="en-GB"/>
        </w:rPr>
        <w:t xml:space="preserve">economic history. </w:t>
      </w:r>
      <w:r w:rsidR="0016367C">
        <w:rPr>
          <w:lang w:val="en-GB"/>
        </w:rPr>
        <w:t>Some of the most notable pandemics of the last hundred years include the Spanish flu (1918-1919), The Asian flu (1957-1958), The Hong Kung flu (1968-1969) and the Russian flu (1977-1978).</w:t>
      </w:r>
    </w:p>
    <w:p w:rsidR="0016367C" w:rsidRPr="00F56C24" w:rsidRDefault="0016367C" w:rsidP="0016367C">
      <w:pPr>
        <w:jc w:val="both"/>
        <w:rPr>
          <w:lang w:val="en-GB"/>
        </w:rPr>
      </w:pPr>
      <w:r>
        <w:rPr>
          <w:lang w:val="en-GB"/>
        </w:rPr>
        <w:t>While the total casualties of the Spanish flu have been fiercely debated over the past decades. A</w:t>
      </w:r>
      <w:r w:rsidRPr="0016367C">
        <w:rPr>
          <w:lang w:val="en-GB"/>
        </w:rPr>
        <w:t xml:space="preserve"> more recent study by </w:t>
      </w:r>
      <w:proofErr w:type="spellStart"/>
      <w:r w:rsidRPr="0016367C">
        <w:rPr>
          <w:lang w:val="en-GB"/>
        </w:rPr>
        <w:t>Spreeuwenberg</w:t>
      </w:r>
      <w:proofErr w:type="spellEnd"/>
      <w:r w:rsidRPr="0016367C">
        <w:rPr>
          <w:lang w:val="en-GB"/>
        </w:rPr>
        <w:t xml:space="preserve"> et al. (2018) concluded that earlier estimates</w:t>
      </w:r>
      <w:r>
        <w:rPr>
          <w:lang w:val="en-GB"/>
        </w:rPr>
        <w:t xml:space="preserve"> of around 50 to 100 million deaths,</w:t>
      </w:r>
      <w:r w:rsidRPr="0016367C">
        <w:rPr>
          <w:lang w:val="en-GB"/>
        </w:rPr>
        <w:t xml:space="preserve"> have been too high. Their own estimate is 17.4 million deaths</w:t>
      </w:r>
      <w:r>
        <w:rPr>
          <w:lang w:val="en-GB"/>
        </w:rPr>
        <w:t xml:space="preserve">. </w:t>
      </w:r>
      <w:r w:rsidRPr="0016367C">
        <w:rPr>
          <w:lang w:val="en-GB"/>
        </w:rPr>
        <w:t xml:space="preserve">Estimates for the death toll of the Asian </w:t>
      </w:r>
      <w:r>
        <w:rPr>
          <w:lang w:val="en-GB"/>
        </w:rPr>
        <w:t>f</w:t>
      </w:r>
      <w:r w:rsidRPr="0016367C">
        <w:rPr>
          <w:lang w:val="en-GB"/>
        </w:rPr>
        <w:t>lu vary between 1.5 and 4 million</w:t>
      </w:r>
      <w:r>
        <w:rPr>
          <w:lang w:val="en-GB"/>
        </w:rPr>
        <w:t xml:space="preserve"> (</w:t>
      </w:r>
      <w:r w:rsidRPr="0016367C">
        <w:rPr>
          <w:lang w:val="en-GB"/>
        </w:rPr>
        <w:t>Gatherer</w:t>
      </w:r>
      <w:r>
        <w:rPr>
          <w:lang w:val="en-GB"/>
        </w:rPr>
        <w:t xml:space="preserve">, </w:t>
      </w:r>
      <w:r w:rsidRPr="0016367C">
        <w:rPr>
          <w:lang w:val="en-GB"/>
        </w:rPr>
        <w:t>2009</w:t>
      </w:r>
      <w:r>
        <w:rPr>
          <w:lang w:val="en-GB"/>
        </w:rPr>
        <w:t>; Michaelis, 2009</w:t>
      </w:r>
      <w:r w:rsidRPr="0016367C">
        <w:rPr>
          <w:lang w:val="en-GB"/>
        </w:rPr>
        <w:t>)</w:t>
      </w:r>
      <w:r>
        <w:rPr>
          <w:lang w:val="en-GB"/>
        </w:rPr>
        <w:t xml:space="preserve">. </w:t>
      </w:r>
      <w:r w:rsidRPr="0016367C">
        <w:rPr>
          <w:lang w:val="en-GB"/>
        </w:rPr>
        <w:t xml:space="preserve"> </w:t>
      </w:r>
      <w:r w:rsidRPr="0016367C">
        <w:rPr>
          <w:lang w:val="en-GB"/>
        </w:rPr>
        <w:t xml:space="preserve">According to a WHO publication the Hong Kong </w:t>
      </w:r>
      <w:r>
        <w:rPr>
          <w:lang w:val="en-GB"/>
        </w:rPr>
        <w:t>f</w:t>
      </w:r>
      <w:r w:rsidRPr="0016367C">
        <w:rPr>
          <w:lang w:val="en-GB"/>
        </w:rPr>
        <w:t>lu</w:t>
      </w:r>
      <w:r>
        <w:rPr>
          <w:lang w:val="en-GB"/>
        </w:rPr>
        <w:t xml:space="preserve"> </w:t>
      </w:r>
      <w:r w:rsidRPr="0016367C">
        <w:rPr>
          <w:lang w:val="en-GB"/>
        </w:rPr>
        <w:t>killed between 1 and 4 million people.</w:t>
      </w:r>
      <w:r>
        <w:rPr>
          <w:lang w:val="en-GB"/>
        </w:rPr>
        <w:t xml:space="preserve"> </w:t>
      </w:r>
      <w:r w:rsidRPr="0016367C">
        <w:rPr>
          <w:lang w:val="en-GB"/>
        </w:rPr>
        <w:t>The Russian Flu pandemic of 1977-78 was caused by the same H1N1 virus that caused the Spanish flu</w:t>
      </w:r>
      <w:r w:rsidR="00F56C24">
        <w:rPr>
          <w:lang w:val="en-GB"/>
        </w:rPr>
        <w:t xml:space="preserve"> and caused </w:t>
      </w:r>
      <w:r w:rsidRPr="00F56C24">
        <w:rPr>
          <w:lang w:val="en-GB"/>
        </w:rPr>
        <w:t>700,000 d</w:t>
      </w:r>
      <w:r w:rsidR="00F56C24">
        <w:rPr>
          <w:lang w:val="en-GB"/>
        </w:rPr>
        <w:t>eaths</w:t>
      </w:r>
      <w:r w:rsidRPr="00F56C24">
        <w:rPr>
          <w:lang w:val="en-GB"/>
        </w:rPr>
        <w:t xml:space="preserve"> worldwide.</w:t>
      </w:r>
      <w:r w:rsidR="00007C4E">
        <w:rPr>
          <w:lang w:val="en-GB"/>
        </w:rPr>
        <w:t xml:space="preserve"> While the demographic consequences of these pandemics have been well explored, rather </w:t>
      </w:r>
      <w:r w:rsidR="00007C4E" w:rsidRPr="00007C4E">
        <w:rPr>
          <w:lang w:val="en-GB"/>
        </w:rPr>
        <w:t>limited attention has been given to the economic effects of the</w:t>
      </w:r>
      <w:r w:rsidR="00007C4E">
        <w:rPr>
          <w:lang w:val="en-GB"/>
        </w:rPr>
        <w:t>se</w:t>
      </w:r>
      <w:r w:rsidR="00007C4E" w:rsidRPr="00007C4E">
        <w:rPr>
          <w:lang w:val="en-GB"/>
        </w:rPr>
        <w:t xml:space="preserve"> epidemic</w:t>
      </w:r>
      <w:r w:rsidR="00007C4E">
        <w:rPr>
          <w:lang w:val="en-GB"/>
        </w:rPr>
        <w:t>s.</w:t>
      </w:r>
    </w:p>
    <w:p w:rsidR="0016367C" w:rsidRDefault="00007C4E" w:rsidP="0016367C">
      <w:pPr>
        <w:jc w:val="both"/>
        <w:rPr>
          <w:lang w:val="en-GB"/>
        </w:rPr>
      </w:pPr>
      <w:r>
        <w:rPr>
          <w:lang w:val="en-GB"/>
        </w:rPr>
        <w:t xml:space="preserve">While far from comprehensive, we attempt to address this shortcoming. </w:t>
      </w:r>
      <w:r w:rsidR="00F56C24">
        <w:rPr>
          <w:lang w:val="en-GB"/>
        </w:rPr>
        <w:t xml:space="preserve">The following visualizations plots how each of these pandemics impacted specific socio-economic indicators for several countries.  Users can select the pandemic, the socio-economic indicator for several countries. The underlying data comes from Clio Infra (2015). </w:t>
      </w:r>
    </w:p>
    <w:p w:rsidR="00007C4E" w:rsidRDefault="00007C4E" w:rsidP="0016367C">
      <w:pPr>
        <w:jc w:val="both"/>
        <w:rPr>
          <w:lang w:val="en-GB"/>
        </w:rPr>
      </w:pPr>
    </w:p>
    <w:p w:rsidR="00007C4E" w:rsidRDefault="00007C4E" w:rsidP="00007C4E">
      <w:pPr>
        <w:jc w:val="center"/>
        <w:rPr>
          <w:lang w:val="en-GB"/>
        </w:rPr>
      </w:pPr>
      <w:r>
        <w:rPr>
          <w:lang w:val="en-GB"/>
        </w:rPr>
        <w:t>[INSERT APP-MACRO]</w:t>
      </w:r>
    </w:p>
    <w:p w:rsidR="00007C4E" w:rsidRDefault="00007C4E" w:rsidP="0016367C">
      <w:pPr>
        <w:jc w:val="both"/>
        <w:rPr>
          <w:lang w:val="en-GB"/>
        </w:rPr>
      </w:pPr>
    </w:p>
    <w:p w:rsidR="00007C4E" w:rsidRDefault="00F56C24" w:rsidP="00F56C24">
      <w:pPr>
        <w:jc w:val="both"/>
        <w:rPr>
          <w:lang w:val="en-GB"/>
        </w:rPr>
      </w:pPr>
      <w:r>
        <w:rPr>
          <w:lang w:val="en-GB"/>
        </w:rPr>
        <w:t xml:space="preserve">While this visualization can provide many interesting insights two things in particular stand out. Firstly, </w:t>
      </w:r>
      <w:r w:rsidR="0016367C" w:rsidRPr="00F56C24">
        <w:rPr>
          <w:lang w:val="en-GB"/>
        </w:rPr>
        <w:t>influenza pandemics are not rare, but the Spanish flu of 1918 was by far the most devastating influenza pandemic in recorded history.</w:t>
      </w:r>
      <w:r w:rsidR="00007C4E">
        <w:rPr>
          <w:lang w:val="en-GB"/>
        </w:rPr>
        <w:t xml:space="preserve"> Secondly, using these socio-economic indicators as a proxy it seems that the global economy recovered rather quickly after the final </w:t>
      </w:r>
      <w:r w:rsidR="00007C4E" w:rsidRPr="00007C4E">
        <w:rPr>
          <w:lang w:val="en-GB"/>
        </w:rPr>
        <w:t>wave of the Spanish flu subsided in February 1919</w:t>
      </w:r>
      <w:r w:rsidR="00007C4E">
        <w:rPr>
          <w:lang w:val="en-GB"/>
        </w:rPr>
        <w:t xml:space="preserve">. </w:t>
      </w:r>
      <w:r w:rsidR="00007C4E" w:rsidRPr="00007C4E">
        <w:rPr>
          <w:lang w:val="en-GB"/>
        </w:rPr>
        <w:t>Whether this increase occurred because of the end of World War I or the end of the flu or both is impossible to say, but it does provide encouragement that once the coronavirus begins to subside, the</w:t>
      </w:r>
      <w:r w:rsidR="00007C4E">
        <w:rPr>
          <w:lang w:val="en-GB"/>
        </w:rPr>
        <w:t xml:space="preserve"> economy</w:t>
      </w:r>
      <w:r w:rsidR="00007C4E" w:rsidRPr="00007C4E">
        <w:rPr>
          <w:lang w:val="en-GB"/>
        </w:rPr>
        <w:t xml:space="preserve"> will</w:t>
      </w:r>
      <w:r w:rsidR="00007C4E">
        <w:rPr>
          <w:lang w:val="en-GB"/>
        </w:rPr>
        <w:t xml:space="preserve"> recover rather quickly.</w:t>
      </w:r>
    </w:p>
    <w:p w:rsidR="00007C4E" w:rsidRPr="00007C4E" w:rsidRDefault="00007C4E" w:rsidP="00F56C24">
      <w:pPr>
        <w:jc w:val="both"/>
        <w:rPr>
          <w:lang w:val="en-GB"/>
        </w:rPr>
      </w:pPr>
      <w:bookmarkStart w:id="0" w:name="_GoBack"/>
      <w:bookmarkEnd w:id="0"/>
    </w:p>
    <w:p w:rsidR="0016367C" w:rsidRPr="0016367C" w:rsidRDefault="0016367C" w:rsidP="004B1E11">
      <w:pPr>
        <w:jc w:val="both"/>
        <w:rPr>
          <w:lang w:val="en-BE"/>
        </w:rPr>
      </w:pPr>
    </w:p>
    <w:p w:rsidR="007244E8" w:rsidRPr="004B1E11" w:rsidRDefault="0016367C" w:rsidP="004B1E11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sectPr w:rsidR="007244E8" w:rsidRPr="004B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11"/>
    <w:rsid w:val="00007C4E"/>
    <w:rsid w:val="0016367C"/>
    <w:rsid w:val="004B1E11"/>
    <w:rsid w:val="007244E8"/>
    <w:rsid w:val="00F5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57DB4"/>
  <w15:chartTrackingRefBased/>
  <w15:docId w15:val="{5AE984B4-E0BF-4FCD-B70B-929AABE7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styleId="Hyperlink">
    <w:name w:val="Hyperlink"/>
    <w:basedOn w:val="DefaultParagraphFont"/>
    <w:uiPriority w:val="99"/>
    <w:semiHidden/>
    <w:unhideWhenUsed/>
    <w:rsid w:val="00163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Vicq de Cumptich, A.P.E.M.G. de (Amaury)</dc:creator>
  <cp:keywords/>
  <dc:description/>
  <cp:lastModifiedBy>Vicq de Cumptich, A.P.E.M.G. de (Amaury)</cp:lastModifiedBy>
  <cp:revision>1</cp:revision>
  <dcterms:created xsi:type="dcterms:W3CDTF">2020-03-22T15:50:00Z</dcterms:created>
  <dcterms:modified xsi:type="dcterms:W3CDTF">2020-03-22T16:27:00Z</dcterms:modified>
</cp:coreProperties>
</file>