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53" w:type="dxa"/>
        <w:tblLayout w:type="fixed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746"/>
        <w:gridCol w:w="970"/>
        <w:gridCol w:w="2527"/>
        <w:gridCol w:w="510"/>
      </w:tblGrid>
      <w:tr w:rsidR="00837F42" w14:paraId="7518EB8E" w14:textId="77777777" w:rsidTr="003408D8">
        <w:trPr>
          <w:gridAfter w:val="2"/>
          <w:wAfter w:w="3037" w:type="dxa"/>
          <w:trHeight w:val="7"/>
        </w:trPr>
        <w:tc>
          <w:tcPr>
            <w:tcW w:w="7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41D9D3E8" w14:textId="0E766ADB" w:rsidR="009659EC" w:rsidRPr="00A57B30" w:rsidRDefault="00F82F31" w:rsidP="009659EC">
            <w:pPr>
              <w:spacing w:line="0" w:lineRule="atLeast"/>
              <w:contextualSpacing/>
              <w:rPr>
                <w:rFonts w:ascii="Calibri" w:hAnsi="Calibri"/>
                <w:sz w:val="72"/>
                <w:szCs w:val="72"/>
              </w:rPr>
            </w:pPr>
            <w:r>
              <w:rPr>
                <w:rFonts w:ascii="Calibri" w:hAnsi="Calibri"/>
                <w:sz w:val="72"/>
                <w:szCs w:val="72"/>
              </w:rPr>
              <w:t>Sara M Lin</w:t>
            </w:r>
          </w:p>
          <w:p w14:paraId="1A0AB642" w14:textId="08BF2A5D" w:rsidR="00974019" w:rsidRPr="00F82F31" w:rsidRDefault="00F82F31" w:rsidP="009659EC">
            <w:pPr>
              <w:spacing w:line="0" w:lineRule="atLeast"/>
              <w:contextualSpacing/>
              <w:rPr>
                <w:rFonts w:ascii="Calibri" w:hAnsi="Calibri"/>
                <w:sz w:val="22"/>
                <w:szCs w:val="22"/>
              </w:rPr>
            </w:pPr>
            <w:r w:rsidRPr="00F82F31">
              <w:rPr>
                <w:rFonts w:ascii="Calibri" w:hAnsi="Calibri" w:cs="Helvetica Neue"/>
                <w:sz w:val="22"/>
                <w:szCs w:val="22"/>
              </w:rPr>
              <w:t>353 Avalon Gardens Drive, Nanuet, NY |</w:t>
            </w:r>
            <w:r w:rsidR="009659EC" w:rsidRPr="00F82F31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Pr="00F82F31">
              <w:rPr>
                <w:rFonts w:ascii="Calibri" w:hAnsi="Calibri" w:cs="Helvetica Neue"/>
                <w:sz w:val="22"/>
                <w:szCs w:val="22"/>
              </w:rPr>
              <w:t xml:space="preserve">201-316-5960 </w:t>
            </w:r>
            <w:r w:rsidR="009659EC" w:rsidRPr="00F82F31">
              <w:rPr>
                <w:rFonts w:ascii="Calibri" w:hAnsi="Calibri" w:cs="Helvetica Neue"/>
                <w:sz w:val="22"/>
                <w:szCs w:val="22"/>
              </w:rPr>
              <w:t>|</w:t>
            </w:r>
            <w:r w:rsidRPr="00F82F31">
              <w:rPr>
                <w:rFonts w:ascii="Calibri" w:hAnsi="Calibri" w:cs="Helvetica Neue"/>
                <w:sz w:val="22"/>
                <w:szCs w:val="22"/>
              </w:rPr>
              <w:t xml:space="preserve"> saramlin10@gmail.com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27FECD5B" w14:textId="1D684664" w:rsidR="002F52CB" w:rsidRPr="002F52CB" w:rsidRDefault="00C104CB" w:rsidP="00B42D73">
            <w:pPr>
              <w:spacing w:after="160"/>
              <w:ind w:left="-144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72"/>
                <w:szCs w:val="72"/>
              </w:rPr>
              <w:drawing>
                <wp:anchor distT="0" distB="0" distL="114300" distR="114300" simplePos="0" relativeHeight="251762176" behindDoc="0" locked="0" layoutInCell="1" allowOverlap="1" wp14:anchorId="513F06C7" wp14:editId="2718395C">
                  <wp:simplePos x="0" y="0"/>
                  <wp:positionH relativeFrom="column">
                    <wp:posOffset>1033942</wp:posOffset>
                  </wp:positionH>
                  <wp:positionV relativeFrom="paragraph">
                    <wp:posOffset>-225425</wp:posOffset>
                  </wp:positionV>
                  <wp:extent cx="920115" cy="920115"/>
                  <wp:effectExtent l="0" t="0" r="0" b="0"/>
                  <wp:wrapNone/>
                  <wp:docPr id="15" name="Picture 15" descr="A close up of text on a white surface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close up of text on a white surface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15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7F42" w14:paraId="369D578D" w14:textId="77777777" w:rsidTr="003408D8">
        <w:trPr>
          <w:gridAfter w:val="1"/>
          <w:wAfter w:w="510" w:type="dxa"/>
          <w:cantSplit/>
          <w:trHeight w:hRule="exact" w:val="144"/>
        </w:trPr>
        <w:tc>
          <w:tcPr>
            <w:tcW w:w="112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58119C13" w14:textId="2239F764" w:rsidR="00FA1C7F" w:rsidRPr="00FA1C7F" w:rsidRDefault="00FA1C7F" w:rsidP="003E308E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142E70" w14:paraId="71B0808C" w14:textId="77777777" w:rsidTr="003408D8">
        <w:trPr>
          <w:gridAfter w:val="1"/>
          <w:wAfter w:w="510" w:type="dxa"/>
          <w:cantSplit/>
          <w:trHeight w:hRule="exact" w:val="144"/>
        </w:trPr>
        <w:tc>
          <w:tcPr>
            <w:tcW w:w="1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7D1C" w14:textId="791C5939" w:rsidR="00FA1C7F" w:rsidRPr="00FF5568" w:rsidRDefault="00FA1C7F" w:rsidP="00DF0F96">
            <w:pPr>
              <w:tabs>
                <w:tab w:val="left" w:pos="9116"/>
              </w:tabs>
              <w:rPr>
                <w:rFonts w:ascii="Calibri" w:hAnsi="Calibri"/>
                <w:b/>
                <w:color w:val="31849B"/>
                <w:sz w:val="28"/>
                <w:szCs w:val="28"/>
              </w:rPr>
            </w:pPr>
          </w:p>
        </w:tc>
      </w:tr>
      <w:tr w:rsidR="00837F42" w14:paraId="406744AA" w14:textId="77777777" w:rsidTr="003408D8">
        <w:trPr>
          <w:trHeight w:val="4390"/>
        </w:trPr>
        <w:tc>
          <w:tcPr>
            <w:tcW w:w="7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571999F9" w14:textId="086C9271" w:rsidR="00FA1C7F" w:rsidRPr="003F4876" w:rsidRDefault="00FA1C7F" w:rsidP="00B42D73">
            <w:pPr>
              <w:spacing w:after="60"/>
              <w:ind w:left="-720" w:right="-288"/>
              <w:rPr>
                <w:rFonts w:ascii="Calibri" w:eastAsia="Times New Roman" w:hAnsi="Calibri" w:cs="Times New Roman"/>
                <w:b/>
                <w:color w:val="4D657B"/>
                <w:sz w:val="28"/>
                <w:szCs w:val="28"/>
              </w:rPr>
            </w:pPr>
            <w:r w:rsidRPr="003F4876">
              <w:rPr>
                <w:rFonts w:ascii="Calibri" w:eastAsia="Times New Roman" w:hAnsi="Calibri" w:cs="Times New Roman"/>
                <w:b/>
                <w:color w:val="4D657B"/>
                <w:sz w:val="28"/>
                <w:szCs w:val="28"/>
              </w:rPr>
              <w:t>PROFESSIONAL EXP</w:t>
            </w:r>
            <w:r w:rsidRPr="003A0960">
              <w:rPr>
                <w:rFonts w:ascii="Calibri" w:eastAsia="Times New Roman" w:hAnsi="Calibri" w:cs="Times New Roman"/>
                <w:b/>
                <w:color w:val="4D657B"/>
                <w:sz w:val="28"/>
                <w:szCs w:val="28"/>
              </w:rPr>
              <w:t>ERIENCE</w:t>
            </w:r>
          </w:p>
          <w:p w14:paraId="0C34BC74" w14:textId="57960740" w:rsidR="00FA1C7F" w:rsidRPr="002E1D8D" w:rsidRDefault="00FA1C7F" w:rsidP="00B42D73">
            <w:pPr>
              <w:spacing w:after="60"/>
              <w:ind w:left="-720" w:right="-288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33E0BC4A" wp14:editId="0D58D3AE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9050" b="10160"/>
                      <wp:wrapThrough wrapText="bothSides">
                        <wp:wrapPolygon edited="0">
                          <wp:start x="0" y="0"/>
                          <wp:lineTo x="0" y="14727"/>
                          <wp:lineTo x="21600" y="14727"/>
                          <wp:lineTo x="21600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D657B"/>
                              </a:solidFill>
                              <a:ln>
                                <a:solidFill>
                                  <a:srgbClr val="4D657B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52CF2" id="Rectangle 17" o:spid="_x0000_s1026" style="position:absolute;margin-left:-36pt;margin-top:-.15pt;width:21pt;height:2.2pt;flip:y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" fillcolor="#4d657b" strokecolor="#4d657b">
                      <w10:wrap type="through"/>
                    </v:rect>
                  </w:pict>
                </mc:Fallback>
              </mc:AlternateContent>
            </w:r>
          </w:p>
          <w:p w14:paraId="1B5AA614" w14:textId="1E7DDA8E" w:rsidR="002760BC" w:rsidRPr="00C0197F" w:rsidRDefault="00086FB4" w:rsidP="002760BC">
            <w:pPr>
              <w:spacing w:before="60"/>
              <w:ind w:left="-720" w:right="-288"/>
              <w:rPr>
                <w:rFonts w:ascii="Calibri" w:hAnsi="Calibri"/>
                <w:b/>
                <w:color w:val="4D657B"/>
              </w:rPr>
            </w:pPr>
            <w:r>
              <w:rPr>
                <w:rFonts w:ascii="Calibri" w:hAnsi="Calibri"/>
                <w:b/>
                <w:color w:val="4D657B"/>
              </w:rPr>
              <w:t>Behavior Therapy Technician</w:t>
            </w:r>
            <w:r w:rsidR="009D2CAB">
              <w:rPr>
                <w:rFonts w:ascii="Calibri" w:hAnsi="Calibri"/>
                <w:b/>
                <w:color w:val="4D657B"/>
              </w:rPr>
              <w:t xml:space="preserve"> </w:t>
            </w:r>
          </w:p>
          <w:p w14:paraId="7FA21438" w14:textId="579EB6FB" w:rsidR="002760BC" w:rsidRDefault="00086FB4" w:rsidP="002760BC">
            <w:pPr>
              <w:spacing w:before="20" w:after="60"/>
              <w:ind w:left="-720" w:right="-288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 w:cs="Helvetica Neue"/>
                <w:b/>
                <w:sz w:val="22"/>
                <w:szCs w:val="22"/>
              </w:rPr>
              <w:t>Crystal Run Village</w:t>
            </w:r>
            <w:r w:rsidR="002760BC" w:rsidRPr="00C04FFD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Middletown</w:t>
            </w:r>
            <w:r w:rsidR="002760BC" w:rsidRPr="00C04FFD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 w:rsidR="002760BC">
              <w:rPr>
                <w:rFonts w:ascii="Calibri" w:hAnsi="Calibri" w:cs="Helvetica Neue"/>
                <w:sz w:val="22"/>
                <w:szCs w:val="22"/>
              </w:rPr>
              <w:t xml:space="preserve">New </w:t>
            </w:r>
            <w:r>
              <w:rPr>
                <w:rFonts w:ascii="Calibri" w:hAnsi="Calibri" w:cs="Helvetica Neue"/>
                <w:sz w:val="22"/>
                <w:szCs w:val="22"/>
              </w:rPr>
              <w:t>York</w:t>
            </w:r>
            <w:r w:rsidR="002760BC">
              <w:rPr>
                <w:rFonts w:ascii="Calibri" w:hAnsi="Calibri" w:cs="Helvetica Neue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Helvetica Neue"/>
                <w:sz w:val="22"/>
                <w:szCs w:val="22"/>
              </w:rPr>
              <w:t xml:space="preserve">  </w:t>
            </w:r>
            <w:r w:rsidR="002760BC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>
              <w:rPr>
                <w:rFonts w:ascii="Calibri" w:hAnsi="Calibri" w:cs="Helvetica Neue"/>
                <w:sz w:val="22"/>
                <w:szCs w:val="22"/>
              </w:rPr>
              <w:t>October</w:t>
            </w:r>
            <w:r w:rsidR="002760BC" w:rsidRPr="00C04FFD">
              <w:rPr>
                <w:rFonts w:ascii="Calibri" w:hAnsi="Calibri" w:cs="Helvetica Neue"/>
                <w:sz w:val="22"/>
                <w:szCs w:val="22"/>
              </w:rPr>
              <w:t xml:space="preserve"> 201</w:t>
            </w:r>
            <w:r>
              <w:rPr>
                <w:rFonts w:ascii="Calibri" w:hAnsi="Calibri" w:cs="Helvetica Neue"/>
                <w:sz w:val="22"/>
                <w:szCs w:val="22"/>
              </w:rPr>
              <w:t>7</w:t>
            </w:r>
            <w:r w:rsidR="002760BC" w:rsidRPr="00C04FFD">
              <w:rPr>
                <w:rFonts w:ascii="Calibri" w:hAnsi="Calibri" w:cs="Helvetica Neue"/>
                <w:sz w:val="22"/>
                <w:szCs w:val="22"/>
              </w:rPr>
              <w:t xml:space="preserve"> – </w:t>
            </w:r>
            <w:r>
              <w:rPr>
                <w:rFonts w:ascii="Calibri" w:hAnsi="Calibri" w:cs="Helvetica Neue"/>
                <w:sz w:val="22"/>
                <w:szCs w:val="22"/>
              </w:rPr>
              <w:t>September 2019</w:t>
            </w:r>
          </w:p>
          <w:p w14:paraId="3E6389CE" w14:textId="3D88CC5A" w:rsidR="00086FB4" w:rsidRPr="00086FB4" w:rsidRDefault="00086FB4" w:rsidP="00E369C0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right="-288"/>
              <w:rPr>
                <w:rFonts w:ascii="Calibri Light" w:hAnsi="Calibri Light" w:cs="Helvetica Neue"/>
                <w:sz w:val="21"/>
                <w:szCs w:val="21"/>
              </w:rPr>
            </w:pPr>
            <w:r w:rsidRPr="00086FB4">
              <w:rPr>
                <w:rFonts w:ascii="Calibri Light" w:hAnsi="Calibri Light" w:cs="Helvetica Neue"/>
                <w:sz w:val="21"/>
                <w:szCs w:val="21"/>
              </w:rPr>
              <w:t>Established behavior supports for people with developmental disabilities in a residential setting</w:t>
            </w:r>
          </w:p>
          <w:p w14:paraId="0BAA6FE4" w14:textId="606F1872" w:rsidR="00086FB4" w:rsidRPr="00086FB4" w:rsidRDefault="00086FB4" w:rsidP="00E369C0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right="-288"/>
              <w:rPr>
                <w:rFonts w:ascii="Calibri Light" w:hAnsi="Calibri Light" w:cs="Helvetica Neue"/>
                <w:sz w:val="21"/>
                <w:szCs w:val="21"/>
              </w:rPr>
            </w:pPr>
            <w:r w:rsidRPr="00086FB4">
              <w:rPr>
                <w:rFonts w:ascii="Calibri Light" w:hAnsi="Calibri Light" w:cs="Helvetica Neue"/>
                <w:sz w:val="21"/>
                <w:szCs w:val="21"/>
              </w:rPr>
              <w:t>Implemented methods for data collection, FBAs, and Behavior Support Plans</w:t>
            </w:r>
          </w:p>
          <w:p w14:paraId="24933F51" w14:textId="546F1782" w:rsidR="00086FB4" w:rsidRPr="00086FB4" w:rsidRDefault="00086FB4" w:rsidP="00E369C0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right="-288"/>
              <w:rPr>
                <w:rFonts w:ascii="Calibri Light" w:hAnsi="Calibri Light" w:cs="Helvetica Neue"/>
                <w:sz w:val="21"/>
                <w:szCs w:val="21"/>
              </w:rPr>
            </w:pPr>
            <w:r w:rsidRPr="00086FB4">
              <w:rPr>
                <w:rFonts w:ascii="Calibri Light" w:hAnsi="Calibri Light" w:cs="Helvetica Neue"/>
                <w:sz w:val="21"/>
                <w:szCs w:val="21"/>
              </w:rPr>
              <w:t>Analyzed patterns in behavior to identify proactive methods and intervention strategies in conjunction with the BCBA. Provided training as needed to ensure staff compliance with plan</w:t>
            </w:r>
          </w:p>
          <w:p w14:paraId="3FF0D6D3" w14:textId="3756D0F4" w:rsidR="00086FB4" w:rsidRPr="00086FB4" w:rsidRDefault="00086FB4" w:rsidP="00E369C0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right="-288"/>
              <w:rPr>
                <w:rFonts w:ascii="Calibri Light" w:hAnsi="Calibri Light" w:cs="Helvetica Neue"/>
                <w:sz w:val="21"/>
                <w:szCs w:val="21"/>
              </w:rPr>
            </w:pPr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Maintained working knowledge about behavioral and psychological needs of </w:t>
            </w:r>
            <w:proofErr w:type="gramStart"/>
            <w:r w:rsidRPr="00086FB4">
              <w:rPr>
                <w:rFonts w:ascii="Calibri Light" w:hAnsi="Calibri Light" w:cs="Helvetica Neue"/>
                <w:sz w:val="21"/>
                <w:szCs w:val="21"/>
              </w:rPr>
              <w:t>each individual</w:t>
            </w:r>
            <w:proofErr w:type="gramEnd"/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 served. Organized clinical meetings, conduct</w:t>
            </w:r>
            <w:r w:rsidR="001E210D">
              <w:rPr>
                <w:rFonts w:ascii="Calibri Light" w:hAnsi="Calibri Light" w:cs="Helvetica Neue"/>
                <w:sz w:val="21"/>
                <w:szCs w:val="21"/>
              </w:rPr>
              <w:t>ed</w:t>
            </w:r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 direct observations, review</w:t>
            </w:r>
            <w:r w:rsidR="00DD17F7">
              <w:rPr>
                <w:rFonts w:ascii="Calibri Light" w:hAnsi="Calibri Light" w:cs="Helvetica Neue"/>
                <w:sz w:val="21"/>
                <w:szCs w:val="21"/>
              </w:rPr>
              <w:t>ed</w:t>
            </w:r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 documents, and chart</w:t>
            </w:r>
            <w:r w:rsidR="00DD17F7">
              <w:rPr>
                <w:rFonts w:ascii="Calibri Light" w:hAnsi="Calibri Light" w:cs="Helvetica Neue"/>
                <w:sz w:val="21"/>
                <w:szCs w:val="21"/>
              </w:rPr>
              <w:t>ed</w:t>
            </w:r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 data </w:t>
            </w:r>
            <w:r w:rsidR="00DD17F7">
              <w:rPr>
                <w:rFonts w:ascii="Calibri Light" w:hAnsi="Calibri Light" w:cs="Helvetica Neue"/>
                <w:sz w:val="21"/>
                <w:szCs w:val="21"/>
              </w:rPr>
              <w:t>from</w:t>
            </w:r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 assigned sites on weekly and monthly basis</w:t>
            </w:r>
          </w:p>
          <w:p w14:paraId="6FC1B661" w14:textId="3451696C" w:rsidR="001E736C" w:rsidRPr="00086FB4" w:rsidRDefault="00086FB4" w:rsidP="00E369C0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right="-288"/>
              <w:rPr>
                <w:rFonts w:ascii="Calibri Light" w:hAnsi="Calibri Light" w:cs="Helvetica Neue"/>
                <w:sz w:val="21"/>
                <w:szCs w:val="21"/>
              </w:rPr>
            </w:pPr>
            <w:r w:rsidRPr="00086FB4">
              <w:rPr>
                <w:rFonts w:ascii="Calibri Light" w:hAnsi="Calibri Light" w:cs="Helvetica Neue"/>
                <w:sz w:val="21"/>
                <w:szCs w:val="21"/>
              </w:rPr>
              <w:t>Attended staff meetings, team programming meetings, and psychiatr</w:t>
            </w:r>
            <w:r w:rsidR="00DD17F7">
              <w:rPr>
                <w:rFonts w:ascii="Calibri Light" w:hAnsi="Calibri Light" w:cs="Helvetica Neue"/>
                <w:sz w:val="21"/>
                <w:szCs w:val="21"/>
              </w:rPr>
              <w:t>ic</w:t>
            </w:r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 appointments as needed. Sent consults with relevant behavior data and occurrences to psychiatric prescriber</w:t>
            </w:r>
          </w:p>
          <w:p w14:paraId="4676FA8C" w14:textId="21420161" w:rsidR="00086FB4" w:rsidRPr="00C0197F" w:rsidRDefault="00086FB4" w:rsidP="00086FB4">
            <w:pPr>
              <w:spacing w:before="60"/>
              <w:ind w:left="-720" w:right="-288"/>
              <w:rPr>
                <w:rFonts w:ascii="Calibri" w:hAnsi="Calibri"/>
                <w:b/>
                <w:color w:val="4D657B"/>
              </w:rPr>
            </w:pPr>
            <w:r>
              <w:rPr>
                <w:rFonts w:ascii="Calibri" w:hAnsi="Calibri"/>
                <w:b/>
                <w:color w:val="4D657B"/>
              </w:rPr>
              <w:t>Direct Support Professional</w:t>
            </w:r>
          </w:p>
          <w:p w14:paraId="5D7697DC" w14:textId="4282929A" w:rsidR="00086FB4" w:rsidRDefault="00086FB4" w:rsidP="00086FB4">
            <w:pPr>
              <w:spacing w:before="20" w:after="60"/>
              <w:ind w:left="-720" w:right="-288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 w:cs="Helvetica Neue"/>
                <w:b/>
                <w:sz w:val="22"/>
                <w:szCs w:val="22"/>
              </w:rPr>
              <w:t>Crystal Run Village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 w:rsidR="00552B4B">
              <w:rPr>
                <w:rFonts w:ascii="Calibri" w:hAnsi="Calibri" w:cs="Helvetica Neue"/>
                <w:sz w:val="22"/>
                <w:szCs w:val="22"/>
              </w:rPr>
              <w:t>Washingtonville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 xml:space="preserve">New York       </w:t>
            </w:r>
            <w:r w:rsidR="00552B4B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>
              <w:rPr>
                <w:rFonts w:ascii="Calibri" w:hAnsi="Calibri" w:cs="Helvetica Neue"/>
                <w:sz w:val="22"/>
                <w:szCs w:val="22"/>
              </w:rPr>
              <w:t xml:space="preserve">      March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 201</w:t>
            </w:r>
            <w:r>
              <w:rPr>
                <w:rFonts w:ascii="Calibri" w:hAnsi="Calibri" w:cs="Helvetica Neue"/>
                <w:sz w:val="22"/>
                <w:szCs w:val="22"/>
              </w:rPr>
              <w:t>5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 – </w:t>
            </w:r>
            <w:r>
              <w:rPr>
                <w:rFonts w:ascii="Calibri" w:hAnsi="Calibri" w:cs="Helvetica Neue"/>
                <w:sz w:val="22"/>
                <w:szCs w:val="22"/>
              </w:rPr>
              <w:t>October 2017</w:t>
            </w:r>
          </w:p>
          <w:p w14:paraId="206EF03C" w14:textId="77777777" w:rsidR="00086FB4" w:rsidRPr="00086FB4" w:rsidRDefault="00086FB4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bookmarkStart w:id="0" w:name="OLE_LINK4"/>
            <w:bookmarkStart w:id="1" w:name="OLE_LINK5"/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Provided behavioral support to individuals with developmental disabilities </w:t>
            </w:r>
          </w:p>
          <w:p w14:paraId="5B02DF79" w14:textId="77777777" w:rsidR="00086FB4" w:rsidRPr="00086FB4" w:rsidRDefault="00086FB4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 w:rsidRPr="00086FB4">
              <w:rPr>
                <w:rFonts w:ascii="Calibri Light" w:hAnsi="Calibri Light" w:cs="Helvetica Neue"/>
                <w:sz w:val="21"/>
                <w:szCs w:val="21"/>
              </w:rPr>
              <w:t xml:space="preserve">Documented notable behavioral, social, and medical occurrences to ensure proper evaluation </w:t>
            </w:r>
          </w:p>
          <w:p w14:paraId="18440F35" w14:textId="7E8D3305" w:rsidR="00086FB4" w:rsidRPr="00086FB4" w:rsidRDefault="00552B4B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O</w:t>
            </w:r>
            <w:r w:rsidR="00086FB4" w:rsidRPr="00086FB4">
              <w:rPr>
                <w:rFonts w:ascii="Calibri Light" w:hAnsi="Calibri Light" w:cs="Helvetica Neue"/>
                <w:sz w:val="21"/>
                <w:szCs w:val="21"/>
              </w:rPr>
              <w:t>btained certification to administer approved treatments and medications</w:t>
            </w:r>
          </w:p>
          <w:p w14:paraId="06082D76" w14:textId="388E395E" w:rsidR="00086FB4" w:rsidRPr="00086FB4" w:rsidRDefault="008C5BC8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Implemented</w:t>
            </w:r>
            <w:r w:rsidR="00086FB4" w:rsidRPr="00086FB4">
              <w:rPr>
                <w:rFonts w:ascii="Calibri Light" w:hAnsi="Calibri Light" w:cs="Helvetica Neue"/>
                <w:sz w:val="21"/>
                <w:szCs w:val="21"/>
              </w:rPr>
              <w:t xml:space="preserve"> long-term treatment plans involving behavioral, psychological, and medical care</w:t>
            </w:r>
          </w:p>
          <w:p w14:paraId="5E7B7724" w14:textId="172155AB" w:rsidR="00F12081" w:rsidRPr="00086FB4" w:rsidRDefault="00086FB4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 w:rsidRPr="00086FB4">
              <w:rPr>
                <w:rFonts w:ascii="Calibri Light" w:hAnsi="Calibri Light" w:cs="Helvetica Neue"/>
                <w:sz w:val="21"/>
                <w:szCs w:val="21"/>
              </w:rPr>
              <w:t>Encouraged consumer independence and achievement of person-centered goals</w:t>
            </w:r>
          </w:p>
          <w:p w14:paraId="74E034E5" w14:textId="77777777" w:rsidR="00086FB4" w:rsidRPr="00086FB4" w:rsidRDefault="00086FB4" w:rsidP="00086FB4">
            <w:pPr>
              <w:spacing w:after="200"/>
              <w:contextualSpacing/>
              <w:rPr>
                <w:rFonts w:ascii="Times New Roman" w:eastAsia="Adobe Fangsong Std R" w:hAnsi="Times New Roman"/>
                <w:sz w:val="19"/>
                <w:szCs w:val="19"/>
              </w:rPr>
            </w:pPr>
          </w:p>
          <w:bookmarkEnd w:id="0"/>
          <w:bookmarkEnd w:id="1"/>
          <w:p w14:paraId="5ABF099E" w14:textId="01EF0242" w:rsidR="003C4B2D" w:rsidRPr="00C0197F" w:rsidRDefault="003C4B2D" w:rsidP="003C4B2D">
            <w:pPr>
              <w:spacing w:before="60"/>
              <w:ind w:left="-720" w:right="-288"/>
              <w:rPr>
                <w:rFonts w:ascii="Calibri" w:hAnsi="Calibri"/>
                <w:b/>
                <w:color w:val="4D657B"/>
              </w:rPr>
            </w:pPr>
            <w:r>
              <w:rPr>
                <w:rFonts w:ascii="Calibri" w:hAnsi="Calibri"/>
                <w:b/>
                <w:color w:val="4D657B"/>
              </w:rPr>
              <w:t>Copy Editor &amp; Contributing Writer</w:t>
            </w:r>
          </w:p>
          <w:p w14:paraId="6DE0E0D7" w14:textId="5E8EC5F1" w:rsidR="003C4B2D" w:rsidRDefault="003C4B2D" w:rsidP="003C4B2D">
            <w:pPr>
              <w:spacing w:before="20" w:after="60"/>
              <w:ind w:left="-720" w:right="-288"/>
              <w:rPr>
                <w:rFonts w:ascii="Calibri" w:hAnsi="Calibri" w:cs="Helvetica Neue"/>
                <w:sz w:val="22"/>
                <w:szCs w:val="22"/>
              </w:rPr>
            </w:pPr>
            <w:r w:rsidRPr="003C4B2D">
              <w:rPr>
                <w:rFonts w:ascii="Calibri" w:hAnsi="Calibri" w:cs="Helvetica Neue"/>
                <w:b/>
                <w:bCs/>
                <w:sz w:val="22"/>
                <w:szCs w:val="22"/>
              </w:rPr>
              <w:t>Guiding Tech</w:t>
            </w:r>
            <w:r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 w:rsidRPr="003C4B2D">
              <w:rPr>
                <w:rFonts w:ascii="Calibri" w:hAnsi="Calibri" w:cs="Helvetica Neue"/>
                <w:sz w:val="22"/>
                <w:szCs w:val="22"/>
              </w:rPr>
              <w:t>guidingtech.com</w:t>
            </w:r>
            <w:r>
              <w:rPr>
                <w:rFonts w:ascii="Calibri" w:hAnsi="Calibri" w:cs="Helvetica Neue"/>
                <w:sz w:val="22"/>
                <w:szCs w:val="22"/>
              </w:rPr>
              <w:t xml:space="preserve">                                                      July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 201</w:t>
            </w:r>
            <w:r>
              <w:rPr>
                <w:rFonts w:ascii="Calibri" w:hAnsi="Calibri" w:cs="Helvetica Neue"/>
                <w:sz w:val="22"/>
                <w:szCs w:val="22"/>
              </w:rPr>
              <w:t>4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 – </w:t>
            </w:r>
            <w:r>
              <w:rPr>
                <w:rFonts w:ascii="Calibri" w:hAnsi="Calibri" w:cs="Helvetica Neue"/>
                <w:sz w:val="22"/>
                <w:szCs w:val="22"/>
              </w:rPr>
              <w:t>June 2015</w:t>
            </w:r>
          </w:p>
          <w:p w14:paraId="7221F1EB" w14:textId="77777777" w:rsidR="003C4B2D" w:rsidRPr="003C4B2D" w:rsidRDefault="003C4B2D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 w:rsidRPr="003C4B2D">
              <w:rPr>
                <w:rFonts w:ascii="Calibri Light" w:hAnsi="Calibri Light" w:cs="Helvetica Neue"/>
                <w:sz w:val="21"/>
                <w:szCs w:val="21"/>
              </w:rPr>
              <w:t xml:space="preserve">Reviewed stylization, performed image editing, facilitated throughput for all articles published on site  </w:t>
            </w:r>
          </w:p>
          <w:p w14:paraId="1B4AAC73" w14:textId="0A578A3A" w:rsidR="003C4B2D" w:rsidRPr="003C4B2D" w:rsidRDefault="003C4B2D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 w:rsidRPr="003C4B2D">
              <w:rPr>
                <w:rFonts w:ascii="Calibri Light" w:hAnsi="Calibri Light" w:cs="Helvetica Neue"/>
                <w:sz w:val="21"/>
                <w:szCs w:val="21"/>
              </w:rPr>
              <w:t xml:space="preserve">Remained informed on latest technology </w:t>
            </w:r>
            <w:proofErr w:type="gramStart"/>
            <w:r w:rsidRPr="003C4B2D">
              <w:rPr>
                <w:rFonts w:ascii="Calibri Light" w:hAnsi="Calibri Light" w:cs="Helvetica Neue"/>
                <w:sz w:val="21"/>
                <w:szCs w:val="21"/>
              </w:rPr>
              <w:t>in order to</w:t>
            </w:r>
            <w:proofErr w:type="gramEnd"/>
            <w:r w:rsidRPr="003C4B2D">
              <w:rPr>
                <w:rFonts w:ascii="Calibri Light" w:hAnsi="Calibri Light" w:cs="Helvetica Neue"/>
                <w:sz w:val="21"/>
                <w:szCs w:val="21"/>
              </w:rPr>
              <w:t xml:space="preserve"> conduct detailed proofreading</w:t>
            </w:r>
            <w:r w:rsidR="007D78D5">
              <w:rPr>
                <w:rFonts w:ascii="Calibri Light" w:hAnsi="Calibri Light" w:cs="Helvetica Neue"/>
                <w:sz w:val="21"/>
                <w:szCs w:val="21"/>
              </w:rPr>
              <w:t xml:space="preserve"> and add </w:t>
            </w:r>
            <w:r w:rsidRPr="003C4B2D">
              <w:rPr>
                <w:rFonts w:ascii="Calibri Light" w:hAnsi="Calibri Light" w:cs="Helvetica Neue"/>
                <w:sz w:val="21"/>
                <w:szCs w:val="21"/>
              </w:rPr>
              <w:t xml:space="preserve">relevant humor  </w:t>
            </w:r>
          </w:p>
          <w:p w14:paraId="23406088" w14:textId="61588835" w:rsidR="001C38A2" w:rsidRPr="00E369C0" w:rsidRDefault="003C4B2D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Times New Roman" w:eastAsia="Adobe Fangsong Std R" w:hAnsi="Times New Roman"/>
                <w:sz w:val="19"/>
                <w:szCs w:val="19"/>
              </w:rPr>
            </w:pPr>
            <w:r w:rsidRPr="003C4B2D">
              <w:rPr>
                <w:rFonts w:ascii="Calibri Light" w:hAnsi="Calibri Light" w:cs="Helvetica Neue"/>
                <w:sz w:val="21"/>
                <w:szCs w:val="21"/>
              </w:rPr>
              <w:t>Coordinated interpersonal interaction with writers and executive editor throughout publishing process</w:t>
            </w:r>
          </w:p>
          <w:p w14:paraId="1C6E40F5" w14:textId="77777777" w:rsidR="00E369C0" w:rsidRPr="00E369C0" w:rsidRDefault="00E369C0" w:rsidP="00E369C0">
            <w:pPr>
              <w:spacing w:after="200"/>
              <w:contextualSpacing/>
              <w:rPr>
                <w:rFonts w:ascii="Times New Roman" w:eastAsia="Adobe Fangsong Std R" w:hAnsi="Times New Roman"/>
                <w:sz w:val="19"/>
                <w:szCs w:val="19"/>
              </w:rPr>
            </w:pPr>
          </w:p>
          <w:p w14:paraId="77C41745" w14:textId="437B6149" w:rsidR="00E369C0" w:rsidRPr="00C0197F" w:rsidRDefault="00E369C0" w:rsidP="00E369C0">
            <w:pPr>
              <w:spacing w:before="60"/>
              <w:ind w:left="-720" w:right="-288"/>
              <w:rPr>
                <w:rFonts w:ascii="Calibri" w:hAnsi="Calibri"/>
                <w:b/>
                <w:color w:val="4D657B"/>
              </w:rPr>
            </w:pPr>
            <w:r w:rsidRPr="00E369C0">
              <w:rPr>
                <w:rFonts w:ascii="Calibri" w:hAnsi="Calibri"/>
                <w:b/>
                <w:color w:val="4D657B"/>
              </w:rPr>
              <w:t>Applied Behavior Analysis Tutor</w:t>
            </w:r>
          </w:p>
          <w:p w14:paraId="38BDB86A" w14:textId="08ACFB2C" w:rsidR="00E369C0" w:rsidRDefault="00E369C0" w:rsidP="00E369C0">
            <w:pPr>
              <w:spacing w:before="20" w:after="60"/>
              <w:ind w:left="-720" w:right="-288"/>
              <w:rPr>
                <w:rFonts w:ascii="Calibri" w:hAnsi="Calibri" w:cs="Helvetica Neue"/>
                <w:sz w:val="22"/>
                <w:szCs w:val="22"/>
              </w:rPr>
            </w:pPr>
            <w:r w:rsidRPr="00E369C0">
              <w:rPr>
                <w:rFonts w:ascii="Calibri" w:hAnsi="Calibri" w:cs="Helvetica Neue"/>
                <w:b/>
                <w:bCs/>
                <w:sz w:val="22"/>
                <w:szCs w:val="22"/>
              </w:rPr>
              <w:t>Institute for Child Development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Binghamton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New York   August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 201</w:t>
            </w:r>
            <w:r>
              <w:rPr>
                <w:rFonts w:ascii="Calibri" w:hAnsi="Calibri" w:cs="Helvetica Neue"/>
                <w:sz w:val="22"/>
                <w:szCs w:val="22"/>
              </w:rPr>
              <w:t>0</w:t>
            </w:r>
            <w:r w:rsidRPr="00C04FFD">
              <w:rPr>
                <w:rFonts w:ascii="Calibri" w:hAnsi="Calibri" w:cs="Helvetica Neue"/>
                <w:sz w:val="22"/>
                <w:szCs w:val="22"/>
              </w:rPr>
              <w:t xml:space="preserve"> – </w:t>
            </w:r>
            <w:r>
              <w:rPr>
                <w:rFonts w:ascii="Calibri" w:hAnsi="Calibri" w:cs="Helvetica Neue"/>
                <w:sz w:val="22"/>
                <w:szCs w:val="22"/>
              </w:rPr>
              <w:t>May 2011</w:t>
            </w:r>
          </w:p>
          <w:p w14:paraId="3B7FD7D0" w14:textId="5D6EC9DE" w:rsidR="00E369C0" w:rsidRPr="00E369C0" w:rsidRDefault="00E369C0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 w:rsidRPr="00E369C0">
              <w:rPr>
                <w:rFonts w:ascii="Calibri Light" w:hAnsi="Calibri Light" w:cs="Helvetica Neue"/>
                <w:sz w:val="21"/>
                <w:szCs w:val="21"/>
              </w:rPr>
              <w:t>Enrolled in prestigious program in the Children’s Unit for Treatment and Evaluation</w:t>
            </w:r>
            <w:r w:rsidR="005B6F4C">
              <w:rPr>
                <w:rFonts w:ascii="Calibri Light" w:hAnsi="Calibri Light" w:cs="Helvetica Neue"/>
                <w:sz w:val="21"/>
                <w:szCs w:val="21"/>
              </w:rPr>
              <w:t xml:space="preserve"> at the Institute for Child Development</w:t>
            </w:r>
          </w:p>
          <w:p w14:paraId="328723D9" w14:textId="77777777" w:rsidR="00E369C0" w:rsidRPr="00E369C0" w:rsidRDefault="00E369C0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 w:rsidRPr="00E369C0">
              <w:rPr>
                <w:rFonts w:ascii="Calibri Light" w:hAnsi="Calibri Light" w:cs="Helvetica Neue"/>
                <w:sz w:val="21"/>
                <w:szCs w:val="21"/>
              </w:rPr>
              <w:t>Received rigorous training in Applied Behavior Analysis (ABA) and behavior modification</w:t>
            </w:r>
          </w:p>
          <w:p w14:paraId="15689C50" w14:textId="398FF175" w:rsidR="00E369C0" w:rsidRPr="00F82F31" w:rsidRDefault="00E369C0" w:rsidP="00E369C0">
            <w:pPr>
              <w:numPr>
                <w:ilvl w:val="0"/>
                <w:numId w:val="11"/>
              </w:numPr>
              <w:spacing w:after="200"/>
              <w:contextualSpacing/>
              <w:rPr>
                <w:rFonts w:ascii="Calibri Light" w:hAnsi="Calibri Light" w:cs="Helvetica Neue"/>
                <w:sz w:val="21"/>
                <w:szCs w:val="21"/>
              </w:rPr>
            </w:pPr>
            <w:r w:rsidRPr="00E369C0">
              <w:rPr>
                <w:rFonts w:ascii="Calibri Light" w:hAnsi="Calibri Light" w:cs="Helvetica Neue"/>
                <w:sz w:val="21"/>
                <w:szCs w:val="21"/>
              </w:rPr>
              <w:t>Actively engaged in classroom, running strict protocol</w:t>
            </w:r>
            <w:r w:rsidR="00250620">
              <w:rPr>
                <w:rFonts w:ascii="Calibri Light" w:hAnsi="Calibri Light" w:cs="Helvetica Neue"/>
                <w:sz w:val="21"/>
                <w:szCs w:val="21"/>
              </w:rPr>
              <w:t>s</w:t>
            </w:r>
            <w:r w:rsidRPr="00E369C0">
              <w:rPr>
                <w:rFonts w:ascii="Calibri Light" w:hAnsi="Calibri Light" w:cs="Helvetica Neue"/>
                <w:sz w:val="21"/>
                <w:szCs w:val="21"/>
              </w:rPr>
              <w:t xml:space="preserve"> to tutor children w</w:t>
            </w:r>
            <w:r w:rsidR="001A5240">
              <w:rPr>
                <w:rFonts w:ascii="Calibri Light" w:hAnsi="Calibri Light" w:cs="Helvetica Neue"/>
                <w:sz w:val="21"/>
                <w:szCs w:val="21"/>
              </w:rPr>
              <w:t>ith</w:t>
            </w:r>
            <w:r w:rsidRPr="00E369C0">
              <w:rPr>
                <w:rFonts w:ascii="Calibri Light" w:hAnsi="Calibri Light" w:cs="Helvetica Neue"/>
                <w:sz w:val="21"/>
                <w:szCs w:val="21"/>
              </w:rPr>
              <w:t xml:space="preserve"> ASD</w:t>
            </w:r>
            <w:r w:rsidR="00250620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="00456431">
              <w:rPr>
                <w:rFonts w:ascii="Calibri Light" w:hAnsi="Calibri Light" w:cs="Helvetica Neue"/>
                <w:sz w:val="21"/>
                <w:szCs w:val="21"/>
              </w:rPr>
              <w:t>in</w:t>
            </w:r>
            <w:r w:rsidR="00250620">
              <w:rPr>
                <w:rFonts w:ascii="Calibri Light" w:hAnsi="Calibri Light" w:cs="Helvetica Neue"/>
                <w:sz w:val="21"/>
                <w:szCs w:val="21"/>
              </w:rPr>
              <w:t xml:space="preserve"> social, communication, and academic </w:t>
            </w:r>
            <w:r w:rsidR="00456431">
              <w:rPr>
                <w:rFonts w:ascii="Calibri Light" w:hAnsi="Calibri Light" w:cs="Helvetica Neue"/>
                <w:sz w:val="21"/>
                <w:szCs w:val="21"/>
              </w:rPr>
              <w:t>areas</w:t>
            </w:r>
          </w:p>
        </w:tc>
        <w:tc>
          <w:tcPr>
            <w:tcW w:w="40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4957B160" w14:textId="31A5C49A" w:rsidR="00E369C0" w:rsidRPr="00FC3A03" w:rsidRDefault="00E369C0" w:rsidP="00E369C0">
            <w:pPr>
              <w:spacing w:after="100"/>
              <w:ind w:left="-144"/>
              <w:rPr>
                <w:rFonts w:ascii="Calibri" w:hAnsi="Calibri"/>
                <w:b/>
                <w:color w:val="4D657B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6120074A" wp14:editId="24C48C0F">
                      <wp:simplePos x="0" y="0"/>
                      <wp:positionH relativeFrom="column">
                        <wp:posOffset>-89477</wp:posOffset>
                      </wp:positionH>
                      <wp:positionV relativeFrom="paragraph">
                        <wp:posOffset>292100</wp:posOffset>
                      </wp:positionV>
                      <wp:extent cx="267335" cy="27940"/>
                      <wp:effectExtent l="0" t="0" r="18415" b="10160"/>
                      <wp:wrapThrough wrapText="bothSides">
                        <wp:wrapPolygon edited="0">
                          <wp:start x="0" y="0"/>
                          <wp:lineTo x="0" y="14727"/>
                          <wp:lineTo x="21549" y="14727"/>
                          <wp:lineTo x="21549" y="0"/>
                          <wp:lineTo x="0" y="0"/>
                        </wp:wrapPolygon>
                      </wp:wrapThrough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D657B"/>
                              </a:solidFill>
                              <a:ln w="9525" cap="flat" cmpd="sng" algn="ctr">
                                <a:solidFill>
                                  <a:srgbClr val="4D657B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477D4" id="Rectangle 4" o:spid="_x0000_s1026" style="position:absolute;margin-left:-7.05pt;margin-top:23pt;width:21.05pt;height:2.2pt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" fillcolor="#4d657b" strokecolor="#4d657b">
                      <v:path arrowok="t"/>
                      <w10:wrap type="through"/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color w:val="4D657B"/>
                <w:sz w:val="28"/>
                <w:szCs w:val="28"/>
              </w:rPr>
              <w:t>EDUCATION</w:t>
            </w:r>
          </w:p>
          <w:p w14:paraId="232D5488" w14:textId="2EBF9DD1" w:rsidR="00387CDE" w:rsidRDefault="00E369C0" w:rsidP="00E369C0">
            <w:pPr>
              <w:spacing w:after="120"/>
              <w:ind w:left="-144"/>
              <w:rPr>
                <w:rFonts w:ascii="Calibri" w:eastAsia="Adobe Fangsong Std R" w:hAnsi="Calibri" w:cs="Calibri"/>
                <w:bCs/>
                <w:sz w:val="21"/>
                <w:szCs w:val="21"/>
              </w:rPr>
            </w:pP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387CDE">
              <w:rPr>
                <w:rFonts w:ascii="Calibri" w:eastAsia="Adobe Fangsong Std R" w:hAnsi="Calibri" w:cs="Calibri"/>
                <w:b/>
                <w:sz w:val="21"/>
                <w:szCs w:val="21"/>
              </w:rPr>
              <w:t>Columbia University</w:t>
            </w:r>
            <w:r w:rsidR="00110185">
              <w:rPr>
                <w:rFonts w:ascii="Calibri" w:eastAsia="Adobe Fangsong Std R" w:hAnsi="Calibri" w:cs="Calibri"/>
                <w:bCs/>
                <w:sz w:val="21"/>
                <w:szCs w:val="21"/>
              </w:rPr>
              <w:t xml:space="preserve">, NY, </w:t>
            </w:r>
            <w:r w:rsidR="00186210">
              <w:rPr>
                <w:rFonts w:ascii="Calibri" w:eastAsia="Adobe Fangsong Std R" w:hAnsi="Calibri" w:cs="Calibri"/>
                <w:bCs/>
                <w:sz w:val="21"/>
                <w:szCs w:val="21"/>
              </w:rPr>
              <w:t>Present</w:t>
            </w:r>
          </w:p>
          <w:p w14:paraId="4DD79B91" w14:textId="54F15F58" w:rsidR="00110185" w:rsidRPr="00110185" w:rsidRDefault="00110185" w:rsidP="00E369C0">
            <w:pPr>
              <w:spacing w:after="120"/>
              <w:ind w:left="-144"/>
              <w:rPr>
                <w:rFonts w:ascii="Calibri" w:eastAsia="Adobe Fangsong Std R" w:hAnsi="Calibri" w:cs="Calibri"/>
                <w:bCs/>
                <w:sz w:val="21"/>
                <w:szCs w:val="21"/>
              </w:rPr>
            </w:pPr>
            <w:r>
              <w:rPr>
                <w:rFonts w:ascii="Calibri" w:eastAsia="Adobe Fangsong Std R" w:hAnsi="Calibri" w:cs="Calibri"/>
                <w:b/>
                <w:sz w:val="21"/>
                <w:szCs w:val="21"/>
              </w:rPr>
              <w:t xml:space="preserve">    </w:t>
            </w:r>
            <w:r w:rsidR="00365885">
              <w:rPr>
                <w:rFonts w:ascii="Calibri" w:eastAsia="Adobe Fangsong Std R" w:hAnsi="Calibri" w:cs="Calibri"/>
                <w:bCs/>
                <w:sz w:val="21"/>
                <w:szCs w:val="21"/>
              </w:rPr>
              <w:t xml:space="preserve">MSOT </w:t>
            </w:r>
            <w:r w:rsidR="00186210">
              <w:rPr>
                <w:rFonts w:ascii="Calibri" w:eastAsia="Adobe Fangsong Std R" w:hAnsi="Calibri" w:cs="Calibri"/>
                <w:bCs/>
                <w:sz w:val="21"/>
                <w:szCs w:val="21"/>
              </w:rPr>
              <w:t>student, Class of 2022</w:t>
            </w:r>
          </w:p>
          <w:p w14:paraId="29BAF6D3" w14:textId="70590BF9" w:rsidR="00381ED0" w:rsidRPr="00B42D73" w:rsidRDefault="00381ED0" w:rsidP="00E369C0">
            <w:pPr>
              <w:spacing w:after="120"/>
              <w:ind w:left="-144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>
              <w:rPr>
                <w:rFonts w:ascii="Calibri" w:eastAsia="Adobe Fangsong Std R" w:hAnsi="Calibri" w:cs="Calibri"/>
                <w:b/>
                <w:sz w:val="21"/>
                <w:szCs w:val="21"/>
              </w:rPr>
              <w:t>Dominican College</w:t>
            </w:r>
            <w:r w:rsidR="00E369C0" w:rsidRPr="00B42D73">
              <w:rPr>
                <w:rFonts w:asciiTheme="majorHAnsi" w:eastAsia="Adobe Fangsong Std R" w:hAnsiTheme="majorHAnsi" w:cstheme="majorHAnsi"/>
                <w:sz w:val="21"/>
                <w:szCs w:val="21"/>
              </w:rPr>
              <w:t>, N</w:t>
            </w:r>
            <w:r>
              <w:rPr>
                <w:rFonts w:asciiTheme="majorHAnsi" w:eastAsia="Adobe Fangsong Std R" w:hAnsiTheme="majorHAnsi" w:cstheme="majorHAnsi"/>
                <w:sz w:val="21"/>
                <w:szCs w:val="21"/>
              </w:rPr>
              <w:t>Y, 2019</w:t>
            </w:r>
          </w:p>
          <w:p w14:paraId="5E9903A6" w14:textId="6111A743" w:rsidR="00381ED0" w:rsidRPr="00381ED0" w:rsidRDefault="00381ED0" w:rsidP="00381ED0">
            <w:pPr>
              <w:spacing w:after="10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   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>Clinical Anatomy</w:t>
            </w:r>
          </w:p>
          <w:p w14:paraId="2F2DF170" w14:textId="58E294FA" w:rsidR="00381ED0" w:rsidRPr="00381ED0" w:rsidRDefault="00381ED0" w:rsidP="00381ED0">
            <w:pPr>
              <w:spacing w:after="10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 w:rsidRPr="00381ED0">
              <w:rPr>
                <w:rFonts w:ascii="Calibri Light" w:hAnsi="Calibri Light" w:cs="Calibri Light"/>
                <w:sz w:val="21"/>
                <w:szCs w:val="21"/>
              </w:rPr>
              <w:tab/>
            </w:r>
            <w:r>
              <w:rPr>
                <w:rFonts w:ascii="Calibri Light" w:hAnsi="Calibri Light" w:cs="Calibri Light"/>
                <w:sz w:val="21"/>
                <w:szCs w:val="21"/>
              </w:rPr>
              <w:t xml:space="preserve">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>Developmental Psychology II</w:t>
            </w:r>
          </w:p>
          <w:p w14:paraId="10943261" w14:textId="133CAB96" w:rsidR="00381ED0" w:rsidRPr="00381ED0" w:rsidRDefault="00381ED0" w:rsidP="00381ED0">
            <w:pPr>
              <w:spacing w:after="10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 w:rsidRPr="00381ED0">
              <w:rPr>
                <w:rFonts w:ascii="Calibri Light" w:hAnsi="Calibri Light" w:cs="Calibri Light"/>
                <w:sz w:val="21"/>
                <w:szCs w:val="21"/>
              </w:rPr>
              <w:tab/>
            </w:r>
            <w:r>
              <w:rPr>
                <w:rFonts w:ascii="Calibri Light" w:hAnsi="Calibri Light" w:cs="Calibri Light"/>
                <w:sz w:val="21"/>
                <w:szCs w:val="21"/>
              </w:rPr>
              <w:t xml:space="preserve">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>Neuroscience</w:t>
            </w:r>
          </w:p>
          <w:p w14:paraId="2AB74119" w14:textId="172F7D2D" w:rsidR="00381ED0" w:rsidRDefault="00381ED0" w:rsidP="00381ED0">
            <w:pPr>
              <w:spacing w:after="10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 w:rsidRPr="00381ED0">
              <w:rPr>
                <w:rFonts w:ascii="Calibri Light" w:hAnsi="Calibri Light" w:cs="Calibri Light"/>
                <w:sz w:val="21"/>
                <w:szCs w:val="21"/>
              </w:rPr>
              <w:tab/>
            </w:r>
            <w:r>
              <w:rPr>
                <w:rFonts w:ascii="Calibri Light" w:hAnsi="Calibri Light" w:cs="Calibri Light"/>
                <w:sz w:val="21"/>
                <w:szCs w:val="21"/>
              </w:rPr>
              <w:t xml:space="preserve">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 xml:space="preserve">Selected Topics in Physics </w:t>
            </w:r>
          </w:p>
          <w:p w14:paraId="73ECE63B" w14:textId="1A302BF3" w:rsidR="00381ED0" w:rsidRPr="00B42D73" w:rsidRDefault="00381ED0" w:rsidP="00381ED0">
            <w:pPr>
              <w:spacing w:after="120"/>
              <w:ind w:left="-144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>
              <w:rPr>
                <w:rFonts w:ascii="Calibri" w:eastAsia="Adobe Fangsong Std R" w:hAnsi="Calibri" w:cs="Calibri"/>
                <w:b/>
                <w:sz w:val="21"/>
                <w:szCs w:val="21"/>
              </w:rPr>
              <w:t>Rockland Community College</w:t>
            </w:r>
            <w:r w:rsidRPr="00B42D73">
              <w:rPr>
                <w:rFonts w:asciiTheme="majorHAnsi" w:eastAsia="Adobe Fangsong Std R" w:hAnsiTheme="majorHAnsi" w:cstheme="majorHAnsi"/>
                <w:sz w:val="21"/>
                <w:szCs w:val="21"/>
              </w:rPr>
              <w:t>, N</w:t>
            </w:r>
            <w:r>
              <w:rPr>
                <w:rFonts w:asciiTheme="majorHAnsi" w:eastAsia="Adobe Fangsong Std R" w:hAnsiTheme="majorHAnsi" w:cstheme="majorHAnsi"/>
                <w:sz w:val="21"/>
                <w:szCs w:val="21"/>
              </w:rPr>
              <w:t>Y, 2018</w:t>
            </w:r>
          </w:p>
          <w:p w14:paraId="47D5B6FB" w14:textId="3401952A" w:rsidR="00381ED0" w:rsidRPr="00381ED0" w:rsidRDefault="00381ED0" w:rsidP="00381ED0">
            <w:pPr>
              <w:spacing w:after="10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   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>Anatomy &amp; Physiology I</w:t>
            </w:r>
          </w:p>
          <w:p w14:paraId="6CD99F83" w14:textId="07CAA647" w:rsidR="00381ED0" w:rsidRPr="00381ED0" w:rsidRDefault="00381ED0" w:rsidP="00381ED0">
            <w:pPr>
              <w:spacing w:after="10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   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>Anatomy &amp; Physiology II</w:t>
            </w:r>
          </w:p>
          <w:p w14:paraId="73C946BE" w14:textId="20D078BC" w:rsidR="00381ED0" w:rsidRPr="00381ED0" w:rsidRDefault="00381ED0" w:rsidP="00381ED0">
            <w:pPr>
              <w:spacing w:after="10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   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>Fundamentals of Speech</w:t>
            </w:r>
          </w:p>
          <w:p w14:paraId="0BABE56E" w14:textId="6BEB1D44" w:rsidR="00381ED0" w:rsidRPr="00381ED0" w:rsidRDefault="00381ED0" w:rsidP="00381ED0">
            <w:pPr>
              <w:spacing w:after="10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   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>Introduction to Sociology</w:t>
            </w:r>
          </w:p>
          <w:p w14:paraId="491AF4C2" w14:textId="075508A6" w:rsidR="00381ED0" w:rsidRDefault="00381ED0" w:rsidP="00381ED0">
            <w:pPr>
              <w:spacing w:after="12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    </w:t>
            </w:r>
            <w:r w:rsidRPr="00381ED0">
              <w:rPr>
                <w:rFonts w:ascii="Calibri Light" w:hAnsi="Calibri Light" w:cs="Calibri Light"/>
                <w:sz w:val="21"/>
                <w:szCs w:val="21"/>
              </w:rPr>
              <w:t>Abnormal Psychology</w:t>
            </w:r>
          </w:p>
          <w:p w14:paraId="74ED9204" w14:textId="23FAA95A" w:rsidR="00381ED0" w:rsidRPr="00381ED0" w:rsidRDefault="00381ED0" w:rsidP="00381ED0">
            <w:pPr>
              <w:spacing w:after="120"/>
              <w:ind w:left="-144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381ED0">
              <w:rPr>
                <w:rFonts w:asciiTheme="majorHAnsi" w:eastAsia="Adobe Fangsong Std R" w:hAnsiTheme="majorHAnsi" w:cstheme="majorHAnsi"/>
                <w:b/>
                <w:bCs/>
                <w:sz w:val="21"/>
                <w:szCs w:val="21"/>
              </w:rPr>
              <w:t>Binghamton University</w:t>
            </w:r>
            <w:r w:rsidRPr="00B42D73">
              <w:rPr>
                <w:rFonts w:asciiTheme="majorHAnsi" w:eastAsia="Adobe Fangsong Std R" w:hAnsiTheme="majorHAnsi" w:cstheme="majorHAnsi"/>
                <w:sz w:val="21"/>
                <w:szCs w:val="21"/>
              </w:rPr>
              <w:t>, N</w:t>
            </w:r>
            <w:r>
              <w:rPr>
                <w:rFonts w:asciiTheme="majorHAnsi" w:eastAsia="Adobe Fangsong Std R" w:hAnsiTheme="majorHAnsi" w:cstheme="majorHAnsi"/>
                <w:sz w:val="21"/>
                <w:szCs w:val="21"/>
              </w:rPr>
              <w:t>Y, 2009 - 2013</w:t>
            </w:r>
          </w:p>
          <w:p w14:paraId="57FD0327" w14:textId="76E1C06A" w:rsidR="00381ED0" w:rsidRDefault="00381ED0" w:rsidP="00381ED0">
            <w:pPr>
              <w:spacing w:after="100"/>
              <w:ind w:left="-144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 xml:space="preserve">    </w:t>
            </w:r>
            <w:r w:rsidRPr="00B42D73">
              <w:rPr>
                <w:rFonts w:ascii="Calibri" w:hAnsi="Calibri"/>
                <w:b/>
                <w:sz w:val="21"/>
                <w:szCs w:val="21"/>
              </w:rPr>
              <w:t>B.</w:t>
            </w:r>
            <w:r>
              <w:rPr>
                <w:rFonts w:ascii="Calibri" w:hAnsi="Calibri"/>
                <w:b/>
                <w:sz w:val="21"/>
                <w:szCs w:val="21"/>
              </w:rPr>
              <w:t>A</w:t>
            </w:r>
            <w:r w:rsidRPr="00B42D73">
              <w:rPr>
                <w:rFonts w:ascii="Calibri" w:hAnsi="Calibri"/>
                <w:b/>
                <w:sz w:val="21"/>
                <w:szCs w:val="21"/>
              </w:rPr>
              <w:t>.</w:t>
            </w:r>
            <w:r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  <w:r w:rsidRPr="00381ED0">
              <w:rPr>
                <w:rFonts w:ascii="Calibri" w:hAnsi="Calibri"/>
                <w:bCs/>
                <w:sz w:val="21"/>
                <w:szCs w:val="21"/>
              </w:rPr>
              <w:t>Psychology</w:t>
            </w:r>
          </w:p>
          <w:p w14:paraId="7EE480DD" w14:textId="0989C38B" w:rsidR="00381ED0" w:rsidRDefault="00381ED0" w:rsidP="00381ED0">
            <w:pPr>
              <w:spacing w:after="100"/>
              <w:ind w:left="-144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 xml:space="preserve">    </w:t>
            </w:r>
            <w:r w:rsidRPr="00B42D73">
              <w:rPr>
                <w:rFonts w:ascii="Calibri" w:hAnsi="Calibri"/>
                <w:b/>
                <w:sz w:val="21"/>
                <w:szCs w:val="21"/>
              </w:rPr>
              <w:t>B.</w:t>
            </w:r>
            <w:r>
              <w:rPr>
                <w:rFonts w:ascii="Calibri" w:hAnsi="Calibri"/>
                <w:b/>
                <w:sz w:val="21"/>
                <w:szCs w:val="21"/>
              </w:rPr>
              <w:t>A</w:t>
            </w:r>
            <w:r w:rsidRPr="00B42D73">
              <w:rPr>
                <w:rFonts w:ascii="Calibri" w:hAnsi="Calibri"/>
                <w:b/>
                <w:sz w:val="21"/>
                <w:szCs w:val="21"/>
              </w:rPr>
              <w:t>.</w:t>
            </w:r>
            <w:r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  <w:r w:rsidRPr="00381ED0">
              <w:rPr>
                <w:rFonts w:ascii="Calibri" w:hAnsi="Calibri"/>
                <w:bCs/>
                <w:sz w:val="21"/>
                <w:szCs w:val="21"/>
              </w:rPr>
              <w:t>English</w:t>
            </w:r>
          </w:p>
          <w:p w14:paraId="201541EC" w14:textId="77777777" w:rsidR="00C115A5" w:rsidRPr="00FC3A03" w:rsidRDefault="00C115A5" w:rsidP="00C115A5">
            <w:pPr>
              <w:spacing w:after="100"/>
              <w:ind w:left="-144"/>
              <w:rPr>
                <w:rFonts w:ascii="Calibri" w:hAnsi="Calibri"/>
                <w:b/>
                <w:color w:val="4D657B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07AA8785" wp14:editId="341D9B43">
                      <wp:simplePos x="0" y="0"/>
                      <wp:positionH relativeFrom="column">
                        <wp:posOffset>-89477</wp:posOffset>
                      </wp:positionH>
                      <wp:positionV relativeFrom="paragraph">
                        <wp:posOffset>292100</wp:posOffset>
                      </wp:positionV>
                      <wp:extent cx="267335" cy="27940"/>
                      <wp:effectExtent l="0" t="0" r="18415" b="10160"/>
                      <wp:wrapThrough wrapText="bothSides">
                        <wp:wrapPolygon edited="0">
                          <wp:start x="0" y="0"/>
                          <wp:lineTo x="0" y="14727"/>
                          <wp:lineTo x="21549" y="14727"/>
                          <wp:lineTo x="21549" y="0"/>
                          <wp:lineTo x="0" y="0"/>
                        </wp:wrapPolygon>
                      </wp:wrapThrough>
                      <wp:docPr id="1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D657B"/>
                              </a:solidFill>
                              <a:ln w="9525" cap="flat" cmpd="sng" algn="ctr">
                                <a:solidFill>
                                  <a:srgbClr val="4D657B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BF220" id="Rectangle 4" o:spid="_x0000_s1026" style="position:absolute;margin-left:-7.05pt;margin-top:23pt;width:21.05pt;height:2.2pt;flip:y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" fillcolor="#4d657b" strokecolor="#4d657b">
                      <v:path arrowok="t"/>
                      <w10:wrap type="through"/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color w:val="4D657B"/>
                <w:sz w:val="28"/>
                <w:szCs w:val="28"/>
              </w:rPr>
              <w:t>OT OBSERVATION</w:t>
            </w:r>
          </w:p>
          <w:p w14:paraId="6A8ECE21" w14:textId="77777777" w:rsidR="00C115A5" w:rsidRPr="00B42D73" w:rsidRDefault="00C115A5" w:rsidP="00C115A5">
            <w:pPr>
              <w:spacing w:after="120"/>
              <w:ind w:left="-144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" w:eastAsia="Adobe Fangsong Std R" w:hAnsi="Calibri" w:cs="Calibri"/>
                <w:b/>
                <w:sz w:val="21"/>
                <w:szCs w:val="21"/>
              </w:rPr>
              <w:t>Helen Hayes Hospital</w:t>
            </w:r>
            <w:r w:rsidRPr="00B42D73">
              <w:rPr>
                <w:rFonts w:asciiTheme="majorHAnsi" w:eastAsia="Adobe Fangsong Std R" w:hAnsiTheme="majorHAnsi" w:cstheme="majorHAnsi"/>
                <w:sz w:val="21"/>
                <w:szCs w:val="21"/>
              </w:rPr>
              <w:t>, N</w:t>
            </w:r>
            <w:r>
              <w:rPr>
                <w:rFonts w:asciiTheme="majorHAnsi" w:eastAsia="Adobe Fangsong Std R" w:hAnsiTheme="majorHAnsi" w:cstheme="majorHAnsi"/>
                <w:sz w:val="21"/>
                <w:szCs w:val="21"/>
              </w:rPr>
              <w:t>Y</w:t>
            </w:r>
          </w:p>
          <w:p w14:paraId="0386A833" w14:textId="77777777" w:rsidR="00C115A5" w:rsidRDefault="00C115A5" w:rsidP="00C115A5">
            <w:pPr>
              <w:spacing w:after="100"/>
              <w:ind w:left="-144"/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 xml:space="preserve">    </w:t>
            </w:r>
            <w:r w:rsidRPr="00381ED0"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>Supervisor</w:t>
            </w: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: Terry</w:t>
            </w:r>
          </w:p>
          <w:p w14:paraId="5FEF68B1" w14:textId="77777777" w:rsidR="00C115A5" w:rsidRDefault="00C115A5" w:rsidP="00C115A5">
            <w:pPr>
              <w:spacing w:after="100"/>
              <w:ind w:left="-144"/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 xml:space="preserve">    </w:t>
            </w:r>
            <w:r w:rsidRPr="00381ED0"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>Hours</w:t>
            </w: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: 19</w:t>
            </w:r>
          </w:p>
          <w:p w14:paraId="7E904908" w14:textId="77777777" w:rsidR="00C115A5" w:rsidRDefault="00C115A5" w:rsidP="00C115A5">
            <w:pPr>
              <w:spacing w:after="100"/>
              <w:ind w:left="-144"/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 xml:space="preserve">    </w:t>
            </w:r>
            <w:r w:rsidRPr="00381ED0"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>Population</w:t>
            </w: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 xml:space="preserve">: </w:t>
            </w:r>
            <w:r w:rsidRPr="00381ED0"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inpatient spinal cord injury</w:t>
            </w:r>
          </w:p>
          <w:p w14:paraId="004EA5FB" w14:textId="77777777" w:rsidR="00C115A5" w:rsidRDefault="00C115A5" w:rsidP="00C115A5">
            <w:pPr>
              <w:spacing w:after="100"/>
              <w:ind w:left="-144"/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 xml:space="preserve">    </w:t>
            </w:r>
            <w:r w:rsidRPr="00381ED0"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&amp; ortho, outpatient neurological</w:t>
            </w:r>
          </w:p>
          <w:p w14:paraId="64423B37" w14:textId="1918F64B" w:rsidR="00C115A5" w:rsidRDefault="00C115A5" w:rsidP="00C115A5">
            <w:pPr>
              <w:spacing w:after="100"/>
              <w:ind w:left="-144"/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</w:pPr>
            <w:r w:rsidRPr="00DF2976"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>Bergen Pediatric Therapy Center</w:t>
            </w: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, N</w:t>
            </w:r>
            <w:r w:rsidR="00907DE2"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J</w:t>
            </w:r>
          </w:p>
          <w:p w14:paraId="5BE68D30" w14:textId="77777777" w:rsidR="00C115A5" w:rsidRDefault="00C115A5" w:rsidP="00C115A5">
            <w:pPr>
              <w:spacing w:after="100"/>
              <w:ind w:left="-144"/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 xml:space="preserve">    </w:t>
            </w:r>
            <w:r w:rsidRPr="00381ED0"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>Supervisor</w:t>
            </w: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: Lisa Koo</w:t>
            </w:r>
          </w:p>
          <w:p w14:paraId="36C35B5B" w14:textId="77777777" w:rsidR="00C115A5" w:rsidRDefault="00C115A5" w:rsidP="00C115A5">
            <w:pPr>
              <w:spacing w:after="100"/>
              <w:ind w:left="-144"/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 xml:space="preserve">    </w:t>
            </w:r>
            <w:r w:rsidRPr="00381ED0"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>Hours</w:t>
            </w: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: 22</w:t>
            </w:r>
          </w:p>
          <w:p w14:paraId="7F9481A1" w14:textId="77777777" w:rsidR="00C115A5" w:rsidRDefault="00C115A5" w:rsidP="00C115A5">
            <w:pPr>
              <w:spacing w:after="100"/>
              <w:ind w:left="-144"/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 xml:space="preserve">    </w:t>
            </w:r>
            <w:r w:rsidRPr="00381ED0"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>Population</w:t>
            </w: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: outpatient pediatric,</w:t>
            </w:r>
          </w:p>
          <w:p w14:paraId="051F6293" w14:textId="754FE431" w:rsidR="00C115A5" w:rsidRPr="00C115A5" w:rsidRDefault="00C115A5" w:rsidP="00C115A5">
            <w:pPr>
              <w:spacing w:after="100"/>
              <w:ind w:left="-144"/>
              <w:rPr>
                <w:rFonts w:ascii="Calibri Light" w:hAnsi="Calibri Light" w:cs="Calibri Light"/>
                <w:color w:val="000000" w:themeColor="text1"/>
                <w:sz w:val="21"/>
                <w:szCs w:val="21"/>
              </w:rPr>
            </w:pPr>
            <w:r>
              <w:rPr>
                <w:rStyle w:val="Hyperlink"/>
                <w:rFonts w:ascii="Calibri Light" w:hAnsi="Calibri Light" w:cs="Calibri Light"/>
                <w:b/>
                <w:bCs/>
                <w:color w:val="000000" w:themeColor="text1"/>
                <w:sz w:val="21"/>
                <w:szCs w:val="21"/>
                <w:u w:val="none"/>
              </w:rPr>
              <w:t xml:space="preserve">    </w:t>
            </w:r>
            <w:r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>d</w:t>
            </w:r>
            <w:r w:rsidRPr="00EC31C9">
              <w:rPr>
                <w:rStyle w:val="Hyperlink"/>
                <w:rFonts w:ascii="Calibri Light" w:hAnsi="Calibri Light" w:cs="Calibri Light"/>
                <w:color w:val="000000" w:themeColor="text1"/>
                <w:sz w:val="21"/>
                <w:szCs w:val="21"/>
                <w:u w:val="none"/>
              </w:rPr>
              <w:t xml:space="preserve">evelopment disabilities </w:t>
            </w:r>
          </w:p>
          <w:p w14:paraId="749FA443" w14:textId="64178939" w:rsidR="00FA1C7F" w:rsidRPr="00FC3A03" w:rsidRDefault="00B42D73" w:rsidP="00311295">
            <w:pPr>
              <w:spacing w:after="100"/>
              <w:ind w:left="-144"/>
              <w:rPr>
                <w:rFonts w:ascii="Calibri" w:hAnsi="Calibri"/>
                <w:b/>
                <w:color w:val="4D657B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64FF7A7" wp14:editId="0F9B4A99">
                      <wp:simplePos x="0" y="0"/>
                      <wp:positionH relativeFrom="column">
                        <wp:posOffset>-89477</wp:posOffset>
                      </wp:positionH>
                      <wp:positionV relativeFrom="paragraph">
                        <wp:posOffset>292100</wp:posOffset>
                      </wp:positionV>
                      <wp:extent cx="267335" cy="27940"/>
                      <wp:effectExtent l="0" t="0" r="18415" b="10160"/>
                      <wp:wrapThrough wrapText="bothSides">
                        <wp:wrapPolygon edited="0">
                          <wp:start x="0" y="0"/>
                          <wp:lineTo x="0" y="14727"/>
                          <wp:lineTo x="21549" y="14727"/>
                          <wp:lineTo x="21549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D657B"/>
                              </a:solidFill>
                              <a:ln w="9525" cap="flat" cmpd="sng" algn="ctr">
                                <a:solidFill>
                                  <a:srgbClr val="4D657B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7D4B27" id="Rectangle 4" o:spid="_x0000_s1026" style="position:absolute;margin-left:-7.05pt;margin-top:23pt;width:21.05pt;height:2.2pt;flip:y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" fillcolor="#4d657b" strokecolor="#4d657b">
                      <v:path arrowok="t"/>
                      <w10:wrap type="through"/>
                    </v:rect>
                  </w:pict>
                </mc:Fallback>
              </mc:AlternateContent>
            </w:r>
            <w:r w:rsidR="00E369C0">
              <w:rPr>
                <w:rFonts w:ascii="Calibri" w:hAnsi="Calibri"/>
                <w:b/>
                <w:color w:val="4D657B"/>
                <w:sz w:val="28"/>
                <w:szCs w:val="28"/>
              </w:rPr>
              <w:t>CERTIFICATIONS</w:t>
            </w:r>
          </w:p>
          <w:p w14:paraId="0F80598D" w14:textId="0E8E2849" w:rsidR="00E369C0" w:rsidRDefault="00E369C0" w:rsidP="00F82F31">
            <w:pPr>
              <w:spacing w:after="120"/>
              <w:ind w:left="-144"/>
              <w:rPr>
                <w:rFonts w:ascii="Lato Regular" w:hAnsi="Lato Regular"/>
                <w:sz w:val="20"/>
                <w:szCs w:val="20"/>
              </w:rPr>
            </w:pPr>
          </w:p>
          <w:p w14:paraId="5EE4CE13" w14:textId="5BCE3C74" w:rsidR="0051613F" w:rsidRPr="00516723" w:rsidRDefault="00520709" w:rsidP="00F82F31">
            <w:pPr>
              <w:spacing w:after="120"/>
              <w:ind w:left="-144"/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 w:rsidRPr="00516723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Registered Behavior Technician</w:t>
            </w:r>
            <w:r w:rsidR="00516723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 xml:space="preserve"> (BACB)</w:t>
            </w:r>
          </w:p>
          <w:p w14:paraId="7FC0B8A0" w14:textId="38ADFE41" w:rsidR="00F82F31" w:rsidRPr="00516723" w:rsidRDefault="0051613F" w:rsidP="00F82F31">
            <w:pPr>
              <w:spacing w:after="120"/>
              <w:ind w:left="-144"/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 w:rsidRPr="00516723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 xml:space="preserve">CPR &amp; BLS </w:t>
            </w:r>
            <w:r w:rsidR="0096459F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certified</w:t>
            </w:r>
          </w:p>
          <w:p w14:paraId="68C09D81" w14:textId="7CA67632" w:rsidR="0051613F" w:rsidRPr="00E369C0" w:rsidRDefault="0051613F" w:rsidP="0051613F">
            <w:pPr>
              <w:spacing w:after="120"/>
              <w:ind w:left="-144"/>
              <w:rPr>
                <w:rFonts w:ascii="Calibri Light" w:hAnsi="Calibri Light" w:cs="Calibri Light"/>
                <w:sz w:val="21"/>
                <w:szCs w:val="21"/>
              </w:rPr>
            </w:pPr>
            <w:r w:rsidRPr="00516723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 xml:space="preserve">SCIP-R </w:t>
            </w:r>
            <w:r w:rsidR="00365885" w:rsidRPr="00516723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(OPWDD)</w:t>
            </w:r>
          </w:p>
        </w:tc>
      </w:tr>
    </w:tbl>
    <w:p w14:paraId="54C20FB0" w14:textId="49FC04C5" w:rsidR="00BA1234" w:rsidRPr="00924298" w:rsidRDefault="00BA1234" w:rsidP="00F82F31">
      <w:pPr>
        <w:rPr>
          <w:rFonts w:ascii="Avenir Next Regular" w:hAnsi="Avenir Next Regular"/>
        </w:rPr>
      </w:pPr>
    </w:p>
    <w:sectPr w:rsidR="00BA1234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5460D" w14:textId="77777777" w:rsidR="00194F44" w:rsidRDefault="00194F44" w:rsidP="00664543">
      <w:r>
        <w:separator/>
      </w:r>
    </w:p>
  </w:endnote>
  <w:endnote w:type="continuationSeparator" w:id="0">
    <w:p w14:paraId="590E2308" w14:textId="77777777" w:rsidR="00194F44" w:rsidRDefault="00194F44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Helvetica Neue">
    <w:charset w:val="00"/>
    <w:family w:val="auto"/>
    <w:pitch w:val="variable"/>
    <w:sig w:usb0="00000003" w:usb1="500079DB" w:usb2="00000010" w:usb3="00000000" w:csb0="00000001" w:csb1="00000000"/>
  </w:font>
  <w:font w:name="Lato Light">
    <w:altName w:val="Calibri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ato Regular">
    <w:altName w:val="Times New Roman"/>
    <w:charset w:val="00"/>
    <w:family w:val="auto"/>
    <w:pitch w:val="variable"/>
    <w:sig w:usb0="00000001" w:usb1="5000604B" w:usb2="00000000" w:usb3="00000000" w:csb0="00000093" w:csb1="00000000"/>
  </w:font>
  <w:font w:name="Avenir Next Regular">
    <w:altName w:val="Calibri"/>
    <w:charset w:val="00"/>
    <w:family w:val="auto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091C1" w14:textId="77777777" w:rsidR="00194F44" w:rsidRDefault="00194F44" w:rsidP="00664543">
      <w:r>
        <w:separator/>
      </w:r>
    </w:p>
  </w:footnote>
  <w:footnote w:type="continuationSeparator" w:id="0">
    <w:p w14:paraId="09352DAF" w14:textId="77777777" w:rsidR="00194F44" w:rsidRDefault="00194F44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1BCA"/>
    <w:multiLevelType w:val="hybridMultilevel"/>
    <w:tmpl w:val="7E3EA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EC3B8D"/>
    <w:multiLevelType w:val="multilevel"/>
    <w:tmpl w:val="AB90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656F"/>
    <w:multiLevelType w:val="hybridMultilevel"/>
    <w:tmpl w:val="3384A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C926BD"/>
    <w:multiLevelType w:val="multilevel"/>
    <w:tmpl w:val="B7B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6262C"/>
    <w:multiLevelType w:val="multilevel"/>
    <w:tmpl w:val="21B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31D17"/>
    <w:multiLevelType w:val="hybridMultilevel"/>
    <w:tmpl w:val="8060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F1F17"/>
    <w:multiLevelType w:val="hybridMultilevel"/>
    <w:tmpl w:val="E210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540FD"/>
    <w:multiLevelType w:val="hybridMultilevel"/>
    <w:tmpl w:val="BF8E3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E108E6"/>
    <w:multiLevelType w:val="hybridMultilevel"/>
    <w:tmpl w:val="38F2E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A12A10"/>
    <w:multiLevelType w:val="hybridMultilevel"/>
    <w:tmpl w:val="D696CB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A632FA3"/>
    <w:multiLevelType w:val="multilevel"/>
    <w:tmpl w:val="629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3" w15:restartNumberingAfterBreak="0">
    <w:nsid w:val="417F5EA5"/>
    <w:multiLevelType w:val="multilevel"/>
    <w:tmpl w:val="3F3A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51EB6"/>
    <w:multiLevelType w:val="multilevel"/>
    <w:tmpl w:val="E38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5A7DF1"/>
    <w:multiLevelType w:val="multilevel"/>
    <w:tmpl w:val="A238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753C68"/>
    <w:multiLevelType w:val="multilevel"/>
    <w:tmpl w:val="275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822382"/>
    <w:multiLevelType w:val="hybridMultilevel"/>
    <w:tmpl w:val="F8382B8E"/>
    <w:lvl w:ilvl="0" w:tplc="32D44A6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5"/>
  </w:num>
  <w:num w:numId="7">
    <w:abstractNumId w:val="11"/>
  </w:num>
  <w:num w:numId="8">
    <w:abstractNumId w:val="17"/>
  </w:num>
  <w:num w:numId="9">
    <w:abstractNumId w:val="16"/>
  </w:num>
  <w:num w:numId="10">
    <w:abstractNumId w:val="2"/>
  </w:num>
  <w:num w:numId="11">
    <w:abstractNumId w:val="18"/>
  </w:num>
  <w:num w:numId="12">
    <w:abstractNumId w:val="9"/>
  </w:num>
  <w:num w:numId="13">
    <w:abstractNumId w:val="10"/>
  </w:num>
  <w:num w:numId="14">
    <w:abstractNumId w:val="8"/>
  </w:num>
  <w:num w:numId="15">
    <w:abstractNumId w:val="14"/>
  </w:num>
  <w:num w:numId="16">
    <w:abstractNumId w:val="6"/>
  </w:num>
  <w:num w:numId="17">
    <w:abstractNumId w:val="3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D1"/>
    <w:rsid w:val="000065B1"/>
    <w:rsid w:val="00006E30"/>
    <w:rsid w:val="000115A1"/>
    <w:rsid w:val="00012340"/>
    <w:rsid w:val="000207DC"/>
    <w:rsid w:val="00023F16"/>
    <w:rsid w:val="00027A2C"/>
    <w:rsid w:val="00031BA8"/>
    <w:rsid w:val="00033B28"/>
    <w:rsid w:val="00033C0E"/>
    <w:rsid w:val="000458E4"/>
    <w:rsid w:val="00046590"/>
    <w:rsid w:val="00053ADE"/>
    <w:rsid w:val="00055D9B"/>
    <w:rsid w:val="00056F32"/>
    <w:rsid w:val="00062CD2"/>
    <w:rsid w:val="00065C74"/>
    <w:rsid w:val="00067534"/>
    <w:rsid w:val="00072A41"/>
    <w:rsid w:val="000736B6"/>
    <w:rsid w:val="00081D72"/>
    <w:rsid w:val="00082AF6"/>
    <w:rsid w:val="00082D45"/>
    <w:rsid w:val="00084602"/>
    <w:rsid w:val="00084F4C"/>
    <w:rsid w:val="00086FB4"/>
    <w:rsid w:val="00090BA9"/>
    <w:rsid w:val="00092BC3"/>
    <w:rsid w:val="000968C3"/>
    <w:rsid w:val="000A2897"/>
    <w:rsid w:val="000B1FC8"/>
    <w:rsid w:val="000B2383"/>
    <w:rsid w:val="000C0CFC"/>
    <w:rsid w:val="000C21A9"/>
    <w:rsid w:val="000C5EF0"/>
    <w:rsid w:val="000E2ADA"/>
    <w:rsid w:val="000E7641"/>
    <w:rsid w:val="000F3F06"/>
    <w:rsid w:val="000F420B"/>
    <w:rsid w:val="000F6C59"/>
    <w:rsid w:val="00103CF1"/>
    <w:rsid w:val="00110185"/>
    <w:rsid w:val="00114304"/>
    <w:rsid w:val="0011781A"/>
    <w:rsid w:val="001277B4"/>
    <w:rsid w:val="00133FBE"/>
    <w:rsid w:val="001410B9"/>
    <w:rsid w:val="00142656"/>
    <w:rsid w:val="00142E70"/>
    <w:rsid w:val="0015122C"/>
    <w:rsid w:val="0015611B"/>
    <w:rsid w:val="00156714"/>
    <w:rsid w:val="00156A51"/>
    <w:rsid w:val="001576AB"/>
    <w:rsid w:val="00161DCF"/>
    <w:rsid w:val="001628A3"/>
    <w:rsid w:val="00167697"/>
    <w:rsid w:val="00186210"/>
    <w:rsid w:val="001864BF"/>
    <w:rsid w:val="00186C33"/>
    <w:rsid w:val="00194F44"/>
    <w:rsid w:val="00196912"/>
    <w:rsid w:val="00197DCD"/>
    <w:rsid w:val="001A3153"/>
    <w:rsid w:val="001A3CF7"/>
    <w:rsid w:val="001A5240"/>
    <w:rsid w:val="001A5FB7"/>
    <w:rsid w:val="001A6134"/>
    <w:rsid w:val="001B14D4"/>
    <w:rsid w:val="001B6E79"/>
    <w:rsid w:val="001C1110"/>
    <w:rsid w:val="001C36EC"/>
    <w:rsid w:val="001C38A2"/>
    <w:rsid w:val="001C56F7"/>
    <w:rsid w:val="001C7959"/>
    <w:rsid w:val="001C7DA0"/>
    <w:rsid w:val="001D140B"/>
    <w:rsid w:val="001D283D"/>
    <w:rsid w:val="001D64CC"/>
    <w:rsid w:val="001D6F77"/>
    <w:rsid w:val="001D7F1F"/>
    <w:rsid w:val="001E210D"/>
    <w:rsid w:val="001E4251"/>
    <w:rsid w:val="001E736C"/>
    <w:rsid w:val="001F0394"/>
    <w:rsid w:val="00211207"/>
    <w:rsid w:val="00212928"/>
    <w:rsid w:val="0021391E"/>
    <w:rsid w:val="00224A04"/>
    <w:rsid w:val="002348CE"/>
    <w:rsid w:val="00236495"/>
    <w:rsid w:val="00237C35"/>
    <w:rsid w:val="00250620"/>
    <w:rsid w:val="00256E5B"/>
    <w:rsid w:val="00272D9A"/>
    <w:rsid w:val="00273F23"/>
    <w:rsid w:val="00275160"/>
    <w:rsid w:val="002760BC"/>
    <w:rsid w:val="002766A4"/>
    <w:rsid w:val="002823A5"/>
    <w:rsid w:val="00287AE6"/>
    <w:rsid w:val="0029245E"/>
    <w:rsid w:val="00292B5F"/>
    <w:rsid w:val="002934CD"/>
    <w:rsid w:val="00295E09"/>
    <w:rsid w:val="00296CD4"/>
    <w:rsid w:val="0029776F"/>
    <w:rsid w:val="002A37B4"/>
    <w:rsid w:val="002A5D22"/>
    <w:rsid w:val="002B1467"/>
    <w:rsid w:val="002B15E9"/>
    <w:rsid w:val="002C2300"/>
    <w:rsid w:val="002C262C"/>
    <w:rsid w:val="002C34AB"/>
    <w:rsid w:val="002C4D85"/>
    <w:rsid w:val="002D7C13"/>
    <w:rsid w:val="002D7C1B"/>
    <w:rsid w:val="002E0BCD"/>
    <w:rsid w:val="002E1D8D"/>
    <w:rsid w:val="002E35BD"/>
    <w:rsid w:val="002E53D1"/>
    <w:rsid w:val="002E5BAD"/>
    <w:rsid w:val="002E619F"/>
    <w:rsid w:val="002E63EF"/>
    <w:rsid w:val="002F0887"/>
    <w:rsid w:val="002F164B"/>
    <w:rsid w:val="002F3062"/>
    <w:rsid w:val="002F52CB"/>
    <w:rsid w:val="0030130B"/>
    <w:rsid w:val="00306BF6"/>
    <w:rsid w:val="0031039D"/>
    <w:rsid w:val="00311295"/>
    <w:rsid w:val="00312AE3"/>
    <w:rsid w:val="003131AB"/>
    <w:rsid w:val="00320FFE"/>
    <w:rsid w:val="003242CD"/>
    <w:rsid w:val="00325C6F"/>
    <w:rsid w:val="003320E9"/>
    <w:rsid w:val="00334C52"/>
    <w:rsid w:val="003408D8"/>
    <w:rsid w:val="003446C0"/>
    <w:rsid w:val="0034699B"/>
    <w:rsid w:val="00356409"/>
    <w:rsid w:val="00357532"/>
    <w:rsid w:val="00363B1E"/>
    <w:rsid w:val="00364829"/>
    <w:rsid w:val="00365885"/>
    <w:rsid w:val="003673E3"/>
    <w:rsid w:val="003713C3"/>
    <w:rsid w:val="00376431"/>
    <w:rsid w:val="00381ED0"/>
    <w:rsid w:val="00383A0F"/>
    <w:rsid w:val="003872BC"/>
    <w:rsid w:val="00387443"/>
    <w:rsid w:val="00387CDE"/>
    <w:rsid w:val="00387D8D"/>
    <w:rsid w:val="003913C0"/>
    <w:rsid w:val="00392A85"/>
    <w:rsid w:val="0039751D"/>
    <w:rsid w:val="003A0415"/>
    <w:rsid w:val="003A0960"/>
    <w:rsid w:val="003A5B1F"/>
    <w:rsid w:val="003A604C"/>
    <w:rsid w:val="003B35BF"/>
    <w:rsid w:val="003C0348"/>
    <w:rsid w:val="003C44E0"/>
    <w:rsid w:val="003C4B2D"/>
    <w:rsid w:val="003C5D74"/>
    <w:rsid w:val="003D0E74"/>
    <w:rsid w:val="003D7C32"/>
    <w:rsid w:val="003E308E"/>
    <w:rsid w:val="003E4CD9"/>
    <w:rsid w:val="003F4876"/>
    <w:rsid w:val="003F4B10"/>
    <w:rsid w:val="00406472"/>
    <w:rsid w:val="00407D30"/>
    <w:rsid w:val="00410ABD"/>
    <w:rsid w:val="004131E6"/>
    <w:rsid w:val="00417BEC"/>
    <w:rsid w:val="00420976"/>
    <w:rsid w:val="00421C87"/>
    <w:rsid w:val="0042763A"/>
    <w:rsid w:val="00435432"/>
    <w:rsid w:val="004415D7"/>
    <w:rsid w:val="0044761F"/>
    <w:rsid w:val="004522C4"/>
    <w:rsid w:val="004531C6"/>
    <w:rsid w:val="00453576"/>
    <w:rsid w:val="00456431"/>
    <w:rsid w:val="004571D3"/>
    <w:rsid w:val="00465CD3"/>
    <w:rsid w:val="004706CA"/>
    <w:rsid w:val="004752E9"/>
    <w:rsid w:val="00475BB5"/>
    <w:rsid w:val="00476CD0"/>
    <w:rsid w:val="004855A1"/>
    <w:rsid w:val="004863AA"/>
    <w:rsid w:val="00486B31"/>
    <w:rsid w:val="0049322C"/>
    <w:rsid w:val="004A0C70"/>
    <w:rsid w:val="004B1B61"/>
    <w:rsid w:val="004B1C19"/>
    <w:rsid w:val="004B3A29"/>
    <w:rsid w:val="004B3F12"/>
    <w:rsid w:val="004C42C8"/>
    <w:rsid w:val="004C5100"/>
    <w:rsid w:val="004D1752"/>
    <w:rsid w:val="004E07E5"/>
    <w:rsid w:val="004E1A64"/>
    <w:rsid w:val="004E3062"/>
    <w:rsid w:val="004E5E6C"/>
    <w:rsid w:val="004F44CF"/>
    <w:rsid w:val="004F69F1"/>
    <w:rsid w:val="00503585"/>
    <w:rsid w:val="00503A58"/>
    <w:rsid w:val="00503F5D"/>
    <w:rsid w:val="00511573"/>
    <w:rsid w:val="00512FEE"/>
    <w:rsid w:val="0051613F"/>
    <w:rsid w:val="00516723"/>
    <w:rsid w:val="00520709"/>
    <w:rsid w:val="00520A97"/>
    <w:rsid w:val="0052296E"/>
    <w:rsid w:val="00524DA3"/>
    <w:rsid w:val="00534E62"/>
    <w:rsid w:val="00535E65"/>
    <w:rsid w:val="005477C9"/>
    <w:rsid w:val="00551F76"/>
    <w:rsid w:val="00552B15"/>
    <w:rsid w:val="00552B4B"/>
    <w:rsid w:val="00554295"/>
    <w:rsid w:val="0055487E"/>
    <w:rsid w:val="005568F2"/>
    <w:rsid w:val="00556AF5"/>
    <w:rsid w:val="00557861"/>
    <w:rsid w:val="0056254C"/>
    <w:rsid w:val="00563AFE"/>
    <w:rsid w:val="00576BEB"/>
    <w:rsid w:val="005843A3"/>
    <w:rsid w:val="005860CD"/>
    <w:rsid w:val="0059452E"/>
    <w:rsid w:val="005954A3"/>
    <w:rsid w:val="00595E0F"/>
    <w:rsid w:val="005A09AD"/>
    <w:rsid w:val="005A79FB"/>
    <w:rsid w:val="005B3610"/>
    <w:rsid w:val="005B4262"/>
    <w:rsid w:val="005B5B32"/>
    <w:rsid w:val="005B6F4C"/>
    <w:rsid w:val="005C074F"/>
    <w:rsid w:val="005C2A9B"/>
    <w:rsid w:val="005C36D4"/>
    <w:rsid w:val="005D0EE4"/>
    <w:rsid w:val="005D3627"/>
    <w:rsid w:val="005D5C34"/>
    <w:rsid w:val="005F0E48"/>
    <w:rsid w:val="005F39E7"/>
    <w:rsid w:val="005F78CA"/>
    <w:rsid w:val="00600767"/>
    <w:rsid w:val="0060280A"/>
    <w:rsid w:val="00604AEC"/>
    <w:rsid w:val="00617242"/>
    <w:rsid w:val="00626CA9"/>
    <w:rsid w:val="00627C06"/>
    <w:rsid w:val="00632CFB"/>
    <w:rsid w:val="00634266"/>
    <w:rsid w:val="00635AAA"/>
    <w:rsid w:val="00650970"/>
    <w:rsid w:val="00664543"/>
    <w:rsid w:val="00675663"/>
    <w:rsid w:val="00675798"/>
    <w:rsid w:val="006830A7"/>
    <w:rsid w:val="00690B26"/>
    <w:rsid w:val="00691D70"/>
    <w:rsid w:val="0069492B"/>
    <w:rsid w:val="006A0620"/>
    <w:rsid w:val="006A2162"/>
    <w:rsid w:val="006A49D7"/>
    <w:rsid w:val="006A4AE0"/>
    <w:rsid w:val="006B06FA"/>
    <w:rsid w:val="006B393A"/>
    <w:rsid w:val="006B41E0"/>
    <w:rsid w:val="006B5380"/>
    <w:rsid w:val="006B6E54"/>
    <w:rsid w:val="006D1E6A"/>
    <w:rsid w:val="006D2BBE"/>
    <w:rsid w:val="006D2F2A"/>
    <w:rsid w:val="006D3A8E"/>
    <w:rsid w:val="006E1E1D"/>
    <w:rsid w:val="006E6EC1"/>
    <w:rsid w:val="006F6D84"/>
    <w:rsid w:val="006F7267"/>
    <w:rsid w:val="006F78D2"/>
    <w:rsid w:val="00700658"/>
    <w:rsid w:val="00701B4E"/>
    <w:rsid w:val="0070386D"/>
    <w:rsid w:val="00704946"/>
    <w:rsid w:val="0071212A"/>
    <w:rsid w:val="007137AC"/>
    <w:rsid w:val="00717089"/>
    <w:rsid w:val="00717C28"/>
    <w:rsid w:val="00727D5E"/>
    <w:rsid w:val="00732685"/>
    <w:rsid w:val="00735924"/>
    <w:rsid w:val="00740217"/>
    <w:rsid w:val="0074365E"/>
    <w:rsid w:val="00743807"/>
    <w:rsid w:val="0075059A"/>
    <w:rsid w:val="007534D5"/>
    <w:rsid w:val="00753CBA"/>
    <w:rsid w:val="00761A4E"/>
    <w:rsid w:val="00762784"/>
    <w:rsid w:val="007627D7"/>
    <w:rsid w:val="0076450E"/>
    <w:rsid w:val="00777FA2"/>
    <w:rsid w:val="00782304"/>
    <w:rsid w:val="00782ECC"/>
    <w:rsid w:val="00783806"/>
    <w:rsid w:val="007838B1"/>
    <w:rsid w:val="0078594F"/>
    <w:rsid w:val="00794B24"/>
    <w:rsid w:val="00795A12"/>
    <w:rsid w:val="007A10F1"/>
    <w:rsid w:val="007A124F"/>
    <w:rsid w:val="007A1B17"/>
    <w:rsid w:val="007A3382"/>
    <w:rsid w:val="007A48A4"/>
    <w:rsid w:val="007A6518"/>
    <w:rsid w:val="007A65D4"/>
    <w:rsid w:val="007A753D"/>
    <w:rsid w:val="007B1E7B"/>
    <w:rsid w:val="007B39B3"/>
    <w:rsid w:val="007B4CEB"/>
    <w:rsid w:val="007C33E9"/>
    <w:rsid w:val="007C7E95"/>
    <w:rsid w:val="007D33C8"/>
    <w:rsid w:val="007D6A35"/>
    <w:rsid w:val="007D78D5"/>
    <w:rsid w:val="007E0714"/>
    <w:rsid w:val="007F431C"/>
    <w:rsid w:val="00800F3B"/>
    <w:rsid w:val="00806EAC"/>
    <w:rsid w:val="008151A8"/>
    <w:rsid w:val="00816588"/>
    <w:rsid w:val="008229C0"/>
    <w:rsid w:val="00823960"/>
    <w:rsid w:val="00825AA4"/>
    <w:rsid w:val="00825D44"/>
    <w:rsid w:val="00837F42"/>
    <w:rsid w:val="00842578"/>
    <w:rsid w:val="008467DF"/>
    <w:rsid w:val="00847E4A"/>
    <w:rsid w:val="00851C44"/>
    <w:rsid w:val="008641FE"/>
    <w:rsid w:val="00870C35"/>
    <w:rsid w:val="00870EAF"/>
    <w:rsid w:val="00873F18"/>
    <w:rsid w:val="00877CA6"/>
    <w:rsid w:val="00884387"/>
    <w:rsid w:val="00884A4F"/>
    <w:rsid w:val="00892031"/>
    <w:rsid w:val="00896C0D"/>
    <w:rsid w:val="00897B20"/>
    <w:rsid w:val="008A4C55"/>
    <w:rsid w:val="008A60A0"/>
    <w:rsid w:val="008B74CD"/>
    <w:rsid w:val="008C1611"/>
    <w:rsid w:val="008C5BC8"/>
    <w:rsid w:val="008C5F46"/>
    <w:rsid w:val="008D19C7"/>
    <w:rsid w:val="008D4E0A"/>
    <w:rsid w:val="008E242A"/>
    <w:rsid w:val="008E2DEC"/>
    <w:rsid w:val="008E4CE7"/>
    <w:rsid w:val="008E6EA0"/>
    <w:rsid w:val="008F366C"/>
    <w:rsid w:val="008F464A"/>
    <w:rsid w:val="008F4DE1"/>
    <w:rsid w:val="008F73C4"/>
    <w:rsid w:val="008F7544"/>
    <w:rsid w:val="00901300"/>
    <w:rsid w:val="00907DE2"/>
    <w:rsid w:val="00912C0A"/>
    <w:rsid w:val="00913143"/>
    <w:rsid w:val="00921A09"/>
    <w:rsid w:val="00924298"/>
    <w:rsid w:val="00924A68"/>
    <w:rsid w:val="00925F6A"/>
    <w:rsid w:val="0093064A"/>
    <w:rsid w:val="009327D9"/>
    <w:rsid w:val="00947F79"/>
    <w:rsid w:val="00950546"/>
    <w:rsid w:val="00950A36"/>
    <w:rsid w:val="0095165F"/>
    <w:rsid w:val="00955A87"/>
    <w:rsid w:val="0096062B"/>
    <w:rsid w:val="0096459F"/>
    <w:rsid w:val="0096549D"/>
    <w:rsid w:val="009659EC"/>
    <w:rsid w:val="009679C8"/>
    <w:rsid w:val="00971378"/>
    <w:rsid w:val="00973DA2"/>
    <w:rsid w:val="00974019"/>
    <w:rsid w:val="00980A7A"/>
    <w:rsid w:val="009843E1"/>
    <w:rsid w:val="00984983"/>
    <w:rsid w:val="00984BA9"/>
    <w:rsid w:val="00987341"/>
    <w:rsid w:val="00991DFB"/>
    <w:rsid w:val="00993D81"/>
    <w:rsid w:val="009965EE"/>
    <w:rsid w:val="009971FF"/>
    <w:rsid w:val="009A0BC2"/>
    <w:rsid w:val="009A6AEB"/>
    <w:rsid w:val="009B216F"/>
    <w:rsid w:val="009C0B24"/>
    <w:rsid w:val="009C1B48"/>
    <w:rsid w:val="009C5AE0"/>
    <w:rsid w:val="009D0FE6"/>
    <w:rsid w:val="009D2CAB"/>
    <w:rsid w:val="009D4415"/>
    <w:rsid w:val="009E2761"/>
    <w:rsid w:val="009E3E95"/>
    <w:rsid w:val="009E4A38"/>
    <w:rsid w:val="009E695D"/>
    <w:rsid w:val="009F13EC"/>
    <w:rsid w:val="009F5F14"/>
    <w:rsid w:val="009F726B"/>
    <w:rsid w:val="00A00908"/>
    <w:rsid w:val="00A02B8B"/>
    <w:rsid w:val="00A053A3"/>
    <w:rsid w:val="00A1313F"/>
    <w:rsid w:val="00A22854"/>
    <w:rsid w:val="00A22D3D"/>
    <w:rsid w:val="00A23232"/>
    <w:rsid w:val="00A244F8"/>
    <w:rsid w:val="00A25DFE"/>
    <w:rsid w:val="00A2784A"/>
    <w:rsid w:val="00A37527"/>
    <w:rsid w:val="00A408A0"/>
    <w:rsid w:val="00A41FF1"/>
    <w:rsid w:val="00A42596"/>
    <w:rsid w:val="00A464EF"/>
    <w:rsid w:val="00A535D8"/>
    <w:rsid w:val="00A57B30"/>
    <w:rsid w:val="00A607B9"/>
    <w:rsid w:val="00A610FF"/>
    <w:rsid w:val="00A61D35"/>
    <w:rsid w:val="00A63A7B"/>
    <w:rsid w:val="00A66122"/>
    <w:rsid w:val="00A70039"/>
    <w:rsid w:val="00A815BF"/>
    <w:rsid w:val="00A81DCB"/>
    <w:rsid w:val="00A8479B"/>
    <w:rsid w:val="00A87DF6"/>
    <w:rsid w:val="00A901EE"/>
    <w:rsid w:val="00AA0075"/>
    <w:rsid w:val="00AA03AE"/>
    <w:rsid w:val="00AA1BFD"/>
    <w:rsid w:val="00AA71C6"/>
    <w:rsid w:val="00AA77AB"/>
    <w:rsid w:val="00AB431C"/>
    <w:rsid w:val="00AB52B8"/>
    <w:rsid w:val="00AB6BA8"/>
    <w:rsid w:val="00AC1DEE"/>
    <w:rsid w:val="00AC49A0"/>
    <w:rsid w:val="00AD2B95"/>
    <w:rsid w:val="00AD3FC2"/>
    <w:rsid w:val="00AD4F1C"/>
    <w:rsid w:val="00AD6CC6"/>
    <w:rsid w:val="00AE0CE4"/>
    <w:rsid w:val="00AE1A33"/>
    <w:rsid w:val="00AE737F"/>
    <w:rsid w:val="00AF303C"/>
    <w:rsid w:val="00AF5DB9"/>
    <w:rsid w:val="00AF67C5"/>
    <w:rsid w:val="00AF6C6A"/>
    <w:rsid w:val="00AF7E26"/>
    <w:rsid w:val="00B02301"/>
    <w:rsid w:val="00B03FD7"/>
    <w:rsid w:val="00B0420E"/>
    <w:rsid w:val="00B10B17"/>
    <w:rsid w:val="00B11937"/>
    <w:rsid w:val="00B11962"/>
    <w:rsid w:val="00B15E91"/>
    <w:rsid w:val="00B21982"/>
    <w:rsid w:val="00B23C4E"/>
    <w:rsid w:val="00B3005E"/>
    <w:rsid w:val="00B3127C"/>
    <w:rsid w:val="00B3330C"/>
    <w:rsid w:val="00B35041"/>
    <w:rsid w:val="00B402C1"/>
    <w:rsid w:val="00B4148F"/>
    <w:rsid w:val="00B41C6A"/>
    <w:rsid w:val="00B42D73"/>
    <w:rsid w:val="00B43ED4"/>
    <w:rsid w:val="00B46150"/>
    <w:rsid w:val="00B52E31"/>
    <w:rsid w:val="00B533D6"/>
    <w:rsid w:val="00B541A2"/>
    <w:rsid w:val="00B555FB"/>
    <w:rsid w:val="00B5738D"/>
    <w:rsid w:val="00B639AA"/>
    <w:rsid w:val="00B67AEE"/>
    <w:rsid w:val="00B76F22"/>
    <w:rsid w:val="00B775BB"/>
    <w:rsid w:val="00B83E33"/>
    <w:rsid w:val="00B84AA2"/>
    <w:rsid w:val="00B95F4B"/>
    <w:rsid w:val="00BA1234"/>
    <w:rsid w:val="00BA1651"/>
    <w:rsid w:val="00BA19D4"/>
    <w:rsid w:val="00BB43A8"/>
    <w:rsid w:val="00BC53AD"/>
    <w:rsid w:val="00BC64B9"/>
    <w:rsid w:val="00BC7EFB"/>
    <w:rsid w:val="00BD389D"/>
    <w:rsid w:val="00BD4277"/>
    <w:rsid w:val="00BD4A59"/>
    <w:rsid w:val="00BE3751"/>
    <w:rsid w:val="00BE49F9"/>
    <w:rsid w:val="00BE7BA7"/>
    <w:rsid w:val="00BF0F95"/>
    <w:rsid w:val="00BF2D08"/>
    <w:rsid w:val="00C0197F"/>
    <w:rsid w:val="00C04E69"/>
    <w:rsid w:val="00C04FFD"/>
    <w:rsid w:val="00C07184"/>
    <w:rsid w:val="00C07886"/>
    <w:rsid w:val="00C104CB"/>
    <w:rsid w:val="00C115A5"/>
    <w:rsid w:val="00C12FB7"/>
    <w:rsid w:val="00C13756"/>
    <w:rsid w:val="00C26252"/>
    <w:rsid w:val="00C2675C"/>
    <w:rsid w:val="00C30A09"/>
    <w:rsid w:val="00C3388F"/>
    <w:rsid w:val="00C3611E"/>
    <w:rsid w:val="00C36534"/>
    <w:rsid w:val="00C41344"/>
    <w:rsid w:val="00C427E4"/>
    <w:rsid w:val="00C56266"/>
    <w:rsid w:val="00C60706"/>
    <w:rsid w:val="00C706FA"/>
    <w:rsid w:val="00C7110C"/>
    <w:rsid w:val="00C747EA"/>
    <w:rsid w:val="00C75DA9"/>
    <w:rsid w:val="00C80E16"/>
    <w:rsid w:val="00C82419"/>
    <w:rsid w:val="00C83150"/>
    <w:rsid w:val="00C8470F"/>
    <w:rsid w:val="00C84E7E"/>
    <w:rsid w:val="00C87462"/>
    <w:rsid w:val="00C91B10"/>
    <w:rsid w:val="00C923CE"/>
    <w:rsid w:val="00C925CE"/>
    <w:rsid w:val="00C92C84"/>
    <w:rsid w:val="00C957A2"/>
    <w:rsid w:val="00C974CE"/>
    <w:rsid w:val="00CA76C7"/>
    <w:rsid w:val="00CA7726"/>
    <w:rsid w:val="00CB0BAA"/>
    <w:rsid w:val="00CB0DD0"/>
    <w:rsid w:val="00CB2193"/>
    <w:rsid w:val="00CC0B87"/>
    <w:rsid w:val="00CC10C0"/>
    <w:rsid w:val="00CC3875"/>
    <w:rsid w:val="00CD3441"/>
    <w:rsid w:val="00CD3BE7"/>
    <w:rsid w:val="00CD40DE"/>
    <w:rsid w:val="00CE0D7D"/>
    <w:rsid w:val="00CE19D5"/>
    <w:rsid w:val="00CE2815"/>
    <w:rsid w:val="00CE41C2"/>
    <w:rsid w:val="00CE4222"/>
    <w:rsid w:val="00CE613F"/>
    <w:rsid w:val="00CF3FC6"/>
    <w:rsid w:val="00CF5252"/>
    <w:rsid w:val="00CF5ADD"/>
    <w:rsid w:val="00D120F2"/>
    <w:rsid w:val="00D12C81"/>
    <w:rsid w:val="00D2048C"/>
    <w:rsid w:val="00D21934"/>
    <w:rsid w:val="00D26ADB"/>
    <w:rsid w:val="00D33700"/>
    <w:rsid w:val="00D353DC"/>
    <w:rsid w:val="00D4289B"/>
    <w:rsid w:val="00D437A7"/>
    <w:rsid w:val="00D44CDA"/>
    <w:rsid w:val="00D46543"/>
    <w:rsid w:val="00D4744B"/>
    <w:rsid w:val="00D5008E"/>
    <w:rsid w:val="00D50538"/>
    <w:rsid w:val="00D538A2"/>
    <w:rsid w:val="00D577C8"/>
    <w:rsid w:val="00D65441"/>
    <w:rsid w:val="00D67640"/>
    <w:rsid w:val="00D67D6B"/>
    <w:rsid w:val="00D77E70"/>
    <w:rsid w:val="00D80C54"/>
    <w:rsid w:val="00D87028"/>
    <w:rsid w:val="00D90AA7"/>
    <w:rsid w:val="00D94CB0"/>
    <w:rsid w:val="00D95A97"/>
    <w:rsid w:val="00D97A57"/>
    <w:rsid w:val="00DA3AED"/>
    <w:rsid w:val="00DA4666"/>
    <w:rsid w:val="00DA4CD4"/>
    <w:rsid w:val="00DB0C92"/>
    <w:rsid w:val="00DB347C"/>
    <w:rsid w:val="00DB4C13"/>
    <w:rsid w:val="00DC29A2"/>
    <w:rsid w:val="00DC6D46"/>
    <w:rsid w:val="00DD17F7"/>
    <w:rsid w:val="00DD184F"/>
    <w:rsid w:val="00DD295B"/>
    <w:rsid w:val="00DD59A8"/>
    <w:rsid w:val="00DD77D7"/>
    <w:rsid w:val="00DE0B4C"/>
    <w:rsid w:val="00DE0CB0"/>
    <w:rsid w:val="00DE0F1C"/>
    <w:rsid w:val="00DE143D"/>
    <w:rsid w:val="00DE2A08"/>
    <w:rsid w:val="00DE6930"/>
    <w:rsid w:val="00DE7045"/>
    <w:rsid w:val="00DE7BFE"/>
    <w:rsid w:val="00DF0F96"/>
    <w:rsid w:val="00DF2976"/>
    <w:rsid w:val="00DF56AB"/>
    <w:rsid w:val="00DF64FC"/>
    <w:rsid w:val="00E06AFE"/>
    <w:rsid w:val="00E07F66"/>
    <w:rsid w:val="00E107BF"/>
    <w:rsid w:val="00E1518F"/>
    <w:rsid w:val="00E23796"/>
    <w:rsid w:val="00E23ECF"/>
    <w:rsid w:val="00E251BD"/>
    <w:rsid w:val="00E33778"/>
    <w:rsid w:val="00E369C0"/>
    <w:rsid w:val="00E432C5"/>
    <w:rsid w:val="00E51CCC"/>
    <w:rsid w:val="00E5250B"/>
    <w:rsid w:val="00E529EC"/>
    <w:rsid w:val="00E66B26"/>
    <w:rsid w:val="00E73DAF"/>
    <w:rsid w:val="00E74748"/>
    <w:rsid w:val="00E832E8"/>
    <w:rsid w:val="00E8622E"/>
    <w:rsid w:val="00E915DD"/>
    <w:rsid w:val="00E976DB"/>
    <w:rsid w:val="00E97E7E"/>
    <w:rsid w:val="00EA657E"/>
    <w:rsid w:val="00EA7F57"/>
    <w:rsid w:val="00EB5F0C"/>
    <w:rsid w:val="00EB61A1"/>
    <w:rsid w:val="00EC10BB"/>
    <w:rsid w:val="00EC31C9"/>
    <w:rsid w:val="00EC3EA8"/>
    <w:rsid w:val="00EC4403"/>
    <w:rsid w:val="00EC7AC7"/>
    <w:rsid w:val="00ED14B7"/>
    <w:rsid w:val="00ED73C7"/>
    <w:rsid w:val="00EE4879"/>
    <w:rsid w:val="00EF49C0"/>
    <w:rsid w:val="00F05998"/>
    <w:rsid w:val="00F06D8C"/>
    <w:rsid w:val="00F12081"/>
    <w:rsid w:val="00F20E1A"/>
    <w:rsid w:val="00F22EDD"/>
    <w:rsid w:val="00F31F23"/>
    <w:rsid w:val="00F3387D"/>
    <w:rsid w:val="00F3391E"/>
    <w:rsid w:val="00F33DC1"/>
    <w:rsid w:val="00F348B0"/>
    <w:rsid w:val="00F40CD6"/>
    <w:rsid w:val="00F44D5D"/>
    <w:rsid w:val="00F459CC"/>
    <w:rsid w:val="00F46C00"/>
    <w:rsid w:val="00F5162C"/>
    <w:rsid w:val="00F54385"/>
    <w:rsid w:val="00F60184"/>
    <w:rsid w:val="00F63733"/>
    <w:rsid w:val="00F64616"/>
    <w:rsid w:val="00F66483"/>
    <w:rsid w:val="00F664DC"/>
    <w:rsid w:val="00F66B81"/>
    <w:rsid w:val="00F67B74"/>
    <w:rsid w:val="00F7122E"/>
    <w:rsid w:val="00F77E58"/>
    <w:rsid w:val="00F81F8E"/>
    <w:rsid w:val="00F82F31"/>
    <w:rsid w:val="00F86347"/>
    <w:rsid w:val="00F90750"/>
    <w:rsid w:val="00FA1C7F"/>
    <w:rsid w:val="00FA3858"/>
    <w:rsid w:val="00FA68B8"/>
    <w:rsid w:val="00FB01B4"/>
    <w:rsid w:val="00FB49C3"/>
    <w:rsid w:val="00FC18AB"/>
    <w:rsid w:val="00FC39B0"/>
    <w:rsid w:val="00FC3A03"/>
    <w:rsid w:val="00FC43B3"/>
    <w:rsid w:val="00FC5660"/>
    <w:rsid w:val="00FE2773"/>
    <w:rsid w:val="00FE2EFD"/>
    <w:rsid w:val="00FE2FB7"/>
    <w:rsid w:val="00FE647C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D48A9"/>
  <w15:docId w15:val="{A52B8909-B96B-4483-B025-90DD8BDB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character" w:styleId="Strong">
    <w:name w:val="Strong"/>
    <w:basedOn w:val="DefaultParagraphFont"/>
    <w:uiPriority w:val="22"/>
    <w:qFormat/>
    <w:rsid w:val="00AF6C6A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6C33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5229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2296E"/>
  </w:style>
  <w:style w:type="character" w:customStyle="1" w:styleId="eop">
    <w:name w:val="eop"/>
    <w:basedOn w:val="DefaultParagraphFont"/>
    <w:rsid w:val="0052296E"/>
  </w:style>
  <w:style w:type="character" w:customStyle="1" w:styleId="spellingerror">
    <w:name w:val="spellingerror"/>
    <w:basedOn w:val="DefaultParagraphFont"/>
    <w:rsid w:val="0052296E"/>
  </w:style>
  <w:style w:type="character" w:customStyle="1" w:styleId="contextualspellingandgrammarerror">
    <w:name w:val="contextualspellingandgrammarerror"/>
    <w:basedOn w:val="DefaultParagraphFont"/>
    <w:rsid w:val="0056254C"/>
  </w:style>
  <w:style w:type="character" w:styleId="CommentReference">
    <w:name w:val="annotation reference"/>
    <w:basedOn w:val="DefaultParagraphFont"/>
    <w:uiPriority w:val="99"/>
    <w:semiHidden/>
    <w:unhideWhenUsed/>
    <w:rsid w:val="00363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B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B1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1391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A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a-lin-7791885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926F2E-3ED4-45DC-895B-EE820533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Pirog</dc:creator>
  <cp:keywords/>
  <dc:description/>
  <cp:lastModifiedBy>Sara Lin</cp:lastModifiedBy>
  <cp:revision>20</cp:revision>
  <cp:lastPrinted>2018-11-22T08:54:00Z</cp:lastPrinted>
  <dcterms:created xsi:type="dcterms:W3CDTF">2020-04-28T20:12:00Z</dcterms:created>
  <dcterms:modified xsi:type="dcterms:W3CDTF">2020-05-15T17:57:00Z</dcterms:modified>
</cp:coreProperties>
</file>