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AE4E75" w14:textId="04710407" w:rsidR="00E23DFB" w:rsidRPr="00E5212B" w:rsidRDefault="00F01A8A" w:rsidP="00383AF7">
      <w:pPr>
        <w:rPr>
          <w:b/>
          <w:bCs/>
          <w:lang w:val="es-CO"/>
        </w:rPr>
      </w:pPr>
      <w:r w:rsidRPr="00444E50">
        <w:rPr>
          <w:rFonts w:ascii="Arial" w:eastAsia="Times New Roman" w:hAnsi="Arial" w:cs="Arial"/>
          <w:noProof/>
          <w:sz w:val="16"/>
          <w:szCs w:val="16"/>
          <w:lang w:eastAsia="es-CO"/>
        </w:rPr>
        <w:drawing>
          <wp:anchor distT="0" distB="0" distL="114300" distR="114300" simplePos="0" relativeHeight="251671552" behindDoc="1" locked="0" layoutInCell="1" allowOverlap="1" wp14:anchorId="12F235DC" wp14:editId="044E4D63">
            <wp:simplePos x="0" y="0"/>
            <wp:positionH relativeFrom="column">
              <wp:posOffset>4781550</wp:posOffset>
            </wp:positionH>
            <wp:positionV relativeFrom="paragraph">
              <wp:posOffset>-1019175</wp:posOffset>
            </wp:positionV>
            <wp:extent cx="2257425" cy="3405505"/>
            <wp:effectExtent l="0" t="0" r="0" b="444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943" b="99301" l="4103" r="89918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3EDC" w:rsidRPr="00383AF7">
        <w:rPr>
          <w:noProof/>
          <w:lang w:val="es-CO"/>
        </w:rPr>
        <w:drawing>
          <wp:anchor distT="0" distB="0" distL="114300" distR="114300" simplePos="0" relativeHeight="251657216" behindDoc="1" locked="0" layoutInCell="1" allowOverlap="1" wp14:anchorId="0F6E5C4C" wp14:editId="173D5680">
            <wp:simplePos x="0" y="0"/>
            <wp:positionH relativeFrom="column">
              <wp:posOffset>1952625</wp:posOffset>
            </wp:positionH>
            <wp:positionV relativeFrom="paragraph">
              <wp:posOffset>-152400</wp:posOffset>
            </wp:positionV>
            <wp:extent cx="2192363" cy="280035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363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3AF7">
        <w:rPr>
          <w:b/>
          <w:bCs/>
          <w:color w:val="000000" w:themeColor="text1"/>
          <w:sz w:val="52"/>
          <w:szCs w:val="52"/>
        </w:rPr>
        <w:t xml:space="preserve">    </w:t>
      </w:r>
      <w:r w:rsidR="00442C02" w:rsidRPr="00E5212B">
        <w:rPr>
          <w:b/>
          <w:bCs/>
          <w:color w:val="000000" w:themeColor="text1"/>
          <w:sz w:val="52"/>
          <w:szCs w:val="52"/>
        </w:rPr>
        <w:t>PA HL-10A</w:t>
      </w:r>
    </w:p>
    <w:p w14:paraId="6A02149C" w14:textId="420E5775" w:rsidR="00E23DFB" w:rsidRDefault="00E23DFB" w:rsidP="00E23DFB">
      <w:pPr>
        <w:rPr>
          <w:lang w:val="es-CO"/>
        </w:rPr>
      </w:pPr>
    </w:p>
    <w:p w14:paraId="0DE2B8DC" w14:textId="4DCD8BEB" w:rsidR="00E23DFB" w:rsidRDefault="00E23DFB" w:rsidP="00E23DFB">
      <w:pPr>
        <w:rPr>
          <w:lang w:val="es-CO"/>
        </w:rPr>
      </w:pPr>
    </w:p>
    <w:p w14:paraId="4BE519C1" w14:textId="34A495A9" w:rsidR="009F5D6C" w:rsidRDefault="009F5D6C" w:rsidP="00E23DFB">
      <w:pPr>
        <w:rPr>
          <w:lang w:val="es-CO"/>
        </w:rPr>
      </w:pPr>
    </w:p>
    <w:p w14:paraId="0CBB2248" w14:textId="16997FE0" w:rsidR="009F5D6C" w:rsidRDefault="009F5D6C" w:rsidP="00E23DFB">
      <w:pPr>
        <w:rPr>
          <w:lang w:val="es-CO"/>
        </w:rPr>
      </w:pPr>
    </w:p>
    <w:p w14:paraId="1F106E2F" w14:textId="77777777" w:rsidR="00D50836" w:rsidRDefault="00D50836" w:rsidP="00D50836">
      <w:pPr>
        <w:pStyle w:val="Ttulo2"/>
        <w:rPr>
          <w:rFonts w:ascii="Cambria" w:hAnsi="Cambria"/>
          <w:color w:val="000000" w:themeColor="text1"/>
          <w:sz w:val="28"/>
          <w:szCs w:val="28"/>
          <w:lang w:val="es-CO"/>
        </w:rPr>
      </w:pPr>
    </w:p>
    <w:p w14:paraId="55F1C224" w14:textId="30E0119C" w:rsidR="00D50836" w:rsidRPr="00725ED1" w:rsidRDefault="00D50836" w:rsidP="00D50836">
      <w:pPr>
        <w:pStyle w:val="Ttulo2"/>
        <w:rPr>
          <w:rFonts w:ascii="Cambria" w:hAnsi="Cambria"/>
          <w:color w:val="000000" w:themeColor="text1"/>
          <w:sz w:val="28"/>
          <w:szCs w:val="28"/>
          <w:lang w:val="es-CO"/>
        </w:rPr>
      </w:pPr>
      <w:r>
        <w:rPr>
          <w:rFonts w:ascii="Cambria" w:hAnsi="Cambria"/>
          <w:color w:val="000000" w:themeColor="text1"/>
          <w:sz w:val="28"/>
          <w:szCs w:val="28"/>
          <w:lang w:val="es-CO"/>
        </w:rPr>
        <w:t>ESPECIFICACIONES:</w:t>
      </w:r>
    </w:p>
    <w:tbl>
      <w:tblPr>
        <w:tblStyle w:val="Tablaconcuadrcula6concolores"/>
        <w:tblpPr w:leftFromText="141" w:rightFromText="141" w:vertAnchor="text" w:horzAnchor="margin" w:tblpY="10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50836" w14:paraId="0F52DE1A" w14:textId="77777777" w:rsidTr="00D508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DE297D" w14:textId="77777777" w:rsidR="00D50836" w:rsidRDefault="00D50836" w:rsidP="00D50836">
            <w:r>
              <w:t>ÍTEM</w:t>
            </w:r>
          </w:p>
        </w:tc>
        <w:tc>
          <w:tcPr>
            <w:tcW w:w="4320" w:type="dxa"/>
          </w:tcPr>
          <w:p w14:paraId="64EA65DE" w14:textId="77777777" w:rsidR="00D50836" w:rsidRDefault="00D50836" w:rsidP="00D508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ESPECIFICACIÓN</w:t>
            </w:r>
          </w:p>
        </w:tc>
      </w:tr>
      <w:tr w:rsidR="00D50836" w14:paraId="380D0895" w14:textId="77777777" w:rsidTr="00D50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1F46DC" w14:textId="77777777" w:rsidR="00D50836" w:rsidRPr="00E5212B" w:rsidRDefault="00D50836" w:rsidP="00D50836">
            <w:pPr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>Modelo</w:t>
            </w:r>
          </w:p>
        </w:tc>
        <w:tc>
          <w:tcPr>
            <w:tcW w:w="4320" w:type="dxa"/>
          </w:tcPr>
          <w:p w14:paraId="3FEE67B3" w14:textId="77777777" w:rsidR="00D50836" w:rsidRPr="00E5212B" w:rsidRDefault="00D50836" w:rsidP="00D5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 xml:space="preserve">PA HL-10A </w:t>
            </w:r>
          </w:p>
        </w:tc>
      </w:tr>
      <w:tr w:rsidR="00D50836" w:rsidRPr="00383AF7" w14:paraId="1C3E3993" w14:textId="77777777" w:rsidTr="00D508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0F0BB3" w14:textId="77777777" w:rsidR="00D50836" w:rsidRPr="00E5212B" w:rsidRDefault="00D50836" w:rsidP="00D50836">
            <w:pPr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>Tipo</w:t>
            </w:r>
          </w:p>
        </w:tc>
        <w:tc>
          <w:tcPr>
            <w:tcW w:w="4320" w:type="dxa"/>
          </w:tcPr>
          <w:p w14:paraId="4740CE7C" w14:textId="19E65DB4" w:rsidR="00D50836" w:rsidRPr="00E5212B" w:rsidRDefault="00D80B9F" w:rsidP="00D50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CO"/>
              </w:rPr>
            </w:pPr>
            <w:r w:rsidRPr="00E5212B">
              <w:rPr>
                <w:sz w:val="24"/>
                <w:szCs w:val="24"/>
                <w:lang w:val="es-CO"/>
              </w:rPr>
              <w:t xml:space="preserve">Módulo </w:t>
            </w:r>
            <w:proofErr w:type="gramStart"/>
            <w:r w:rsidRPr="00E5212B">
              <w:rPr>
                <w:sz w:val="24"/>
                <w:szCs w:val="24"/>
                <w:lang w:val="es-CO"/>
              </w:rPr>
              <w:t>activo  2</w:t>
            </w:r>
            <w:proofErr w:type="gramEnd"/>
            <w:r w:rsidRPr="00E5212B">
              <w:rPr>
                <w:sz w:val="24"/>
                <w:szCs w:val="24"/>
                <w:lang w:val="es-CO"/>
              </w:rPr>
              <w:t xml:space="preserve"> vías, </w:t>
            </w:r>
            <w:proofErr w:type="spellStart"/>
            <w:r w:rsidRPr="00E5212B">
              <w:rPr>
                <w:sz w:val="24"/>
                <w:szCs w:val="24"/>
                <w:lang w:val="es-CO"/>
              </w:rPr>
              <w:t>bi</w:t>
            </w:r>
            <w:proofErr w:type="spellEnd"/>
            <w:r w:rsidRPr="00E5212B">
              <w:rPr>
                <w:sz w:val="24"/>
                <w:szCs w:val="24"/>
                <w:lang w:val="es-CO"/>
              </w:rPr>
              <w:t xml:space="preserve"> amplificado</w:t>
            </w:r>
          </w:p>
        </w:tc>
      </w:tr>
      <w:tr w:rsidR="00D50836" w14:paraId="024B9D6C" w14:textId="77777777" w:rsidTr="00D50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337DAB" w14:textId="77777777" w:rsidR="00D50836" w:rsidRPr="00E5212B" w:rsidRDefault="00D50836" w:rsidP="00D50836">
            <w:pPr>
              <w:rPr>
                <w:sz w:val="24"/>
                <w:szCs w:val="24"/>
              </w:rPr>
            </w:pPr>
            <w:proofErr w:type="spellStart"/>
            <w:r w:rsidRPr="00E5212B">
              <w:rPr>
                <w:sz w:val="24"/>
                <w:szCs w:val="24"/>
              </w:rPr>
              <w:t>Potencia</w:t>
            </w:r>
            <w:proofErr w:type="spellEnd"/>
            <w:r w:rsidRPr="00E5212B">
              <w:rPr>
                <w:sz w:val="24"/>
                <w:szCs w:val="24"/>
              </w:rPr>
              <w:t xml:space="preserve"> </w:t>
            </w:r>
            <w:proofErr w:type="spellStart"/>
            <w:r w:rsidRPr="00E5212B">
              <w:rPr>
                <w:sz w:val="24"/>
                <w:szCs w:val="24"/>
              </w:rPr>
              <w:t>pico</w:t>
            </w:r>
            <w:proofErr w:type="spellEnd"/>
          </w:p>
        </w:tc>
        <w:tc>
          <w:tcPr>
            <w:tcW w:w="4320" w:type="dxa"/>
          </w:tcPr>
          <w:p w14:paraId="4468C49D" w14:textId="77777777" w:rsidR="00D50836" w:rsidRPr="00E5212B" w:rsidRDefault="00D50836" w:rsidP="00D5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>1400 W</w:t>
            </w:r>
          </w:p>
        </w:tc>
      </w:tr>
      <w:tr w:rsidR="00D50836" w14:paraId="1A91F219" w14:textId="77777777" w:rsidTr="00D508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E2D84E" w14:textId="77777777" w:rsidR="00D50836" w:rsidRPr="00E5212B" w:rsidRDefault="00D50836" w:rsidP="00D50836">
            <w:pPr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>Potencia RMS</w:t>
            </w:r>
          </w:p>
        </w:tc>
        <w:tc>
          <w:tcPr>
            <w:tcW w:w="4320" w:type="dxa"/>
          </w:tcPr>
          <w:p w14:paraId="7E90F849" w14:textId="77777777" w:rsidR="00D50836" w:rsidRPr="00E5212B" w:rsidRDefault="00D50836" w:rsidP="00D50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>700 W</w:t>
            </w:r>
          </w:p>
        </w:tc>
      </w:tr>
      <w:tr w:rsidR="00D50836" w14:paraId="5892BBDE" w14:textId="77777777" w:rsidTr="00D50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015A02" w14:textId="30F52FAE" w:rsidR="00D50836" w:rsidRPr="00E5212B" w:rsidRDefault="00D50836" w:rsidP="00D50836">
            <w:pPr>
              <w:rPr>
                <w:sz w:val="24"/>
                <w:szCs w:val="24"/>
              </w:rPr>
            </w:pPr>
            <w:proofErr w:type="spellStart"/>
            <w:r w:rsidRPr="00E5212B">
              <w:rPr>
                <w:sz w:val="24"/>
                <w:szCs w:val="24"/>
              </w:rPr>
              <w:t>Potencia</w:t>
            </w:r>
            <w:proofErr w:type="spellEnd"/>
            <w:r w:rsidRPr="00E5212B">
              <w:rPr>
                <w:sz w:val="24"/>
                <w:szCs w:val="24"/>
              </w:rPr>
              <w:t xml:space="preserve"> LF (</w:t>
            </w:r>
            <w:proofErr w:type="spellStart"/>
            <w:r w:rsidR="00FC6A1F" w:rsidRPr="00E5212B">
              <w:rPr>
                <w:sz w:val="24"/>
                <w:szCs w:val="24"/>
              </w:rPr>
              <w:t>parlantes</w:t>
            </w:r>
            <w:proofErr w:type="spellEnd"/>
            <w:r w:rsidRPr="00E5212B">
              <w:rPr>
                <w:sz w:val="24"/>
                <w:szCs w:val="24"/>
              </w:rPr>
              <w:t>)</w:t>
            </w:r>
          </w:p>
        </w:tc>
        <w:tc>
          <w:tcPr>
            <w:tcW w:w="4320" w:type="dxa"/>
          </w:tcPr>
          <w:p w14:paraId="0AE6F006" w14:textId="77777777" w:rsidR="00D50836" w:rsidRPr="00E5212B" w:rsidRDefault="00D50836" w:rsidP="00D5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 xml:space="preserve">1000 W </w:t>
            </w:r>
            <w:proofErr w:type="spellStart"/>
            <w:r w:rsidRPr="00E5212B">
              <w:rPr>
                <w:sz w:val="24"/>
                <w:szCs w:val="24"/>
              </w:rPr>
              <w:t>pico</w:t>
            </w:r>
            <w:proofErr w:type="spellEnd"/>
            <w:r w:rsidRPr="00E5212B">
              <w:rPr>
                <w:sz w:val="24"/>
                <w:szCs w:val="24"/>
              </w:rPr>
              <w:t xml:space="preserve"> / 500 W RMS</w:t>
            </w:r>
          </w:p>
        </w:tc>
      </w:tr>
      <w:tr w:rsidR="00D50836" w14:paraId="7534C692" w14:textId="77777777" w:rsidTr="00D508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3E1B81" w14:textId="77777777" w:rsidR="00D50836" w:rsidRPr="00E5212B" w:rsidRDefault="00D50836" w:rsidP="00D50836">
            <w:pPr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>Potencia HF (driver compresor)</w:t>
            </w:r>
          </w:p>
        </w:tc>
        <w:tc>
          <w:tcPr>
            <w:tcW w:w="4320" w:type="dxa"/>
          </w:tcPr>
          <w:p w14:paraId="39B1CDE6" w14:textId="77777777" w:rsidR="00D50836" w:rsidRPr="00E5212B" w:rsidRDefault="00D50836" w:rsidP="00D50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 xml:space="preserve">400 W </w:t>
            </w:r>
            <w:proofErr w:type="spellStart"/>
            <w:r w:rsidRPr="00E5212B">
              <w:rPr>
                <w:sz w:val="24"/>
                <w:szCs w:val="24"/>
              </w:rPr>
              <w:t>pico</w:t>
            </w:r>
            <w:proofErr w:type="spellEnd"/>
            <w:r w:rsidRPr="00E5212B">
              <w:rPr>
                <w:sz w:val="24"/>
                <w:szCs w:val="24"/>
              </w:rPr>
              <w:t xml:space="preserve"> / 200 W RMS</w:t>
            </w:r>
          </w:p>
        </w:tc>
      </w:tr>
      <w:tr w:rsidR="00D50836" w14:paraId="4361FD1A" w14:textId="77777777" w:rsidTr="00D50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B2BCF6" w14:textId="77777777" w:rsidR="00D50836" w:rsidRPr="00E5212B" w:rsidRDefault="00D50836" w:rsidP="00D50836">
            <w:pPr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>Respuesta en frecuencia</w:t>
            </w:r>
          </w:p>
        </w:tc>
        <w:tc>
          <w:tcPr>
            <w:tcW w:w="4320" w:type="dxa"/>
          </w:tcPr>
          <w:p w14:paraId="5807EED3" w14:textId="77777777" w:rsidR="00D50836" w:rsidRPr="00E5212B" w:rsidRDefault="00D50836" w:rsidP="00D5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>65 Hz – 20 kHz</w:t>
            </w:r>
          </w:p>
        </w:tc>
      </w:tr>
      <w:tr w:rsidR="00D50836" w14:paraId="26646B9A" w14:textId="77777777" w:rsidTr="00D508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37B03B" w14:textId="77777777" w:rsidR="00D50836" w:rsidRPr="00E5212B" w:rsidRDefault="00D50836" w:rsidP="00D50836">
            <w:pPr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>SPL máximo (1 m)</w:t>
            </w:r>
          </w:p>
        </w:tc>
        <w:tc>
          <w:tcPr>
            <w:tcW w:w="4320" w:type="dxa"/>
          </w:tcPr>
          <w:p w14:paraId="70707C7B" w14:textId="77777777" w:rsidR="00D50836" w:rsidRPr="00E5212B" w:rsidRDefault="00D50836" w:rsidP="00D50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>133 dB</w:t>
            </w:r>
          </w:p>
        </w:tc>
      </w:tr>
      <w:tr w:rsidR="00D50836" w14:paraId="50B47AB6" w14:textId="77777777" w:rsidTr="00D50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80C297" w14:textId="77777777" w:rsidR="00D50836" w:rsidRPr="00E5212B" w:rsidRDefault="00D50836" w:rsidP="00D50836">
            <w:pPr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>Cobertura horizontal</w:t>
            </w:r>
          </w:p>
        </w:tc>
        <w:tc>
          <w:tcPr>
            <w:tcW w:w="4320" w:type="dxa"/>
          </w:tcPr>
          <w:p w14:paraId="67B61E47" w14:textId="77777777" w:rsidR="00D50836" w:rsidRPr="00E5212B" w:rsidRDefault="00D50836" w:rsidP="00D5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>100°</w:t>
            </w:r>
          </w:p>
        </w:tc>
      </w:tr>
      <w:tr w:rsidR="00D50836" w14:paraId="05E03C38" w14:textId="77777777" w:rsidTr="00D508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D467B1" w14:textId="77777777" w:rsidR="00D50836" w:rsidRPr="00E5212B" w:rsidRDefault="00D50836" w:rsidP="00D50836">
            <w:pPr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>Cobertura vertical</w:t>
            </w:r>
          </w:p>
        </w:tc>
        <w:tc>
          <w:tcPr>
            <w:tcW w:w="4320" w:type="dxa"/>
          </w:tcPr>
          <w:p w14:paraId="0D9AC766" w14:textId="77777777" w:rsidR="00D50836" w:rsidRPr="00E5212B" w:rsidRDefault="00D50836" w:rsidP="00D50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>15°</w:t>
            </w:r>
          </w:p>
        </w:tc>
      </w:tr>
      <w:tr w:rsidR="00D50836" w:rsidRPr="00383AF7" w14:paraId="0E8592A4" w14:textId="77777777" w:rsidTr="00D50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72F19C" w14:textId="77777777" w:rsidR="00D50836" w:rsidRPr="00E5212B" w:rsidRDefault="00D50836" w:rsidP="00D50836">
            <w:pPr>
              <w:rPr>
                <w:sz w:val="24"/>
                <w:szCs w:val="24"/>
              </w:rPr>
            </w:pPr>
            <w:proofErr w:type="spellStart"/>
            <w:r w:rsidRPr="00E5212B">
              <w:rPr>
                <w:sz w:val="24"/>
                <w:szCs w:val="24"/>
              </w:rPr>
              <w:t>Transductores</w:t>
            </w:r>
            <w:proofErr w:type="spellEnd"/>
          </w:p>
        </w:tc>
        <w:tc>
          <w:tcPr>
            <w:tcW w:w="4320" w:type="dxa"/>
          </w:tcPr>
          <w:p w14:paraId="02ABA92B" w14:textId="3097EC1C" w:rsidR="00D50836" w:rsidRPr="00E5212B" w:rsidRDefault="00D50836" w:rsidP="00D5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CO"/>
              </w:rPr>
            </w:pPr>
            <w:r w:rsidRPr="00E5212B">
              <w:rPr>
                <w:sz w:val="24"/>
                <w:szCs w:val="24"/>
                <w:lang w:val="es-CO"/>
              </w:rPr>
              <w:t xml:space="preserve">2 × 8″ </w:t>
            </w:r>
            <w:proofErr w:type="spellStart"/>
            <w:r w:rsidRPr="00E5212B">
              <w:rPr>
                <w:sz w:val="24"/>
                <w:szCs w:val="24"/>
                <w:lang w:val="es-CO"/>
              </w:rPr>
              <w:t>woofer</w:t>
            </w:r>
            <w:proofErr w:type="spellEnd"/>
            <w:r w:rsidR="00D80B9F" w:rsidRPr="00E5212B">
              <w:rPr>
                <w:sz w:val="24"/>
                <w:szCs w:val="24"/>
                <w:lang w:val="es-CO"/>
              </w:rPr>
              <w:t xml:space="preserve"> </w:t>
            </w:r>
            <w:proofErr w:type="spellStart"/>
            <w:proofErr w:type="gramStart"/>
            <w:r w:rsidR="00D80B9F" w:rsidRPr="00E5212B">
              <w:rPr>
                <w:sz w:val="24"/>
                <w:szCs w:val="24"/>
                <w:lang w:val="es-CO"/>
              </w:rPr>
              <w:t>Neodymium</w:t>
            </w:r>
            <w:proofErr w:type="spellEnd"/>
            <w:r w:rsidR="00D80B9F" w:rsidRPr="00E5212B">
              <w:rPr>
                <w:sz w:val="24"/>
                <w:szCs w:val="24"/>
                <w:lang w:val="es-CO"/>
              </w:rPr>
              <w:t xml:space="preserve"> </w:t>
            </w:r>
            <w:r w:rsidRPr="00E5212B">
              <w:rPr>
                <w:sz w:val="24"/>
                <w:szCs w:val="24"/>
                <w:lang w:val="es-CO"/>
              </w:rPr>
              <w:t xml:space="preserve"> (</w:t>
            </w:r>
            <w:proofErr w:type="gramEnd"/>
            <w:r w:rsidRPr="00E5212B">
              <w:rPr>
                <w:sz w:val="24"/>
                <w:szCs w:val="24"/>
                <w:lang w:val="es-CO"/>
              </w:rPr>
              <w:t>bobina de voz 2.0″) + 1  driver compresor (bobina d</w:t>
            </w:r>
            <w:r w:rsidR="00E5212B" w:rsidRPr="00E5212B">
              <w:rPr>
                <w:sz w:val="24"/>
                <w:szCs w:val="24"/>
                <w:lang w:val="es-CO"/>
              </w:rPr>
              <w:t>e</w:t>
            </w:r>
            <w:r w:rsidRPr="00E5212B">
              <w:rPr>
                <w:sz w:val="24"/>
                <w:szCs w:val="24"/>
                <w:lang w:val="es-CO"/>
              </w:rPr>
              <w:t xml:space="preserve"> 2.5″)</w:t>
            </w:r>
          </w:p>
        </w:tc>
      </w:tr>
      <w:tr w:rsidR="00D50836" w:rsidRPr="00383AF7" w14:paraId="6CB5A580" w14:textId="77777777" w:rsidTr="00D508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576404" w14:textId="77777777" w:rsidR="00D50836" w:rsidRPr="00E5212B" w:rsidRDefault="00D50836" w:rsidP="00D50836">
            <w:pPr>
              <w:rPr>
                <w:sz w:val="24"/>
                <w:szCs w:val="24"/>
              </w:rPr>
            </w:pPr>
            <w:proofErr w:type="spellStart"/>
            <w:r w:rsidRPr="00E5212B">
              <w:rPr>
                <w:sz w:val="24"/>
                <w:szCs w:val="24"/>
              </w:rPr>
              <w:t>Conectores</w:t>
            </w:r>
            <w:proofErr w:type="spellEnd"/>
            <w:r w:rsidRPr="00E5212B">
              <w:rPr>
                <w:sz w:val="24"/>
                <w:szCs w:val="24"/>
              </w:rPr>
              <w:t xml:space="preserve"> de entrada</w:t>
            </w:r>
          </w:p>
        </w:tc>
        <w:tc>
          <w:tcPr>
            <w:tcW w:w="4320" w:type="dxa"/>
          </w:tcPr>
          <w:p w14:paraId="74A4AE0A" w14:textId="77777777" w:rsidR="00D50836" w:rsidRPr="00E5212B" w:rsidRDefault="00D50836" w:rsidP="00D50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CO"/>
              </w:rPr>
            </w:pPr>
            <w:r w:rsidRPr="00E5212B">
              <w:rPr>
                <w:sz w:val="24"/>
                <w:szCs w:val="24"/>
                <w:lang w:val="es-CO"/>
              </w:rPr>
              <w:t>XLR / TRS combo balanceado / no balanceado</w:t>
            </w:r>
          </w:p>
        </w:tc>
      </w:tr>
      <w:tr w:rsidR="00D50836" w14:paraId="7277F656" w14:textId="77777777" w:rsidTr="00D50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9B00AF" w14:textId="77777777" w:rsidR="00D50836" w:rsidRPr="00E5212B" w:rsidRDefault="00D50836" w:rsidP="00D50836">
            <w:pPr>
              <w:rPr>
                <w:sz w:val="24"/>
                <w:szCs w:val="24"/>
              </w:rPr>
            </w:pPr>
            <w:proofErr w:type="spellStart"/>
            <w:r w:rsidRPr="00E5212B">
              <w:rPr>
                <w:sz w:val="24"/>
                <w:szCs w:val="24"/>
              </w:rPr>
              <w:t>Conector</w:t>
            </w:r>
            <w:proofErr w:type="spellEnd"/>
            <w:r w:rsidRPr="00E5212B">
              <w:rPr>
                <w:sz w:val="24"/>
                <w:szCs w:val="24"/>
              </w:rPr>
              <w:t xml:space="preserve"> de </w:t>
            </w:r>
            <w:proofErr w:type="spellStart"/>
            <w:r w:rsidRPr="00E5212B">
              <w:rPr>
                <w:sz w:val="24"/>
                <w:szCs w:val="24"/>
              </w:rPr>
              <w:t>salida</w:t>
            </w:r>
            <w:proofErr w:type="spellEnd"/>
            <w:r w:rsidRPr="00E5212B">
              <w:rPr>
                <w:sz w:val="24"/>
                <w:szCs w:val="24"/>
              </w:rPr>
              <w:t xml:space="preserve"> (link)</w:t>
            </w:r>
          </w:p>
        </w:tc>
        <w:tc>
          <w:tcPr>
            <w:tcW w:w="4320" w:type="dxa"/>
          </w:tcPr>
          <w:p w14:paraId="487603AE" w14:textId="77777777" w:rsidR="00D50836" w:rsidRPr="00E5212B" w:rsidRDefault="00D50836" w:rsidP="00D5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>XLR</w:t>
            </w:r>
          </w:p>
        </w:tc>
      </w:tr>
      <w:tr w:rsidR="00D50836" w14:paraId="6CDC02B1" w14:textId="77777777" w:rsidTr="00D508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32300F" w14:textId="77777777" w:rsidR="00D50836" w:rsidRPr="00E5212B" w:rsidRDefault="00D50836" w:rsidP="00D50836">
            <w:pPr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>Sensibilidad de entrada</w:t>
            </w:r>
          </w:p>
        </w:tc>
        <w:tc>
          <w:tcPr>
            <w:tcW w:w="4320" w:type="dxa"/>
          </w:tcPr>
          <w:p w14:paraId="436AA22A" w14:textId="77777777" w:rsidR="00D50836" w:rsidRPr="00E5212B" w:rsidRDefault="00D50836" w:rsidP="00D50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>-2 dBu / +4 dBu</w:t>
            </w:r>
          </w:p>
        </w:tc>
      </w:tr>
      <w:tr w:rsidR="00D50836" w14:paraId="61B48890" w14:textId="77777777" w:rsidTr="00D50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602D8C" w14:textId="77777777" w:rsidR="00D50836" w:rsidRPr="00E5212B" w:rsidRDefault="00D50836" w:rsidP="00D50836">
            <w:pPr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>Frecuencia de cruce (crossover)</w:t>
            </w:r>
          </w:p>
        </w:tc>
        <w:tc>
          <w:tcPr>
            <w:tcW w:w="4320" w:type="dxa"/>
          </w:tcPr>
          <w:p w14:paraId="37C02768" w14:textId="77777777" w:rsidR="00D50836" w:rsidRPr="00E5212B" w:rsidRDefault="00D50836" w:rsidP="00D5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>800 Hz</w:t>
            </w:r>
          </w:p>
        </w:tc>
      </w:tr>
      <w:tr w:rsidR="00D50836" w:rsidRPr="00383AF7" w14:paraId="21B5F7D7" w14:textId="77777777" w:rsidTr="00D508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E7D699" w14:textId="77777777" w:rsidR="00D50836" w:rsidRPr="00E5212B" w:rsidRDefault="00D50836" w:rsidP="00D50836">
            <w:pPr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>Protección / limitadores</w:t>
            </w:r>
          </w:p>
        </w:tc>
        <w:tc>
          <w:tcPr>
            <w:tcW w:w="4320" w:type="dxa"/>
          </w:tcPr>
          <w:p w14:paraId="0A20A711" w14:textId="77777777" w:rsidR="00D50836" w:rsidRPr="00E5212B" w:rsidRDefault="00D50836" w:rsidP="00D50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CO"/>
              </w:rPr>
            </w:pPr>
            <w:r w:rsidRPr="00E5212B">
              <w:rPr>
                <w:sz w:val="24"/>
                <w:szCs w:val="24"/>
                <w:lang w:val="es-CO"/>
              </w:rPr>
              <w:t>Protección térmica, RMS; limitador suave</w:t>
            </w:r>
          </w:p>
        </w:tc>
      </w:tr>
      <w:tr w:rsidR="00D50836" w14:paraId="6045BDBD" w14:textId="77777777" w:rsidTr="00D50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3622FB" w14:textId="77777777" w:rsidR="00D50836" w:rsidRPr="00E5212B" w:rsidRDefault="00D50836" w:rsidP="00D50836">
            <w:pPr>
              <w:rPr>
                <w:sz w:val="24"/>
                <w:szCs w:val="24"/>
              </w:rPr>
            </w:pPr>
            <w:proofErr w:type="spellStart"/>
            <w:r w:rsidRPr="00E5212B">
              <w:rPr>
                <w:sz w:val="24"/>
                <w:szCs w:val="24"/>
              </w:rPr>
              <w:t>Alimentación</w:t>
            </w:r>
            <w:proofErr w:type="spellEnd"/>
          </w:p>
        </w:tc>
        <w:tc>
          <w:tcPr>
            <w:tcW w:w="4320" w:type="dxa"/>
          </w:tcPr>
          <w:p w14:paraId="55E8D525" w14:textId="77777777" w:rsidR="00D50836" w:rsidRPr="00E5212B" w:rsidRDefault="00D50836" w:rsidP="00D5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>powerCON IN / powerCON OUT (para encadenamiento)</w:t>
            </w:r>
          </w:p>
        </w:tc>
      </w:tr>
      <w:tr w:rsidR="00D50836" w:rsidRPr="00442C02" w14:paraId="0FCEA3F8" w14:textId="77777777" w:rsidTr="00D508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8CD892" w14:textId="77777777" w:rsidR="00D50836" w:rsidRPr="00E5212B" w:rsidRDefault="00D50836" w:rsidP="00D50836">
            <w:pPr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 xml:space="preserve">Material </w:t>
            </w:r>
          </w:p>
        </w:tc>
        <w:tc>
          <w:tcPr>
            <w:tcW w:w="4320" w:type="dxa"/>
          </w:tcPr>
          <w:p w14:paraId="2C5D3BDF" w14:textId="06CBD494" w:rsidR="00D50836" w:rsidRPr="00E5212B" w:rsidRDefault="00D50836" w:rsidP="00D50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CO"/>
              </w:rPr>
            </w:pPr>
            <w:r w:rsidRPr="00E5212B">
              <w:rPr>
                <w:sz w:val="24"/>
                <w:szCs w:val="24"/>
                <w:lang w:val="es-CO"/>
              </w:rPr>
              <w:t xml:space="preserve">polipropileno </w:t>
            </w:r>
          </w:p>
        </w:tc>
      </w:tr>
      <w:tr w:rsidR="00D50836" w:rsidRPr="00383AF7" w14:paraId="5B34A3DF" w14:textId="77777777" w:rsidTr="00D50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751F4A" w14:textId="77777777" w:rsidR="00D50836" w:rsidRPr="00E5212B" w:rsidRDefault="00D50836" w:rsidP="00D50836">
            <w:pPr>
              <w:rPr>
                <w:sz w:val="24"/>
                <w:szCs w:val="24"/>
              </w:rPr>
            </w:pPr>
            <w:proofErr w:type="spellStart"/>
            <w:r w:rsidRPr="00E5212B">
              <w:rPr>
                <w:sz w:val="24"/>
                <w:szCs w:val="24"/>
              </w:rPr>
              <w:t>Herrajes</w:t>
            </w:r>
            <w:proofErr w:type="spellEnd"/>
            <w:r w:rsidRPr="00E5212B">
              <w:rPr>
                <w:sz w:val="24"/>
                <w:szCs w:val="24"/>
              </w:rPr>
              <w:t xml:space="preserve"> / rigging</w:t>
            </w:r>
          </w:p>
        </w:tc>
        <w:tc>
          <w:tcPr>
            <w:tcW w:w="4320" w:type="dxa"/>
          </w:tcPr>
          <w:p w14:paraId="793E0437" w14:textId="77777777" w:rsidR="00D50836" w:rsidRPr="00E5212B" w:rsidRDefault="00D50836" w:rsidP="00D5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CO"/>
              </w:rPr>
            </w:pPr>
            <w:r w:rsidRPr="00E5212B">
              <w:rPr>
                <w:sz w:val="24"/>
                <w:szCs w:val="24"/>
                <w:lang w:val="es-CO"/>
              </w:rPr>
              <w:t xml:space="preserve">Mecanismos variables de </w:t>
            </w:r>
            <w:proofErr w:type="spellStart"/>
            <w:r w:rsidRPr="00E5212B">
              <w:rPr>
                <w:sz w:val="24"/>
                <w:szCs w:val="24"/>
                <w:lang w:val="es-CO"/>
              </w:rPr>
              <w:t>rigging</w:t>
            </w:r>
            <w:proofErr w:type="spellEnd"/>
            <w:r w:rsidRPr="00E5212B">
              <w:rPr>
                <w:sz w:val="24"/>
                <w:szCs w:val="24"/>
                <w:lang w:val="es-CO"/>
              </w:rPr>
              <w:t>, ángulos seleccionables cada 2°</w:t>
            </w:r>
          </w:p>
        </w:tc>
      </w:tr>
      <w:tr w:rsidR="00D50836" w:rsidRPr="00383AF7" w14:paraId="643697CA" w14:textId="77777777" w:rsidTr="00D508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7F7F73" w14:textId="77777777" w:rsidR="00D50836" w:rsidRPr="00E5212B" w:rsidRDefault="00D50836" w:rsidP="00D50836">
            <w:pPr>
              <w:rPr>
                <w:sz w:val="24"/>
                <w:szCs w:val="24"/>
              </w:rPr>
            </w:pPr>
            <w:proofErr w:type="spellStart"/>
            <w:r w:rsidRPr="00E5212B">
              <w:rPr>
                <w:sz w:val="24"/>
                <w:szCs w:val="24"/>
              </w:rPr>
              <w:t>Dimensiones</w:t>
            </w:r>
            <w:proofErr w:type="spellEnd"/>
          </w:p>
        </w:tc>
        <w:tc>
          <w:tcPr>
            <w:tcW w:w="4320" w:type="dxa"/>
          </w:tcPr>
          <w:p w14:paraId="6F4925A8" w14:textId="77777777" w:rsidR="00D50836" w:rsidRPr="00E5212B" w:rsidRDefault="00D50836" w:rsidP="00D50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CO"/>
              </w:rPr>
            </w:pPr>
            <w:r w:rsidRPr="00E5212B">
              <w:rPr>
                <w:sz w:val="24"/>
                <w:szCs w:val="24"/>
                <w:lang w:val="es-CO"/>
              </w:rPr>
              <w:t>Alto: 294 mm • Ancho: 569 mm • Profundidad: 434 mm</w:t>
            </w:r>
          </w:p>
        </w:tc>
      </w:tr>
      <w:tr w:rsidR="00D50836" w14:paraId="04F4AB3B" w14:textId="77777777" w:rsidTr="00D50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6A00AB" w14:textId="77777777" w:rsidR="00D50836" w:rsidRPr="00E5212B" w:rsidRDefault="00D50836" w:rsidP="00D50836">
            <w:pPr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 xml:space="preserve">Peso </w:t>
            </w:r>
            <w:proofErr w:type="spellStart"/>
            <w:r w:rsidRPr="00E5212B">
              <w:rPr>
                <w:sz w:val="24"/>
                <w:szCs w:val="24"/>
              </w:rPr>
              <w:t>neto</w:t>
            </w:r>
            <w:proofErr w:type="spellEnd"/>
          </w:p>
        </w:tc>
        <w:tc>
          <w:tcPr>
            <w:tcW w:w="4320" w:type="dxa"/>
          </w:tcPr>
          <w:p w14:paraId="06A86343" w14:textId="77777777" w:rsidR="00D50836" w:rsidRPr="00E5212B" w:rsidRDefault="00D50836" w:rsidP="00D5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>20,4 kg</w:t>
            </w:r>
          </w:p>
        </w:tc>
      </w:tr>
      <w:tr w:rsidR="00D50836" w14:paraId="4A52F1BA" w14:textId="77777777" w:rsidTr="00D508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599827" w14:textId="77777777" w:rsidR="00D50836" w:rsidRPr="00E5212B" w:rsidRDefault="00D50836" w:rsidP="00D50836">
            <w:pPr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>Color / acabados</w:t>
            </w:r>
          </w:p>
        </w:tc>
        <w:tc>
          <w:tcPr>
            <w:tcW w:w="4320" w:type="dxa"/>
          </w:tcPr>
          <w:p w14:paraId="3D2EDFF8" w14:textId="77777777" w:rsidR="00D50836" w:rsidRPr="00E5212B" w:rsidRDefault="00D50836" w:rsidP="00D50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212B">
              <w:rPr>
                <w:sz w:val="24"/>
                <w:szCs w:val="24"/>
              </w:rPr>
              <w:t xml:space="preserve">Negro </w:t>
            </w:r>
          </w:p>
        </w:tc>
      </w:tr>
      <w:tr w:rsidR="00D50836" w:rsidRPr="005F45DE" w14:paraId="6CD76D08" w14:textId="77777777" w:rsidTr="00D50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105518" w14:textId="77777777" w:rsidR="00D50836" w:rsidRPr="00E5212B" w:rsidRDefault="00D50836" w:rsidP="00D50836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</w:tcPr>
          <w:p w14:paraId="6C9D6277" w14:textId="77777777" w:rsidR="00D50836" w:rsidRPr="00E5212B" w:rsidRDefault="00D50836" w:rsidP="00D5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CO"/>
              </w:rPr>
            </w:pPr>
          </w:p>
        </w:tc>
      </w:tr>
    </w:tbl>
    <w:p w14:paraId="7DE7CE04" w14:textId="04C9E18E" w:rsidR="009F5D6C" w:rsidRDefault="009F5D6C" w:rsidP="00E23DFB">
      <w:pPr>
        <w:rPr>
          <w:lang w:val="es-CO"/>
        </w:rPr>
      </w:pPr>
    </w:p>
    <w:p w14:paraId="7EFF280A" w14:textId="589E0363" w:rsidR="00CD3A89" w:rsidRDefault="00442C02" w:rsidP="00442C02">
      <w:pPr>
        <w:jc w:val="both"/>
        <w:rPr>
          <w:sz w:val="28"/>
          <w:szCs w:val="28"/>
          <w:lang w:val="es-CO"/>
        </w:rPr>
      </w:pPr>
      <w:r w:rsidRPr="00C60204">
        <w:rPr>
          <w:sz w:val="28"/>
          <w:szCs w:val="28"/>
          <w:lang w:val="es-CO"/>
        </w:rPr>
        <w:t xml:space="preserve">El </w:t>
      </w:r>
      <w:bookmarkStart w:id="0" w:name="_Hlk220509871"/>
      <w:r w:rsidRPr="00C60204">
        <w:rPr>
          <w:b/>
          <w:bCs/>
          <w:sz w:val="28"/>
          <w:szCs w:val="28"/>
          <w:lang w:val="es-CO"/>
        </w:rPr>
        <w:t>PA HL</w:t>
      </w:r>
      <w:r w:rsidR="00CB74D5">
        <w:rPr>
          <w:b/>
          <w:bCs/>
          <w:sz w:val="28"/>
          <w:szCs w:val="28"/>
          <w:lang w:val="es-CO"/>
        </w:rPr>
        <w:t>1</w:t>
      </w:r>
      <w:r w:rsidRPr="00C60204">
        <w:rPr>
          <w:b/>
          <w:bCs/>
          <w:sz w:val="28"/>
          <w:szCs w:val="28"/>
          <w:lang w:val="es-CO"/>
        </w:rPr>
        <w:t>0-A</w:t>
      </w:r>
      <w:r w:rsidRPr="00C60204">
        <w:rPr>
          <w:sz w:val="28"/>
          <w:szCs w:val="28"/>
          <w:lang w:val="es-CO"/>
        </w:rPr>
        <w:t xml:space="preserve"> </w:t>
      </w:r>
      <w:bookmarkEnd w:id="0"/>
      <w:r w:rsidRPr="00C60204">
        <w:rPr>
          <w:sz w:val="28"/>
          <w:szCs w:val="28"/>
          <w:lang w:val="es-CO"/>
        </w:rPr>
        <w:t xml:space="preserve">es un sistema line array activo </w:t>
      </w:r>
      <w:proofErr w:type="spellStart"/>
      <w:r w:rsidRPr="00C60204">
        <w:rPr>
          <w:sz w:val="28"/>
          <w:szCs w:val="28"/>
          <w:lang w:val="es-CO"/>
        </w:rPr>
        <w:t>bi</w:t>
      </w:r>
      <w:r>
        <w:rPr>
          <w:sz w:val="28"/>
          <w:szCs w:val="28"/>
          <w:lang w:val="es-CO"/>
        </w:rPr>
        <w:t>-</w:t>
      </w:r>
      <w:r w:rsidRPr="00C60204">
        <w:rPr>
          <w:sz w:val="28"/>
          <w:szCs w:val="28"/>
          <w:lang w:val="es-CO"/>
        </w:rPr>
        <w:t>amplificado</w:t>
      </w:r>
      <w:proofErr w:type="spellEnd"/>
      <w:r w:rsidRPr="00C60204">
        <w:rPr>
          <w:sz w:val="28"/>
          <w:szCs w:val="28"/>
          <w:lang w:val="es-CO"/>
        </w:rPr>
        <w:t xml:space="preserve"> de 2 vías, diseñado para aplicaciones profesionales de refuerzo sonoro</w:t>
      </w:r>
      <w:r>
        <w:rPr>
          <w:sz w:val="28"/>
          <w:szCs w:val="28"/>
          <w:lang w:val="es-CO"/>
        </w:rPr>
        <w:t xml:space="preserve"> </w:t>
      </w:r>
      <w:r w:rsidRPr="007F0C75">
        <w:rPr>
          <w:sz w:val="28"/>
          <w:szCs w:val="28"/>
          <w:lang w:val="es-CO"/>
        </w:rPr>
        <w:t xml:space="preserve">de </w:t>
      </w:r>
      <w:r w:rsidR="00CB74D5">
        <w:rPr>
          <w:sz w:val="28"/>
          <w:szCs w:val="28"/>
          <w:lang w:val="es-CO"/>
        </w:rPr>
        <w:t xml:space="preserve">formato </w:t>
      </w:r>
      <w:r w:rsidRPr="007F0C75">
        <w:rPr>
          <w:sz w:val="28"/>
          <w:szCs w:val="28"/>
          <w:lang w:val="es-CO"/>
        </w:rPr>
        <w:t xml:space="preserve">pequeño y </w:t>
      </w:r>
      <w:r w:rsidR="00CB74D5">
        <w:rPr>
          <w:sz w:val="28"/>
          <w:szCs w:val="28"/>
          <w:lang w:val="es-CO"/>
        </w:rPr>
        <w:t>mediano</w:t>
      </w:r>
      <w:r w:rsidR="006B6173">
        <w:rPr>
          <w:sz w:val="28"/>
          <w:szCs w:val="28"/>
          <w:lang w:val="es-CO"/>
        </w:rPr>
        <w:t xml:space="preserve">. </w:t>
      </w:r>
      <w:r w:rsidRPr="00C60204">
        <w:rPr>
          <w:sz w:val="28"/>
          <w:szCs w:val="28"/>
          <w:lang w:val="es-CO"/>
        </w:rPr>
        <w:t xml:space="preserve">Integra </w:t>
      </w:r>
      <w:r w:rsidR="00BE0A95">
        <w:rPr>
          <w:sz w:val="28"/>
          <w:szCs w:val="28"/>
          <w:lang w:val="es-CO"/>
        </w:rPr>
        <w:t>dos</w:t>
      </w:r>
      <w:r w:rsidRPr="00C60204">
        <w:rPr>
          <w:sz w:val="28"/>
          <w:szCs w:val="28"/>
          <w:lang w:val="es-CO"/>
        </w:rPr>
        <w:t xml:space="preserve"> parlante</w:t>
      </w:r>
      <w:r w:rsidR="00BE0A95">
        <w:rPr>
          <w:sz w:val="28"/>
          <w:szCs w:val="28"/>
          <w:lang w:val="es-CO"/>
        </w:rPr>
        <w:t>s</w:t>
      </w:r>
      <w:r w:rsidRPr="00C60204">
        <w:rPr>
          <w:sz w:val="28"/>
          <w:szCs w:val="28"/>
          <w:lang w:val="es-CO"/>
        </w:rPr>
        <w:t xml:space="preserve"> de </w:t>
      </w:r>
      <w:r w:rsidR="00BE0A95">
        <w:rPr>
          <w:sz w:val="28"/>
          <w:szCs w:val="28"/>
          <w:lang w:val="es-CO"/>
        </w:rPr>
        <w:t>8</w:t>
      </w:r>
      <w:r w:rsidRPr="00C60204">
        <w:rPr>
          <w:sz w:val="28"/>
          <w:szCs w:val="28"/>
          <w:lang w:val="es-CO"/>
        </w:rPr>
        <w:t>”</w:t>
      </w:r>
      <w:r w:rsidR="00304B83">
        <w:rPr>
          <w:sz w:val="28"/>
          <w:szCs w:val="28"/>
          <w:lang w:val="es-CO"/>
        </w:rPr>
        <w:t xml:space="preserve"> con </w:t>
      </w:r>
      <w:proofErr w:type="spellStart"/>
      <w:r w:rsidR="00304B83">
        <w:rPr>
          <w:sz w:val="28"/>
          <w:szCs w:val="28"/>
          <w:lang w:val="es-CO"/>
        </w:rPr>
        <w:t>iman</w:t>
      </w:r>
      <w:proofErr w:type="spellEnd"/>
      <w:r w:rsidR="00304B83">
        <w:rPr>
          <w:sz w:val="28"/>
          <w:szCs w:val="28"/>
          <w:lang w:val="es-CO"/>
        </w:rPr>
        <w:t xml:space="preserve"> </w:t>
      </w:r>
      <w:r w:rsidR="00D50836">
        <w:rPr>
          <w:sz w:val="28"/>
          <w:szCs w:val="28"/>
          <w:lang w:val="es-CO"/>
        </w:rPr>
        <w:t xml:space="preserve">de neodimio </w:t>
      </w:r>
      <w:r w:rsidRPr="00C60204">
        <w:rPr>
          <w:sz w:val="28"/>
          <w:szCs w:val="28"/>
          <w:lang w:val="es-CO"/>
        </w:rPr>
        <w:t xml:space="preserve">y un </w:t>
      </w:r>
      <w:r w:rsidR="00304B83">
        <w:rPr>
          <w:sz w:val="28"/>
          <w:szCs w:val="28"/>
          <w:lang w:val="es-CO"/>
        </w:rPr>
        <w:t>motor</w:t>
      </w:r>
      <w:r w:rsidRPr="00C60204">
        <w:rPr>
          <w:sz w:val="28"/>
          <w:szCs w:val="28"/>
          <w:lang w:val="es-CO"/>
        </w:rPr>
        <w:t xml:space="preserve"> de compresión</w:t>
      </w:r>
      <w:r w:rsidR="00304B83">
        <w:rPr>
          <w:sz w:val="28"/>
          <w:szCs w:val="28"/>
          <w:lang w:val="es-CO"/>
        </w:rPr>
        <w:t xml:space="preserve"> con </w:t>
      </w:r>
      <w:proofErr w:type="spellStart"/>
      <w:r w:rsidR="00304B83">
        <w:rPr>
          <w:sz w:val="28"/>
          <w:szCs w:val="28"/>
          <w:lang w:val="es-CO"/>
        </w:rPr>
        <w:t>iman</w:t>
      </w:r>
      <w:proofErr w:type="spellEnd"/>
      <w:r w:rsidR="00304B83">
        <w:rPr>
          <w:sz w:val="28"/>
          <w:szCs w:val="28"/>
          <w:lang w:val="es-CO"/>
        </w:rPr>
        <w:t xml:space="preserve"> de neodimio y una</w:t>
      </w:r>
      <w:r w:rsidR="00CD3A89">
        <w:rPr>
          <w:sz w:val="28"/>
          <w:szCs w:val="28"/>
          <w:lang w:val="es-CO"/>
        </w:rPr>
        <w:t xml:space="preserve"> bobina de 2.5”</w:t>
      </w:r>
      <w:r w:rsidRPr="00C60204">
        <w:rPr>
          <w:sz w:val="28"/>
          <w:szCs w:val="28"/>
          <w:lang w:val="es-CO"/>
        </w:rPr>
        <w:t xml:space="preserve">, ofreciendo una respuesta en frecuencia de </w:t>
      </w:r>
      <w:r w:rsidR="00CD3A89">
        <w:rPr>
          <w:sz w:val="28"/>
          <w:szCs w:val="28"/>
          <w:lang w:val="es-CO"/>
        </w:rPr>
        <w:t>65</w:t>
      </w:r>
      <w:r w:rsidRPr="00C60204">
        <w:rPr>
          <w:sz w:val="28"/>
          <w:szCs w:val="28"/>
          <w:lang w:val="es-CO"/>
        </w:rPr>
        <w:t xml:space="preserve"> Hz a 20 kHz y un SPL máximo de hasta 13</w:t>
      </w:r>
      <w:r w:rsidR="00CD3A89">
        <w:rPr>
          <w:sz w:val="28"/>
          <w:szCs w:val="28"/>
          <w:lang w:val="es-CO"/>
        </w:rPr>
        <w:t>3</w:t>
      </w:r>
      <w:r w:rsidRPr="00C60204">
        <w:rPr>
          <w:sz w:val="28"/>
          <w:szCs w:val="28"/>
          <w:lang w:val="es-CO"/>
        </w:rPr>
        <w:t xml:space="preserve"> dB. </w:t>
      </w:r>
      <w:r w:rsidRPr="00DA00EA">
        <w:rPr>
          <w:sz w:val="28"/>
          <w:szCs w:val="28"/>
          <w:lang w:val="es-CO"/>
        </w:rPr>
        <w:t xml:space="preserve">El sistema incorpora amplificación clase D de alta eficiencia, con una potencia total de </w:t>
      </w:r>
      <w:r w:rsidR="00CD3A89">
        <w:rPr>
          <w:sz w:val="28"/>
          <w:szCs w:val="28"/>
          <w:lang w:val="es-CO"/>
        </w:rPr>
        <w:t>1400</w:t>
      </w:r>
      <w:r w:rsidRPr="00DA00EA">
        <w:rPr>
          <w:sz w:val="28"/>
          <w:szCs w:val="28"/>
          <w:lang w:val="es-CO"/>
        </w:rPr>
        <w:t xml:space="preserve"> W</w:t>
      </w:r>
      <w:r>
        <w:rPr>
          <w:sz w:val="28"/>
          <w:szCs w:val="28"/>
          <w:lang w:val="es-CO"/>
        </w:rPr>
        <w:t xml:space="preserve"> y una potencia RMS de </w:t>
      </w:r>
      <w:r w:rsidR="00CD3A89">
        <w:rPr>
          <w:sz w:val="28"/>
          <w:szCs w:val="28"/>
          <w:lang w:val="es-CO"/>
        </w:rPr>
        <w:t>700</w:t>
      </w:r>
      <w:r>
        <w:rPr>
          <w:sz w:val="28"/>
          <w:szCs w:val="28"/>
          <w:lang w:val="es-CO"/>
        </w:rPr>
        <w:t>W</w:t>
      </w:r>
      <w:r w:rsidRPr="00DA00EA">
        <w:rPr>
          <w:sz w:val="28"/>
          <w:szCs w:val="28"/>
          <w:lang w:val="es-CO"/>
        </w:rPr>
        <w:t xml:space="preserve">, perfectamente adaptada a los </w:t>
      </w:r>
      <w:r>
        <w:rPr>
          <w:sz w:val="28"/>
          <w:szCs w:val="28"/>
          <w:lang w:val="es-CO"/>
        </w:rPr>
        <w:t>altavoces</w:t>
      </w:r>
      <w:r w:rsidRPr="004F6877">
        <w:rPr>
          <w:sz w:val="28"/>
          <w:szCs w:val="28"/>
          <w:lang w:val="es-CO"/>
        </w:rPr>
        <w:t xml:space="preserve"> pa</w:t>
      </w:r>
      <w:r w:rsidRPr="00DA00EA">
        <w:rPr>
          <w:sz w:val="28"/>
          <w:szCs w:val="28"/>
          <w:lang w:val="es-CO"/>
        </w:rPr>
        <w:t>ra maximizar el rendimiento dinámico y la confiabilidad del sistema.</w:t>
      </w:r>
    </w:p>
    <w:p w14:paraId="06BEBC2F" w14:textId="6BF95AA9" w:rsidR="00CD3A89" w:rsidRDefault="00CD3A89" w:rsidP="00442C02">
      <w:pPr>
        <w:jc w:val="both"/>
        <w:rPr>
          <w:sz w:val="28"/>
          <w:szCs w:val="28"/>
          <w:lang w:val="es-CO"/>
        </w:rPr>
      </w:pPr>
      <w:r w:rsidRPr="00CD3A89">
        <w:rPr>
          <w:sz w:val="28"/>
          <w:szCs w:val="28"/>
          <w:lang w:val="es-CO"/>
        </w:rPr>
        <w:t xml:space="preserve">El </w:t>
      </w:r>
      <w:bookmarkStart w:id="1" w:name="_Hlk221356354"/>
      <w:r w:rsidR="00D50836" w:rsidRPr="00D50836">
        <w:rPr>
          <w:b/>
          <w:bCs/>
          <w:sz w:val="28"/>
          <w:szCs w:val="28"/>
          <w:lang w:val="es-CO"/>
        </w:rPr>
        <w:t xml:space="preserve">PA HL10-A </w:t>
      </w:r>
      <w:bookmarkEnd w:id="1"/>
      <w:r w:rsidRPr="00CD3A89">
        <w:rPr>
          <w:sz w:val="28"/>
          <w:szCs w:val="28"/>
          <w:lang w:val="es-CO"/>
        </w:rPr>
        <w:t xml:space="preserve">ofrece un patrón de cobertura horizontal amplio y vertical, ideal para configuraciones line array, logrando una distribución homogénea del sonido y minimizando pérdidas de presión sonora en la audiencia. Su sistema de procesamiento DSP interno permite una optimización precisa del desempeño, protegiendo los componentes y garantizando un sonido </w:t>
      </w:r>
      <w:r w:rsidR="00304B83">
        <w:rPr>
          <w:sz w:val="28"/>
          <w:szCs w:val="28"/>
          <w:lang w:val="es-CO"/>
        </w:rPr>
        <w:t>eficiente</w:t>
      </w:r>
      <w:r w:rsidRPr="00CD3A89">
        <w:rPr>
          <w:sz w:val="28"/>
          <w:szCs w:val="28"/>
          <w:lang w:val="es-CO"/>
        </w:rPr>
        <w:t>.</w:t>
      </w:r>
    </w:p>
    <w:p w14:paraId="50EA38E6" w14:textId="439FDAE5" w:rsidR="00D50836" w:rsidRDefault="00D50836" w:rsidP="00442C02">
      <w:pPr>
        <w:jc w:val="both"/>
        <w:rPr>
          <w:sz w:val="28"/>
          <w:szCs w:val="28"/>
          <w:lang w:val="es-CO"/>
        </w:rPr>
      </w:pPr>
      <w:r w:rsidRPr="00D50836">
        <w:rPr>
          <w:sz w:val="28"/>
          <w:szCs w:val="28"/>
          <w:lang w:val="es-CO"/>
        </w:rPr>
        <w:t>La caja acústica está fabricada en material polipropileno de alta resistencia con un excelente acabado</w:t>
      </w:r>
      <w:r>
        <w:rPr>
          <w:sz w:val="28"/>
          <w:szCs w:val="28"/>
          <w:lang w:val="es-CO"/>
        </w:rPr>
        <w:t xml:space="preserve">, </w:t>
      </w:r>
      <w:r w:rsidRPr="00D50836">
        <w:rPr>
          <w:sz w:val="28"/>
          <w:szCs w:val="28"/>
          <w:lang w:val="es-CO"/>
        </w:rPr>
        <w:t xml:space="preserve">facilita el transporte y la instalación, mientras que el sistema de </w:t>
      </w:r>
      <w:proofErr w:type="spellStart"/>
      <w:r w:rsidR="00304B83">
        <w:rPr>
          <w:sz w:val="28"/>
          <w:szCs w:val="28"/>
          <w:lang w:val="es-CO"/>
        </w:rPr>
        <w:t>R</w:t>
      </w:r>
      <w:r w:rsidRPr="00D50836">
        <w:rPr>
          <w:sz w:val="28"/>
          <w:szCs w:val="28"/>
          <w:lang w:val="es-CO"/>
        </w:rPr>
        <w:t>igging</w:t>
      </w:r>
      <w:proofErr w:type="spellEnd"/>
      <w:r w:rsidRPr="00D50836">
        <w:rPr>
          <w:sz w:val="28"/>
          <w:szCs w:val="28"/>
          <w:lang w:val="es-CO"/>
        </w:rPr>
        <w:t xml:space="preserve"> integrado permite montajes seguros tanto en suspensión como en apilado</w:t>
      </w:r>
      <w:r>
        <w:rPr>
          <w:sz w:val="28"/>
          <w:szCs w:val="28"/>
          <w:lang w:val="es-CO"/>
        </w:rPr>
        <w:t>. G</w:t>
      </w:r>
      <w:r w:rsidRPr="00D50836">
        <w:rPr>
          <w:sz w:val="28"/>
          <w:szCs w:val="28"/>
          <w:lang w:val="es-CO"/>
        </w:rPr>
        <w:t>racias a su diseño</w:t>
      </w:r>
      <w:r w:rsidR="00E143B6">
        <w:rPr>
          <w:sz w:val="28"/>
          <w:szCs w:val="28"/>
          <w:lang w:val="es-CO"/>
        </w:rPr>
        <w:t xml:space="preserve"> y tamaño </w:t>
      </w:r>
      <w:r w:rsidRPr="00D50836">
        <w:rPr>
          <w:sz w:val="28"/>
          <w:szCs w:val="28"/>
          <w:lang w:val="es-CO"/>
        </w:rPr>
        <w:t xml:space="preserve">el </w:t>
      </w:r>
      <w:bookmarkStart w:id="2" w:name="_Hlk221356569"/>
      <w:r w:rsidRPr="00D50836">
        <w:rPr>
          <w:b/>
          <w:bCs/>
          <w:sz w:val="28"/>
          <w:szCs w:val="28"/>
          <w:lang w:val="es-CO"/>
        </w:rPr>
        <w:t>PA HL10-A</w:t>
      </w:r>
      <w:bookmarkEnd w:id="2"/>
      <w:r w:rsidRPr="00D50836">
        <w:rPr>
          <w:sz w:val="28"/>
          <w:szCs w:val="28"/>
          <w:lang w:val="es-CO"/>
        </w:rPr>
        <w:t xml:space="preserve"> se adapta fácilmente a diferentes </w:t>
      </w:r>
      <w:r w:rsidR="00E143B6">
        <w:rPr>
          <w:sz w:val="28"/>
          <w:szCs w:val="28"/>
          <w:lang w:val="es-CO"/>
        </w:rPr>
        <w:t>formatos</w:t>
      </w:r>
      <w:r w:rsidRPr="00D50836">
        <w:rPr>
          <w:sz w:val="28"/>
          <w:szCs w:val="28"/>
          <w:lang w:val="es-CO"/>
        </w:rPr>
        <w:t xml:space="preserve"> de evento</w:t>
      </w:r>
      <w:r w:rsidR="00E143B6">
        <w:rPr>
          <w:sz w:val="28"/>
          <w:szCs w:val="28"/>
          <w:lang w:val="es-CO"/>
        </w:rPr>
        <w:t>s</w:t>
      </w:r>
      <w:r w:rsidRPr="00D50836">
        <w:rPr>
          <w:sz w:val="28"/>
          <w:szCs w:val="28"/>
          <w:lang w:val="es-CO"/>
        </w:rPr>
        <w:t>, desde aplicaciones pequeñas hasta refuerzo en sistemas medianos</w:t>
      </w:r>
      <w:r>
        <w:rPr>
          <w:sz w:val="28"/>
          <w:szCs w:val="28"/>
          <w:lang w:val="es-CO"/>
        </w:rPr>
        <w:t>.</w:t>
      </w:r>
    </w:p>
    <w:p w14:paraId="08A3B59D" w14:textId="0E548479" w:rsidR="00D50836" w:rsidRDefault="00E143B6" w:rsidP="00D50836">
      <w:pPr>
        <w:jc w:val="both"/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>G</w:t>
      </w:r>
      <w:r w:rsidR="00D50836" w:rsidRPr="00D50836">
        <w:rPr>
          <w:sz w:val="28"/>
          <w:szCs w:val="28"/>
          <w:lang w:val="es-CO"/>
        </w:rPr>
        <w:t>racias a sus componentes con imanes de neodimio</w:t>
      </w:r>
      <w:r w:rsidR="000F2445">
        <w:rPr>
          <w:sz w:val="28"/>
          <w:szCs w:val="28"/>
          <w:lang w:val="es-CO"/>
        </w:rPr>
        <w:t xml:space="preserve"> y su </w:t>
      </w:r>
      <w:r w:rsidRPr="00D50836">
        <w:rPr>
          <w:sz w:val="28"/>
          <w:szCs w:val="28"/>
          <w:lang w:val="es-CO"/>
        </w:rPr>
        <w:t xml:space="preserve">diseño </w:t>
      </w:r>
      <w:r>
        <w:rPr>
          <w:sz w:val="28"/>
          <w:szCs w:val="28"/>
          <w:lang w:val="es-CO"/>
        </w:rPr>
        <w:t>compacto</w:t>
      </w:r>
      <w:r w:rsidR="000F2445">
        <w:rPr>
          <w:sz w:val="28"/>
          <w:szCs w:val="28"/>
          <w:lang w:val="es-CO"/>
        </w:rPr>
        <w:t xml:space="preserve">, </w:t>
      </w:r>
      <w:r w:rsidR="00D50836" w:rsidRPr="00D50836">
        <w:rPr>
          <w:sz w:val="28"/>
          <w:szCs w:val="28"/>
          <w:lang w:val="es-CO"/>
        </w:rPr>
        <w:t xml:space="preserve">facilitan el transporte y la </w:t>
      </w:r>
      <w:r w:rsidR="000F2445">
        <w:rPr>
          <w:sz w:val="28"/>
          <w:szCs w:val="28"/>
          <w:lang w:val="es-CO"/>
        </w:rPr>
        <w:t>instalación en cualquier evento;</w:t>
      </w:r>
      <w:r w:rsidR="00D50836" w:rsidRPr="00D50836">
        <w:rPr>
          <w:sz w:val="28"/>
          <w:szCs w:val="28"/>
          <w:lang w:val="es-CO"/>
        </w:rPr>
        <w:t xml:space="preserve"> reduciendo tiempos de montaje sin comprometer la seguridad ni el desempeño</w:t>
      </w:r>
      <w:r w:rsidR="000F2445">
        <w:rPr>
          <w:sz w:val="28"/>
          <w:szCs w:val="28"/>
          <w:lang w:val="es-CO"/>
        </w:rPr>
        <w:t xml:space="preserve"> del sistema.</w:t>
      </w:r>
    </w:p>
    <w:p w14:paraId="282787BB" w14:textId="4CDBC6D2" w:rsidR="00D50836" w:rsidRDefault="00D50836" w:rsidP="00442C02">
      <w:pPr>
        <w:jc w:val="both"/>
        <w:rPr>
          <w:sz w:val="28"/>
          <w:szCs w:val="28"/>
          <w:lang w:val="es-CO"/>
        </w:rPr>
      </w:pPr>
      <w:r w:rsidRPr="00D50836">
        <w:rPr>
          <w:sz w:val="28"/>
          <w:szCs w:val="28"/>
          <w:lang w:val="es-CO"/>
        </w:rPr>
        <w:t xml:space="preserve">El </w:t>
      </w:r>
      <w:r w:rsidRPr="00D50836">
        <w:rPr>
          <w:b/>
          <w:bCs/>
          <w:sz w:val="28"/>
          <w:szCs w:val="28"/>
          <w:lang w:val="es-CO"/>
        </w:rPr>
        <w:t>PA HL10-A</w:t>
      </w:r>
      <w:r w:rsidRPr="00D50836">
        <w:rPr>
          <w:sz w:val="28"/>
          <w:szCs w:val="28"/>
          <w:lang w:val="es-CO"/>
        </w:rPr>
        <w:t xml:space="preserve"> es la elección ideal para empresas de alquiler de sonido, eventos</w:t>
      </w:r>
      <w:r w:rsidR="00643486">
        <w:rPr>
          <w:sz w:val="28"/>
          <w:szCs w:val="28"/>
          <w:lang w:val="es-CO"/>
        </w:rPr>
        <w:t xml:space="preserve"> en vivo, corporativos, empresariales</w:t>
      </w:r>
      <w:r w:rsidRPr="00D50836">
        <w:rPr>
          <w:sz w:val="28"/>
          <w:szCs w:val="28"/>
          <w:lang w:val="es-CO"/>
        </w:rPr>
        <w:t>, iglesias y producciones profesionales que buscan un equipo potente, confiable y con excelente calidad sonora</w:t>
      </w:r>
      <w:r w:rsidR="00643486">
        <w:rPr>
          <w:sz w:val="28"/>
          <w:szCs w:val="28"/>
          <w:lang w:val="es-CO"/>
        </w:rPr>
        <w:t>.</w:t>
      </w:r>
    </w:p>
    <w:p w14:paraId="1C0696BD" w14:textId="77777777" w:rsidR="00D50836" w:rsidRDefault="00D50836" w:rsidP="00442C02">
      <w:pPr>
        <w:jc w:val="both"/>
        <w:rPr>
          <w:sz w:val="28"/>
          <w:szCs w:val="28"/>
          <w:lang w:val="es-CO"/>
        </w:rPr>
      </w:pPr>
    </w:p>
    <w:p w14:paraId="66DC1BF4" w14:textId="525DED42" w:rsidR="00547BC8" w:rsidRDefault="00D50836">
      <w:pPr>
        <w:pStyle w:val="Ttulo2"/>
        <w:rPr>
          <w:rFonts w:ascii="Cambria" w:hAnsi="Cambria"/>
          <w:color w:val="000000" w:themeColor="text1"/>
          <w:sz w:val="28"/>
          <w:szCs w:val="28"/>
        </w:rPr>
      </w:pPr>
      <w:r w:rsidRPr="00D50836">
        <w:rPr>
          <w:rFonts w:ascii="Cambria" w:hAnsi="Cambria"/>
          <w:color w:val="000000" w:themeColor="text1"/>
          <w:sz w:val="28"/>
          <w:szCs w:val="28"/>
        </w:rPr>
        <w:t>RESPUESTA EN FRECUENCIA</w:t>
      </w:r>
    </w:p>
    <w:p w14:paraId="7863DB29" w14:textId="77777777" w:rsidR="002D7D97" w:rsidRPr="002D7D97" w:rsidRDefault="002D7D97" w:rsidP="002D7D97"/>
    <w:p w14:paraId="25293C1B" w14:textId="77777777" w:rsidR="00547BC8" w:rsidRDefault="005E08A3">
      <w:r>
        <w:rPr>
          <w:noProof/>
        </w:rPr>
        <w:drawing>
          <wp:inline distT="0" distB="0" distL="0" distR="0" wp14:anchorId="7A59F84F" wp14:editId="4980E171">
            <wp:extent cx="5486303" cy="306959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puesta_frecuencia_10A.png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</a:extLst>
                    </a:blip>
                    <a:srcRect t="6117"/>
                    <a:stretch/>
                  </pic:blipFill>
                  <pic:spPr bwMode="auto">
                    <a:xfrm>
                      <a:off x="0" y="0"/>
                      <a:ext cx="5486400" cy="3069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47912" w14:textId="77777777" w:rsidR="002D7D97" w:rsidRDefault="002D7D97">
      <w:pPr>
        <w:pStyle w:val="Ttulo2"/>
        <w:rPr>
          <w:rFonts w:ascii="Cambria" w:hAnsi="Cambria"/>
          <w:color w:val="000000" w:themeColor="text1"/>
          <w:sz w:val="28"/>
          <w:szCs w:val="28"/>
        </w:rPr>
      </w:pPr>
    </w:p>
    <w:p w14:paraId="6C787917" w14:textId="77777777" w:rsidR="002D7D97" w:rsidRDefault="002D7D97">
      <w:pPr>
        <w:pStyle w:val="Ttulo2"/>
        <w:rPr>
          <w:rFonts w:ascii="Cambria" w:hAnsi="Cambria"/>
          <w:color w:val="000000" w:themeColor="text1"/>
          <w:sz w:val="28"/>
          <w:szCs w:val="28"/>
        </w:rPr>
      </w:pPr>
    </w:p>
    <w:p w14:paraId="39F390D4" w14:textId="15655B9E" w:rsidR="00547BC8" w:rsidRDefault="00595CE9">
      <w:pPr>
        <w:pStyle w:val="Ttulo2"/>
      </w:pPr>
      <w:r w:rsidRPr="00595CE9">
        <w:rPr>
          <w:rFonts w:ascii="Cambria" w:hAnsi="Cambria"/>
          <w:color w:val="000000" w:themeColor="text1"/>
          <w:sz w:val="28"/>
          <w:szCs w:val="28"/>
        </w:rPr>
        <w:t>APLICACIONES</w:t>
      </w:r>
    </w:p>
    <w:p w14:paraId="5007F79F" w14:textId="3FD22395" w:rsidR="00547BC8" w:rsidRPr="00595CE9" w:rsidRDefault="005E08A3">
      <w:pPr>
        <w:pStyle w:val="Listaconvietas"/>
        <w:rPr>
          <w:rFonts w:ascii="Cambria" w:hAnsi="Cambria"/>
          <w:sz w:val="28"/>
          <w:szCs w:val="28"/>
          <w:lang w:val="es-CO"/>
        </w:rPr>
      </w:pPr>
      <w:r w:rsidRPr="00595CE9">
        <w:rPr>
          <w:rFonts w:ascii="Cambria" w:hAnsi="Cambria"/>
          <w:sz w:val="28"/>
          <w:szCs w:val="28"/>
          <w:lang w:val="es-CO"/>
        </w:rPr>
        <w:t xml:space="preserve">Conciertos en vivo </w:t>
      </w:r>
    </w:p>
    <w:p w14:paraId="5CB36A19" w14:textId="6145AF4D" w:rsidR="00547BC8" w:rsidRPr="00595CE9" w:rsidRDefault="005E08A3">
      <w:pPr>
        <w:pStyle w:val="Listaconvietas"/>
        <w:rPr>
          <w:rFonts w:ascii="Cambria" w:hAnsi="Cambria"/>
          <w:sz w:val="28"/>
          <w:szCs w:val="28"/>
          <w:lang w:val="es-CO"/>
        </w:rPr>
      </w:pPr>
      <w:r w:rsidRPr="00595CE9">
        <w:rPr>
          <w:rFonts w:ascii="Cambria" w:hAnsi="Cambria"/>
          <w:sz w:val="28"/>
          <w:szCs w:val="28"/>
          <w:lang w:val="es-CO"/>
        </w:rPr>
        <w:t>Iglesias</w:t>
      </w:r>
      <w:r w:rsidR="00595CE9" w:rsidRPr="00595CE9">
        <w:rPr>
          <w:rFonts w:ascii="Cambria" w:hAnsi="Cambria"/>
          <w:sz w:val="28"/>
          <w:szCs w:val="28"/>
          <w:lang w:val="es-CO"/>
        </w:rPr>
        <w:t>, colegios</w:t>
      </w:r>
      <w:r w:rsidRPr="00595CE9">
        <w:rPr>
          <w:rFonts w:ascii="Cambria" w:hAnsi="Cambria"/>
          <w:sz w:val="28"/>
          <w:szCs w:val="28"/>
          <w:lang w:val="es-CO"/>
        </w:rPr>
        <w:t xml:space="preserve"> </w:t>
      </w:r>
    </w:p>
    <w:p w14:paraId="69FA2B07" w14:textId="77777777" w:rsidR="00547BC8" w:rsidRPr="00595CE9" w:rsidRDefault="005E08A3">
      <w:pPr>
        <w:pStyle w:val="Listaconvietas"/>
        <w:rPr>
          <w:rFonts w:ascii="Cambria" w:hAnsi="Cambria"/>
          <w:sz w:val="28"/>
          <w:szCs w:val="28"/>
        </w:rPr>
      </w:pPr>
      <w:proofErr w:type="spellStart"/>
      <w:r w:rsidRPr="00595CE9">
        <w:rPr>
          <w:rFonts w:ascii="Cambria" w:hAnsi="Cambria"/>
          <w:sz w:val="28"/>
          <w:szCs w:val="28"/>
        </w:rPr>
        <w:t>Teatros</w:t>
      </w:r>
      <w:proofErr w:type="spellEnd"/>
      <w:r w:rsidRPr="00595CE9">
        <w:rPr>
          <w:rFonts w:ascii="Cambria" w:hAnsi="Cambria"/>
          <w:sz w:val="28"/>
          <w:szCs w:val="28"/>
        </w:rPr>
        <w:t xml:space="preserve"> y </w:t>
      </w:r>
      <w:proofErr w:type="spellStart"/>
      <w:r w:rsidRPr="00595CE9">
        <w:rPr>
          <w:rFonts w:ascii="Cambria" w:hAnsi="Cambria"/>
          <w:sz w:val="28"/>
          <w:szCs w:val="28"/>
        </w:rPr>
        <w:t>auditorios</w:t>
      </w:r>
      <w:proofErr w:type="spellEnd"/>
    </w:p>
    <w:p w14:paraId="3D51A59A" w14:textId="21B8E0EE" w:rsidR="00547BC8" w:rsidRPr="00595CE9" w:rsidRDefault="005E08A3">
      <w:pPr>
        <w:pStyle w:val="Listaconvietas"/>
        <w:rPr>
          <w:rFonts w:ascii="Cambria" w:hAnsi="Cambria"/>
          <w:sz w:val="28"/>
          <w:szCs w:val="28"/>
        </w:rPr>
      </w:pPr>
      <w:proofErr w:type="spellStart"/>
      <w:r w:rsidRPr="00595CE9">
        <w:rPr>
          <w:rFonts w:ascii="Cambria" w:hAnsi="Cambria"/>
          <w:sz w:val="28"/>
          <w:szCs w:val="28"/>
        </w:rPr>
        <w:t>Eventos</w:t>
      </w:r>
      <w:proofErr w:type="spellEnd"/>
      <w:r w:rsidRPr="00595CE9">
        <w:rPr>
          <w:rFonts w:ascii="Cambria" w:hAnsi="Cambria"/>
          <w:sz w:val="28"/>
          <w:szCs w:val="28"/>
        </w:rPr>
        <w:t xml:space="preserve"> </w:t>
      </w:r>
      <w:proofErr w:type="spellStart"/>
      <w:r w:rsidRPr="00595CE9">
        <w:rPr>
          <w:rFonts w:ascii="Cambria" w:hAnsi="Cambria"/>
          <w:sz w:val="28"/>
          <w:szCs w:val="28"/>
        </w:rPr>
        <w:t>corporativos</w:t>
      </w:r>
      <w:proofErr w:type="spellEnd"/>
      <w:r w:rsidRPr="00595CE9">
        <w:rPr>
          <w:rFonts w:ascii="Cambria" w:hAnsi="Cambria"/>
          <w:sz w:val="28"/>
          <w:szCs w:val="28"/>
        </w:rPr>
        <w:t xml:space="preserve"> y </w:t>
      </w:r>
      <w:proofErr w:type="spellStart"/>
      <w:r w:rsidRPr="00595CE9">
        <w:rPr>
          <w:rFonts w:ascii="Cambria" w:hAnsi="Cambria"/>
          <w:sz w:val="28"/>
          <w:szCs w:val="28"/>
        </w:rPr>
        <w:t>conferencias</w:t>
      </w:r>
      <w:proofErr w:type="spellEnd"/>
    </w:p>
    <w:p w14:paraId="004ADAAB" w14:textId="4C99D936" w:rsidR="00547BC8" w:rsidRPr="00595CE9" w:rsidRDefault="003C3EDC">
      <w:pPr>
        <w:pStyle w:val="Listaconvietas"/>
        <w:rPr>
          <w:rFonts w:ascii="Cambria" w:hAnsi="Cambria"/>
          <w:sz w:val="28"/>
          <w:szCs w:val="28"/>
          <w:lang w:val="es-CO"/>
        </w:rPr>
      </w:pPr>
      <w:r w:rsidRPr="00383AF7">
        <w:rPr>
          <w:noProof/>
          <w:lang w:val="es-CO"/>
        </w:rPr>
        <w:drawing>
          <wp:anchor distT="0" distB="0" distL="114300" distR="114300" simplePos="0" relativeHeight="251679744" behindDoc="1" locked="0" layoutInCell="1" allowOverlap="1" wp14:anchorId="4B536EB9" wp14:editId="3A633898">
            <wp:simplePos x="0" y="0"/>
            <wp:positionH relativeFrom="column">
              <wp:posOffset>4171950</wp:posOffset>
            </wp:positionH>
            <wp:positionV relativeFrom="paragraph">
              <wp:posOffset>224155</wp:posOffset>
            </wp:positionV>
            <wp:extent cx="2818909" cy="3600650"/>
            <wp:effectExtent l="0" t="0" r="635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909" cy="36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08A3" w:rsidRPr="00595CE9">
        <w:rPr>
          <w:rFonts w:ascii="Cambria" w:hAnsi="Cambria"/>
          <w:sz w:val="28"/>
          <w:szCs w:val="28"/>
          <w:lang w:val="es-CO"/>
        </w:rPr>
        <w:t>conciertos al aire libre (combina</w:t>
      </w:r>
      <w:bookmarkStart w:id="3" w:name="_GoBack"/>
      <w:bookmarkEnd w:id="3"/>
      <w:r w:rsidR="005E08A3" w:rsidRPr="00595CE9">
        <w:rPr>
          <w:rFonts w:ascii="Cambria" w:hAnsi="Cambria"/>
          <w:sz w:val="28"/>
          <w:szCs w:val="28"/>
          <w:lang w:val="es-CO"/>
        </w:rPr>
        <w:t>do con subwoofers)</w:t>
      </w:r>
    </w:p>
    <w:p w14:paraId="52B37DCE" w14:textId="6CF8E47C" w:rsidR="00547BC8" w:rsidRPr="00595CE9" w:rsidRDefault="005E08A3">
      <w:pPr>
        <w:pStyle w:val="Listaconvietas"/>
        <w:rPr>
          <w:rFonts w:ascii="Cambria" w:hAnsi="Cambria"/>
          <w:sz w:val="28"/>
          <w:szCs w:val="28"/>
          <w:lang w:val="es-CO"/>
        </w:rPr>
      </w:pPr>
      <w:r w:rsidRPr="00595CE9">
        <w:rPr>
          <w:rFonts w:ascii="Cambria" w:hAnsi="Cambria"/>
          <w:sz w:val="28"/>
          <w:szCs w:val="28"/>
          <w:lang w:val="es-CO"/>
        </w:rPr>
        <w:t>Sistemas de refuerzo sonoro para DJ y clubes</w:t>
      </w:r>
    </w:p>
    <w:p w14:paraId="4AEE1DB4" w14:textId="4108A566" w:rsidR="00547BC8" w:rsidRPr="00595CE9" w:rsidRDefault="005E08A3">
      <w:pPr>
        <w:pStyle w:val="Listaconvietas"/>
        <w:rPr>
          <w:rFonts w:ascii="Cambria" w:hAnsi="Cambria"/>
          <w:sz w:val="28"/>
          <w:szCs w:val="28"/>
          <w:lang w:val="es-CO"/>
        </w:rPr>
      </w:pPr>
      <w:r w:rsidRPr="00595CE9">
        <w:rPr>
          <w:rFonts w:ascii="Cambria" w:hAnsi="Cambria"/>
          <w:sz w:val="28"/>
          <w:szCs w:val="28"/>
          <w:lang w:val="es-CO"/>
        </w:rPr>
        <w:t>Instalaciones fijas: centros de convenciones, auditorios y hoteles</w:t>
      </w:r>
    </w:p>
    <w:p w14:paraId="247AE54C" w14:textId="66B07E63" w:rsidR="005D10BC" w:rsidRPr="00595CE9" w:rsidRDefault="005D10BC" w:rsidP="005D10BC">
      <w:pPr>
        <w:pStyle w:val="Listaconvietas"/>
        <w:numPr>
          <w:ilvl w:val="0"/>
          <w:numId w:val="0"/>
        </w:numPr>
        <w:ind w:left="360"/>
        <w:rPr>
          <w:rFonts w:ascii="Cambria" w:hAnsi="Cambria"/>
          <w:sz w:val="28"/>
          <w:szCs w:val="28"/>
          <w:lang w:val="es-CO"/>
        </w:rPr>
      </w:pPr>
    </w:p>
    <w:sectPr w:rsidR="005D10BC" w:rsidRPr="00595CE9" w:rsidSect="00034616">
      <w:head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83428A" w14:textId="77777777" w:rsidR="0076497A" w:rsidRDefault="0076497A" w:rsidP="00E23DFB">
      <w:pPr>
        <w:spacing w:after="0" w:line="240" w:lineRule="auto"/>
      </w:pPr>
      <w:r>
        <w:separator/>
      </w:r>
    </w:p>
  </w:endnote>
  <w:endnote w:type="continuationSeparator" w:id="0">
    <w:p w14:paraId="75DDF394" w14:textId="77777777" w:rsidR="0076497A" w:rsidRDefault="0076497A" w:rsidP="00E23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BBAAF1" w14:textId="77777777" w:rsidR="0076497A" w:rsidRDefault="0076497A" w:rsidP="00E23DFB">
      <w:pPr>
        <w:spacing w:after="0" w:line="240" w:lineRule="auto"/>
      </w:pPr>
      <w:r>
        <w:separator/>
      </w:r>
    </w:p>
  </w:footnote>
  <w:footnote w:type="continuationSeparator" w:id="0">
    <w:p w14:paraId="63A76558" w14:textId="77777777" w:rsidR="0076497A" w:rsidRDefault="0076497A" w:rsidP="00E23D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45D942" w14:textId="5D0B5A5A" w:rsidR="00383AF7" w:rsidRDefault="00383AF7">
    <w:pPr>
      <w:pStyle w:val="Encabezado"/>
    </w:pPr>
    <w:r w:rsidRPr="00082F21">
      <w:rPr>
        <w:noProof/>
        <w:color w:val="000000" w:themeColor="text1"/>
        <w:sz w:val="36"/>
        <w:szCs w:val="36"/>
      </w:rPr>
      <w:drawing>
        <wp:anchor distT="0" distB="0" distL="114300" distR="114300" simplePos="0" relativeHeight="251636736" behindDoc="1" locked="0" layoutInCell="1" allowOverlap="1" wp14:anchorId="17960457" wp14:editId="202A683C">
          <wp:simplePos x="0" y="0"/>
          <wp:positionH relativeFrom="column">
            <wp:posOffset>-1076325</wp:posOffset>
          </wp:positionH>
          <wp:positionV relativeFrom="paragraph">
            <wp:posOffset>-381000</wp:posOffset>
          </wp:positionV>
          <wp:extent cx="838200" cy="831215"/>
          <wp:effectExtent l="0" t="0" r="0" b="6985"/>
          <wp:wrapNone/>
          <wp:docPr id="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8777972" name="Imagen 14087779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8200" cy="831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C75"/>
    <w:rsid w:val="00034616"/>
    <w:rsid w:val="00052314"/>
    <w:rsid w:val="0006063C"/>
    <w:rsid w:val="00097026"/>
    <w:rsid w:val="000F2445"/>
    <w:rsid w:val="0015074B"/>
    <w:rsid w:val="001F0CD5"/>
    <w:rsid w:val="0029639D"/>
    <w:rsid w:val="002D7D97"/>
    <w:rsid w:val="00304B83"/>
    <w:rsid w:val="00326F90"/>
    <w:rsid w:val="00383AF7"/>
    <w:rsid w:val="003C3EDC"/>
    <w:rsid w:val="00414EFB"/>
    <w:rsid w:val="00442C02"/>
    <w:rsid w:val="004C5FBE"/>
    <w:rsid w:val="00547BC8"/>
    <w:rsid w:val="00595CE9"/>
    <w:rsid w:val="005D10BC"/>
    <w:rsid w:val="005E08A3"/>
    <w:rsid w:val="005F45DE"/>
    <w:rsid w:val="00643486"/>
    <w:rsid w:val="006B6173"/>
    <w:rsid w:val="006C7864"/>
    <w:rsid w:val="0076497A"/>
    <w:rsid w:val="007775E3"/>
    <w:rsid w:val="00815563"/>
    <w:rsid w:val="008614A1"/>
    <w:rsid w:val="008D3243"/>
    <w:rsid w:val="00977181"/>
    <w:rsid w:val="009E6CCF"/>
    <w:rsid w:val="009F5D6C"/>
    <w:rsid w:val="00AA1D8D"/>
    <w:rsid w:val="00B47730"/>
    <w:rsid w:val="00B82EF0"/>
    <w:rsid w:val="00B90D99"/>
    <w:rsid w:val="00BE0A95"/>
    <w:rsid w:val="00BE724C"/>
    <w:rsid w:val="00C456AF"/>
    <w:rsid w:val="00C4586C"/>
    <w:rsid w:val="00CB0664"/>
    <w:rsid w:val="00CB74D5"/>
    <w:rsid w:val="00CC173F"/>
    <w:rsid w:val="00CD3A89"/>
    <w:rsid w:val="00D50836"/>
    <w:rsid w:val="00D6024E"/>
    <w:rsid w:val="00D67AA8"/>
    <w:rsid w:val="00D80B9F"/>
    <w:rsid w:val="00E143B6"/>
    <w:rsid w:val="00E23DFB"/>
    <w:rsid w:val="00E5212B"/>
    <w:rsid w:val="00E542BD"/>
    <w:rsid w:val="00F01A8A"/>
    <w:rsid w:val="00FC693F"/>
    <w:rsid w:val="00FC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E09D257"/>
  <w14:defaultImageDpi w14:val="300"/>
  <w15:docId w15:val="{24DAD8C3-EE59-7046-9518-D56905EBD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7concolores">
    <w:name w:val="Grid Table 7 Colorful"/>
    <w:basedOn w:val="Tablanormal"/>
    <w:uiPriority w:val="52"/>
    <w:rsid w:val="005F45D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6concolores">
    <w:name w:val="Grid Table 6 Colorful"/>
    <w:basedOn w:val="Tablanormal"/>
    <w:uiPriority w:val="51"/>
    <w:rsid w:val="005F45D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852726-7F5D-4681-860E-C25574981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485</Words>
  <Characters>2669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PARLANTES &amp; SONIDO</cp:lastModifiedBy>
  <cp:revision>2</cp:revision>
  <dcterms:created xsi:type="dcterms:W3CDTF">2026-02-07T20:38:00Z</dcterms:created>
  <dcterms:modified xsi:type="dcterms:W3CDTF">2026-02-07T20:38:00Z</dcterms:modified>
  <cp:category/>
</cp:coreProperties>
</file>