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DESAFÍO COMPLEMENTARIO SEO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Agregué títulos correspondientes a cada página HTML.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Index: “DENTAL VEC”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Testimonios: “DENTAL VEC | Testimonios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Nosotros: “DENTAL VEC | Nosotros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Contacto: “DENTAL VEC | Contacto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Agregué descripciones personalizadas para cada página HTML.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Index: Centro Odontológico con más de 20 años de experiencia. Atención personalizada, amplia disponibilidad horaria. Atendemos por obra social y particular.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Contacto: "Contactanos al 4443-8976. Horario de 9hs a 18hs. Estamos ubicados en el centro de Haedo. "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Testimonios: Mirá lo que dicen nuestros pacientes acerca de nosotros. Estamos ubicados en el centro de Haedo.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Nosotros: "Centro Odontológico con más de 20 años de experiencia. Estamos ubicados en el centro de Haedo. 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Agregué Keywords personalizadas para cada página HTML.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Index: "Odontología Odontólogo Dentista Centro Odontológico."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Contacto: "Centro Odontológico Haedo Horario de Atención"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Testimonios: "Dentista Consultorio Odontológico Odontólogo Haedo."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Nosotros: "Dentista Haedo Centro Odontológico "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Agregué el “alt” a cada imagen.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Mejore el orden de los archivos para que sea más eficiente en el buscador.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Uso de etiquetas h1, h2 y h3.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