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Robustness Checks</w:t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1. Alternative Eligibility Windows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R1: Robustness Check 1 — Alternative Eligibility Windows (DiD Interaction Coefficient)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Specification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-0.3509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0.2736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0.3493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0.3163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0.2819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0.2644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autonomy_index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0.0727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autonomy_dummy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0.0304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Narrow window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0.2941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Narrow window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0.3524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Narrow window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0.2575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Narrow window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0.3137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Narrow window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0.2679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Narrow window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autonomy_index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0.1127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Narrow window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autonomy_dummy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0.0573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Shifted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0.3577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Shifted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0.3823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Shifted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0.3883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Shifted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0.3388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Shifted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0.3401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Shifted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autonomy_index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0.0638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Shifted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autonomy_dummy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0.0259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 age 21–22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0.2752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 age 21–22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0.3467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 age 21–22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0.3050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 age 21–22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0.2745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 age 21–22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0.2732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 age 21–22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autonomy_index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0.0703</w:t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 age 21–22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autonomy_dummy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0.0310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p>
      <w:pPr>
        <w:pStyle w:val="Titre2"/>
      </w:pPr>
      <w:r>
        <w:t xml:space="preserve">2. Placebo Treatment Groups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R2: Robustness Check 2 — Placebo Treatment Groups (DiD Interaction Coefficient)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Specification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-0.3509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0.2736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0.3493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0.3163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0.2819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0.2644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autonomy_index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0.0727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autonomy_dummy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0.0304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Placebo: pre-window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-0.0120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Placebo: pre-window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0.1264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Placebo: pre-window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0.0546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Placebo: pre-window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0.0936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Placebo: pre-window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0.0976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Placebo: pre-window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autonomy_index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0.2292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Placebo: pre-window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autonomy_dummy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0.1159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Placebo: 3rd 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0.3256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Placebo: 3rd 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1.1249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Placebo: 3rd 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1.8608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Placebo: 3rd 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1.8946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Placebo: 3rd 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v743f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1.7797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Placebo: 3rd 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autonomy_index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0.5214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Placebo: 3rd child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autonomy_dummy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-0.3359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0.6511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2026-03-12T15:52:51Z</dcterms:modified>
  <cp:category/>
</cp:coreProperties>
</file>