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1A1" w:rsidRDefault="00CA51A1">
      <w:pPr>
        <w:widowControl/>
        <w:shd w:val="clear" w:color="auto" w:fill="FFFFFF"/>
        <w:spacing w:line="288" w:lineRule="atLeast"/>
        <w:ind w:firstLineChars="300" w:firstLine="2520"/>
        <w:rPr>
          <w:rFonts w:ascii="迷你简艺黑" w:eastAsia="迷你简艺黑" w:hAnsi="迷你简艺黑" w:cs="Times New Roman"/>
          <w:color w:val="333333"/>
          <w:kern w:val="0"/>
          <w:sz w:val="84"/>
          <w:szCs w:val="84"/>
        </w:rPr>
      </w:pPr>
      <w:bookmarkStart w:id="0" w:name="OLE_LINK2"/>
      <w:bookmarkStart w:id="1" w:name="OLE_LINK1"/>
      <w:bookmarkStart w:id="2" w:name="_GoBack"/>
      <w:bookmarkEnd w:id="2"/>
    </w:p>
    <w:p w:rsidR="00CA51A1" w:rsidRDefault="003001F3">
      <w:pPr>
        <w:widowControl/>
        <w:shd w:val="clear" w:color="auto" w:fill="FFFFFF"/>
        <w:spacing w:line="288" w:lineRule="atLeast"/>
        <w:jc w:val="center"/>
        <w:rPr>
          <w:rFonts w:ascii="迷你简艺黑" w:eastAsia="迷你简艺黑" w:hAnsi="迷你简艺黑" w:cs="Times New Roman"/>
          <w:b/>
          <w:bCs/>
          <w:color w:val="333333"/>
          <w:kern w:val="0"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 w:val="84"/>
          <w:szCs w:val="84"/>
        </w:rPr>
        <w:t>财务自由</w:t>
      </w:r>
    </w:p>
    <w:p w:rsidR="00CA51A1" w:rsidRDefault="00CA51A1">
      <w:pPr>
        <w:widowControl/>
        <w:shd w:val="clear" w:color="auto" w:fill="FFFFFF"/>
        <w:spacing w:line="288" w:lineRule="atLeast"/>
        <w:ind w:firstLineChars="800" w:firstLine="2880"/>
        <w:rPr>
          <w:rFonts w:ascii="迷你简艺黑" w:eastAsia="迷你简艺黑" w:hAnsi="迷你简艺黑" w:cs="Times New Roman"/>
          <w:color w:val="333333"/>
          <w:kern w:val="0"/>
          <w:sz w:val="36"/>
          <w:szCs w:val="36"/>
        </w:rPr>
      </w:pPr>
    </w:p>
    <w:p w:rsidR="00CA51A1" w:rsidRDefault="00CA51A1">
      <w:pPr>
        <w:widowControl/>
        <w:shd w:val="clear" w:color="auto" w:fill="FFFFFF"/>
        <w:spacing w:line="288" w:lineRule="atLeast"/>
        <w:ind w:firstLineChars="800" w:firstLine="2880"/>
        <w:rPr>
          <w:rFonts w:ascii="迷你简艺黑" w:eastAsia="迷你简艺黑" w:hAnsi="迷你简艺黑" w:cs="Times New Roman"/>
          <w:color w:val="333333"/>
          <w:kern w:val="0"/>
          <w:sz w:val="36"/>
          <w:szCs w:val="36"/>
        </w:rPr>
      </w:pPr>
    </w:p>
    <w:p w:rsidR="00CA51A1" w:rsidRDefault="00CA51A1">
      <w:pPr>
        <w:widowControl/>
        <w:shd w:val="clear" w:color="auto" w:fill="FFFFFF"/>
        <w:spacing w:line="288" w:lineRule="atLeast"/>
        <w:rPr>
          <w:rFonts w:ascii="迷你简艺黑" w:eastAsia="迷你简艺黑" w:hAnsi="迷你简艺黑" w:cs="Times New Roman"/>
          <w:color w:val="333333"/>
          <w:kern w:val="0"/>
          <w:sz w:val="36"/>
          <w:szCs w:val="36"/>
        </w:rPr>
      </w:pPr>
    </w:p>
    <w:p w:rsidR="00CA51A1" w:rsidRDefault="003001F3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Times New Roman"/>
          <w:b/>
          <w:bCs/>
          <w:color w:val="333333"/>
          <w:kern w:val="0"/>
          <w:sz w:val="72"/>
          <w:szCs w:val="7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 w:val="72"/>
          <w:szCs w:val="72"/>
        </w:rPr>
        <w:t>计</w:t>
      </w:r>
    </w:p>
    <w:p w:rsidR="00CA51A1" w:rsidRDefault="003001F3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Times New Roman"/>
          <w:b/>
          <w:bCs/>
          <w:color w:val="333333"/>
          <w:kern w:val="0"/>
          <w:sz w:val="72"/>
          <w:szCs w:val="7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 w:val="72"/>
          <w:szCs w:val="72"/>
        </w:rPr>
        <w:t>划</w:t>
      </w:r>
    </w:p>
    <w:p w:rsidR="00CA51A1" w:rsidRDefault="003001F3">
      <w:pPr>
        <w:widowControl/>
        <w:shd w:val="clear" w:color="auto" w:fill="FFFFFF"/>
        <w:spacing w:line="288" w:lineRule="atLeast"/>
        <w:jc w:val="center"/>
        <w:rPr>
          <w:rFonts w:ascii="迷你简艺黑" w:eastAsia="迷你简艺黑" w:hAnsi="迷你简艺黑" w:cs="Times New Roman"/>
          <w:color w:val="333333"/>
          <w:kern w:val="0"/>
          <w:sz w:val="72"/>
          <w:szCs w:val="7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 w:val="72"/>
          <w:szCs w:val="72"/>
        </w:rPr>
        <w:t>书</w:t>
      </w:r>
    </w:p>
    <w:p w:rsidR="00CA51A1" w:rsidRDefault="00CA51A1">
      <w:pPr>
        <w:widowControl/>
        <w:shd w:val="clear" w:color="auto" w:fill="FFFFFF"/>
        <w:spacing w:line="288" w:lineRule="atLeast"/>
        <w:ind w:firstLineChars="800" w:firstLine="5760"/>
        <w:jc w:val="left"/>
        <w:rPr>
          <w:rFonts w:ascii="微软雅黑" w:eastAsia="微软雅黑" w:hAnsi="微软雅黑" w:cs="Times New Roman"/>
          <w:color w:val="333333"/>
          <w:kern w:val="0"/>
          <w:sz w:val="72"/>
          <w:szCs w:val="72"/>
        </w:rPr>
        <w:sectPr w:rsidR="00CA51A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A51A1" w:rsidRDefault="003001F3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Times New Roman"/>
          <w:b/>
          <w:bCs/>
          <w:color w:val="333333"/>
          <w:kern w:val="0"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 w:val="36"/>
          <w:szCs w:val="36"/>
        </w:rPr>
        <w:lastRenderedPageBreak/>
        <w:t>目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36"/>
          <w:szCs w:val="36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 w:val="36"/>
          <w:szCs w:val="36"/>
        </w:rPr>
        <w:t>录</w:t>
      </w:r>
    </w:p>
    <w:p w:rsidR="00CA51A1" w:rsidRDefault="00CA51A1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Times New Roman"/>
          <w:b/>
          <w:bCs/>
          <w:color w:val="333333"/>
          <w:kern w:val="0"/>
          <w:sz w:val="36"/>
          <w:szCs w:val="36"/>
        </w:rPr>
      </w:pPr>
    </w:p>
    <w:p w:rsidR="00CA51A1" w:rsidRDefault="003001F3">
      <w:pPr>
        <w:widowControl/>
        <w:jc w:val="left"/>
        <w:rPr>
          <w:rFonts w:ascii="微软雅黑" w:eastAsia="微软雅黑" w:hAnsi="微软雅黑" w:cs="Times New Roman"/>
          <w:sz w:val="32"/>
          <w:szCs w:val="32"/>
        </w:rPr>
      </w:pPr>
      <w:r>
        <w:rPr>
          <w:rFonts w:ascii="微软雅黑" w:eastAsia="微软雅黑" w:hAnsi="微软雅黑" w:cs="微软雅黑" w:hint="eastAsia"/>
          <w:kern w:val="0"/>
          <w:sz w:val="32"/>
          <w:szCs w:val="32"/>
        </w:rPr>
        <w:t>一、明确实现财务自由的意义</w:t>
      </w:r>
      <w:r>
        <w:rPr>
          <w:rFonts w:ascii="微软雅黑" w:eastAsia="微软雅黑" w:hAnsi="微软雅黑" w:cs="Times New Roman"/>
          <w:kern w:val="0"/>
          <w:sz w:val="32"/>
          <w:szCs w:val="32"/>
        </w:rPr>
        <w:br/>
      </w:r>
      <w:r>
        <w:rPr>
          <w:rFonts w:ascii="微软雅黑" w:eastAsia="微软雅黑" w:hAnsi="微软雅黑" w:cs="微软雅黑" w:hint="eastAsia"/>
          <w:kern w:val="0"/>
          <w:sz w:val="32"/>
          <w:szCs w:val="32"/>
        </w:rPr>
        <w:t>二、评估家庭现在的财务状况</w:t>
      </w:r>
      <w:r>
        <w:rPr>
          <w:rFonts w:ascii="微软雅黑" w:eastAsia="微软雅黑" w:hAnsi="微软雅黑" w:cs="Times New Roman"/>
          <w:kern w:val="0"/>
          <w:sz w:val="32"/>
          <w:szCs w:val="32"/>
        </w:rPr>
        <w:br/>
      </w:r>
      <w:r>
        <w:rPr>
          <w:rFonts w:ascii="微软雅黑" w:eastAsia="微软雅黑" w:hAnsi="微软雅黑" w:cs="微软雅黑" w:hint="eastAsia"/>
          <w:kern w:val="0"/>
          <w:sz w:val="32"/>
          <w:szCs w:val="32"/>
        </w:rPr>
        <w:t>三、明确家庭的财务自由目标</w:t>
      </w:r>
      <w:r>
        <w:rPr>
          <w:rFonts w:ascii="微软雅黑" w:eastAsia="微软雅黑" w:hAnsi="微软雅黑" w:cs="Times New Roman"/>
          <w:kern w:val="0"/>
          <w:sz w:val="32"/>
          <w:szCs w:val="32"/>
        </w:rPr>
        <w:br/>
      </w:r>
      <w:r>
        <w:rPr>
          <w:rFonts w:ascii="微软雅黑" w:eastAsia="微软雅黑" w:hAnsi="微软雅黑" w:cs="微软雅黑" w:hint="eastAsia"/>
          <w:kern w:val="0"/>
          <w:sz w:val="32"/>
          <w:szCs w:val="32"/>
        </w:rPr>
        <w:t>四、评估自己掌握的核心技能</w:t>
      </w:r>
      <w:r>
        <w:rPr>
          <w:rFonts w:ascii="微软雅黑" w:eastAsia="微软雅黑" w:hAnsi="微软雅黑" w:cs="Times New Roman"/>
          <w:kern w:val="0"/>
          <w:sz w:val="32"/>
          <w:szCs w:val="32"/>
        </w:rPr>
        <w:br/>
      </w:r>
      <w:r>
        <w:rPr>
          <w:rFonts w:ascii="微软雅黑" w:eastAsia="微软雅黑" w:hAnsi="微软雅黑" w:cs="微软雅黑" w:hint="eastAsia"/>
          <w:kern w:val="0"/>
          <w:sz w:val="32"/>
          <w:szCs w:val="32"/>
        </w:rPr>
        <w:t>五、选择合适的财务自由路径</w:t>
      </w:r>
      <w:r>
        <w:rPr>
          <w:rFonts w:ascii="微软雅黑" w:eastAsia="微软雅黑" w:hAnsi="微软雅黑" w:cs="Times New Roman"/>
          <w:kern w:val="0"/>
          <w:sz w:val="32"/>
          <w:szCs w:val="32"/>
        </w:rPr>
        <w:br/>
      </w:r>
      <w:r>
        <w:rPr>
          <w:rFonts w:ascii="微软雅黑" w:eastAsia="微软雅黑" w:hAnsi="微软雅黑" w:cs="微软雅黑" w:hint="eastAsia"/>
          <w:kern w:val="0"/>
          <w:sz w:val="32"/>
          <w:szCs w:val="32"/>
        </w:rPr>
        <w:t>六、根据路径制定操作标准</w:t>
      </w:r>
      <w:r>
        <w:rPr>
          <w:rFonts w:ascii="微软雅黑" w:eastAsia="微软雅黑" w:hAnsi="微软雅黑" w:cs="Times New Roman"/>
          <w:kern w:val="0"/>
          <w:sz w:val="32"/>
          <w:szCs w:val="32"/>
        </w:rPr>
        <w:br/>
      </w:r>
      <w:r>
        <w:rPr>
          <w:rFonts w:ascii="微软雅黑" w:eastAsia="微软雅黑" w:hAnsi="微软雅黑" w:cs="微软雅黑" w:hint="eastAsia"/>
          <w:kern w:val="0"/>
          <w:sz w:val="32"/>
          <w:szCs w:val="32"/>
        </w:rPr>
        <w:t>七、制定财务自由资产配置方案</w:t>
      </w:r>
      <w:r>
        <w:rPr>
          <w:rFonts w:ascii="微软雅黑" w:eastAsia="微软雅黑" w:hAnsi="微软雅黑" w:cs="Times New Roman"/>
          <w:kern w:val="0"/>
          <w:sz w:val="32"/>
          <w:szCs w:val="32"/>
        </w:rPr>
        <w:br/>
      </w:r>
      <w:r>
        <w:rPr>
          <w:rFonts w:ascii="微软雅黑" w:eastAsia="微软雅黑" w:hAnsi="微软雅黑" w:cs="微软雅黑" w:hint="eastAsia"/>
          <w:kern w:val="0"/>
          <w:sz w:val="32"/>
          <w:szCs w:val="32"/>
        </w:rPr>
        <w:t>八、制定财务</w:t>
      </w:r>
      <w:proofErr w:type="gramStart"/>
      <w:r>
        <w:rPr>
          <w:rFonts w:ascii="微软雅黑" w:eastAsia="微软雅黑" w:hAnsi="微软雅黑" w:cs="微软雅黑" w:hint="eastAsia"/>
          <w:kern w:val="0"/>
          <w:sz w:val="32"/>
          <w:szCs w:val="32"/>
        </w:rPr>
        <w:t>自由学习</w:t>
      </w:r>
      <w:proofErr w:type="gramEnd"/>
      <w:r>
        <w:rPr>
          <w:rFonts w:ascii="微软雅黑" w:eastAsia="微软雅黑" w:hAnsi="微软雅黑" w:cs="微软雅黑" w:hint="eastAsia"/>
          <w:kern w:val="0"/>
          <w:sz w:val="32"/>
          <w:szCs w:val="32"/>
        </w:rPr>
        <w:t>计划</w:t>
      </w:r>
      <w:r>
        <w:rPr>
          <w:rFonts w:ascii="微软雅黑" w:eastAsia="微软雅黑" w:hAnsi="微软雅黑" w:cs="Times New Roman"/>
          <w:kern w:val="0"/>
          <w:sz w:val="32"/>
          <w:szCs w:val="32"/>
        </w:rPr>
        <w:br/>
      </w:r>
      <w:r>
        <w:rPr>
          <w:rFonts w:ascii="微软雅黑" w:eastAsia="微软雅黑" w:hAnsi="微软雅黑" w:cs="微软雅黑" w:hint="eastAsia"/>
          <w:kern w:val="0"/>
          <w:sz w:val="32"/>
          <w:szCs w:val="32"/>
        </w:rPr>
        <w:t>九、附表</w:t>
      </w:r>
      <w:r>
        <w:rPr>
          <w:rFonts w:ascii="Î¢ÈíÑÅºÚ Western" w:eastAsia="微软雅黑" w:hAnsi="Î¢ÈíÑÅºÚ Western" w:cs="Î¢ÈíÑÅºÚ Western"/>
          <w:kern w:val="0"/>
          <w:sz w:val="32"/>
          <w:szCs w:val="32"/>
        </w:rPr>
        <w:t>——</w:t>
      </w:r>
      <w:r>
        <w:rPr>
          <w:rFonts w:ascii="微软雅黑" w:eastAsia="微软雅黑" w:hAnsi="微软雅黑" w:cs="微软雅黑" w:hint="eastAsia"/>
          <w:kern w:val="0"/>
          <w:sz w:val="32"/>
          <w:szCs w:val="32"/>
        </w:rPr>
        <w:t>家庭财务报表</w:t>
      </w:r>
    </w:p>
    <w:p w:rsidR="00CA51A1" w:rsidRDefault="00CA51A1">
      <w:pPr>
        <w:widowControl/>
        <w:shd w:val="clear" w:color="auto" w:fill="FFFFFF"/>
        <w:spacing w:line="288" w:lineRule="atLeast"/>
        <w:jc w:val="left"/>
        <w:rPr>
          <w:rFonts w:ascii="微软雅黑" w:eastAsia="微软雅黑" w:hAnsi="微软雅黑" w:cs="Times New Roman"/>
          <w:b/>
          <w:bCs/>
          <w:color w:val="333333"/>
          <w:kern w:val="0"/>
          <w:sz w:val="72"/>
          <w:szCs w:val="72"/>
        </w:rPr>
      </w:pPr>
    </w:p>
    <w:p w:rsidR="00CA51A1" w:rsidRDefault="00CA51A1">
      <w:pPr>
        <w:widowControl/>
        <w:shd w:val="clear" w:color="auto" w:fill="FFFFFF"/>
        <w:spacing w:line="288" w:lineRule="atLeast"/>
        <w:jc w:val="left"/>
        <w:rPr>
          <w:rFonts w:ascii="微软雅黑" w:eastAsia="微软雅黑" w:hAnsi="微软雅黑" w:cs="Times New Roman"/>
          <w:b/>
          <w:bCs/>
          <w:color w:val="333333"/>
          <w:kern w:val="0"/>
          <w:sz w:val="72"/>
          <w:szCs w:val="72"/>
        </w:rPr>
        <w:sectPr w:rsidR="00CA51A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A51A1" w:rsidRDefault="003001F3">
      <w:pPr>
        <w:widowControl/>
        <w:shd w:val="clear" w:color="auto" w:fill="FFFFFF"/>
        <w:spacing w:line="288" w:lineRule="atLeast"/>
        <w:ind w:firstLineChars="800" w:firstLine="2880"/>
        <w:jc w:val="left"/>
        <w:rPr>
          <w:rFonts w:ascii="微软雅黑" w:eastAsia="微软雅黑" w:hAnsi="微软雅黑" w:cs="Times New Roman"/>
          <w:b/>
          <w:bCs/>
          <w:color w:val="333333"/>
          <w:kern w:val="0"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 w:val="36"/>
          <w:szCs w:val="36"/>
        </w:rPr>
        <w:lastRenderedPageBreak/>
        <w:t>财务自由计划书</w:t>
      </w:r>
    </w:p>
    <w:p w:rsidR="00CA51A1" w:rsidRDefault="003001F3">
      <w:pPr>
        <w:widowControl/>
        <w:shd w:val="clear" w:color="auto" w:fill="FFFFFF"/>
        <w:spacing w:line="288" w:lineRule="atLeast"/>
        <w:jc w:val="left"/>
        <w:rPr>
          <w:rFonts w:ascii="微软雅黑" w:eastAsia="微软雅黑" w:hAnsi="微软雅黑" w:cs="Times New Roman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姓名：</w:t>
      </w:r>
      <w:r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微软雅黑"/>
          <w:color w:val="333333"/>
          <w:kern w:val="0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微软雅黑"/>
          <w:color w:val="333333"/>
          <w:kern w:val="0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微软雅黑"/>
          <w:u w:val="single"/>
        </w:rPr>
        <w:t xml:space="preserve"> </w:t>
      </w:r>
      <w:r>
        <w:rPr>
          <w:rFonts w:ascii="微软雅黑" w:eastAsia="微软雅黑" w:hAnsi="微软雅黑" w:cs="微软雅黑"/>
        </w:rPr>
        <w:t xml:space="preserve">     </w:t>
      </w:r>
      <w:r>
        <w:rPr>
          <w:rFonts w:ascii="微软雅黑" w:eastAsia="微软雅黑" w:hAnsi="微软雅黑" w:cs="微软雅黑"/>
          <w:sz w:val="24"/>
          <w:szCs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>时间：</w:t>
      </w:r>
      <w:r>
        <w:rPr>
          <w:rFonts w:ascii="微软雅黑" w:eastAsia="微软雅黑" w:hAnsi="微软雅黑" w:cs="微软雅黑"/>
          <w:sz w:val="24"/>
          <w:szCs w:val="24"/>
          <w:u w:val="single"/>
        </w:rPr>
        <w:t xml:space="preserve">  </w:t>
      </w:r>
      <w:r>
        <w:rPr>
          <w:rFonts w:ascii="微软雅黑" w:eastAsia="微软雅黑" w:hAnsi="微软雅黑" w:cs="微软雅黑" w:hint="eastAsia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年</w:t>
      </w:r>
      <w:r>
        <w:rPr>
          <w:rFonts w:ascii="微软雅黑" w:eastAsia="微软雅黑" w:hAnsi="微软雅黑" w:cs="微软雅黑"/>
          <w:sz w:val="24"/>
          <w:szCs w:val="24"/>
          <w:u w:val="single"/>
        </w:rPr>
        <w:t xml:space="preserve">      </w:t>
      </w:r>
      <w:r>
        <w:rPr>
          <w:rFonts w:ascii="微软雅黑" w:eastAsia="微软雅黑" w:hAnsi="微软雅黑" w:cs="微软雅黑" w:hint="eastAsia"/>
          <w:sz w:val="24"/>
          <w:szCs w:val="24"/>
        </w:rPr>
        <w:t>月</w:t>
      </w:r>
      <w:r>
        <w:rPr>
          <w:rFonts w:ascii="微软雅黑" w:eastAsia="微软雅黑" w:hAnsi="微软雅黑" w:cs="微软雅黑"/>
          <w:sz w:val="24"/>
          <w:szCs w:val="24"/>
          <w:u w:val="single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/>
        </w:rPr>
        <w:t xml:space="preserve">  </w:t>
      </w:r>
      <w:r>
        <w:rPr>
          <w:rFonts w:ascii="微软雅黑" w:eastAsia="微软雅黑" w:hAnsi="微软雅黑" w:cs="微软雅黑" w:hint="eastAsia"/>
          <w:sz w:val="24"/>
          <w:szCs w:val="24"/>
        </w:rPr>
        <w:t>日</w:t>
      </w:r>
    </w:p>
    <w:p w:rsidR="00CA51A1" w:rsidRDefault="003001F3">
      <w:pPr>
        <w:widowControl/>
        <w:shd w:val="clear" w:color="auto" w:fill="FFFFFF"/>
        <w:spacing w:line="288" w:lineRule="atLeast"/>
        <w:jc w:val="left"/>
        <w:rPr>
          <w:rFonts w:ascii="微软雅黑" w:eastAsia="微软雅黑" w:hAnsi="微软雅黑" w:cs="Times New Roman"/>
          <w:b/>
          <w:bCs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 w:val="24"/>
          <w:szCs w:val="24"/>
        </w:rPr>
        <w:t>一、明确实现财务自由的意义</w:t>
      </w:r>
    </w:p>
    <w:p w:rsidR="00CA51A1" w:rsidRDefault="003001F3">
      <w:pPr>
        <w:spacing w:line="220" w:lineRule="atLeas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、我为什么要实现财务自由？（写出</w:t>
      </w:r>
      <w:r>
        <w:rPr>
          <w:rFonts w:ascii="微软雅黑" w:eastAsia="微软雅黑" w:hAnsi="微软雅黑" w:cs="微软雅黑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条最主要的原因）</w:t>
      </w:r>
    </w:p>
    <w:p w:rsidR="00CA51A1" w:rsidRDefault="003001F3">
      <w:pPr>
        <w:spacing w:line="22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a</w:t>
      </w:r>
      <w:r>
        <w:rPr>
          <w:rFonts w:ascii="微软雅黑" w:eastAsia="微软雅黑" w:hAnsi="微软雅黑" w:cs="微软雅黑" w:hint="eastAsia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/>
        </w:rPr>
        <w:t xml:space="preserve">                                   </w:t>
      </w:r>
      <w:r>
        <w:rPr>
          <w:rFonts w:ascii="微软雅黑" w:eastAsia="微软雅黑" w:hAnsi="微软雅黑" w:cs="微软雅黑" w:hint="eastAsia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/>
        </w:rPr>
        <w:t xml:space="preserve">                  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CA51A1" w:rsidRDefault="003001F3">
      <w:pPr>
        <w:spacing w:line="22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</w:t>
      </w:r>
      <w:r>
        <w:rPr>
          <w:rFonts w:ascii="微软雅黑" w:eastAsia="微软雅黑" w:hAnsi="微软雅黑" w:cs="微软雅黑" w:hint="eastAsia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/>
        </w:rPr>
        <w:t xml:space="preserve">                                                         </w:t>
      </w:r>
    </w:p>
    <w:p w:rsidR="00CA51A1" w:rsidRDefault="003001F3">
      <w:pPr>
        <w:spacing w:line="220" w:lineRule="atLeast"/>
        <w:ind w:left="480" w:hangingChars="200" w:hanging="480"/>
        <w:jc w:val="left"/>
        <w:rPr>
          <w:rFonts w:ascii="微软雅黑" w:eastAsia="微软雅黑" w:hAnsi="微软雅黑" w:cs="微软雅黑"/>
          <w:sz w:val="24"/>
          <w:szCs w:val="24"/>
          <w:u w:val="single"/>
        </w:rPr>
      </w:pPr>
      <w:r>
        <w:rPr>
          <w:rFonts w:ascii="微软雅黑" w:eastAsia="微软雅黑" w:hAnsi="微软雅黑" w:cs="微软雅黑"/>
          <w:sz w:val="24"/>
          <w:szCs w:val="24"/>
        </w:rPr>
        <w:t>c</w:t>
      </w:r>
      <w:r>
        <w:rPr>
          <w:rFonts w:ascii="微软雅黑" w:eastAsia="微软雅黑" w:hAnsi="微软雅黑" w:cs="微软雅黑" w:hint="eastAsia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/>
        </w:rPr>
        <w:t xml:space="preserve">                   </w:t>
      </w:r>
      <w:r>
        <w:rPr>
          <w:rFonts w:ascii="微软雅黑" w:eastAsia="微软雅黑" w:hAnsi="微软雅黑" w:cs="微软雅黑" w:hint="eastAsia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/>
        </w:rPr>
        <w:t xml:space="preserve">                                     </w:t>
      </w:r>
    </w:p>
    <w:p w:rsidR="00CA51A1" w:rsidRDefault="00CA51A1">
      <w:pPr>
        <w:spacing w:line="220" w:lineRule="atLeast"/>
        <w:ind w:left="480" w:hangingChars="200" w:hanging="480"/>
        <w:jc w:val="left"/>
        <w:rPr>
          <w:rFonts w:ascii="微软雅黑" w:eastAsia="微软雅黑" w:hAnsi="微软雅黑" w:cs="微软雅黑"/>
          <w:sz w:val="24"/>
          <w:szCs w:val="24"/>
        </w:rPr>
      </w:pPr>
    </w:p>
    <w:p w:rsidR="00CA51A1" w:rsidRDefault="003001F3">
      <w:pPr>
        <w:numPr>
          <w:ilvl w:val="0"/>
          <w:numId w:val="1"/>
        </w:numPr>
        <w:spacing w:line="220" w:lineRule="atLeas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财务不自由给我带来的最大痛苦有哪些？（写出</w:t>
      </w:r>
      <w:r>
        <w:rPr>
          <w:rFonts w:ascii="微软雅黑" w:eastAsia="微软雅黑" w:hAnsi="微软雅黑" w:cs="微软雅黑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条最大的痛苦）</w:t>
      </w:r>
    </w:p>
    <w:p w:rsidR="00CA51A1" w:rsidRDefault="003001F3">
      <w:pPr>
        <w:spacing w:line="220" w:lineRule="atLeast"/>
        <w:ind w:left="240" w:hangingChars="100" w:hanging="24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a</w:t>
      </w:r>
      <w:r>
        <w:rPr>
          <w:rFonts w:ascii="微软雅黑" w:eastAsia="微软雅黑" w:hAnsi="微软雅黑" w:cs="微软雅黑" w:hint="eastAsia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/>
        </w:rPr>
        <w:t xml:space="preserve">            </w:t>
      </w:r>
      <w:r>
        <w:rPr>
          <w:rFonts w:ascii="微软雅黑" w:eastAsia="微软雅黑" w:hAnsi="微软雅黑" w:cs="微软雅黑"/>
          <w:sz w:val="24"/>
          <w:szCs w:val="24"/>
          <w:u w:val="single"/>
        </w:rPr>
        <w:t xml:space="preserve">                                          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CA51A1" w:rsidRDefault="003001F3">
      <w:pPr>
        <w:spacing w:line="22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b</w:t>
      </w:r>
      <w:r>
        <w:rPr>
          <w:rFonts w:ascii="微软雅黑" w:eastAsia="微软雅黑" w:hAnsi="微软雅黑" w:cs="微软雅黑" w:hint="eastAsia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/>
        </w:rPr>
        <w:t xml:space="preserve">                                                      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CA51A1" w:rsidRDefault="003001F3">
      <w:pPr>
        <w:spacing w:line="22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c</w:t>
      </w:r>
      <w:r>
        <w:rPr>
          <w:rFonts w:ascii="微软雅黑" w:eastAsia="微软雅黑" w:hAnsi="微软雅黑" w:cs="微软雅黑" w:hint="eastAsia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/>
        </w:rPr>
        <w:t xml:space="preserve">                    </w:t>
      </w:r>
      <w:r>
        <w:rPr>
          <w:rFonts w:ascii="微软雅黑" w:eastAsia="微软雅黑" w:hAnsi="微软雅黑" w:cs="微软雅黑" w:hint="eastAsia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/>
        </w:rPr>
        <w:t xml:space="preserve">                                     </w:t>
      </w:r>
    </w:p>
    <w:p w:rsidR="00CA51A1" w:rsidRDefault="00CA51A1">
      <w:pPr>
        <w:widowControl/>
        <w:shd w:val="clear" w:color="auto" w:fill="FFFFFF"/>
        <w:spacing w:line="288" w:lineRule="atLeast"/>
        <w:jc w:val="left"/>
        <w:rPr>
          <w:rFonts w:ascii="微软雅黑" w:eastAsia="微软雅黑" w:hAnsi="微软雅黑" w:cs="Times New Roman"/>
          <w:color w:val="333333"/>
          <w:kern w:val="0"/>
          <w:sz w:val="24"/>
          <w:szCs w:val="24"/>
        </w:rPr>
      </w:pPr>
    </w:p>
    <w:p w:rsidR="00CA51A1" w:rsidRDefault="00CA51A1">
      <w:pPr>
        <w:widowControl/>
        <w:shd w:val="clear" w:color="auto" w:fill="FFFFFF"/>
        <w:spacing w:line="288" w:lineRule="atLeast"/>
        <w:jc w:val="left"/>
        <w:rPr>
          <w:rFonts w:ascii="微软雅黑" w:eastAsia="微软雅黑" w:hAnsi="微软雅黑" w:cs="Times New Roman"/>
          <w:color w:val="333333"/>
          <w:kern w:val="0"/>
          <w:sz w:val="24"/>
          <w:szCs w:val="24"/>
        </w:rPr>
      </w:pPr>
    </w:p>
    <w:p w:rsidR="00CA51A1" w:rsidRDefault="00CA51A1">
      <w:pPr>
        <w:widowControl/>
        <w:shd w:val="clear" w:color="auto" w:fill="FFFFFF"/>
        <w:spacing w:line="288" w:lineRule="atLeast"/>
        <w:jc w:val="left"/>
        <w:rPr>
          <w:rFonts w:ascii="微软雅黑" w:eastAsia="微软雅黑" w:hAnsi="微软雅黑" w:cs="Times New Roman"/>
          <w:color w:val="333333"/>
          <w:kern w:val="0"/>
          <w:sz w:val="24"/>
          <w:szCs w:val="24"/>
        </w:rPr>
      </w:pPr>
    </w:p>
    <w:p w:rsidR="00CA51A1" w:rsidRDefault="00CA51A1">
      <w:pPr>
        <w:widowControl/>
        <w:shd w:val="clear" w:color="auto" w:fill="FFFFFF"/>
        <w:spacing w:line="288" w:lineRule="atLeast"/>
        <w:jc w:val="left"/>
        <w:rPr>
          <w:rFonts w:ascii="微软雅黑" w:eastAsia="微软雅黑" w:hAnsi="微软雅黑" w:cs="Times New Roman"/>
          <w:color w:val="333333"/>
          <w:kern w:val="0"/>
          <w:sz w:val="24"/>
          <w:szCs w:val="24"/>
        </w:rPr>
      </w:pPr>
    </w:p>
    <w:p w:rsidR="00CA51A1" w:rsidRDefault="00CA51A1">
      <w:pPr>
        <w:widowControl/>
        <w:shd w:val="clear" w:color="auto" w:fill="FFFFFF"/>
        <w:spacing w:line="288" w:lineRule="atLeast"/>
        <w:jc w:val="left"/>
        <w:rPr>
          <w:rFonts w:ascii="微软雅黑" w:eastAsia="微软雅黑" w:hAnsi="微软雅黑" w:cs="Times New Roman"/>
          <w:color w:val="333333"/>
          <w:kern w:val="0"/>
          <w:sz w:val="24"/>
          <w:szCs w:val="24"/>
        </w:rPr>
      </w:pPr>
    </w:p>
    <w:p w:rsidR="00CA51A1" w:rsidRDefault="00CA51A1">
      <w:pPr>
        <w:widowControl/>
        <w:shd w:val="clear" w:color="auto" w:fill="FFFFFF"/>
        <w:spacing w:line="288" w:lineRule="atLeast"/>
        <w:jc w:val="left"/>
        <w:rPr>
          <w:rFonts w:ascii="微软雅黑" w:eastAsia="微软雅黑" w:hAnsi="微软雅黑" w:cs="Times New Roman"/>
          <w:color w:val="333333"/>
          <w:kern w:val="0"/>
          <w:sz w:val="24"/>
          <w:szCs w:val="24"/>
        </w:rPr>
      </w:pPr>
    </w:p>
    <w:p w:rsidR="00CA51A1" w:rsidRDefault="00CA51A1">
      <w:pPr>
        <w:widowControl/>
        <w:shd w:val="clear" w:color="auto" w:fill="FFFFFF"/>
        <w:spacing w:line="288" w:lineRule="atLeast"/>
        <w:jc w:val="left"/>
        <w:rPr>
          <w:rFonts w:ascii="微软雅黑" w:eastAsia="微软雅黑" w:hAnsi="微软雅黑" w:cs="Times New Roman"/>
          <w:color w:val="333333"/>
          <w:kern w:val="0"/>
          <w:sz w:val="24"/>
          <w:szCs w:val="24"/>
        </w:rPr>
      </w:pPr>
    </w:p>
    <w:p w:rsidR="00CA51A1" w:rsidRDefault="003001F3">
      <w:pPr>
        <w:widowControl/>
        <w:shd w:val="clear" w:color="auto" w:fill="FFFFFF"/>
        <w:spacing w:line="288" w:lineRule="atLeast"/>
        <w:jc w:val="left"/>
        <w:rPr>
          <w:rFonts w:ascii="微软雅黑" w:eastAsia="微软雅黑" w:hAnsi="微软雅黑" w:cs="Times New Roman"/>
          <w:b/>
          <w:bCs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 w:val="24"/>
          <w:szCs w:val="24"/>
        </w:rPr>
        <w:t>二、评估家庭现在的财务状况</w:t>
      </w:r>
    </w:p>
    <w:p w:rsidR="00CA51A1" w:rsidRDefault="003001F3">
      <w:pPr>
        <w:widowControl/>
        <w:numPr>
          <w:ilvl w:val="0"/>
          <w:numId w:val="2"/>
        </w:numPr>
        <w:shd w:val="clear" w:color="auto" w:fill="FFFFFF"/>
        <w:spacing w:line="288" w:lineRule="atLeast"/>
        <w:jc w:val="left"/>
        <w:rPr>
          <w:rFonts w:ascii="微软雅黑" w:eastAsia="微软雅黑" w:hAnsi="微软雅黑" w:cs="Times New Roman"/>
          <w:b/>
          <w:bCs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 w:val="24"/>
          <w:szCs w:val="24"/>
        </w:rPr>
        <w:t>填写家庭财务报表</w:t>
      </w:r>
    </w:p>
    <w:p w:rsidR="00CA51A1" w:rsidRDefault="003001F3">
      <w:pPr>
        <w:widowControl/>
        <w:shd w:val="clear" w:color="auto" w:fill="FFFFFF"/>
        <w:spacing w:line="288" w:lineRule="atLeast"/>
        <w:jc w:val="left"/>
        <w:rPr>
          <w:rFonts w:ascii="微软雅黑" w:eastAsia="微软雅黑" w:hAnsi="微软雅黑" w:cs="Times New Roman"/>
          <w:b/>
          <w:bCs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微软雅黑"/>
          <w:b/>
          <w:bCs/>
          <w:color w:val="333333"/>
          <w:kern w:val="0"/>
          <w:sz w:val="24"/>
          <w:szCs w:val="24"/>
        </w:rPr>
        <w:t>家庭资产负债表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CA51A1">
        <w:tc>
          <w:tcPr>
            <w:tcW w:w="8296" w:type="dxa"/>
            <w:gridSpan w:val="3"/>
            <w:shd w:val="clear" w:color="auto" w:fill="4F81BD" w:themeFill="accent1"/>
          </w:tcPr>
          <w:p w:rsidR="00CA51A1" w:rsidRDefault="003001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lastRenderedPageBreak/>
              <w:t>资产</w:t>
            </w:r>
          </w:p>
        </w:tc>
      </w:tr>
      <w:tr w:rsidR="00CA51A1">
        <w:tc>
          <w:tcPr>
            <w:tcW w:w="1980" w:type="dxa"/>
            <w:shd w:val="clear" w:color="auto" w:fill="DBE5F1" w:themeFill="accent1" w:themeFillTint="33"/>
            <w:vAlign w:val="center"/>
          </w:tcPr>
          <w:p w:rsidR="00CA51A1" w:rsidRDefault="003001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类别</w:t>
            </w:r>
          </w:p>
        </w:tc>
        <w:tc>
          <w:tcPr>
            <w:tcW w:w="2977" w:type="dxa"/>
            <w:shd w:val="clear" w:color="auto" w:fill="DBE5F1" w:themeFill="accent1" w:themeFillTint="33"/>
          </w:tcPr>
          <w:p w:rsidR="00CA51A1" w:rsidRDefault="003001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科目</w:t>
            </w:r>
          </w:p>
        </w:tc>
        <w:tc>
          <w:tcPr>
            <w:tcW w:w="3339" w:type="dxa"/>
            <w:shd w:val="clear" w:color="auto" w:fill="DBE5F1" w:themeFill="accent1" w:themeFillTint="33"/>
          </w:tcPr>
          <w:p w:rsidR="00CA51A1" w:rsidRDefault="003001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金额（万元）</w:t>
            </w:r>
          </w:p>
        </w:tc>
      </w:tr>
      <w:tr w:rsidR="00CA51A1">
        <w:tc>
          <w:tcPr>
            <w:tcW w:w="1980" w:type="dxa"/>
            <w:vMerge w:val="restart"/>
            <w:vAlign w:val="center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生钱资产</w:t>
            </w:r>
          </w:p>
        </w:tc>
        <w:tc>
          <w:tcPr>
            <w:tcW w:w="2977" w:type="dxa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存款</w:t>
            </w:r>
          </w:p>
        </w:tc>
        <w:tc>
          <w:tcPr>
            <w:tcW w:w="3339" w:type="dxa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1980" w:type="dxa"/>
            <w:vMerge/>
          </w:tcPr>
          <w:p w:rsidR="00CA51A1" w:rsidRDefault="00CA51A1">
            <w:pPr>
              <w:jc w:val="center"/>
            </w:pPr>
          </w:p>
        </w:tc>
        <w:tc>
          <w:tcPr>
            <w:tcW w:w="2977" w:type="dxa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基金</w:t>
            </w:r>
          </w:p>
        </w:tc>
        <w:tc>
          <w:tcPr>
            <w:tcW w:w="3339" w:type="dxa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1980" w:type="dxa"/>
            <w:vMerge/>
          </w:tcPr>
          <w:p w:rsidR="00CA51A1" w:rsidRDefault="00CA51A1">
            <w:pPr>
              <w:jc w:val="center"/>
            </w:pPr>
          </w:p>
        </w:tc>
        <w:tc>
          <w:tcPr>
            <w:tcW w:w="2977" w:type="dxa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股票</w:t>
            </w:r>
          </w:p>
        </w:tc>
        <w:tc>
          <w:tcPr>
            <w:tcW w:w="3339" w:type="dxa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1980" w:type="dxa"/>
            <w:vMerge/>
          </w:tcPr>
          <w:p w:rsidR="00CA51A1" w:rsidRDefault="00CA51A1">
            <w:pPr>
              <w:jc w:val="center"/>
            </w:pPr>
          </w:p>
        </w:tc>
        <w:tc>
          <w:tcPr>
            <w:tcW w:w="2977" w:type="dxa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债券</w:t>
            </w:r>
          </w:p>
        </w:tc>
        <w:tc>
          <w:tcPr>
            <w:tcW w:w="3339" w:type="dxa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1980" w:type="dxa"/>
            <w:vMerge/>
          </w:tcPr>
          <w:p w:rsidR="00CA51A1" w:rsidRDefault="00CA51A1">
            <w:pPr>
              <w:jc w:val="center"/>
            </w:pPr>
          </w:p>
        </w:tc>
        <w:tc>
          <w:tcPr>
            <w:tcW w:w="2977" w:type="dxa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R</w:t>
            </w:r>
            <w:r>
              <w:t>EIT</w:t>
            </w:r>
            <w:r>
              <w:rPr>
                <w:rFonts w:hint="eastAsia"/>
              </w:rPr>
              <w:t>s</w:t>
            </w:r>
          </w:p>
        </w:tc>
        <w:tc>
          <w:tcPr>
            <w:tcW w:w="3339" w:type="dxa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1980" w:type="dxa"/>
            <w:vMerge/>
          </w:tcPr>
          <w:p w:rsidR="00CA51A1" w:rsidRDefault="00CA51A1">
            <w:pPr>
              <w:jc w:val="center"/>
            </w:pPr>
          </w:p>
        </w:tc>
        <w:tc>
          <w:tcPr>
            <w:tcW w:w="2977" w:type="dxa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房产</w:t>
            </w:r>
          </w:p>
        </w:tc>
        <w:tc>
          <w:tcPr>
            <w:tcW w:w="3339" w:type="dxa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1980" w:type="dxa"/>
            <w:vMerge/>
          </w:tcPr>
          <w:p w:rsidR="00CA51A1" w:rsidRDefault="00CA51A1">
            <w:pPr>
              <w:jc w:val="center"/>
            </w:pPr>
          </w:p>
        </w:tc>
        <w:tc>
          <w:tcPr>
            <w:tcW w:w="2977" w:type="dxa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企业</w:t>
            </w:r>
          </w:p>
        </w:tc>
        <w:tc>
          <w:tcPr>
            <w:tcW w:w="3339" w:type="dxa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1980" w:type="dxa"/>
            <w:vMerge/>
          </w:tcPr>
          <w:p w:rsidR="00CA51A1" w:rsidRDefault="00CA51A1">
            <w:pPr>
              <w:jc w:val="center"/>
            </w:pPr>
          </w:p>
        </w:tc>
        <w:tc>
          <w:tcPr>
            <w:tcW w:w="2977" w:type="dxa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3339" w:type="dxa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4957" w:type="dxa"/>
            <w:gridSpan w:val="2"/>
            <w:shd w:val="clear" w:color="auto" w:fill="C0504D" w:themeFill="accent2"/>
          </w:tcPr>
          <w:p w:rsidR="00CA51A1" w:rsidRDefault="003001F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</w:t>
            </w:r>
            <w:r>
              <w:rPr>
                <w:rFonts w:hint="eastAsia"/>
                <w:color w:val="FFFFFF" w:themeColor="background1"/>
              </w:rPr>
              <w:t>1</w:t>
            </w:r>
            <w:r>
              <w:rPr>
                <w:rFonts w:hint="eastAsia"/>
                <w:color w:val="FFFFFF" w:themeColor="background1"/>
              </w:rPr>
              <w:t>）生钱资产合计</w:t>
            </w:r>
          </w:p>
        </w:tc>
        <w:tc>
          <w:tcPr>
            <w:tcW w:w="3339" w:type="dxa"/>
            <w:shd w:val="clear" w:color="auto" w:fill="C0504D" w:themeFill="accent2"/>
            <w:vAlign w:val="center"/>
          </w:tcPr>
          <w:p w:rsidR="00CA51A1" w:rsidRDefault="00CA51A1">
            <w:pPr>
              <w:jc w:val="center"/>
              <w:rPr>
                <w:color w:val="FFFFFF" w:themeColor="background1"/>
              </w:rPr>
            </w:pPr>
          </w:p>
        </w:tc>
      </w:tr>
      <w:tr w:rsidR="00CA51A1">
        <w:tc>
          <w:tcPr>
            <w:tcW w:w="1980" w:type="dxa"/>
            <w:vMerge w:val="restart"/>
            <w:vAlign w:val="center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耗钱资产</w:t>
            </w:r>
          </w:p>
        </w:tc>
        <w:tc>
          <w:tcPr>
            <w:tcW w:w="2977" w:type="dxa"/>
            <w:vAlign w:val="center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房产</w:t>
            </w:r>
          </w:p>
        </w:tc>
        <w:tc>
          <w:tcPr>
            <w:tcW w:w="3339" w:type="dxa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1980" w:type="dxa"/>
            <w:vMerge/>
          </w:tcPr>
          <w:p w:rsidR="00CA51A1" w:rsidRDefault="00CA51A1"/>
        </w:tc>
        <w:tc>
          <w:tcPr>
            <w:tcW w:w="2977" w:type="dxa"/>
            <w:vAlign w:val="center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代步工具（汽车等）</w:t>
            </w:r>
          </w:p>
        </w:tc>
        <w:tc>
          <w:tcPr>
            <w:tcW w:w="3339" w:type="dxa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1980" w:type="dxa"/>
            <w:vMerge/>
          </w:tcPr>
          <w:p w:rsidR="00CA51A1" w:rsidRDefault="00CA51A1"/>
        </w:tc>
        <w:tc>
          <w:tcPr>
            <w:tcW w:w="2977" w:type="dxa"/>
            <w:vAlign w:val="center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3339" w:type="dxa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4957" w:type="dxa"/>
            <w:gridSpan w:val="2"/>
            <w:shd w:val="clear" w:color="auto" w:fill="C0504D" w:themeFill="accent2"/>
            <w:vAlign w:val="center"/>
          </w:tcPr>
          <w:p w:rsidR="00CA51A1" w:rsidRDefault="003001F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</w:t>
            </w:r>
            <w:r>
              <w:rPr>
                <w:rFonts w:hint="eastAsia"/>
                <w:color w:val="FFFFFF" w:themeColor="background1"/>
              </w:rPr>
              <w:t>2</w:t>
            </w:r>
            <w:r>
              <w:rPr>
                <w:rFonts w:hint="eastAsia"/>
                <w:color w:val="FFFFFF" w:themeColor="background1"/>
              </w:rPr>
              <w:t>）耗钱资产合计</w:t>
            </w:r>
          </w:p>
        </w:tc>
        <w:tc>
          <w:tcPr>
            <w:tcW w:w="3339" w:type="dxa"/>
            <w:shd w:val="clear" w:color="auto" w:fill="C0504D" w:themeFill="accent2"/>
            <w:vAlign w:val="center"/>
          </w:tcPr>
          <w:p w:rsidR="00CA51A1" w:rsidRDefault="00CA51A1">
            <w:pPr>
              <w:jc w:val="center"/>
              <w:rPr>
                <w:color w:val="FFFFFF" w:themeColor="background1"/>
              </w:rPr>
            </w:pPr>
          </w:p>
        </w:tc>
      </w:tr>
      <w:tr w:rsidR="00CA51A1">
        <w:tc>
          <w:tcPr>
            <w:tcW w:w="1980" w:type="dxa"/>
            <w:vMerge w:val="restart"/>
            <w:vAlign w:val="center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其他资产</w:t>
            </w:r>
          </w:p>
        </w:tc>
        <w:tc>
          <w:tcPr>
            <w:tcW w:w="2977" w:type="dxa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货币资金</w:t>
            </w:r>
          </w:p>
        </w:tc>
        <w:tc>
          <w:tcPr>
            <w:tcW w:w="3339" w:type="dxa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1980" w:type="dxa"/>
            <w:vMerge/>
          </w:tcPr>
          <w:p w:rsidR="00CA51A1" w:rsidRDefault="00CA51A1"/>
        </w:tc>
        <w:tc>
          <w:tcPr>
            <w:tcW w:w="2977" w:type="dxa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股票</w:t>
            </w:r>
          </w:p>
        </w:tc>
        <w:tc>
          <w:tcPr>
            <w:tcW w:w="3339" w:type="dxa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1980" w:type="dxa"/>
            <w:vMerge/>
          </w:tcPr>
          <w:p w:rsidR="00CA51A1" w:rsidRDefault="00CA51A1"/>
        </w:tc>
        <w:tc>
          <w:tcPr>
            <w:tcW w:w="2977" w:type="dxa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基金</w:t>
            </w:r>
          </w:p>
        </w:tc>
        <w:tc>
          <w:tcPr>
            <w:tcW w:w="3339" w:type="dxa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1980" w:type="dxa"/>
            <w:vMerge/>
          </w:tcPr>
          <w:p w:rsidR="00CA51A1" w:rsidRDefault="00CA51A1"/>
        </w:tc>
        <w:tc>
          <w:tcPr>
            <w:tcW w:w="2977" w:type="dxa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3339" w:type="dxa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4957" w:type="dxa"/>
            <w:gridSpan w:val="2"/>
            <w:shd w:val="clear" w:color="auto" w:fill="C0504D" w:themeFill="accent2"/>
            <w:vAlign w:val="center"/>
          </w:tcPr>
          <w:p w:rsidR="00CA51A1" w:rsidRDefault="003001F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</w:t>
            </w:r>
            <w:r>
              <w:rPr>
                <w:rFonts w:hint="eastAsia"/>
                <w:color w:val="FFFFFF" w:themeColor="background1"/>
              </w:rPr>
              <w:t>3</w:t>
            </w:r>
            <w:r>
              <w:rPr>
                <w:rFonts w:hint="eastAsia"/>
                <w:color w:val="FFFFFF" w:themeColor="background1"/>
              </w:rPr>
              <w:t>）其他资产合计</w:t>
            </w:r>
          </w:p>
        </w:tc>
        <w:tc>
          <w:tcPr>
            <w:tcW w:w="3339" w:type="dxa"/>
            <w:shd w:val="clear" w:color="auto" w:fill="C0504D" w:themeFill="accent2"/>
            <w:vAlign w:val="center"/>
          </w:tcPr>
          <w:p w:rsidR="00CA51A1" w:rsidRDefault="00CA51A1">
            <w:pPr>
              <w:jc w:val="center"/>
              <w:rPr>
                <w:color w:val="FFFFFF" w:themeColor="background1"/>
              </w:rPr>
            </w:pPr>
          </w:p>
        </w:tc>
      </w:tr>
      <w:tr w:rsidR="00CA51A1">
        <w:tc>
          <w:tcPr>
            <w:tcW w:w="4957" w:type="dxa"/>
            <w:gridSpan w:val="2"/>
            <w:shd w:val="clear" w:color="auto" w:fill="4F81BD" w:themeFill="accent1"/>
            <w:vAlign w:val="center"/>
          </w:tcPr>
          <w:p w:rsidR="00CA51A1" w:rsidRDefault="003001F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</w:t>
            </w:r>
            <w:r>
              <w:rPr>
                <w:rFonts w:hint="eastAsia"/>
                <w:color w:val="FFFFFF" w:themeColor="background1"/>
              </w:rPr>
              <w:t>4</w:t>
            </w:r>
            <w:r>
              <w:rPr>
                <w:rFonts w:hint="eastAsia"/>
                <w:color w:val="FFFFFF" w:themeColor="background1"/>
              </w:rPr>
              <w:t>）总资产</w:t>
            </w:r>
          </w:p>
          <w:p w:rsidR="00CA51A1" w:rsidRDefault="003001F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</w:t>
            </w:r>
            <w:r>
              <w:rPr>
                <w:rFonts w:hint="eastAsia"/>
                <w:color w:val="FFFFFF" w:themeColor="background1"/>
              </w:rPr>
              <w:t>1</w:t>
            </w:r>
            <w:r>
              <w:rPr>
                <w:rFonts w:hint="eastAsia"/>
                <w:color w:val="FFFFFF" w:themeColor="background1"/>
              </w:rPr>
              <w:t>）</w:t>
            </w:r>
            <w:r>
              <w:rPr>
                <w:rFonts w:hint="eastAsia"/>
                <w:color w:val="FFFFFF" w:themeColor="background1"/>
              </w:rPr>
              <w:t>+</w:t>
            </w:r>
            <w:r>
              <w:rPr>
                <w:rFonts w:hint="eastAsia"/>
                <w:color w:val="FFFFFF" w:themeColor="background1"/>
              </w:rPr>
              <w:t>（</w:t>
            </w:r>
            <w:r>
              <w:rPr>
                <w:rFonts w:hint="eastAsia"/>
                <w:color w:val="FFFFFF" w:themeColor="background1"/>
              </w:rPr>
              <w:t>2</w:t>
            </w:r>
            <w:r>
              <w:rPr>
                <w:rFonts w:hint="eastAsia"/>
                <w:color w:val="FFFFFF" w:themeColor="background1"/>
              </w:rPr>
              <w:t>）</w:t>
            </w:r>
            <w:r>
              <w:rPr>
                <w:rFonts w:hint="eastAsia"/>
                <w:color w:val="FFFFFF" w:themeColor="background1"/>
              </w:rPr>
              <w:t>+</w:t>
            </w:r>
            <w:r>
              <w:rPr>
                <w:rFonts w:hint="eastAsia"/>
                <w:color w:val="FFFFFF" w:themeColor="background1"/>
              </w:rPr>
              <w:t>（</w:t>
            </w:r>
            <w:r>
              <w:rPr>
                <w:rFonts w:hint="eastAsia"/>
                <w:color w:val="FFFFFF" w:themeColor="background1"/>
              </w:rPr>
              <w:t>3</w:t>
            </w:r>
            <w:r>
              <w:rPr>
                <w:rFonts w:hint="eastAsia"/>
                <w:color w:val="FFFFFF" w:themeColor="background1"/>
              </w:rPr>
              <w:t>）</w:t>
            </w:r>
          </w:p>
        </w:tc>
        <w:tc>
          <w:tcPr>
            <w:tcW w:w="3339" w:type="dxa"/>
            <w:shd w:val="clear" w:color="auto" w:fill="4F81BD" w:themeFill="accent1"/>
            <w:vAlign w:val="center"/>
          </w:tcPr>
          <w:p w:rsidR="00CA51A1" w:rsidRDefault="00CA51A1">
            <w:pPr>
              <w:jc w:val="center"/>
              <w:rPr>
                <w:color w:val="FFFFFF" w:themeColor="background1"/>
              </w:rPr>
            </w:pPr>
          </w:p>
        </w:tc>
      </w:tr>
      <w:tr w:rsidR="00CA51A1">
        <w:tc>
          <w:tcPr>
            <w:tcW w:w="8296" w:type="dxa"/>
            <w:gridSpan w:val="3"/>
            <w:shd w:val="clear" w:color="auto" w:fill="auto"/>
            <w:vAlign w:val="center"/>
          </w:tcPr>
          <w:p w:rsidR="00CA51A1" w:rsidRDefault="00CA51A1">
            <w:pPr>
              <w:jc w:val="center"/>
              <w:rPr>
                <w:color w:val="FFFFFF" w:themeColor="background1"/>
              </w:rPr>
            </w:pPr>
          </w:p>
        </w:tc>
      </w:tr>
      <w:tr w:rsidR="00CA51A1">
        <w:tc>
          <w:tcPr>
            <w:tcW w:w="8296" w:type="dxa"/>
            <w:gridSpan w:val="3"/>
            <w:shd w:val="clear" w:color="auto" w:fill="4F81BD" w:themeFill="accent1"/>
            <w:vAlign w:val="center"/>
          </w:tcPr>
          <w:p w:rsidR="00CA51A1" w:rsidRDefault="003001F3"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负债</w:t>
            </w:r>
          </w:p>
        </w:tc>
      </w:tr>
      <w:tr w:rsidR="00CA51A1">
        <w:tc>
          <w:tcPr>
            <w:tcW w:w="1980" w:type="dxa"/>
            <w:shd w:val="clear" w:color="auto" w:fill="DBE5F1" w:themeFill="accent1" w:themeFillTint="33"/>
            <w:vAlign w:val="center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2977" w:type="dxa"/>
            <w:shd w:val="clear" w:color="auto" w:fill="DBE5F1" w:themeFill="accent1" w:themeFillTint="33"/>
            <w:vAlign w:val="center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3339" w:type="dxa"/>
            <w:shd w:val="clear" w:color="auto" w:fill="DBE5F1" w:themeFill="accent1" w:themeFillTint="33"/>
            <w:vAlign w:val="center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金额（元）</w:t>
            </w:r>
          </w:p>
        </w:tc>
      </w:tr>
      <w:tr w:rsidR="00CA51A1">
        <w:tc>
          <w:tcPr>
            <w:tcW w:w="1980" w:type="dxa"/>
            <w:vMerge w:val="restart"/>
            <w:shd w:val="clear" w:color="auto" w:fill="auto"/>
            <w:vAlign w:val="center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生钱资产</w:t>
            </w:r>
          </w:p>
          <w:p w:rsidR="00CA51A1" w:rsidRDefault="003001F3">
            <w:pPr>
              <w:jc w:val="center"/>
            </w:pPr>
            <w:r>
              <w:rPr>
                <w:rFonts w:hint="eastAsia"/>
              </w:rPr>
              <w:t>形成的负债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房贷</w:t>
            </w:r>
          </w:p>
        </w:tc>
        <w:tc>
          <w:tcPr>
            <w:tcW w:w="3339" w:type="dxa"/>
            <w:shd w:val="clear" w:color="auto" w:fill="auto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1980" w:type="dxa"/>
            <w:vMerge/>
            <w:shd w:val="clear" w:color="auto" w:fill="auto"/>
            <w:vAlign w:val="center"/>
          </w:tcPr>
          <w:p w:rsidR="00CA51A1" w:rsidRDefault="00CA51A1">
            <w:pPr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企业</w:t>
            </w:r>
          </w:p>
        </w:tc>
        <w:tc>
          <w:tcPr>
            <w:tcW w:w="3339" w:type="dxa"/>
            <w:shd w:val="clear" w:color="auto" w:fill="auto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1980" w:type="dxa"/>
            <w:vMerge/>
            <w:shd w:val="clear" w:color="auto" w:fill="auto"/>
            <w:vAlign w:val="center"/>
          </w:tcPr>
          <w:p w:rsidR="00CA51A1" w:rsidRDefault="00CA51A1">
            <w:pPr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3339" w:type="dxa"/>
            <w:shd w:val="clear" w:color="auto" w:fill="auto"/>
            <w:vAlign w:val="center"/>
          </w:tcPr>
          <w:p w:rsidR="00CA51A1" w:rsidRDefault="00CA51A1">
            <w:pPr>
              <w:jc w:val="center"/>
              <w:rPr>
                <w:color w:val="FFFFFF" w:themeColor="background1"/>
              </w:rPr>
            </w:pPr>
          </w:p>
        </w:tc>
      </w:tr>
      <w:tr w:rsidR="00CA51A1">
        <w:tc>
          <w:tcPr>
            <w:tcW w:w="4957" w:type="dxa"/>
            <w:gridSpan w:val="2"/>
            <w:shd w:val="clear" w:color="auto" w:fill="C0504D" w:themeFill="accent2"/>
            <w:vAlign w:val="center"/>
          </w:tcPr>
          <w:p w:rsidR="00CA51A1" w:rsidRDefault="003001F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</w:t>
            </w:r>
            <w:r>
              <w:rPr>
                <w:color w:val="FFFFFF" w:themeColor="background1"/>
              </w:rPr>
              <w:t>5</w:t>
            </w:r>
            <w:r>
              <w:rPr>
                <w:rFonts w:hint="eastAsia"/>
                <w:color w:val="FFFFFF" w:themeColor="background1"/>
              </w:rPr>
              <w:t>）生钱资产形成的负债合计</w:t>
            </w:r>
          </w:p>
        </w:tc>
        <w:tc>
          <w:tcPr>
            <w:tcW w:w="3339" w:type="dxa"/>
            <w:shd w:val="clear" w:color="auto" w:fill="C0504D" w:themeFill="accent2"/>
            <w:vAlign w:val="center"/>
          </w:tcPr>
          <w:p w:rsidR="00CA51A1" w:rsidRDefault="00CA51A1">
            <w:pPr>
              <w:jc w:val="center"/>
              <w:rPr>
                <w:color w:val="FFFFFF" w:themeColor="background1"/>
              </w:rPr>
            </w:pPr>
          </w:p>
        </w:tc>
      </w:tr>
      <w:tr w:rsidR="00CA51A1">
        <w:tc>
          <w:tcPr>
            <w:tcW w:w="1980" w:type="dxa"/>
            <w:vMerge w:val="restart"/>
            <w:shd w:val="clear" w:color="auto" w:fill="auto"/>
            <w:vAlign w:val="center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耗钱资产</w:t>
            </w:r>
          </w:p>
          <w:p w:rsidR="00CA51A1" w:rsidRDefault="003001F3">
            <w:pPr>
              <w:jc w:val="center"/>
            </w:pPr>
            <w:r>
              <w:rPr>
                <w:rFonts w:hint="eastAsia"/>
              </w:rPr>
              <w:t>形成的负债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房贷</w:t>
            </w:r>
          </w:p>
        </w:tc>
        <w:tc>
          <w:tcPr>
            <w:tcW w:w="3339" w:type="dxa"/>
            <w:shd w:val="clear" w:color="auto" w:fill="auto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1980" w:type="dxa"/>
            <w:vMerge/>
            <w:shd w:val="clear" w:color="auto" w:fill="auto"/>
            <w:vAlign w:val="center"/>
          </w:tcPr>
          <w:p w:rsidR="00CA51A1" w:rsidRDefault="00CA51A1">
            <w:pPr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A51A1" w:rsidRDefault="003001F3">
            <w:pPr>
              <w:jc w:val="center"/>
            </w:pPr>
            <w:proofErr w:type="gramStart"/>
            <w:r>
              <w:rPr>
                <w:rFonts w:hint="eastAsia"/>
              </w:rPr>
              <w:t>车贷</w:t>
            </w:r>
            <w:proofErr w:type="gramEnd"/>
          </w:p>
        </w:tc>
        <w:tc>
          <w:tcPr>
            <w:tcW w:w="3339" w:type="dxa"/>
            <w:shd w:val="clear" w:color="auto" w:fill="auto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1980" w:type="dxa"/>
            <w:vMerge/>
            <w:shd w:val="clear" w:color="auto" w:fill="auto"/>
            <w:vAlign w:val="center"/>
          </w:tcPr>
          <w:p w:rsidR="00CA51A1" w:rsidRDefault="00CA51A1">
            <w:pPr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3339" w:type="dxa"/>
            <w:shd w:val="clear" w:color="auto" w:fill="auto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4957" w:type="dxa"/>
            <w:gridSpan w:val="2"/>
            <w:shd w:val="clear" w:color="auto" w:fill="C0504D" w:themeFill="accent2"/>
            <w:vAlign w:val="center"/>
          </w:tcPr>
          <w:p w:rsidR="00CA51A1" w:rsidRDefault="003001F3">
            <w:pPr>
              <w:jc w:val="center"/>
            </w:pPr>
            <w:r>
              <w:rPr>
                <w:rFonts w:hint="eastAsia"/>
                <w:color w:val="FFFFFF" w:themeColor="background1"/>
              </w:rPr>
              <w:t>（</w:t>
            </w:r>
            <w:r>
              <w:rPr>
                <w:color w:val="FFFFFF" w:themeColor="background1"/>
              </w:rPr>
              <w:t>6</w:t>
            </w:r>
            <w:r>
              <w:rPr>
                <w:rFonts w:hint="eastAsia"/>
                <w:color w:val="FFFFFF" w:themeColor="background1"/>
              </w:rPr>
              <w:t>）耗钱资产形成的负债合计</w:t>
            </w:r>
          </w:p>
        </w:tc>
        <w:tc>
          <w:tcPr>
            <w:tcW w:w="3339" w:type="dxa"/>
            <w:shd w:val="clear" w:color="auto" w:fill="C0504D" w:themeFill="accent2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1980" w:type="dxa"/>
            <w:vMerge w:val="restart"/>
            <w:shd w:val="clear" w:color="auto" w:fill="auto"/>
            <w:vAlign w:val="center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其他资产</w:t>
            </w:r>
          </w:p>
          <w:p w:rsidR="00CA51A1" w:rsidRDefault="003001F3">
            <w:pPr>
              <w:jc w:val="center"/>
            </w:pPr>
            <w:r>
              <w:rPr>
                <w:rFonts w:hint="eastAsia"/>
              </w:rPr>
              <w:t>形成的负债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信用卡</w:t>
            </w:r>
          </w:p>
        </w:tc>
        <w:tc>
          <w:tcPr>
            <w:tcW w:w="3339" w:type="dxa"/>
            <w:shd w:val="clear" w:color="auto" w:fill="auto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1980" w:type="dxa"/>
            <w:vMerge/>
            <w:shd w:val="clear" w:color="auto" w:fill="auto"/>
            <w:vAlign w:val="center"/>
          </w:tcPr>
          <w:p w:rsidR="00CA51A1" w:rsidRDefault="00CA51A1">
            <w:pPr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消费贷</w:t>
            </w:r>
          </w:p>
        </w:tc>
        <w:tc>
          <w:tcPr>
            <w:tcW w:w="3339" w:type="dxa"/>
            <w:shd w:val="clear" w:color="auto" w:fill="auto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1980" w:type="dxa"/>
            <w:vMerge/>
            <w:shd w:val="clear" w:color="auto" w:fill="auto"/>
            <w:vAlign w:val="center"/>
          </w:tcPr>
          <w:p w:rsidR="00CA51A1" w:rsidRDefault="00CA51A1">
            <w:pPr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3339" w:type="dxa"/>
            <w:shd w:val="clear" w:color="auto" w:fill="auto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4957" w:type="dxa"/>
            <w:gridSpan w:val="2"/>
            <w:shd w:val="clear" w:color="auto" w:fill="C0504D" w:themeFill="accent2"/>
            <w:vAlign w:val="center"/>
          </w:tcPr>
          <w:p w:rsidR="00CA51A1" w:rsidRDefault="003001F3">
            <w:pPr>
              <w:jc w:val="center"/>
            </w:pPr>
            <w:r>
              <w:rPr>
                <w:rFonts w:hint="eastAsia"/>
                <w:color w:val="FFFFFF" w:themeColor="background1"/>
              </w:rPr>
              <w:t>（</w:t>
            </w:r>
            <w:r>
              <w:rPr>
                <w:color w:val="FFFFFF" w:themeColor="background1"/>
              </w:rPr>
              <w:t>7</w:t>
            </w:r>
            <w:r>
              <w:rPr>
                <w:rFonts w:hint="eastAsia"/>
                <w:color w:val="FFFFFF" w:themeColor="background1"/>
              </w:rPr>
              <w:t>）其他资产形成的负债合计</w:t>
            </w:r>
          </w:p>
        </w:tc>
        <w:tc>
          <w:tcPr>
            <w:tcW w:w="3339" w:type="dxa"/>
            <w:shd w:val="clear" w:color="auto" w:fill="C0504D" w:themeFill="accent2"/>
            <w:vAlign w:val="center"/>
          </w:tcPr>
          <w:p w:rsidR="00CA51A1" w:rsidRDefault="00CA51A1">
            <w:pPr>
              <w:jc w:val="center"/>
              <w:rPr>
                <w:color w:val="FFFFFF" w:themeColor="background1"/>
              </w:rPr>
            </w:pPr>
          </w:p>
        </w:tc>
      </w:tr>
      <w:tr w:rsidR="00CA51A1">
        <w:tc>
          <w:tcPr>
            <w:tcW w:w="4957" w:type="dxa"/>
            <w:gridSpan w:val="2"/>
            <w:shd w:val="clear" w:color="auto" w:fill="4F81BD" w:themeFill="accent1"/>
            <w:vAlign w:val="center"/>
          </w:tcPr>
          <w:p w:rsidR="00CA51A1" w:rsidRDefault="003001F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</w:t>
            </w:r>
            <w:r>
              <w:rPr>
                <w:rFonts w:hint="eastAsia"/>
                <w:color w:val="FFFFFF" w:themeColor="background1"/>
              </w:rPr>
              <w:t>8</w:t>
            </w:r>
            <w:r>
              <w:rPr>
                <w:rFonts w:hint="eastAsia"/>
                <w:color w:val="FFFFFF" w:themeColor="background1"/>
              </w:rPr>
              <w:t>）总负债</w:t>
            </w:r>
          </w:p>
          <w:p w:rsidR="00CA51A1" w:rsidRDefault="003001F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</w:t>
            </w:r>
            <w:r>
              <w:rPr>
                <w:color w:val="FFFFFF" w:themeColor="background1"/>
              </w:rPr>
              <w:t>5</w:t>
            </w:r>
            <w:r>
              <w:rPr>
                <w:rFonts w:hint="eastAsia"/>
                <w:color w:val="FFFFFF" w:themeColor="background1"/>
              </w:rPr>
              <w:t>）</w:t>
            </w:r>
            <w:r>
              <w:rPr>
                <w:rFonts w:hint="eastAsia"/>
                <w:color w:val="FFFFFF" w:themeColor="background1"/>
              </w:rPr>
              <w:t>+</w:t>
            </w:r>
            <w:r>
              <w:rPr>
                <w:rFonts w:hint="eastAsia"/>
                <w:color w:val="FFFFFF" w:themeColor="background1"/>
              </w:rPr>
              <w:t>（</w:t>
            </w:r>
            <w:r>
              <w:rPr>
                <w:color w:val="FFFFFF" w:themeColor="background1"/>
              </w:rPr>
              <w:t>6</w:t>
            </w:r>
            <w:r>
              <w:rPr>
                <w:rFonts w:hint="eastAsia"/>
                <w:color w:val="FFFFFF" w:themeColor="background1"/>
              </w:rPr>
              <w:t>）</w:t>
            </w:r>
            <w:r>
              <w:rPr>
                <w:rFonts w:hint="eastAsia"/>
                <w:color w:val="FFFFFF" w:themeColor="background1"/>
              </w:rPr>
              <w:t>+</w:t>
            </w:r>
            <w:r>
              <w:rPr>
                <w:rFonts w:hint="eastAsia"/>
                <w:color w:val="FFFFFF" w:themeColor="background1"/>
              </w:rPr>
              <w:t>（</w:t>
            </w:r>
            <w:r>
              <w:rPr>
                <w:color w:val="FFFFFF" w:themeColor="background1"/>
              </w:rPr>
              <w:t>7</w:t>
            </w:r>
            <w:r>
              <w:rPr>
                <w:rFonts w:hint="eastAsia"/>
                <w:color w:val="FFFFFF" w:themeColor="background1"/>
              </w:rPr>
              <w:t>）</w:t>
            </w:r>
          </w:p>
        </w:tc>
        <w:tc>
          <w:tcPr>
            <w:tcW w:w="3339" w:type="dxa"/>
            <w:shd w:val="clear" w:color="auto" w:fill="4F81BD" w:themeFill="accent1"/>
            <w:vAlign w:val="center"/>
          </w:tcPr>
          <w:p w:rsidR="00CA51A1" w:rsidRDefault="00CA51A1">
            <w:pPr>
              <w:jc w:val="center"/>
              <w:rPr>
                <w:color w:val="FFFFFF" w:themeColor="background1"/>
              </w:rPr>
            </w:pPr>
          </w:p>
        </w:tc>
      </w:tr>
      <w:tr w:rsidR="00CA51A1">
        <w:tc>
          <w:tcPr>
            <w:tcW w:w="8296" w:type="dxa"/>
            <w:gridSpan w:val="3"/>
            <w:shd w:val="clear" w:color="auto" w:fill="FFFFFF" w:themeFill="background1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4957" w:type="dxa"/>
            <w:gridSpan w:val="2"/>
            <w:shd w:val="clear" w:color="auto" w:fill="4F81BD" w:themeFill="accent1"/>
            <w:vAlign w:val="center"/>
          </w:tcPr>
          <w:p w:rsidR="00CA51A1" w:rsidRDefault="003001F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</w:t>
            </w:r>
            <w:r>
              <w:rPr>
                <w:rFonts w:hint="eastAsia"/>
                <w:color w:val="FFFFFF" w:themeColor="background1"/>
              </w:rPr>
              <w:t>9</w:t>
            </w:r>
            <w:r>
              <w:rPr>
                <w:rFonts w:hint="eastAsia"/>
                <w:color w:val="FFFFFF" w:themeColor="background1"/>
              </w:rPr>
              <w:t>）净资产</w:t>
            </w:r>
          </w:p>
          <w:p w:rsidR="00CA51A1" w:rsidRDefault="003001F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</w:t>
            </w:r>
            <w:r>
              <w:rPr>
                <w:rFonts w:hint="eastAsia"/>
                <w:color w:val="FFFFFF" w:themeColor="background1"/>
              </w:rPr>
              <w:t>4</w:t>
            </w:r>
            <w:r>
              <w:rPr>
                <w:rFonts w:hint="eastAsia"/>
                <w:color w:val="FFFFFF" w:themeColor="background1"/>
              </w:rPr>
              <w:t>）</w:t>
            </w:r>
            <w:r>
              <w:rPr>
                <w:rFonts w:hint="eastAsia"/>
                <w:color w:val="FFFFFF" w:themeColor="background1"/>
              </w:rPr>
              <w:t>-</w:t>
            </w:r>
            <w:r>
              <w:rPr>
                <w:rFonts w:hint="eastAsia"/>
                <w:color w:val="FFFFFF" w:themeColor="background1"/>
              </w:rPr>
              <w:t>（</w:t>
            </w:r>
            <w:r>
              <w:rPr>
                <w:rFonts w:hint="eastAsia"/>
                <w:color w:val="FFFFFF" w:themeColor="background1"/>
              </w:rPr>
              <w:t>8</w:t>
            </w:r>
            <w:r>
              <w:rPr>
                <w:rFonts w:hint="eastAsia"/>
                <w:color w:val="FFFFFF" w:themeColor="background1"/>
              </w:rPr>
              <w:t>）</w:t>
            </w:r>
          </w:p>
        </w:tc>
        <w:tc>
          <w:tcPr>
            <w:tcW w:w="3339" w:type="dxa"/>
            <w:shd w:val="clear" w:color="auto" w:fill="4F81BD" w:themeFill="accent1"/>
            <w:vAlign w:val="center"/>
          </w:tcPr>
          <w:p w:rsidR="00CA51A1" w:rsidRDefault="00CA51A1">
            <w:pPr>
              <w:jc w:val="center"/>
            </w:pPr>
          </w:p>
        </w:tc>
      </w:tr>
    </w:tbl>
    <w:p w:rsidR="00CA51A1" w:rsidRDefault="003001F3">
      <w:pPr>
        <w:widowControl/>
        <w:shd w:val="clear" w:color="auto" w:fill="FFFFFF"/>
        <w:spacing w:line="288" w:lineRule="atLeast"/>
        <w:jc w:val="left"/>
        <w:rPr>
          <w:rFonts w:ascii="微软雅黑" w:eastAsia="微软雅黑" w:hAnsi="微软雅黑" w:cs="微软雅黑"/>
          <w:b/>
          <w:bCs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微软雅黑"/>
          <w:b/>
          <w:bCs/>
          <w:color w:val="333333"/>
          <w:kern w:val="0"/>
          <w:sz w:val="24"/>
          <w:szCs w:val="24"/>
        </w:rPr>
        <w:lastRenderedPageBreak/>
        <w:t>家庭现金流量表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CA51A1">
        <w:tc>
          <w:tcPr>
            <w:tcW w:w="8296" w:type="dxa"/>
            <w:gridSpan w:val="3"/>
            <w:shd w:val="clear" w:color="auto" w:fill="4F81BD" w:themeFill="accent1"/>
          </w:tcPr>
          <w:p w:rsidR="00CA51A1" w:rsidRDefault="003001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现金流入</w:t>
            </w:r>
          </w:p>
        </w:tc>
      </w:tr>
      <w:tr w:rsidR="00CA51A1">
        <w:tc>
          <w:tcPr>
            <w:tcW w:w="1980" w:type="dxa"/>
            <w:shd w:val="clear" w:color="auto" w:fill="DBE5F1" w:themeFill="accent1" w:themeFillTint="33"/>
            <w:vAlign w:val="center"/>
          </w:tcPr>
          <w:p w:rsidR="00CA51A1" w:rsidRDefault="003001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类别</w:t>
            </w:r>
          </w:p>
        </w:tc>
        <w:tc>
          <w:tcPr>
            <w:tcW w:w="2977" w:type="dxa"/>
            <w:shd w:val="clear" w:color="auto" w:fill="DBE5F1" w:themeFill="accent1" w:themeFillTint="33"/>
          </w:tcPr>
          <w:p w:rsidR="00CA51A1" w:rsidRDefault="003001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科目</w:t>
            </w:r>
          </w:p>
        </w:tc>
        <w:tc>
          <w:tcPr>
            <w:tcW w:w="3339" w:type="dxa"/>
            <w:shd w:val="clear" w:color="auto" w:fill="DBE5F1" w:themeFill="accent1" w:themeFillTint="33"/>
          </w:tcPr>
          <w:p w:rsidR="00CA51A1" w:rsidRDefault="003001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金额（万元）</w:t>
            </w:r>
          </w:p>
        </w:tc>
      </w:tr>
      <w:tr w:rsidR="00CA51A1">
        <w:tc>
          <w:tcPr>
            <w:tcW w:w="1980" w:type="dxa"/>
            <w:vMerge w:val="restart"/>
            <w:vAlign w:val="center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经常性</w:t>
            </w:r>
          </w:p>
          <w:p w:rsidR="00CA51A1" w:rsidRDefault="003001F3">
            <w:pPr>
              <w:jc w:val="center"/>
            </w:pPr>
            <w:r>
              <w:rPr>
                <w:rFonts w:hint="eastAsia"/>
              </w:rPr>
              <w:t>现金流入（年）</w:t>
            </w:r>
          </w:p>
        </w:tc>
        <w:tc>
          <w:tcPr>
            <w:tcW w:w="2977" w:type="dxa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工资收入</w:t>
            </w:r>
          </w:p>
        </w:tc>
        <w:tc>
          <w:tcPr>
            <w:tcW w:w="3339" w:type="dxa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1980" w:type="dxa"/>
            <w:vMerge/>
          </w:tcPr>
          <w:p w:rsidR="00CA51A1" w:rsidRDefault="00CA51A1">
            <w:pPr>
              <w:jc w:val="center"/>
            </w:pPr>
          </w:p>
        </w:tc>
        <w:tc>
          <w:tcPr>
            <w:tcW w:w="2977" w:type="dxa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其他劳动收入</w:t>
            </w:r>
          </w:p>
        </w:tc>
        <w:tc>
          <w:tcPr>
            <w:tcW w:w="3339" w:type="dxa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1980" w:type="dxa"/>
            <w:vMerge/>
          </w:tcPr>
          <w:p w:rsidR="00CA51A1" w:rsidRDefault="00CA51A1">
            <w:pPr>
              <w:jc w:val="center"/>
            </w:pPr>
          </w:p>
        </w:tc>
        <w:tc>
          <w:tcPr>
            <w:tcW w:w="2977" w:type="dxa"/>
          </w:tcPr>
          <w:p w:rsidR="00CA51A1" w:rsidRDefault="003001F3">
            <w:pPr>
              <w:jc w:val="center"/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投资收入</w:t>
            </w:r>
          </w:p>
          <w:p w:rsidR="00CA51A1" w:rsidRDefault="003001F3">
            <w:pPr>
              <w:jc w:val="center"/>
            </w:pPr>
            <w:r>
              <w:rPr>
                <w:rFonts w:hint="eastAsia"/>
              </w:rPr>
              <w:t>（分红、利息、房租等）</w:t>
            </w:r>
          </w:p>
        </w:tc>
        <w:tc>
          <w:tcPr>
            <w:tcW w:w="3339" w:type="dxa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1980" w:type="dxa"/>
            <w:vMerge/>
          </w:tcPr>
          <w:p w:rsidR="00CA51A1" w:rsidRDefault="00CA51A1">
            <w:pPr>
              <w:jc w:val="center"/>
            </w:pPr>
          </w:p>
        </w:tc>
        <w:tc>
          <w:tcPr>
            <w:tcW w:w="2977" w:type="dxa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3339" w:type="dxa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4957" w:type="dxa"/>
            <w:gridSpan w:val="2"/>
            <w:shd w:val="clear" w:color="auto" w:fill="C0504D" w:themeFill="accent2"/>
          </w:tcPr>
          <w:p w:rsidR="00CA51A1" w:rsidRDefault="003001F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</w:t>
            </w:r>
            <w:r>
              <w:rPr>
                <w:rFonts w:hint="eastAsia"/>
                <w:color w:val="FFFFFF" w:themeColor="background1"/>
              </w:rPr>
              <w:t>1</w:t>
            </w:r>
            <w:r>
              <w:rPr>
                <w:color w:val="FFFFFF" w:themeColor="background1"/>
              </w:rPr>
              <w:t>1</w:t>
            </w:r>
            <w:r>
              <w:rPr>
                <w:rFonts w:hint="eastAsia"/>
                <w:color w:val="FFFFFF" w:themeColor="background1"/>
              </w:rPr>
              <w:t>）经常性现金流入合计（年）</w:t>
            </w:r>
          </w:p>
        </w:tc>
        <w:tc>
          <w:tcPr>
            <w:tcW w:w="3339" w:type="dxa"/>
            <w:shd w:val="clear" w:color="auto" w:fill="C0504D" w:themeFill="accent2"/>
            <w:vAlign w:val="center"/>
          </w:tcPr>
          <w:p w:rsidR="00CA51A1" w:rsidRDefault="00CA51A1">
            <w:pPr>
              <w:jc w:val="center"/>
              <w:rPr>
                <w:color w:val="FFFFFF" w:themeColor="background1"/>
              </w:rPr>
            </w:pPr>
          </w:p>
        </w:tc>
      </w:tr>
      <w:tr w:rsidR="00CA51A1">
        <w:tc>
          <w:tcPr>
            <w:tcW w:w="1980" w:type="dxa"/>
            <w:vMerge w:val="restart"/>
            <w:vAlign w:val="center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非经常性</w:t>
            </w:r>
          </w:p>
          <w:p w:rsidR="00CA51A1" w:rsidRDefault="003001F3">
            <w:pPr>
              <w:jc w:val="center"/>
            </w:pPr>
            <w:r>
              <w:rPr>
                <w:rFonts w:hint="eastAsia"/>
              </w:rPr>
              <w:t>现金流入（年）</w:t>
            </w:r>
          </w:p>
        </w:tc>
        <w:tc>
          <w:tcPr>
            <w:tcW w:w="2977" w:type="dxa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投资活动</w:t>
            </w:r>
          </w:p>
          <w:p w:rsidR="00CA51A1" w:rsidRDefault="003001F3">
            <w:pPr>
              <w:jc w:val="center"/>
            </w:pPr>
            <w:r>
              <w:rPr>
                <w:rFonts w:hint="eastAsia"/>
              </w:rPr>
              <w:t>（卖出股票、基金等）</w:t>
            </w:r>
          </w:p>
        </w:tc>
        <w:tc>
          <w:tcPr>
            <w:tcW w:w="3339" w:type="dxa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1980" w:type="dxa"/>
            <w:vMerge/>
          </w:tcPr>
          <w:p w:rsidR="00CA51A1" w:rsidRDefault="00CA51A1">
            <w:pPr>
              <w:jc w:val="center"/>
            </w:pPr>
          </w:p>
        </w:tc>
        <w:tc>
          <w:tcPr>
            <w:tcW w:w="2977" w:type="dxa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筹资活动</w:t>
            </w:r>
          </w:p>
          <w:p w:rsidR="00CA51A1" w:rsidRDefault="003001F3">
            <w:pPr>
              <w:jc w:val="center"/>
            </w:pPr>
            <w:r>
              <w:rPr>
                <w:rFonts w:hint="eastAsia"/>
              </w:rPr>
              <w:t>（借贷等）</w:t>
            </w:r>
          </w:p>
        </w:tc>
        <w:tc>
          <w:tcPr>
            <w:tcW w:w="3339" w:type="dxa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1980" w:type="dxa"/>
            <w:vMerge/>
          </w:tcPr>
          <w:p w:rsidR="00CA51A1" w:rsidRDefault="00CA51A1">
            <w:pPr>
              <w:jc w:val="center"/>
            </w:pPr>
          </w:p>
        </w:tc>
        <w:tc>
          <w:tcPr>
            <w:tcW w:w="2977" w:type="dxa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3339" w:type="dxa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4957" w:type="dxa"/>
            <w:gridSpan w:val="2"/>
            <w:shd w:val="clear" w:color="auto" w:fill="C0504D" w:themeFill="accent2"/>
          </w:tcPr>
          <w:p w:rsidR="00CA51A1" w:rsidRDefault="003001F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</w:t>
            </w:r>
            <w:r>
              <w:rPr>
                <w:rFonts w:hint="eastAsia"/>
                <w:color w:val="FFFFFF" w:themeColor="background1"/>
              </w:rPr>
              <w:t>1</w:t>
            </w:r>
            <w:r>
              <w:rPr>
                <w:color w:val="FFFFFF" w:themeColor="background1"/>
              </w:rPr>
              <w:t>2</w:t>
            </w:r>
            <w:r>
              <w:rPr>
                <w:rFonts w:hint="eastAsia"/>
                <w:color w:val="FFFFFF" w:themeColor="background1"/>
              </w:rPr>
              <w:t>）非经常性现金流入合计（年）</w:t>
            </w:r>
          </w:p>
        </w:tc>
        <w:tc>
          <w:tcPr>
            <w:tcW w:w="3339" w:type="dxa"/>
            <w:shd w:val="clear" w:color="auto" w:fill="C0504D" w:themeFill="accent2"/>
            <w:vAlign w:val="center"/>
          </w:tcPr>
          <w:p w:rsidR="00CA51A1" w:rsidRDefault="00CA51A1">
            <w:pPr>
              <w:jc w:val="center"/>
              <w:rPr>
                <w:color w:val="FFFFFF" w:themeColor="background1"/>
              </w:rPr>
            </w:pPr>
          </w:p>
        </w:tc>
      </w:tr>
      <w:tr w:rsidR="00CA51A1">
        <w:tc>
          <w:tcPr>
            <w:tcW w:w="4957" w:type="dxa"/>
            <w:gridSpan w:val="2"/>
            <w:shd w:val="clear" w:color="auto" w:fill="4F81BD" w:themeFill="accent1"/>
          </w:tcPr>
          <w:p w:rsidR="00CA51A1" w:rsidRDefault="003001F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</w:t>
            </w:r>
            <w:r>
              <w:rPr>
                <w:rFonts w:hint="eastAsia"/>
                <w:color w:val="FFFFFF" w:themeColor="background1"/>
              </w:rPr>
              <w:t>1</w:t>
            </w:r>
            <w:r>
              <w:rPr>
                <w:color w:val="FFFFFF" w:themeColor="background1"/>
              </w:rPr>
              <w:t>3</w:t>
            </w:r>
            <w:r>
              <w:rPr>
                <w:rFonts w:hint="eastAsia"/>
                <w:color w:val="FFFFFF" w:themeColor="background1"/>
              </w:rPr>
              <w:t>）现金流入合计（年）</w:t>
            </w:r>
          </w:p>
          <w:p w:rsidR="00CA51A1" w:rsidRDefault="003001F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</w:t>
            </w:r>
            <w:r>
              <w:rPr>
                <w:rFonts w:hint="eastAsia"/>
                <w:color w:val="FFFFFF" w:themeColor="background1"/>
              </w:rPr>
              <w:t>1</w:t>
            </w:r>
            <w:r>
              <w:rPr>
                <w:color w:val="FFFFFF" w:themeColor="background1"/>
              </w:rPr>
              <w:t>1</w:t>
            </w:r>
            <w:r>
              <w:rPr>
                <w:rFonts w:hint="eastAsia"/>
                <w:color w:val="FFFFFF" w:themeColor="background1"/>
              </w:rPr>
              <w:t>）</w:t>
            </w:r>
            <w:r>
              <w:rPr>
                <w:rFonts w:hint="eastAsia"/>
                <w:color w:val="FFFFFF" w:themeColor="background1"/>
              </w:rPr>
              <w:t>+</w:t>
            </w:r>
            <w:r>
              <w:rPr>
                <w:rFonts w:hint="eastAsia"/>
                <w:color w:val="FFFFFF" w:themeColor="background1"/>
              </w:rPr>
              <w:t>（</w:t>
            </w:r>
            <w:r>
              <w:rPr>
                <w:rFonts w:hint="eastAsia"/>
                <w:color w:val="FFFFFF" w:themeColor="background1"/>
              </w:rPr>
              <w:t>1</w:t>
            </w:r>
            <w:r>
              <w:rPr>
                <w:color w:val="FFFFFF" w:themeColor="background1"/>
              </w:rPr>
              <w:t>2</w:t>
            </w:r>
            <w:r>
              <w:rPr>
                <w:rFonts w:hint="eastAsia"/>
                <w:color w:val="FFFFFF" w:themeColor="background1"/>
              </w:rPr>
              <w:t>）</w:t>
            </w:r>
          </w:p>
        </w:tc>
        <w:tc>
          <w:tcPr>
            <w:tcW w:w="3339" w:type="dxa"/>
            <w:shd w:val="clear" w:color="auto" w:fill="4F81BD" w:themeFill="accent1"/>
            <w:vAlign w:val="center"/>
          </w:tcPr>
          <w:p w:rsidR="00CA51A1" w:rsidRDefault="00CA51A1">
            <w:pPr>
              <w:jc w:val="center"/>
              <w:rPr>
                <w:color w:val="FFFFFF" w:themeColor="background1"/>
              </w:rPr>
            </w:pPr>
          </w:p>
        </w:tc>
      </w:tr>
      <w:tr w:rsidR="00CA51A1">
        <w:tc>
          <w:tcPr>
            <w:tcW w:w="8296" w:type="dxa"/>
            <w:gridSpan w:val="3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8296" w:type="dxa"/>
            <w:gridSpan w:val="3"/>
            <w:shd w:val="clear" w:color="auto" w:fill="4F81BD" w:themeFill="accent1"/>
          </w:tcPr>
          <w:p w:rsidR="00CA51A1" w:rsidRDefault="003001F3">
            <w:pPr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现金流出</w:t>
            </w:r>
          </w:p>
        </w:tc>
      </w:tr>
      <w:tr w:rsidR="00CA51A1">
        <w:tc>
          <w:tcPr>
            <w:tcW w:w="1980" w:type="dxa"/>
            <w:shd w:val="clear" w:color="auto" w:fill="DBE5F1" w:themeFill="accent1" w:themeFillTint="33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2977" w:type="dxa"/>
            <w:shd w:val="clear" w:color="auto" w:fill="DBE5F1" w:themeFill="accent1" w:themeFillTint="33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3339" w:type="dxa"/>
            <w:shd w:val="clear" w:color="auto" w:fill="DBE5F1" w:themeFill="accent1" w:themeFillTint="33"/>
            <w:vAlign w:val="center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金额（万元）</w:t>
            </w:r>
          </w:p>
        </w:tc>
      </w:tr>
      <w:tr w:rsidR="00CA51A1">
        <w:tc>
          <w:tcPr>
            <w:tcW w:w="1980" w:type="dxa"/>
            <w:vMerge w:val="restart"/>
            <w:vAlign w:val="center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经常性</w:t>
            </w:r>
          </w:p>
          <w:p w:rsidR="00CA51A1" w:rsidRDefault="003001F3">
            <w:pPr>
              <w:jc w:val="center"/>
            </w:pPr>
            <w:r>
              <w:rPr>
                <w:rFonts w:hint="eastAsia"/>
              </w:rPr>
              <w:t>现金流出（年）</w:t>
            </w:r>
          </w:p>
        </w:tc>
        <w:tc>
          <w:tcPr>
            <w:tcW w:w="2977" w:type="dxa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日常生活支出</w:t>
            </w:r>
          </w:p>
        </w:tc>
        <w:tc>
          <w:tcPr>
            <w:tcW w:w="3339" w:type="dxa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1980" w:type="dxa"/>
            <w:vMerge/>
          </w:tcPr>
          <w:p w:rsidR="00CA51A1" w:rsidRDefault="00CA51A1">
            <w:pPr>
              <w:jc w:val="center"/>
            </w:pPr>
          </w:p>
        </w:tc>
        <w:tc>
          <w:tcPr>
            <w:tcW w:w="2977" w:type="dxa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休闲娱乐支出</w:t>
            </w:r>
          </w:p>
        </w:tc>
        <w:tc>
          <w:tcPr>
            <w:tcW w:w="3339" w:type="dxa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1980" w:type="dxa"/>
            <w:vMerge/>
          </w:tcPr>
          <w:p w:rsidR="00CA51A1" w:rsidRDefault="00CA51A1">
            <w:pPr>
              <w:jc w:val="center"/>
            </w:pPr>
          </w:p>
        </w:tc>
        <w:tc>
          <w:tcPr>
            <w:tcW w:w="2977" w:type="dxa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教育支出</w:t>
            </w:r>
          </w:p>
        </w:tc>
        <w:tc>
          <w:tcPr>
            <w:tcW w:w="3339" w:type="dxa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1980" w:type="dxa"/>
            <w:vMerge/>
          </w:tcPr>
          <w:p w:rsidR="00CA51A1" w:rsidRDefault="00CA51A1">
            <w:pPr>
              <w:jc w:val="center"/>
            </w:pPr>
          </w:p>
        </w:tc>
        <w:tc>
          <w:tcPr>
            <w:tcW w:w="2977" w:type="dxa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医疗支出</w:t>
            </w:r>
          </w:p>
        </w:tc>
        <w:tc>
          <w:tcPr>
            <w:tcW w:w="3339" w:type="dxa"/>
            <w:vAlign w:val="center"/>
          </w:tcPr>
          <w:p w:rsidR="00CA51A1" w:rsidRDefault="003001F3">
            <w:r>
              <w:t xml:space="preserve">               </w:t>
            </w:r>
          </w:p>
        </w:tc>
      </w:tr>
      <w:tr w:rsidR="00CA51A1">
        <w:tc>
          <w:tcPr>
            <w:tcW w:w="1980" w:type="dxa"/>
            <w:vMerge/>
          </w:tcPr>
          <w:p w:rsidR="00CA51A1" w:rsidRDefault="00CA51A1">
            <w:pPr>
              <w:jc w:val="center"/>
            </w:pPr>
          </w:p>
        </w:tc>
        <w:tc>
          <w:tcPr>
            <w:tcW w:w="2977" w:type="dxa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保险</w:t>
            </w:r>
          </w:p>
        </w:tc>
        <w:tc>
          <w:tcPr>
            <w:tcW w:w="3339" w:type="dxa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1980" w:type="dxa"/>
            <w:vMerge/>
          </w:tcPr>
          <w:p w:rsidR="00CA51A1" w:rsidRDefault="00CA51A1">
            <w:pPr>
              <w:jc w:val="center"/>
            </w:pPr>
          </w:p>
        </w:tc>
        <w:tc>
          <w:tcPr>
            <w:tcW w:w="2977" w:type="dxa"/>
            <w:vAlign w:val="center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房贷、</w:t>
            </w:r>
            <w:proofErr w:type="gramStart"/>
            <w:r>
              <w:rPr>
                <w:rFonts w:hint="eastAsia"/>
              </w:rPr>
              <w:t>车贷等</w:t>
            </w:r>
            <w:proofErr w:type="gramEnd"/>
            <w:r>
              <w:rPr>
                <w:rFonts w:hint="eastAsia"/>
              </w:rPr>
              <w:t>分期贷款</w:t>
            </w:r>
          </w:p>
        </w:tc>
        <w:tc>
          <w:tcPr>
            <w:tcW w:w="3339" w:type="dxa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1980" w:type="dxa"/>
            <w:vMerge/>
          </w:tcPr>
          <w:p w:rsidR="00CA51A1" w:rsidRDefault="00CA51A1">
            <w:pPr>
              <w:jc w:val="center"/>
            </w:pPr>
          </w:p>
        </w:tc>
        <w:tc>
          <w:tcPr>
            <w:tcW w:w="2977" w:type="dxa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3339" w:type="dxa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4957" w:type="dxa"/>
            <w:gridSpan w:val="2"/>
            <w:shd w:val="clear" w:color="auto" w:fill="C0504D" w:themeFill="accent2"/>
          </w:tcPr>
          <w:p w:rsidR="00CA51A1" w:rsidRDefault="003001F3">
            <w:pPr>
              <w:jc w:val="center"/>
            </w:pPr>
            <w:r>
              <w:rPr>
                <w:rFonts w:hint="eastAsia"/>
                <w:color w:val="FFFFFF" w:themeColor="background1"/>
              </w:rPr>
              <w:t>（</w:t>
            </w:r>
            <w:r>
              <w:rPr>
                <w:rFonts w:hint="eastAsia"/>
                <w:color w:val="FFFFFF" w:themeColor="background1"/>
              </w:rPr>
              <w:t>1</w:t>
            </w:r>
            <w:r>
              <w:rPr>
                <w:color w:val="FFFFFF" w:themeColor="background1"/>
              </w:rPr>
              <w:t>4</w:t>
            </w:r>
            <w:r>
              <w:rPr>
                <w:rFonts w:hint="eastAsia"/>
                <w:color w:val="FFFFFF" w:themeColor="background1"/>
              </w:rPr>
              <w:t>）经常性现金流出合计（年）</w:t>
            </w:r>
          </w:p>
        </w:tc>
        <w:tc>
          <w:tcPr>
            <w:tcW w:w="3339" w:type="dxa"/>
            <w:shd w:val="clear" w:color="auto" w:fill="C0504D" w:themeFill="accent2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1980" w:type="dxa"/>
            <w:vMerge w:val="restart"/>
            <w:vAlign w:val="center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非经常性</w:t>
            </w:r>
          </w:p>
          <w:p w:rsidR="00CA51A1" w:rsidRDefault="003001F3">
            <w:pPr>
              <w:jc w:val="center"/>
            </w:pPr>
            <w:r>
              <w:rPr>
                <w:rFonts w:hint="eastAsia"/>
              </w:rPr>
              <w:t>现金流出（年）</w:t>
            </w:r>
          </w:p>
        </w:tc>
        <w:tc>
          <w:tcPr>
            <w:tcW w:w="2977" w:type="dxa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偿还其他债务</w:t>
            </w:r>
          </w:p>
        </w:tc>
        <w:tc>
          <w:tcPr>
            <w:tcW w:w="3339" w:type="dxa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1980" w:type="dxa"/>
            <w:vMerge/>
          </w:tcPr>
          <w:p w:rsidR="00CA51A1" w:rsidRDefault="00CA51A1">
            <w:pPr>
              <w:jc w:val="center"/>
            </w:pPr>
          </w:p>
        </w:tc>
        <w:tc>
          <w:tcPr>
            <w:tcW w:w="2977" w:type="dxa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投资活动</w:t>
            </w:r>
          </w:p>
          <w:p w:rsidR="00CA51A1" w:rsidRDefault="003001F3">
            <w:pPr>
              <w:jc w:val="center"/>
            </w:pPr>
            <w:r>
              <w:rPr>
                <w:rFonts w:hint="eastAsia"/>
              </w:rPr>
              <w:t>（买入股票、基金等）</w:t>
            </w:r>
          </w:p>
        </w:tc>
        <w:tc>
          <w:tcPr>
            <w:tcW w:w="3339" w:type="dxa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1980" w:type="dxa"/>
            <w:vMerge/>
          </w:tcPr>
          <w:p w:rsidR="00CA51A1" w:rsidRDefault="00CA51A1">
            <w:pPr>
              <w:jc w:val="center"/>
            </w:pPr>
          </w:p>
        </w:tc>
        <w:tc>
          <w:tcPr>
            <w:tcW w:w="2977" w:type="dxa"/>
          </w:tcPr>
          <w:p w:rsidR="00CA51A1" w:rsidRDefault="003001F3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3339" w:type="dxa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4957" w:type="dxa"/>
            <w:gridSpan w:val="2"/>
            <w:shd w:val="clear" w:color="auto" w:fill="C0504D" w:themeFill="accent2"/>
          </w:tcPr>
          <w:p w:rsidR="00CA51A1" w:rsidRDefault="003001F3">
            <w:pPr>
              <w:jc w:val="center"/>
            </w:pPr>
            <w:r>
              <w:rPr>
                <w:rFonts w:hint="eastAsia"/>
                <w:color w:val="FFFFFF" w:themeColor="background1"/>
              </w:rPr>
              <w:t>（</w:t>
            </w:r>
            <w:r>
              <w:rPr>
                <w:rFonts w:hint="eastAsia"/>
                <w:color w:val="FFFFFF" w:themeColor="background1"/>
              </w:rPr>
              <w:t>1</w:t>
            </w:r>
            <w:r>
              <w:rPr>
                <w:color w:val="FFFFFF" w:themeColor="background1"/>
              </w:rPr>
              <w:t>5</w:t>
            </w:r>
            <w:r>
              <w:rPr>
                <w:rFonts w:hint="eastAsia"/>
                <w:color w:val="FFFFFF" w:themeColor="background1"/>
              </w:rPr>
              <w:t>）非经常性现金流出合计（年）</w:t>
            </w:r>
          </w:p>
        </w:tc>
        <w:tc>
          <w:tcPr>
            <w:tcW w:w="3339" w:type="dxa"/>
            <w:shd w:val="clear" w:color="auto" w:fill="C0504D" w:themeFill="accent2"/>
            <w:vAlign w:val="center"/>
          </w:tcPr>
          <w:p w:rsidR="00CA51A1" w:rsidRDefault="00CA51A1">
            <w:pPr>
              <w:jc w:val="center"/>
              <w:rPr>
                <w:color w:val="FFFFFF" w:themeColor="background1"/>
              </w:rPr>
            </w:pPr>
          </w:p>
        </w:tc>
      </w:tr>
      <w:tr w:rsidR="00CA51A1">
        <w:tc>
          <w:tcPr>
            <w:tcW w:w="4957" w:type="dxa"/>
            <w:gridSpan w:val="2"/>
            <w:shd w:val="clear" w:color="auto" w:fill="4F81BD" w:themeFill="accent1"/>
          </w:tcPr>
          <w:p w:rsidR="00CA51A1" w:rsidRDefault="003001F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</w:t>
            </w:r>
            <w:r>
              <w:rPr>
                <w:rFonts w:hint="eastAsia"/>
                <w:color w:val="FFFFFF" w:themeColor="background1"/>
              </w:rPr>
              <w:t>1</w:t>
            </w:r>
            <w:r>
              <w:rPr>
                <w:color w:val="FFFFFF" w:themeColor="background1"/>
              </w:rPr>
              <w:t>6</w:t>
            </w:r>
            <w:r>
              <w:rPr>
                <w:rFonts w:hint="eastAsia"/>
                <w:color w:val="FFFFFF" w:themeColor="background1"/>
              </w:rPr>
              <w:t>）现金流出合计（年）</w:t>
            </w:r>
          </w:p>
          <w:p w:rsidR="00CA51A1" w:rsidRDefault="003001F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</w:t>
            </w:r>
            <w:r>
              <w:rPr>
                <w:rFonts w:hint="eastAsia"/>
                <w:color w:val="FFFFFF" w:themeColor="background1"/>
              </w:rPr>
              <w:t>1</w:t>
            </w:r>
            <w:r>
              <w:rPr>
                <w:color w:val="FFFFFF" w:themeColor="background1"/>
              </w:rPr>
              <w:t>4</w:t>
            </w:r>
            <w:r>
              <w:rPr>
                <w:rFonts w:hint="eastAsia"/>
                <w:color w:val="FFFFFF" w:themeColor="background1"/>
              </w:rPr>
              <w:t>）</w:t>
            </w:r>
            <w:r>
              <w:rPr>
                <w:rFonts w:hint="eastAsia"/>
                <w:color w:val="FFFFFF" w:themeColor="background1"/>
              </w:rPr>
              <w:t>+</w:t>
            </w:r>
            <w:r>
              <w:rPr>
                <w:rFonts w:hint="eastAsia"/>
                <w:color w:val="FFFFFF" w:themeColor="background1"/>
              </w:rPr>
              <w:t>（</w:t>
            </w:r>
            <w:r>
              <w:rPr>
                <w:rFonts w:hint="eastAsia"/>
                <w:color w:val="FFFFFF" w:themeColor="background1"/>
              </w:rPr>
              <w:t>1</w:t>
            </w:r>
            <w:r>
              <w:rPr>
                <w:color w:val="FFFFFF" w:themeColor="background1"/>
              </w:rPr>
              <w:t>5</w:t>
            </w:r>
            <w:r>
              <w:rPr>
                <w:rFonts w:hint="eastAsia"/>
                <w:color w:val="FFFFFF" w:themeColor="background1"/>
              </w:rPr>
              <w:t>）</w:t>
            </w:r>
          </w:p>
        </w:tc>
        <w:tc>
          <w:tcPr>
            <w:tcW w:w="3339" w:type="dxa"/>
            <w:shd w:val="clear" w:color="auto" w:fill="4F81BD" w:themeFill="accent1"/>
            <w:vAlign w:val="center"/>
          </w:tcPr>
          <w:p w:rsidR="00CA51A1" w:rsidRDefault="00CA51A1">
            <w:pPr>
              <w:jc w:val="center"/>
              <w:rPr>
                <w:color w:val="FFFFFF" w:themeColor="background1"/>
              </w:rPr>
            </w:pPr>
          </w:p>
        </w:tc>
      </w:tr>
      <w:tr w:rsidR="00CA51A1">
        <w:tc>
          <w:tcPr>
            <w:tcW w:w="8296" w:type="dxa"/>
            <w:gridSpan w:val="3"/>
            <w:shd w:val="clear" w:color="auto" w:fill="FFFFFF" w:themeFill="background1"/>
            <w:vAlign w:val="center"/>
          </w:tcPr>
          <w:p w:rsidR="00CA51A1" w:rsidRDefault="00CA51A1">
            <w:pPr>
              <w:jc w:val="center"/>
            </w:pPr>
          </w:p>
        </w:tc>
      </w:tr>
      <w:tr w:rsidR="00CA51A1">
        <w:tc>
          <w:tcPr>
            <w:tcW w:w="4957" w:type="dxa"/>
            <w:gridSpan w:val="2"/>
            <w:shd w:val="clear" w:color="auto" w:fill="4F81BD" w:themeFill="accent1"/>
            <w:vAlign w:val="center"/>
          </w:tcPr>
          <w:p w:rsidR="00CA51A1" w:rsidRDefault="003001F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</w:t>
            </w:r>
            <w:r>
              <w:rPr>
                <w:rFonts w:hint="eastAsia"/>
                <w:color w:val="FFFFFF" w:themeColor="background1"/>
              </w:rPr>
              <w:t>1</w:t>
            </w:r>
            <w:r>
              <w:rPr>
                <w:color w:val="FFFFFF" w:themeColor="background1"/>
              </w:rPr>
              <w:t>7</w:t>
            </w:r>
            <w:r>
              <w:rPr>
                <w:rFonts w:hint="eastAsia"/>
                <w:color w:val="FFFFFF" w:themeColor="background1"/>
              </w:rPr>
              <w:t>）现金净流入</w:t>
            </w:r>
          </w:p>
          <w:p w:rsidR="00CA51A1" w:rsidRDefault="003001F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</w:t>
            </w:r>
            <w:r>
              <w:rPr>
                <w:rFonts w:hint="eastAsia"/>
                <w:color w:val="FFFFFF" w:themeColor="background1"/>
              </w:rPr>
              <w:t>13</w:t>
            </w:r>
            <w:r>
              <w:rPr>
                <w:rFonts w:hint="eastAsia"/>
                <w:color w:val="FFFFFF" w:themeColor="background1"/>
              </w:rPr>
              <w:t>）</w:t>
            </w:r>
            <w:r>
              <w:rPr>
                <w:rFonts w:hint="eastAsia"/>
                <w:color w:val="FFFFFF" w:themeColor="background1"/>
              </w:rPr>
              <w:t>-</w:t>
            </w:r>
            <w:r>
              <w:rPr>
                <w:rFonts w:hint="eastAsia"/>
                <w:color w:val="FFFFFF" w:themeColor="background1"/>
              </w:rPr>
              <w:t>（</w:t>
            </w:r>
            <w:r>
              <w:rPr>
                <w:rFonts w:hint="eastAsia"/>
                <w:color w:val="FFFFFF" w:themeColor="background1"/>
              </w:rPr>
              <w:t>1</w:t>
            </w:r>
            <w:r>
              <w:rPr>
                <w:color w:val="FFFFFF" w:themeColor="background1"/>
              </w:rPr>
              <w:t>6</w:t>
            </w:r>
            <w:r>
              <w:rPr>
                <w:rFonts w:hint="eastAsia"/>
                <w:color w:val="FFFFFF" w:themeColor="background1"/>
              </w:rPr>
              <w:t>）</w:t>
            </w:r>
          </w:p>
        </w:tc>
        <w:tc>
          <w:tcPr>
            <w:tcW w:w="3339" w:type="dxa"/>
            <w:shd w:val="clear" w:color="auto" w:fill="4F81BD" w:themeFill="accent1"/>
            <w:vAlign w:val="center"/>
          </w:tcPr>
          <w:p w:rsidR="00CA51A1" w:rsidRDefault="00CA51A1">
            <w:pPr>
              <w:jc w:val="center"/>
              <w:rPr>
                <w:color w:val="FFFFFF" w:themeColor="background1"/>
              </w:rPr>
            </w:pPr>
          </w:p>
        </w:tc>
      </w:tr>
      <w:tr w:rsidR="00CA51A1">
        <w:tc>
          <w:tcPr>
            <w:tcW w:w="4957" w:type="dxa"/>
            <w:gridSpan w:val="2"/>
            <w:shd w:val="clear" w:color="auto" w:fill="4F81BD" w:themeFill="accent1"/>
            <w:vAlign w:val="center"/>
          </w:tcPr>
          <w:p w:rsidR="00CA51A1" w:rsidRDefault="003001F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财务自由现金流净额</w:t>
            </w:r>
          </w:p>
          <w:p w:rsidR="00CA51A1" w:rsidRDefault="003001F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</w:t>
            </w:r>
            <w:r>
              <w:rPr>
                <w:rFonts w:hint="eastAsia"/>
                <w:color w:val="FFFFFF" w:themeColor="background1"/>
              </w:rPr>
              <w:t>1</w:t>
            </w:r>
            <w:r>
              <w:rPr>
                <w:color w:val="FFFFFF" w:themeColor="background1"/>
              </w:rPr>
              <w:t>0</w:t>
            </w:r>
            <w:r>
              <w:rPr>
                <w:rFonts w:hint="eastAsia"/>
                <w:color w:val="FFFFFF" w:themeColor="background1"/>
              </w:rPr>
              <w:t>）</w:t>
            </w:r>
            <w:r>
              <w:rPr>
                <w:rFonts w:hint="eastAsia"/>
                <w:color w:val="FFFFFF" w:themeColor="background1"/>
              </w:rPr>
              <w:t>-</w:t>
            </w:r>
            <w:r>
              <w:rPr>
                <w:rFonts w:hint="eastAsia"/>
                <w:color w:val="FFFFFF" w:themeColor="background1"/>
              </w:rPr>
              <w:t>（</w:t>
            </w:r>
            <w:r>
              <w:rPr>
                <w:rFonts w:hint="eastAsia"/>
                <w:color w:val="FFFFFF" w:themeColor="background1"/>
              </w:rPr>
              <w:t>1</w:t>
            </w:r>
            <w:r>
              <w:rPr>
                <w:color w:val="FFFFFF" w:themeColor="background1"/>
              </w:rPr>
              <w:t>4</w:t>
            </w:r>
            <w:r>
              <w:rPr>
                <w:rFonts w:hint="eastAsia"/>
                <w:color w:val="FFFFFF" w:themeColor="background1"/>
              </w:rPr>
              <w:t>）</w:t>
            </w:r>
          </w:p>
        </w:tc>
        <w:tc>
          <w:tcPr>
            <w:tcW w:w="3339" w:type="dxa"/>
            <w:shd w:val="clear" w:color="auto" w:fill="4F81BD" w:themeFill="accent1"/>
            <w:vAlign w:val="center"/>
          </w:tcPr>
          <w:p w:rsidR="00CA51A1" w:rsidRDefault="00CA51A1">
            <w:pPr>
              <w:jc w:val="center"/>
              <w:rPr>
                <w:color w:val="FFFFFF" w:themeColor="background1"/>
              </w:rPr>
            </w:pPr>
          </w:p>
        </w:tc>
      </w:tr>
    </w:tbl>
    <w:p w:rsidR="00CA51A1" w:rsidRDefault="00CA51A1">
      <w:pPr>
        <w:widowControl/>
        <w:shd w:val="clear" w:color="auto" w:fill="FFFFFF"/>
        <w:spacing w:line="288" w:lineRule="atLeast"/>
        <w:jc w:val="left"/>
        <w:rPr>
          <w:rFonts w:ascii="微软雅黑" w:eastAsia="微软雅黑" w:hAnsi="微软雅黑" w:cs="Times New Roman"/>
          <w:color w:val="333333"/>
          <w:kern w:val="0"/>
        </w:rPr>
      </w:pPr>
    </w:p>
    <w:p w:rsidR="00CA51A1" w:rsidRDefault="003001F3">
      <w:pPr>
        <w:widowControl/>
        <w:shd w:val="clear" w:color="auto" w:fill="FFFFFF"/>
        <w:spacing w:line="288" w:lineRule="atLeast"/>
        <w:jc w:val="left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131445</wp:posOffset>
                </wp:positionV>
                <wp:extent cx="1828800" cy="1184275"/>
                <wp:effectExtent l="0" t="0" r="0" b="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845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1A1" w:rsidRDefault="003001F3">
                            <w:pPr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</w:rPr>
                              <w:t>备注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：</w:t>
                            </w:r>
                          </w:p>
                          <w:p w:rsidR="00CA51A1" w:rsidRDefault="003001F3">
                            <w:pPr>
                              <w:snapToGrid w:val="0"/>
                              <w:spacing w:line="240" w:lineRule="atLeas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）通过资产负债表，来观察自己的资产结构，生钱资产占总资产的比重越大越好。</w:t>
                            </w:r>
                          </w:p>
                          <w:p w:rsidR="00CA51A1" w:rsidRDefault="003001F3">
                            <w:pPr>
                              <w:snapToGrid w:val="0"/>
                              <w:spacing w:line="240" w:lineRule="atLeas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）通过现金流量表来合理规划自己的资金使用，尽量减少非必要支出，加大生钱资产的投资支出。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margin-left:0;margin-top:10.35pt;width:2in;height:93.25pt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" fillcolor="#dbe5f1 [660]" stroked="f" strokeweight=".5pt">
                <v:textbox>
                  <w:txbxContent>
                    <w:p w:rsidR="00CA51A1" w:rsidRDefault="003001F3">
                      <w:pPr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</w:rPr>
                        <w:t>备注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：</w:t>
                      </w:r>
                    </w:p>
                    <w:p w:rsidR="00CA51A1" w:rsidRDefault="003001F3">
                      <w:pPr>
                        <w:snapToGrid w:val="0"/>
                        <w:spacing w:line="240" w:lineRule="atLeas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（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）通过资产负债表，来观察自己的资产结构，生钱资产占总资产的比重越大越好。</w:t>
                      </w:r>
                    </w:p>
                    <w:p w:rsidR="00CA51A1" w:rsidRDefault="003001F3">
                      <w:pPr>
                        <w:snapToGrid w:val="0"/>
                        <w:spacing w:line="240" w:lineRule="atLeas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（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）通过现金流量表来合理规划自己的资金使用，尽量减少非必要支出，加大生钱资产的投资支出。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微软雅黑" w:eastAsia="微软雅黑" w:hAnsi="微软雅黑" w:cs="微软雅黑"/>
          <w:b/>
          <w:bCs/>
        </w:rPr>
        <w:t>2</w:t>
      </w:r>
      <w:r>
        <w:rPr>
          <w:rFonts w:ascii="微软雅黑" w:eastAsia="微软雅黑" w:hAnsi="微软雅黑" w:cs="微软雅黑" w:hint="eastAsia"/>
          <w:b/>
          <w:bCs/>
        </w:rPr>
        <w:t>、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根据家庭资产负债表和现金流量中的数据计算出以下比率</w:t>
      </w:r>
    </w:p>
    <w:p w:rsidR="00CA51A1" w:rsidRDefault="003001F3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a</w:t>
      </w:r>
      <w:r>
        <w:rPr>
          <w:rFonts w:ascii="微软雅黑" w:eastAsia="微软雅黑" w:hAnsi="微软雅黑" w:cs="微软雅黑" w:hint="eastAsia"/>
          <w:sz w:val="24"/>
          <w:szCs w:val="24"/>
        </w:rPr>
        <w:t>、财务自由率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>
        <w:rPr>
          <w:rFonts w:ascii="微软雅黑" w:eastAsia="微软雅黑" w:hAnsi="微软雅黑"/>
          <w:sz w:val="24"/>
          <w:szCs w:val="24"/>
          <w:u w:val="single"/>
        </w:rPr>
        <w:t xml:space="preserve">        </w:t>
      </w:r>
      <w:r>
        <w:rPr>
          <w:rFonts w:ascii="微软雅黑" w:eastAsia="微软雅黑" w:hAnsi="微软雅黑" w:cs="宋体" w:hint="eastAsia"/>
          <w:sz w:val="24"/>
          <w:szCs w:val="24"/>
        </w:rPr>
        <w:t>（财务自由率要大于</w:t>
      </w:r>
      <w:r>
        <w:rPr>
          <w:rFonts w:ascii="微软雅黑" w:eastAsia="微软雅黑" w:hAnsi="微软雅黑"/>
          <w:sz w:val="24"/>
          <w:szCs w:val="24"/>
        </w:rPr>
        <w:t>100%</w:t>
      </w:r>
      <w:r>
        <w:rPr>
          <w:rFonts w:ascii="微软雅黑" w:eastAsia="微软雅黑" w:hAnsi="微软雅黑" w:cs="宋体" w:hint="eastAsia"/>
          <w:sz w:val="24"/>
          <w:szCs w:val="24"/>
        </w:rPr>
        <w:t>，越大越好）</w:t>
      </w:r>
    </w:p>
    <w:p w:rsidR="00CA51A1" w:rsidRDefault="003001F3">
      <w:pP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计算公式：财务自由率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>
        <w:rPr>
          <w:rFonts w:ascii="微软雅黑" w:eastAsia="微软雅黑" w:hAnsi="微软雅黑" w:cs="微软雅黑" w:hint="eastAsia"/>
          <w:sz w:val="24"/>
          <w:szCs w:val="24"/>
        </w:rPr>
        <w:t>投资收入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÷经常性现金流出合计×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100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%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（上表中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0/14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）</w:t>
      </w:r>
    </w:p>
    <w:p w:rsidR="00CA51A1" w:rsidRDefault="003001F3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b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、生钱资产率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 xml:space="preserve">= </w:t>
      </w:r>
      <w:r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/>
          <w:sz w:val="24"/>
          <w:szCs w:val="24"/>
          <w:u w:val="single"/>
        </w:rPr>
        <w:t xml:space="preserve">       </w:t>
      </w:r>
      <w:r>
        <w:rPr>
          <w:rFonts w:ascii="微软雅黑" w:eastAsia="微软雅黑" w:hAnsi="微软雅黑" w:cs="微软雅黑" w:hint="eastAsia"/>
          <w:sz w:val="24"/>
          <w:szCs w:val="24"/>
        </w:rPr>
        <w:t>（生钱资产率要大于</w:t>
      </w:r>
      <w:r>
        <w:rPr>
          <w:rFonts w:ascii="微软雅黑" w:eastAsia="微软雅黑" w:hAnsi="微软雅黑" w:cs="微软雅黑"/>
          <w:sz w:val="24"/>
          <w:szCs w:val="24"/>
        </w:rPr>
        <w:t>80%</w:t>
      </w:r>
      <w:r>
        <w:rPr>
          <w:rFonts w:ascii="微软雅黑" w:eastAsia="微软雅黑" w:hAnsi="微软雅黑" w:cs="微软雅黑" w:hint="eastAsia"/>
          <w:sz w:val="24"/>
          <w:szCs w:val="24"/>
        </w:rPr>
        <w:t>）</w:t>
      </w:r>
    </w:p>
    <w:p w:rsidR="00CA51A1" w:rsidRDefault="003001F3">
      <w:pP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计算公式：生钱资产率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>
        <w:rPr>
          <w:rFonts w:ascii="微软雅黑" w:eastAsia="微软雅黑" w:hAnsi="微软雅黑" w:cs="微软雅黑" w:hint="eastAsia"/>
          <w:sz w:val="24"/>
          <w:szCs w:val="24"/>
        </w:rPr>
        <w:t>生钱资产合计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÷总资产×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100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%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（上表中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/4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）</w:t>
      </w:r>
    </w:p>
    <w:p w:rsidR="00CA51A1" w:rsidRDefault="003001F3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c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、资产负债率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=</w:t>
      </w:r>
      <w:r>
        <w:rPr>
          <w:rFonts w:ascii="微软雅黑" w:eastAsia="微软雅黑" w:hAnsi="微软雅黑" w:cs="微软雅黑"/>
          <w:sz w:val="24"/>
          <w:szCs w:val="24"/>
          <w:u w:val="single"/>
        </w:rPr>
        <w:t xml:space="preserve">     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（资产负债率一般要小于</w:t>
      </w:r>
      <w:r>
        <w:rPr>
          <w:rFonts w:ascii="微软雅黑" w:eastAsia="微软雅黑" w:hAnsi="微软雅黑" w:cs="微软雅黑"/>
          <w:sz w:val="24"/>
          <w:szCs w:val="24"/>
        </w:rPr>
        <w:t>50%</w:t>
      </w:r>
      <w:r>
        <w:rPr>
          <w:rFonts w:ascii="微软雅黑" w:eastAsia="微软雅黑" w:hAnsi="微软雅黑" w:cs="微软雅黑" w:hint="eastAsia"/>
          <w:sz w:val="24"/>
          <w:szCs w:val="24"/>
        </w:rPr>
        <w:t>）</w:t>
      </w:r>
    </w:p>
    <w:p w:rsidR="00CA51A1" w:rsidRDefault="003001F3">
      <w:pP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计算公式：资产负债率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>
        <w:rPr>
          <w:rFonts w:ascii="微软雅黑" w:eastAsia="微软雅黑" w:hAnsi="微软雅黑" w:cs="微软雅黑" w:hint="eastAsia"/>
          <w:sz w:val="24"/>
          <w:szCs w:val="24"/>
        </w:rPr>
        <w:t>总负债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÷总资产×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100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%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（上表中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8/4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）</w:t>
      </w:r>
    </w:p>
    <w:p w:rsidR="00CA51A1" w:rsidRDefault="00CA51A1">
      <w:pP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</w:pPr>
    </w:p>
    <w:p w:rsidR="00CA51A1" w:rsidRDefault="003001F3">
      <w:pPr>
        <w:widowControl/>
        <w:shd w:val="clear" w:color="auto" w:fill="FFFFFF"/>
        <w:spacing w:line="288" w:lineRule="atLeast"/>
        <w:jc w:val="left"/>
        <w:rPr>
          <w:rFonts w:ascii="微软雅黑" w:eastAsia="微软雅黑" w:hAnsi="微软雅黑" w:cs="Times New Roman"/>
          <w:b/>
          <w:bCs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 w:val="24"/>
          <w:szCs w:val="24"/>
        </w:rPr>
        <w:t>三、明确家庭的财务自由目标</w:t>
      </w:r>
    </w:p>
    <w:p w:rsidR="00CA51A1" w:rsidRDefault="003001F3">
      <w:pPr>
        <w:widowControl/>
        <w:shd w:val="clear" w:color="auto" w:fill="FFFFFF"/>
        <w:spacing w:line="288" w:lineRule="atLeast"/>
        <w:jc w:val="left"/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color w:val="333333"/>
          <w:kern w:val="0"/>
          <w:sz w:val="24"/>
          <w:szCs w:val="24"/>
        </w:rPr>
        <w:t>按照我对未来期望的生活水平</w:t>
      </w:r>
      <w:r>
        <w:rPr>
          <w:rFonts w:ascii="微软雅黑" w:eastAsia="微软雅黑" w:hAnsi="微软雅黑" w:cs="微软雅黑" w:hint="eastAsia"/>
          <w:bCs/>
          <w:color w:val="333333"/>
          <w:kern w:val="0"/>
          <w:sz w:val="24"/>
          <w:szCs w:val="24"/>
        </w:rPr>
        <w:t>，</w:t>
      </w:r>
      <w:r>
        <w:rPr>
          <w:rFonts w:ascii="微软雅黑" w:eastAsia="微软雅黑" w:hAnsi="微软雅黑" w:cs="微软雅黑"/>
          <w:bCs/>
          <w:color w:val="333333"/>
          <w:kern w:val="0"/>
          <w:sz w:val="24"/>
          <w:szCs w:val="24"/>
        </w:rPr>
        <w:t>投资收入达到</w:t>
      </w:r>
      <w:r>
        <w:rPr>
          <w:rFonts w:ascii="微软雅黑" w:eastAsia="微软雅黑" w:hAnsi="微软雅黑" w:cs="微软雅黑" w:hint="eastAsia"/>
          <w:bCs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kern w:val="0"/>
          <w:sz w:val="24"/>
          <w:szCs w:val="24"/>
          <w:u w:val="single"/>
        </w:rPr>
        <w:t xml:space="preserve">      </w:t>
      </w:r>
      <w:r>
        <w:rPr>
          <w:rFonts w:ascii="微软雅黑" w:eastAsia="微软雅黑" w:hAnsi="微软雅黑" w:cs="微软雅黑"/>
          <w:bCs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kern w:val="0"/>
          <w:sz w:val="24"/>
          <w:szCs w:val="24"/>
        </w:rPr>
        <w:t>万元</w:t>
      </w:r>
      <w:r>
        <w:rPr>
          <w:rFonts w:ascii="微软雅黑" w:eastAsia="微软雅黑" w:hAnsi="微软雅黑" w:cs="微软雅黑" w:hint="eastAsia"/>
          <w:bCs/>
          <w:color w:val="333333"/>
          <w:kern w:val="0"/>
          <w:sz w:val="24"/>
          <w:szCs w:val="24"/>
        </w:rPr>
        <w:t>/</w:t>
      </w:r>
      <w:r>
        <w:rPr>
          <w:rFonts w:ascii="微软雅黑" w:eastAsia="微软雅黑" w:hAnsi="微软雅黑" w:cs="微软雅黑" w:hint="eastAsia"/>
          <w:bCs/>
          <w:color w:val="333333"/>
          <w:kern w:val="0"/>
          <w:sz w:val="24"/>
          <w:szCs w:val="24"/>
        </w:rPr>
        <w:t>年，我就可以实现财务自由。所以，我的目标是：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在</w:t>
      </w:r>
      <w:r>
        <w:rPr>
          <w:rFonts w:ascii="微软雅黑" w:eastAsia="微软雅黑" w:hAnsi="微软雅黑" w:cs="微软雅黑" w:hint="eastAsia"/>
          <w:bCs/>
          <w:sz w:val="24"/>
          <w:szCs w:val="24"/>
          <w:u w:val="single"/>
        </w:rPr>
        <w:t xml:space="preserve">  </w:t>
      </w:r>
      <w:r>
        <w:rPr>
          <w:rFonts w:ascii="微软雅黑" w:eastAsia="微软雅黑" w:hAnsi="微软雅黑" w:cs="微软雅黑"/>
          <w:bCs/>
          <w:sz w:val="24"/>
          <w:szCs w:val="24"/>
          <w:u w:val="single"/>
        </w:rPr>
        <w:t xml:space="preserve">           </w:t>
      </w:r>
      <w:r>
        <w:rPr>
          <w:rFonts w:ascii="微软雅黑" w:eastAsia="微软雅黑" w:hAnsi="微软雅黑" w:cs="微软雅黑" w:hint="eastAsia"/>
          <w:bCs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前，实现家庭投资收入大于</w:t>
      </w:r>
    </w:p>
    <w:p w:rsidR="00CA51A1" w:rsidRDefault="003001F3">
      <w:pPr>
        <w:widowControl/>
        <w:shd w:val="clear" w:color="auto" w:fill="FFFFFF"/>
        <w:spacing w:line="288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微软雅黑"/>
          <w:bCs/>
          <w:sz w:val="24"/>
          <w:szCs w:val="24"/>
          <w:u w:val="single"/>
        </w:rPr>
        <w:t xml:space="preserve">      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万元</w:t>
      </w:r>
      <w:r>
        <w:rPr>
          <w:rFonts w:ascii="微软雅黑" w:eastAsia="微软雅黑" w:hAnsi="微软雅黑" w:cs="微软雅黑"/>
          <w:bCs/>
          <w:sz w:val="24"/>
          <w:szCs w:val="24"/>
        </w:rPr>
        <w:t>/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年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CA51A1" w:rsidRDefault="00CA51A1">
      <w:pPr>
        <w:widowControl/>
        <w:shd w:val="clear" w:color="auto" w:fill="FFFFFF"/>
        <w:spacing w:line="288" w:lineRule="atLeast"/>
        <w:jc w:val="left"/>
        <w:rPr>
          <w:rFonts w:ascii="微软雅黑" w:eastAsia="微软雅黑" w:hAnsi="微软雅黑" w:cs="微软雅黑"/>
          <w:bCs/>
          <w:color w:val="333333"/>
          <w:kern w:val="0"/>
          <w:sz w:val="24"/>
          <w:szCs w:val="24"/>
        </w:rPr>
      </w:pPr>
    </w:p>
    <w:p w:rsidR="00CA51A1" w:rsidRDefault="003001F3">
      <w:pPr>
        <w:numPr>
          <w:ilvl w:val="0"/>
          <w:numId w:val="3"/>
        </w:numPr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评估自己目前的各项能力</w:t>
      </w:r>
    </w:p>
    <w:p w:rsidR="00CA51A1" w:rsidRDefault="003001F3">
      <w:pPr>
        <w:numPr>
          <w:ilvl w:val="0"/>
          <w:numId w:val="4"/>
        </w:numPr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工作赚钱能力：</w:t>
      </w:r>
    </w:p>
    <w:p w:rsidR="00CA51A1" w:rsidRDefault="003001F3">
      <w:pPr>
        <w:numPr>
          <w:ilvl w:val="0"/>
          <w:numId w:val="5"/>
        </w:num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年收入</w:t>
      </w:r>
      <w:r>
        <w:rPr>
          <w:rFonts w:ascii="微软雅黑" w:eastAsia="微软雅黑" w:hAnsi="微软雅黑" w:cs="微软雅黑"/>
          <w:sz w:val="24"/>
          <w:szCs w:val="24"/>
        </w:rPr>
        <w:t>3.6</w:t>
      </w:r>
      <w:r>
        <w:rPr>
          <w:rFonts w:ascii="微软雅黑" w:eastAsia="微软雅黑" w:hAnsi="微软雅黑" w:cs="微软雅黑" w:hint="eastAsia"/>
          <w:sz w:val="24"/>
          <w:szCs w:val="24"/>
        </w:rPr>
        <w:t>万元以下</w:t>
      </w:r>
    </w:p>
    <w:p w:rsidR="00CA51A1" w:rsidRDefault="003001F3">
      <w:pPr>
        <w:numPr>
          <w:ilvl w:val="0"/>
          <w:numId w:val="5"/>
        </w:num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年收入</w:t>
      </w:r>
      <w:r>
        <w:rPr>
          <w:rFonts w:ascii="微软雅黑" w:eastAsia="微软雅黑" w:hAnsi="微软雅黑" w:cs="Times New Roman"/>
          <w:sz w:val="24"/>
          <w:szCs w:val="24"/>
        </w:rPr>
        <w:t>3.6</w:t>
      </w:r>
      <w:r>
        <w:rPr>
          <w:rFonts w:ascii="微软雅黑" w:eastAsia="微软雅黑" w:hAnsi="微软雅黑" w:cs="Times New Roman" w:hint="eastAsia"/>
          <w:sz w:val="24"/>
          <w:szCs w:val="24"/>
        </w:rPr>
        <w:t>-</w:t>
      </w:r>
      <w:r>
        <w:rPr>
          <w:rFonts w:ascii="微软雅黑" w:eastAsia="微软雅黑" w:hAnsi="微软雅黑" w:cs="Times New Roman"/>
          <w:sz w:val="24"/>
          <w:szCs w:val="24"/>
        </w:rPr>
        <w:t>6</w:t>
      </w:r>
      <w:r>
        <w:rPr>
          <w:rFonts w:ascii="微软雅黑" w:eastAsia="微软雅黑" w:hAnsi="微软雅黑" w:cs="Times New Roman"/>
          <w:sz w:val="24"/>
          <w:szCs w:val="24"/>
        </w:rPr>
        <w:t>万元</w:t>
      </w:r>
    </w:p>
    <w:p w:rsidR="00CA51A1" w:rsidRDefault="003001F3">
      <w:pPr>
        <w:numPr>
          <w:ilvl w:val="0"/>
          <w:numId w:val="5"/>
        </w:num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年收入</w:t>
      </w:r>
      <w:r>
        <w:rPr>
          <w:rFonts w:ascii="微软雅黑" w:eastAsia="微软雅黑" w:hAnsi="微软雅黑" w:cs="Times New Roman"/>
          <w:sz w:val="24"/>
          <w:szCs w:val="24"/>
        </w:rPr>
        <w:t>6</w:t>
      </w:r>
      <w:r>
        <w:rPr>
          <w:rFonts w:ascii="微软雅黑" w:eastAsia="微软雅黑" w:hAnsi="微软雅黑" w:cs="Times New Roman" w:hint="eastAsia"/>
          <w:sz w:val="24"/>
          <w:szCs w:val="24"/>
        </w:rPr>
        <w:t>-</w:t>
      </w:r>
      <w:r>
        <w:rPr>
          <w:rFonts w:ascii="微软雅黑" w:eastAsia="微软雅黑" w:hAnsi="微软雅黑" w:cs="Times New Roman"/>
          <w:sz w:val="24"/>
          <w:szCs w:val="24"/>
        </w:rPr>
        <w:t>10</w:t>
      </w:r>
      <w:r>
        <w:rPr>
          <w:rFonts w:ascii="微软雅黑" w:eastAsia="微软雅黑" w:hAnsi="微软雅黑" w:cs="Times New Roman"/>
          <w:sz w:val="24"/>
          <w:szCs w:val="24"/>
        </w:rPr>
        <w:t>万元</w:t>
      </w:r>
    </w:p>
    <w:p w:rsidR="00CA51A1" w:rsidRDefault="003001F3">
      <w:pPr>
        <w:numPr>
          <w:ilvl w:val="0"/>
          <w:numId w:val="5"/>
        </w:num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年收入</w:t>
      </w:r>
      <w:r>
        <w:rPr>
          <w:rFonts w:ascii="微软雅黑" w:eastAsia="微软雅黑" w:hAnsi="微软雅黑" w:cs="Times New Roman"/>
          <w:sz w:val="24"/>
          <w:szCs w:val="24"/>
        </w:rPr>
        <w:t>10</w:t>
      </w:r>
      <w:r>
        <w:rPr>
          <w:rFonts w:ascii="微软雅黑" w:eastAsia="微软雅黑" w:hAnsi="微软雅黑" w:cs="Times New Roman" w:hint="eastAsia"/>
          <w:sz w:val="24"/>
          <w:szCs w:val="24"/>
        </w:rPr>
        <w:t>-</w:t>
      </w:r>
      <w:r>
        <w:rPr>
          <w:rFonts w:ascii="微软雅黑" w:eastAsia="微软雅黑" w:hAnsi="微软雅黑" w:cs="Times New Roman"/>
          <w:sz w:val="24"/>
          <w:szCs w:val="24"/>
        </w:rPr>
        <w:t>20</w:t>
      </w:r>
      <w:r>
        <w:rPr>
          <w:rFonts w:ascii="微软雅黑" w:eastAsia="微软雅黑" w:hAnsi="微软雅黑" w:cs="Times New Roman"/>
          <w:sz w:val="24"/>
          <w:szCs w:val="24"/>
        </w:rPr>
        <w:t>万元</w:t>
      </w:r>
    </w:p>
    <w:p w:rsidR="00CA51A1" w:rsidRDefault="003001F3">
      <w:pPr>
        <w:numPr>
          <w:ilvl w:val="0"/>
          <w:numId w:val="5"/>
        </w:num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lastRenderedPageBreak/>
        <w:t>年收入</w:t>
      </w:r>
      <w:r>
        <w:rPr>
          <w:rFonts w:ascii="微软雅黑" w:eastAsia="微软雅黑" w:hAnsi="微软雅黑" w:cs="Times New Roman" w:hint="eastAsia"/>
          <w:sz w:val="24"/>
          <w:szCs w:val="24"/>
        </w:rPr>
        <w:t>2</w:t>
      </w:r>
      <w:r>
        <w:rPr>
          <w:rFonts w:ascii="微软雅黑" w:eastAsia="微软雅黑" w:hAnsi="微软雅黑" w:cs="Times New Roman"/>
          <w:sz w:val="24"/>
          <w:szCs w:val="24"/>
        </w:rPr>
        <w:t>0</w:t>
      </w:r>
      <w:r>
        <w:rPr>
          <w:rFonts w:ascii="微软雅黑" w:eastAsia="微软雅黑" w:hAnsi="微软雅黑" w:cs="Times New Roman" w:hint="eastAsia"/>
          <w:sz w:val="24"/>
          <w:szCs w:val="24"/>
        </w:rPr>
        <w:t>-</w:t>
      </w:r>
      <w:r>
        <w:rPr>
          <w:rFonts w:ascii="微软雅黑" w:eastAsia="微软雅黑" w:hAnsi="微软雅黑" w:cs="Times New Roman"/>
          <w:sz w:val="24"/>
          <w:szCs w:val="24"/>
        </w:rPr>
        <w:t>50</w:t>
      </w:r>
      <w:r>
        <w:rPr>
          <w:rFonts w:ascii="微软雅黑" w:eastAsia="微软雅黑" w:hAnsi="微软雅黑" w:cs="Times New Roman"/>
          <w:sz w:val="24"/>
          <w:szCs w:val="24"/>
        </w:rPr>
        <w:t>万元</w:t>
      </w:r>
    </w:p>
    <w:p w:rsidR="00CA51A1" w:rsidRDefault="003001F3">
      <w:pPr>
        <w:numPr>
          <w:ilvl w:val="0"/>
          <w:numId w:val="5"/>
        </w:num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年收入</w:t>
      </w:r>
      <w:r>
        <w:rPr>
          <w:rFonts w:ascii="微软雅黑" w:eastAsia="微软雅黑" w:hAnsi="微软雅黑" w:cs="Times New Roman" w:hint="eastAsia"/>
          <w:sz w:val="24"/>
          <w:szCs w:val="24"/>
        </w:rPr>
        <w:t>5</w:t>
      </w:r>
      <w:r>
        <w:rPr>
          <w:rFonts w:ascii="微软雅黑" w:eastAsia="微软雅黑" w:hAnsi="微软雅黑" w:cs="Times New Roman"/>
          <w:sz w:val="24"/>
          <w:szCs w:val="24"/>
        </w:rPr>
        <w:t>0</w:t>
      </w:r>
      <w:r>
        <w:rPr>
          <w:rFonts w:ascii="微软雅黑" w:eastAsia="微软雅黑" w:hAnsi="微软雅黑" w:cs="Times New Roman"/>
          <w:sz w:val="24"/>
          <w:szCs w:val="24"/>
        </w:rPr>
        <w:t>万元以上</w:t>
      </w:r>
    </w:p>
    <w:p w:rsidR="00CA51A1" w:rsidRDefault="003001F3">
      <w:pPr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我的工作技能等级是：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 xml:space="preserve">      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。</w:t>
      </w:r>
    </w:p>
    <w:p w:rsidR="00CA51A1" w:rsidRDefault="003001F3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在实现财务自由之前，工作是积累资金非常重要的方法。同学们要努力提高工作能力，从而提高收入水平。</w:t>
      </w:r>
    </w:p>
    <w:p w:rsidR="00CA51A1" w:rsidRDefault="003001F3">
      <w:pPr>
        <w:numPr>
          <w:ilvl w:val="0"/>
          <w:numId w:val="4"/>
        </w:numPr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购买生钱资产的技能：</w:t>
      </w:r>
    </w:p>
    <w:p w:rsidR="00CA51A1" w:rsidRDefault="003001F3">
      <w:pPr>
        <w:numPr>
          <w:ilvl w:val="0"/>
          <w:numId w:val="6"/>
        </w:num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掌握了货币基金、逆回购投资方法。</w:t>
      </w:r>
    </w:p>
    <w:p w:rsidR="00CA51A1" w:rsidRDefault="003001F3">
      <w:pPr>
        <w:numPr>
          <w:ilvl w:val="0"/>
          <w:numId w:val="6"/>
        </w:num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掌握了货币基金、逆回购、可转债投资方法。</w:t>
      </w:r>
    </w:p>
    <w:p w:rsidR="00CA51A1" w:rsidRDefault="003001F3">
      <w:pPr>
        <w:numPr>
          <w:ilvl w:val="0"/>
          <w:numId w:val="6"/>
        </w:num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掌握了货币基金、逆回购、可转债、指数基金投资方法。</w:t>
      </w:r>
    </w:p>
    <w:p w:rsidR="00CA51A1" w:rsidRDefault="003001F3">
      <w:pPr>
        <w:numPr>
          <w:ilvl w:val="0"/>
          <w:numId w:val="6"/>
        </w:num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掌握了货币基金、逆回购、可转债、指数基金、股票投资方法。</w:t>
      </w:r>
    </w:p>
    <w:p w:rsidR="00CA51A1" w:rsidRDefault="003001F3">
      <w:pPr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我购买生钱资产的技能等级为：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 xml:space="preserve">     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。</w:t>
      </w:r>
    </w:p>
    <w:p w:rsidR="00CA51A1" w:rsidRDefault="003001F3">
      <w:pPr>
        <w:numPr>
          <w:ilvl w:val="0"/>
          <w:numId w:val="4"/>
        </w:numPr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创造生钱资产的技能：</w:t>
      </w:r>
    </w:p>
    <w:p w:rsidR="00CA51A1" w:rsidRDefault="003001F3">
      <w:pPr>
        <w:numPr>
          <w:ilvl w:val="0"/>
          <w:numId w:val="7"/>
        </w:num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具备了“强大企业圆模型”</w:t>
      </w:r>
      <w:r>
        <w:rPr>
          <w:rFonts w:ascii="微软雅黑" w:eastAsia="微软雅黑" w:hAnsi="微软雅黑" w:cs="微软雅黑"/>
          <w:sz w:val="24"/>
          <w:szCs w:val="24"/>
        </w:rPr>
        <w:t>9</w:t>
      </w:r>
      <w:r>
        <w:rPr>
          <w:rFonts w:ascii="微软雅黑" w:eastAsia="微软雅黑" w:hAnsi="微软雅黑" w:cs="微软雅黑" w:hint="eastAsia"/>
          <w:sz w:val="24"/>
          <w:szCs w:val="24"/>
        </w:rPr>
        <w:t>大要素相关技能。</w:t>
      </w:r>
    </w:p>
    <w:p w:rsidR="00CA51A1" w:rsidRDefault="003001F3">
      <w:pPr>
        <w:numPr>
          <w:ilvl w:val="0"/>
          <w:numId w:val="7"/>
        </w:num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暂不具备“强大企业圆模型”</w:t>
      </w:r>
      <w:r>
        <w:rPr>
          <w:rFonts w:ascii="微软雅黑" w:eastAsia="微软雅黑" w:hAnsi="微软雅黑" w:cs="微软雅黑"/>
          <w:sz w:val="24"/>
          <w:szCs w:val="24"/>
        </w:rPr>
        <w:t>9</w:t>
      </w:r>
      <w:r>
        <w:rPr>
          <w:rFonts w:ascii="微软雅黑" w:eastAsia="微软雅黑" w:hAnsi="微软雅黑" w:cs="微软雅黑" w:hint="eastAsia"/>
          <w:sz w:val="24"/>
          <w:szCs w:val="24"/>
        </w:rPr>
        <w:t>大要素相关技能。</w:t>
      </w:r>
    </w:p>
    <w:p w:rsidR="00CA51A1" w:rsidRDefault="003001F3">
      <w:pPr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我创造生钱资产的技能等级为：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 xml:space="preserve">     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。</w:t>
      </w:r>
    </w:p>
    <w:p w:rsidR="00CA51A1" w:rsidRDefault="00CA51A1">
      <w:pPr>
        <w:rPr>
          <w:rFonts w:ascii="微软雅黑" w:eastAsia="微软雅黑" w:hAnsi="微软雅黑" w:cs="微软雅黑"/>
          <w:b/>
          <w:bCs/>
          <w:sz w:val="24"/>
          <w:szCs w:val="24"/>
        </w:rPr>
      </w:pPr>
    </w:p>
    <w:p w:rsidR="00CA51A1" w:rsidRDefault="003001F3">
      <w:pPr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五、选择合适的财务自由路径</w:t>
      </w:r>
    </w:p>
    <w:p w:rsidR="00CA51A1" w:rsidRDefault="003001F3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根据家庭财务自由目标，结合自己的技能及家庭经济情况，选择适合自己的实现财务自由的路径。</w:t>
      </w:r>
    </w:p>
    <w:p w:rsidR="00CA51A1" w:rsidRDefault="003001F3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常用的路径有：</w:t>
      </w:r>
    </w:p>
    <w:p w:rsidR="00CA51A1" w:rsidRDefault="003001F3">
      <w:pPr>
        <w:numPr>
          <w:ilvl w:val="0"/>
          <w:numId w:val="8"/>
        </w:num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购买生钱资产</w:t>
      </w:r>
    </w:p>
    <w:p w:rsidR="00CA51A1" w:rsidRDefault="003001F3">
      <w:pPr>
        <w:numPr>
          <w:ilvl w:val="0"/>
          <w:numId w:val="8"/>
        </w:num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创造生钱资产</w:t>
      </w:r>
    </w:p>
    <w:p w:rsidR="00CA51A1" w:rsidRDefault="003001F3">
      <w:pPr>
        <w:numPr>
          <w:ilvl w:val="0"/>
          <w:numId w:val="8"/>
        </w:num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购买生钱资产和创造生钱资产同时进行</w:t>
      </w:r>
    </w:p>
    <w:p w:rsidR="00CA51A1" w:rsidRDefault="003001F3">
      <w:pPr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我实现财务自由的路径选择是：</w:t>
      </w:r>
      <w:r>
        <w:rPr>
          <w:rFonts w:ascii="微软雅黑" w:eastAsia="微软雅黑" w:hAnsi="微软雅黑" w:cs="微软雅黑"/>
          <w:b/>
          <w:bCs/>
          <w:sz w:val="24"/>
          <w:szCs w:val="24"/>
          <w:u w:val="single"/>
        </w:rPr>
        <w:t xml:space="preserve">       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。</w:t>
      </w:r>
    </w:p>
    <w:p w:rsidR="00CA51A1" w:rsidRDefault="00CA51A1">
      <w:pPr>
        <w:rPr>
          <w:rFonts w:ascii="微软雅黑" w:eastAsia="微软雅黑" w:hAnsi="微软雅黑" w:cs="微软雅黑"/>
          <w:b/>
          <w:bCs/>
          <w:sz w:val="24"/>
          <w:szCs w:val="24"/>
        </w:rPr>
      </w:pPr>
    </w:p>
    <w:p w:rsidR="00CA51A1" w:rsidRDefault="003001F3">
      <w:pPr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六、根据路径制定操作标准</w:t>
      </w:r>
    </w:p>
    <w:p w:rsidR="00CA51A1" w:rsidRDefault="003001F3">
      <w:pPr>
        <w:numPr>
          <w:ilvl w:val="0"/>
          <w:numId w:val="9"/>
        </w:numPr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股票投资标准</w:t>
      </w:r>
    </w:p>
    <w:p w:rsidR="00CA51A1" w:rsidRDefault="003001F3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cs="微软雅黑"/>
          <w:b/>
          <w:sz w:val="24"/>
          <w:szCs w:val="24"/>
        </w:rPr>
        <w:t>A</w: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t>股投资标准：</w:t>
      </w:r>
    </w:p>
    <w:p w:rsidR="00CA51A1" w:rsidRDefault="003001F3">
      <w:pPr>
        <w:numPr>
          <w:ilvl w:val="0"/>
          <w:numId w:val="10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海选：</w:t>
      </w:r>
    </w:p>
    <w:p w:rsidR="00CA51A1" w:rsidRDefault="003001F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连续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年的</w:t>
      </w:r>
      <w:r>
        <w:rPr>
          <w:rFonts w:ascii="微软雅黑" w:eastAsia="微软雅黑" w:hAnsi="微软雅黑" w:hint="eastAsia"/>
          <w:sz w:val="24"/>
          <w:szCs w:val="24"/>
        </w:rPr>
        <w:t>ROE</w:t>
      </w:r>
      <w:r>
        <w:rPr>
          <w:rFonts w:ascii="微软雅黑" w:eastAsia="微软雅黑" w:hAnsi="微软雅黑" w:hint="eastAsia"/>
          <w:sz w:val="24"/>
          <w:szCs w:val="24"/>
        </w:rPr>
        <w:t>大于</w:t>
      </w:r>
      <w:r>
        <w:rPr>
          <w:rFonts w:ascii="微软雅黑" w:eastAsia="微软雅黑" w:hAnsi="微软雅黑" w:hint="eastAsia"/>
          <w:sz w:val="24"/>
          <w:szCs w:val="24"/>
        </w:rPr>
        <w:t>15%</w:t>
      </w:r>
      <w:r>
        <w:rPr>
          <w:rFonts w:ascii="微软雅黑" w:eastAsia="微软雅黑" w:hAnsi="微软雅黑" w:hint="eastAsia"/>
          <w:sz w:val="24"/>
          <w:szCs w:val="24"/>
        </w:rPr>
        <w:t>；连续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年的净利润现金含量大于</w:t>
      </w:r>
      <w:r>
        <w:rPr>
          <w:rFonts w:ascii="微软雅黑" w:eastAsia="微软雅黑" w:hAnsi="微软雅黑" w:hint="eastAsia"/>
          <w:sz w:val="24"/>
          <w:szCs w:val="24"/>
        </w:rPr>
        <w:t>80%</w:t>
      </w:r>
      <w:r>
        <w:rPr>
          <w:rFonts w:ascii="微软雅黑" w:eastAsia="微软雅黑" w:hAnsi="微软雅黑" w:hint="eastAsia"/>
          <w:sz w:val="24"/>
          <w:szCs w:val="24"/>
        </w:rPr>
        <w:t>；连续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年的毛利率大于</w:t>
      </w: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0%</w:t>
      </w:r>
      <w:r>
        <w:rPr>
          <w:rFonts w:ascii="微软雅黑" w:eastAsia="微软雅黑" w:hAnsi="微软雅黑" w:hint="eastAsia"/>
          <w:sz w:val="24"/>
          <w:szCs w:val="24"/>
        </w:rPr>
        <w:t>；上市大于</w:t>
      </w: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年。</w:t>
      </w:r>
    </w:p>
    <w:p w:rsidR="00CA51A1" w:rsidRDefault="003001F3">
      <w:pPr>
        <w:numPr>
          <w:ilvl w:val="0"/>
          <w:numId w:val="10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精挑细选：</w:t>
      </w:r>
    </w:p>
    <w:p w:rsidR="00CA51A1" w:rsidRDefault="003001F3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连续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年的平均净利润现金含量低于</w:t>
      </w:r>
      <w:r>
        <w:rPr>
          <w:rFonts w:ascii="微软雅黑" w:eastAsia="微软雅黑" w:hAnsi="微软雅黑" w:hint="eastAsia"/>
          <w:sz w:val="24"/>
          <w:szCs w:val="24"/>
        </w:rPr>
        <w:t>100%</w:t>
      </w:r>
      <w:r>
        <w:rPr>
          <w:rFonts w:ascii="微软雅黑" w:eastAsia="微软雅黑" w:hAnsi="微软雅黑" w:hint="eastAsia"/>
          <w:sz w:val="24"/>
          <w:szCs w:val="24"/>
        </w:rPr>
        <w:t>的，淘汰掉；</w:t>
      </w:r>
    </w:p>
    <w:p w:rsidR="00CA51A1" w:rsidRDefault="003001F3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连续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年的资产负债率中，有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年或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年以上大于</w:t>
      </w:r>
      <w:r>
        <w:rPr>
          <w:rFonts w:ascii="微软雅黑" w:eastAsia="微软雅黑" w:hAnsi="微软雅黑" w:hint="eastAsia"/>
          <w:sz w:val="24"/>
          <w:szCs w:val="24"/>
        </w:rPr>
        <w:t>60%</w:t>
      </w:r>
      <w:r>
        <w:rPr>
          <w:rFonts w:ascii="微软雅黑" w:eastAsia="微软雅黑" w:hAnsi="微软雅黑" w:hint="eastAsia"/>
          <w:sz w:val="24"/>
          <w:szCs w:val="24"/>
        </w:rPr>
        <w:t>的，淘汰掉；</w:t>
      </w:r>
    </w:p>
    <w:p w:rsidR="00CA51A1" w:rsidRDefault="003001F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◆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连续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年的分红比例中，有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年或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年以上小于</w:t>
      </w:r>
      <w:r>
        <w:rPr>
          <w:rFonts w:ascii="微软雅黑" w:eastAsia="微软雅黑" w:hAnsi="微软雅黑" w:hint="eastAsia"/>
          <w:sz w:val="24"/>
          <w:szCs w:val="24"/>
        </w:rPr>
        <w:t>25%</w:t>
      </w:r>
      <w:r>
        <w:rPr>
          <w:rFonts w:ascii="微软雅黑" w:eastAsia="微软雅黑" w:hAnsi="微软雅黑" w:hint="eastAsia"/>
          <w:sz w:val="24"/>
          <w:szCs w:val="24"/>
        </w:rPr>
        <w:t>的，淘汰掉。</w:t>
      </w:r>
    </w:p>
    <w:p w:rsidR="00CA51A1" w:rsidRDefault="003001F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、当同时满足以下两个条件时，可以买进股票：</w:t>
      </w:r>
    </w:p>
    <w:p w:rsidR="00CA51A1" w:rsidRDefault="003001F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◆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深证</w:t>
      </w:r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股市盈率小于</w:t>
      </w:r>
      <w:r>
        <w:rPr>
          <w:rFonts w:ascii="微软雅黑" w:eastAsia="微软雅黑" w:hAnsi="微软雅黑"/>
          <w:sz w:val="24"/>
          <w:szCs w:val="24"/>
        </w:rPr>
        <w:t>20</w:t>
      </w:r>
      <w:r>
        <w:rPr>
          <w:rFonts w:ascii="微软雅黑" w:eastAsia="微软雅黑" w:hAnsi="微软雅黑" w:hint="eastAsia"/>
          <w:sz w:val="24"/>
          <w:szCs w:val="24"/>
        </w:rPr>
        <w:t>且目标公司股票的</w:t>
      </w:r>
      <w:r>
        <w:rPr>
          <w:rFonts w:ascii="微软雅黑" w:eastAsia="微软雅黑" w:hAnsi="微软雅黑" w:hint="eastAsia"/>
          <w:sz w:val="24"/>
          <w:szCs w:val="24"/>
        </w:rPr>
        <w:t xml:space="preserve">TTM </w:t>
      </w:r>
      <w:r>
        <w:rPr>
          <w:rFonts w:ascii="微软雅黑" w:eastAsia="微软雅黑" w:hAnsi="微软雅黑" w:hint="eastAsia"/>
          <w:sz w:val="24"/>
          <w:szCs w:val="24"/>
        </w:rPr>
        <w:t>市盈率小于</w:t>
      </w:r>
      <w:r>
        <w:rPr>
          <w:rFonts w:ascii="微软雅黑" w:eastAsia="微软雅黑" w:hAnsi="微软雅黑" w:hint="eastAsia"/>
          <w:sz w:val="24"/>
          <w:szCs w:val="24"/>
        </w:rPr>
        <w:t>15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CA51A1" w:rsidRDefault="003001F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◆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动态股息率大于中国</w:t>
      </w:r>
      <w:r>
        <w:rPr>
          <w:rFonts w:ascii="微软雅黑" w:eastAsia="微软雅黑" w:hAnsi="微软雅黑" w:hint="eastAsia"/>
          <w:sz w:val="24"/>
          <w:szCs w:val="24"/>
        </w:rPr>
        <w:t xml:space="preserve">10 </w:t>
      </w:r>
      <w:r>
        <w:rPr>
          <w:rFonts w:ascii="微软雅黑" w:eastAsia="微软雅黑" w:hAnsi="微软雅黑" w:hint="eastAsia"/>
          <w:sz w:val="24"/>
          <w:szCs w:val="24"/>
        </w:rPr>
        <w:t>年期国债收益率。</w:t>
      </w:r>
    </w:p>
    <w:p w:rsidR="00CA51A1" w:rsidRDefault="00CA51A1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CA51A1" w:rsidRDefault="003001F3">
      <w:pPr>
        <w:rPr>
          <w:rFonts w:ascii="微软雅黑" w:eastAsia="微软雅黑" w:hAnsi="微软雅黑" w:cs="Times New Roman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>港股投资标准：</w:t>
      </w:r>
    </w:p>
    <w:p w:rsidR="00CA51A1" w:rsidRDefault="003001F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、海选：</w:t>
      </w:r>
    </w:p>
    <w:p w:rsidR="00CA51A1" w:rsidRDefault="003001F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连续</w:t>
      </w:r>
      <w:r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年的</w:t>
      </w:r>
      <w:r>
        <w:rPr>
          <w:rFonts w:ascii="微软雅黑" w:eastAsia="微软雅黑" w:hAnsi="微软雅黑" w:hint="eastAsia"/>
          <w:sz w:val="24"/>
          <w:szCs w:val="24"/>
        </w:rPr>
        <w:t xml:space="preserve"> ROE</w:t>
      </w:r>
      <w:r>
        <w:rPr>
          <w:rFonts w:ascii="微软雅黑" w:eastAsia="微软雅黑" w:hAnsi="微软雅黑" w:hint="eastAsia"/>
          <w:sz w:val="24"/>
          <w:szCs w:val="24"/>
        </w:rPr>
        <w:t>大于</w:t>
      </w:r>
      <w:r>
        <w:rPr>
          <w:rFonts w:ascii="微软雅黑" w:eastAsia="微软雅黑" w:hAnsi="微软雅黑" w:hint="eastAsia"/>
          <w:sz w:val="24"/>
          <w:szCs w:val="24"/>
        </w:rPr>
        <w:t>15%</w:t>
      </w:r>
      <w:r>
        <w:rPr>
          <w:rFonts w:ascii="微软雅黑" w:eastAsia="微软雅黑" w:hAnsi="微软雅黑" w:hint="eastAsia"/>
          <w:sz w:val="24"/>
          <w:szCs w:val="24"/>
        </w:rPr>
        <w:t>；连续</w:t>
      </w:r>
      <w:r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年的净利润现金含量大于</w:t>
      </w:r>
      <w:r>
        <w:rPr>
          <w:rFonts w:ascii="微软雅黑" w:eastAsia="微软雅黑" w:hAnsi="微软雅黑" w:hint="eastAsia"/>
          <w:sz w:val="24"/>
          <w:szCs w:val="24"/>
        </w:rPr>
        <w:t>80%</w:t>
      </w:r>
      <w:r>
        <w:rPr>
          <w:rFonts w:ascii="微软雅黑" w:eastAsia="微软雅黑" w:hAnsi="微软雅黑" w:hint="eastAsia"/>
          <w:sz w:val="24"/>
          <w:szCs w:val="24"/>
        </w:rPr>
        <w:t>；连续</w:t>
      </w:r>
      <w:r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年的毛利率大于</w:t>
      </w: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0%</w:t>
      </w:r>
      <w:r>
        <w:rPr>
          <w:rFonts w:ascii="微软雅黑" w:eastAsia="微软雅黑" w:hAnsi="微软雅黑" w:hint="eastAsia"/>
          <w:sz w:val="24"/>
          <w:szCs w:val="24"/>
        </w:rPr>
        <w:t>；上市大于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年。</w:t>
      </w:r>
    </w:p>
    <w:p w:rsidR="00CA51A1" w:rsidRDefault="00CA51A1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CA51A1" w:rsidRDefault="003001F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2</w:t>
      </w:r>
      <w:r>
        <w:rPr>
          <w:rFonts w:ascii="微软雅黑" w:eastAsia="微软雅黑" w:hAnsi="微软雅黑" w:hint="eastAsia"/>
          <w:sz w:val="24"/>
          <w:szCs w:val="24"/>
        </w:rPr>
        <w:t>、精挑细选：</w:t>
      </w:r>
    </w:p>
    <w:p w:rsidR="00CA51A1" w:rsidRDefault="003001F3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连续</w:t>
      </w:r>
      <w:r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年的平均净利润现金含量低于</w:t>
      </w:r>
      <w:r>
        <w:rPr>
          <w:rFonts w:ascii="微软雅黑" w:eastAsia="微软雅黑" w:hAnsi="微软雅黑" w:hint="eastAsia"/>
          <w:sz w:val="24"/>
          <w:szCs w:val="24"/>
        </w:rPr>
        <w:t xml:space="preserve"> 100%</w:t>
      </w:r>
      <w:r>
        <w:rPr>
          <w:rFonts w:ascii="微软雅黑" w:eastAsia="微软雅黑" w:hAnsi="微软雅黑" w:hint="eastAsia"/>
          <w:sz w:val="24"/>
          <w:szCs w:val="24"/>
        </w:rPr>
        <w:t>的，淘汰掉；</w:t>
      </w:r>
    </w:p>
    <w:p w:rsidR="00CA51A1" w:rsidRDefault="003001F3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连续</w:t>
      </w:r>
      <w:r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年的资产负债率中，有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年或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年以上大于</w:t>
      </w:r>
      <w:r>
        <w:rPr>
          <w:rFonts w:ascii="微软雅黑" w:eastAsia="微软雅黑" w:hAnsi="微软雅黑" w:hint="eastAsia"/>
          <w:sz w:val="24"/>
          <w:szCs w:val="24"/>
        </w:rPr>
        <w:t>60%</w:t>
      </w:r>
      <w:r>
        <w:rPr>
          <w:rFonts w:ascii="微软雅黑" w:eastAsia="微软雅黑" w:hAnsi="微软雅黑" w:hint="eastAsia"/>
          <w:sz w:val="24"/>
          <w:szCs w:val="24"/>
        </w:rPr>
        <w:t>的，淘汰掉；</w:t>
      </w:r>
    </w:p>
    <w:p w:rsidR="00CA51A1" w:rsidRDefault="003001F3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连续</w:t>
      </w:r>
      <w:r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年的分红比例中，有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年或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年以上</w:t>
      </w:r>
      <w:r>
        <w:rPr>
          <w:rFonts w:ascii="微软雅黑" w:eastAsia="微软雅黑" w:hAnsi="微软雅黑"/>
          <w:sz w:val="24"/>
          <w:szCs w:val="24"/>
        </w:rPr>
        <w:t>小于</w:t>
      </w:r>
      <w:r>
        <w:rPr>
          <w:rFonts w:ascii="微软雅黑" w:eastAsia="微软雅黑" w:hAnsi="微软雅黑"/>
          <w:sz w:val="24"/>
          <w:szCs w:val="24"/>
        </w:rPr>
        <w:t>25%</w:t>
      </w:r>
      <w:r>
        <w:rPr>
          <w:rFonts w:ascii="微软雅黑" w:eastAsia="微软雅黑" w:hAnsi="微软雅黑"/>
          <w:sz w:val="24"/>
          <w:szCs w:val="24"/>
        </w:rPr>
        <w:t>的，淘汰掉，互联网高科技公司除外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CA51A1" w:rsidRDefault="003001F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、当同时满足以下两个条件时，可以买进股票：</w:t>
      </w:r>
    </w:p>
    <w:p w:rsidR="00CA51A1" w:rsidRDefault="003001F3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恒生指数市盈率小于</w:t>
      </w:r>
      <w:r>
        <w:rPr>
          <w:rFonts w:ascii="微软雅黑" w:eastAsia="微软雅黑" w:hAnsi="微软雅黑" w:hint="eastAsia"/>
          <w:sz w:val="24"/>
          <w:szCs w:val="24"/>
        </w:rPr>
        <w:t xml:space="preserve"> 10 </w:t>
      </w:r>
      <w:r>
        <w:rPr>
          <w:rFonts w:ascii="微软雅黑" w:eastAsia="微软雅黑" w:hAnsi="微软雅黑" w:hint="eastAsia"/>
          <w:sz w:val="24"/>
          <w:szCs w:val="24"/>
        </w:rPr>
        <w:t>且目标公司股票的</w:t>
      </w:r>
      <w:r>
        <w:rPr>
          <w:rFonts w:ascii="微软雅黑" w:eastAsia="微软雅黑" w:hAnsi="微软雅黑" w:hint="eastAsia"/>
          <w:sz w:val="24"/>
          <w:szCs w:val="24"/>
        </w:rPr>
        <w:t xml:space="preserve"> TTM </w:t>
      </w:r>
      <w:r>
        <w:rPr>
          <w:rFonts w:ascii="微软雅黑" w:eastAsia="微软雅黑" w:hAnsi="微软雅黑" w:hint="eastAsia"/>
          <w:sz w:val="24"/>
          <w:szCs w:val="24"/>
        </w:rPr>
        <w:t>市盈率小于</w:t>
      </w:r>
      <w:r>
        <w:rPr>
          <w:rFonts w:ascii="微软雅黑" w:eastAsia="微软雅黑" w:hAnsi="微软雅黑" w:hint="eastAsia"/>
          <w:sz w:val="24"/>
          <w:szCs w:val="24"/>
        </w:rPr>
        <w:t xml:space="preserve"> 15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CA51A1" w:rsidRDefault="003001F3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动态股息率大于中国</w:t>
      </w:r>
      <w:r>
        <w:rPr>
          <w:rFonts w:ascii="微软雅黑" w:eastAsia="微软雅黑" w:hAnsi="微软雅黑" w:hint="eastAsia"/>
          <w:sz w:val="24"/>
          <w:szCs w:val="24"/>
        </w:rPr>
        <w:t>10</w:t>
      </w:r>
      <w:r>
        <w:rPr>
          <w:rFonts w:ascii="微软雅黑" w:eastAsia="微软雅黑" w:hAnsi="微软雅黑" w:hint="eastAsia"/>
          <w:sz w:val="24"/>
          <w:szCs w:val="24"/>
        </w:rPr>
        <w:t>年期国债收益率。</w:t>
      </w:r>
    </w:p>
    <w:p w:rsidR="00CA51A1" w:rsidRDefault="00CA51A1">
      <w:pPr>
        <w:spacing w:line="220" w:lineRule="atLeast"/>
        <w:rPr>
          <w:rFonts w:ascii="微软雅黑" w:eastAsia="微软雅黑" w:hAnsi="微软雅黑" w:cs="Times New Roman"/>
          <w:sz w:val="24"/>
          <w:szCs w:val="24"/>
        </w:rPr>
      </w:pPr>
    </w:p>
    <w:p w:rsidR="00CA51A1" w:rsidRDefault="003001F3">
      <w:pPr>
        <w:rPr>
          <w:rFonts w:ascii="微软雅黑" w:eastAsia="微软雅黑" w:hAnsi="微软雅黑" w:cs="Times New Roman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>美股投资标准：</w:t>
      </w:r>
    </w:p>
    <w:p w:rsidR="00CA51A1" w:rsidRDefault="003001F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、海选：</w:t>
      </w:r>
    </w:p>
    <w:p w:rsidR="00CA51A1" w:rsidRDefault="003001F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连续</w:t>
      </w: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年的</w:t>
      </w:r>
      <w:r>
        <w:rPr>
          <w:rFonts w:ascii="微软雅黑" w:eastAsia="微软雅黑" w:hAnsi="微软雅黑" w:hint="eastAsia"/>
          <w:sz w:val="24"/>
          <w:szCs w:val="24"/>
        </w:rPr>
        <w:t>ROE</w:t>
      </w:r>
      <w:r>
        <w:rPr>
          <w:rFonts w:ascii="微软雅黑" w:eastAsia="微软雅黑" w:hAnsi="微软雅黑" w:hint="eastAsia"/>
          <w:sz w:val="24"/>
          <w:szCs w:val="24"/>
        </w:rPr>
        <w:t>大于</w:t>
      </w:r>
      <w:r>
        <w:rPr>
          <w:rFonts w:ascii="微软雅黑" w:eastAsia="微软雅黑" w:hAnsi="微软雅黑" w:hint="eastAsia"/>
          <w:sz w:val="24"/>
          <w:szCs w:val="24"/>
        </w:rPr>
        <w:t>15%</w:t>
      </w:r>
      <w:r>
        <w:rPr>
          <w:rFonts w:ascii="微软雅黑" w:eastAsia="微软雅黑" w:hAnsi="微软雅黑" w:hint="eastAsia"/>
          <w:sz w:val="24"/>
          <w:szCs w:val="24"/>
        </w:rPr>
        <w:t>；连续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年的净利润现金含量大于</w:t>
      </w:r>
      <w:r>
        <w:rPr>
          <w:rFonts w:ascii="微软雅黑" w:eastAsia="微软雅黑" w:hAnsi="微软雅黑" w:hint="eastAsia"/>
          <w:sz w:val="24"/>
          <w:szCs w:val="24"/>
        </w:rPr>
        <w:t>80%</w:t>
      </w:r>
      <w:r>
        <w:rPr>
          <w:rFonts w:ascii="微软雅黑" w:eastAsia="微软雅黑" w:hAnsi="微软雅黑" w:hint="eastAsia"/>
          <w:sz w:val="24"/>
          <w:szCs w:val="24"/>
        </w:rPr>
        <w:t>；连续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年的毛利率大于</w:t>
      </w:r>
      <w:r>
        <w:rPr>
          <w:rFonts w:ascii="微软雅黑" w:eastAsia="微软雅黑" w:hAnsi="微软雅黑" w:hint="eastAsia"/>
          <w:sz w:val="24"/>
          <w:szCs w:val="24"/>
        </w:rPr>
        <w:t>40%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>
        <w:rPr>
          <w:rFonts w:ascii="微软雅黑" w:eastAsia="微软雅黑" w:hAnsi="微软雅黑"/>
          <w:sz w:val="24"/>
          <w:szCs w:val="24"/>
        </w:rPr>
        <w:t>上市大于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年；</w:t>
      </w:r>
      <w:r>
        <w:rPr>
          <w:rFonts w:ascii="微软雅黑" w:eastAsia="微软雅黑" w:hAnsi="微软雅黑"/>
          <w:sz w:val="24"/>
          <w:szCs w:val="24"/>
        </w:rPr>
        <w:t>市值大于</w:t>
      </w:r>
      <w:r>
        <w:rPr>
          <w:rFonts w:ascii="微软雅黑" w:eastAsia="微软雅黑" w:hAnsi="微软雅黑"/>
          <w:sz w:val="24"/>
          <w:szCs w:val="24"/>
        </w:rPr>
        <w:t>500</w:t>
      </w:r>
      <w:r>
        <w:rPr>
          <w:rFonts w:ascii="微软雅黑" w:eastAsia="微软雅黑" w:hAnsi="微软雅黑"/>
          <w:sz w:val="24"/>
          <w:szCs w:val="24"/>
        </w:rPr>
        <w:t>亿美金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CA51A1" w:rsidRDefault="003001F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、精挑细选：</w:t>
      </w:r>
    </w:p>
    <w:p w:rsidR="00CA51A1" w:rsidRDefault="003001F3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连续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/>
          <w:sz w:val="24"/>
          <w:szCs w:val="24"/>
        </w:rPr>
        <w:t>年的平均净利润现金含量小于</w:t>
      </w:r>
      <w:r>
        <w:rPr>
          <w:rFonts w:ascii="微软雅黑" w:eastAsia="微软雅黑" w:hAnsi="微软雅黑"/>
          <w:sz w:val="24"/>
          <w:szCs w:val="24"/>
        </w:rPr>
        <w:t xml:space="preserve"> 100% </w:t>
      </w:r>
      <w:r>
        <w:rPr>
          <w:rFonts w:ascii="微软雅黑" w:eastAsia="微软雅黑" w:hAnsi="微软雅黑"/>
          <w:sz w:val="24"/>
          <w:szCs w:val="24"/>
        </w:rPr>
        <w:t>的，淘汰掉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CA51A1" w:rsidRDefault="003001F3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连续</w:t>
      </w:r>
      <w:r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/>
          <w:sz w:val="24"/>
          <w:szCs w:val="24"/>
        </w:rPr>
        <w:t>年的资产负债率中，有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年或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年以上大于</w:t>
      </w:r>
      <w:r>
        <w:rPr>
          <w:rFonts w:ascii="微软雅黑" w:eastAsia="微软雅黑" w:hAnsi="微软雅黑"/>
          <w:sz w:val="24"/>
          <w:szCs w:val="24"/>
        </w:rPr>
        <w:t>60%</w:t>
      </w:r>
      <w:r>
        <w:rPr>
          <w:rFonts w:ascii="微软雅黑" w:eastAsia="微软雅黑" w:hAnsi="微软雅黑"/>
          <w:sz w:val="24"/>
          <w:szCs w:val="24"/>
        </w:rPr>
        <w:t>的，淘汰掉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CA51A1" w:rsidRDefault="003001F3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连续</w:t>
      </w:r>
      <w:r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年的分红比例中，有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年或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年以上</w:t>
      </w:r>
      <w:r>
        <w:rPr>
          <w:rFonts w:ascii="微软雅黑" w:eastAsia="微软雅黑" w:hAnsi="微软雅黑"/>
          <w:sz w:val="24"/>
          <w:szCs w:val="24"/>
        </w:rPr>
        <w:t>小于</w:t>
      </w:r>
      <w:r>
        <w:rPr>
          <w:rFonts w:ascii="微软雅黑" w:eastAsia="微软雅黑" w:hAnsi="微软雅黑"/>
          <w:sz w:val="24"/>
          <w:szCs w:val="24"/>
        </w:rPr>
        <w:t>25%</w:t>
      </w:r>
      <w:r>
        <w:rPr>
          <w:rFonts w:ascii="微软雅黑" w:eastAsia="微软雅黑" w:hAnsi="微软雅黑"/>
          <w:sz w:val="24"/>
          <w:szCs w:val="24"/>
        </w:rPr>
        <w:t>的，淘汰掉，互联网高科技公司除外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CA51A1" w:rsidRDefault="003001F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、当满足以下三个条件之一时，就可以买入股票了：</w:t>
      </w:r>
    </w:p>
    <w:p w:rsidR="00CA51A1" w:rsidRDefault="003001F3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标普</w:t>
      </w:r>
      <w:proofErr w:type="gramEnd"/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500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指数跌幅大于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50%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且公司的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TTM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市盈率小于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15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且公司的动态股息率大于美国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10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年期国债收益率。</w:t>
      </w:r>
    </w:p>
    <w:p w:rsidR="00CA51A1" w:rsidRDefault="003001F3">
      <w:pPr>
        <w:pStyle w:val="aa"/>
        <w:widowControl/>
        <w:numPr>
          <w:ilvl w:val="0"/>
          <w:numId w:val="15"/>
        </w:numPr>
        <w:ind w:firstLineChars="0"/>
        <w:jc w:val="left"/>
        <w:rPr>
          <w:rFonts w:ascii="微软雅黑" w:eastAsia="微软雅黑" w:hAnsi="微软雅黑" w:cs="微软雅黑"/>
          <w:bCs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lastRenderedPageBreak/>
        <w:t>当美联储利率小于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4%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时，</w:t>
      </w:r>
      <w:proofErr w:type="gramStart"/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标普</w:t>
      </w:r>
      <w:proofErr w:type="gramEnd"/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500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指数的市盈率小于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15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且公司的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TTM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市盈率小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于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15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且公司的动态股息率大于美国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10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年期国债收益率；</w:t>
      </w:r>
    </w:p>
    <w:p w:rsidR="00CA51A1" w:rsidRDefault="003001F3">
      <w:pPr>
        <w:pStyle w:val="aa"/>
        <w:widowControl/>
        <w:numPr>
          <w:ilvl w:val="0"/>
          <w:numId w:val="15"/>
        </w:numPr>
        <w:ind w:firstLineChars="0"/>
        <w:jc w:val="left"/>
        <w:rPr>
          <w:rFonts w:ascii="微软雅黑" w:eastAsia="微软雅黑" w:hAnsi="微软雅黑" w:cs="微软雅黑"/>
          <w:bCs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当美联储利率大于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4%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时，</w:t>
      </w:r>
      <w:proofErr w:type="gramStart"/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标普</w:t>
      </w:r>
      <w:proofErr w:type="gramEnd"/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500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指数的市盈率小于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10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且公司的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TTM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市盈率小于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15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且公司的动态股息率大于美国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10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4"/>
        </w:rPr>
        <w:t>年期国债收益率。</w:t>
      </w:r>
    </w:p>
    <w:p w:rsidR="00CA51A1" w:rsidRDefault="00CA51A1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CA51A1" w:rsidRDefault="003001F3">
      <w:pPr>
        <w:spacing w:line="360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A</w:t>
      </w:r>
      <w:r>
        <w:rPr>
          <w:rFonts w:ascii="微软雅黑" w:eastAsia="微软雅黑" w:hAnsi="微软雅黑" w:hint="eastAsia"/>
          <w:b/>
          <w:sz w:val="24"/>
          <w:szCs w:val="24"/>
        </w:rPr>
        <w:t>股、港股、美股卖出标准：</w:t>
      </w:r>
    </w:p>
    <w:p w:rsidR="00CA51A1" w:rsidRDefault="003001F3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在以下四种情况下，需要卖出股票：</w:t>
      </w:r>
    </w:p>
    <w:p w:rsidR="00CA51A1" w:rsidRDefault="003001F3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市盈率过高。</w:t>
      </w:r>
    </w:p>
    <w:p w:rsidR="00CA51A1" w:rsidRDefault="003001F3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A</w:t>
      </w:r>
      <w:proofErr w:type="gramStart"/>
      <w:r>
        <w:rPr>
          <w:rFonts w:ascii="微软雅黑" w:eastAsia="微软雅黑" w:hAnsi="微软雅黑" w:cs="Times New Roman" w:hint="eastAsia"/>
          <w:sz w:val="24"/>
          <w:szCs w:val="24"/>
        </w:rPr>
        <w:t>股</w:t>
      </w:r>
      <w:proofErr w:type="gramEnd"/>
      <w:r>
        <w:rPr>
          <w:rFonts w:ascii="微软雅黑" w:eastAsia="微软雅黑" w:hAnsi="微软雅黑" w:cs="Times New Roman" w:hint="eastAsia"/>
          <w:sz w:val="24"/>
          <w:szCs w:val="24"/>
        </w:rPr>
        <w:t>股票市盈率大于</w:t>
      </w:r>
      <w:r>
        <w:rPr>
          <w:rFonts w:ascii="微软雅黑" w:eastAsia="微软雅黑" w:hAnsi="微软雅黑" w:cs="Times New Roman" w:hint="eastAsia"/>
          <w:sz w:val="24"/>
          <w:szCs w:val="24"/>
        </w:rPr>
        <w:t>5</w:t>
      </w:r>
      <w:r>
        <w:rPr>
          <w:rFonts w:ascii="微软雅黑" w:eastAsia="微软雅黑" w:hAnsi="微软雅黑" w:cs="Times New Roman"/>
          <w:sz w:val="24"/>
          <w:szCs w:val="24"/>
        </w:rPr>
        <w:t>0</w:t>
      </w:r>
      <w:r>
        <w:rPr>
          <w:rFonts w:ascii="微软雅黑" w:eastAsia="微软雅黑" w:hAnsi="微软雅黑" w:cs="Times New Roman"/>
          <w:sz w:val="24"/>
          <w:szCs w:val="24"/>
        </w:rPr>
        <w:t>倍</w:t>
      </w:r>
      <w:r>
        <w:rPr>
          <w:rFonts w:ascii="微软雅黑" w:eastAsia="微软雅黑" w:hAnsi="微软雅黑" w:cs="Times New Roman" w:hint="eastAsia"/>
          <w:sz w:val="24"/>
          <w:szCs w:val="24"/>
        </w:rPr>
        <w:t>；</w:t>
      </w:r>
      <w:r>
        <w:rPr>
          <w:rFonts w:ascii="微软雅黑" w:eastAsia="微软雅黑" w:hAnsi="微软雅黑" w:cs="Times New Roman"/>
          <w:sz w:val="24"/>
          <w:szCs w:val="24"/>
        </w:rPr>
        <w:t>港股股票市盈率</w:t>
      </w:r>
      <w:r>
        <w:rPr>
          <w:rFonts w:ascii="微软雅黑" w:eastAsia="微软雅黑" w:hAnsi="微软雅黑" w:cs="Times New Roman"/>
          <w:sz w:val="24"/>
          <w:szCs w:val="24"/>
        </w:rPr>
        <w:t>40</w:t>
      </w:r>
      <w:r>
        <w:rPr>
          <w:rFonts w:ascii="微软雅黑" w:eastAsia="微软雅黑" w:hAnsi="微软雅黑" w:cs="Times New Roman" w:hint="eastAsia"/>
          <w:sz w:val="24"/>
          <w:szCs w:val="24"/>
        </w:rPr>
        <w:t>倍；美</w:t>
      </w:r>
      <w:proofErr w:type="gramStart"/>
      <w:r>
        <w:rPr>
          <w:rFonts w:ascii="微软雅黑" w:eastAsia="微软雅黑" w:hAnsi="微软雅黑" w:cs="Times New Roman" w:hint="eastAsia"/>
          <w:sz w:val="24"/>
          <w:szCs w:val="24"/>
        </w:rPr>
        <w:t>股</w:t>
      </w:r>
      <w:proofErr w:type="gramEnd"/>
      <w:r>
        <w:rPr>
          <w:rFonts w:ascii="微软雅黑" w:eastAsia="微软雅黑" w:hAnsi="微软雅黑" w:cs="Times New Roman" w:hint="eastAsia"/>
          <w:sz w:val="24"/>
          <w:szCs w:val="24"/>
        </w:rPr>
        <w:t>股票市盈率大于</w:t>
      </w:r>
      <w:r>
        <w:rPr>
          <w:rFonts w:ascii="微软雅黑" w:eastAsia="微软雅黑" w:hAnsi="微软雅黑" w:cs="Times New Roman" w:hint="eastAsia"/>
          <w:sz w:val="24"/>
          <w:szCs w:val="24"/>
        </w:rPr>
        <w:t>4</w:t>
      </w:r>
      <w:r>
        <w:rPr>
          <w:rFonts w:ascii="微软雅黑" w:eastAsia="微软雅黑" w:hAnsi="微软雅黑" w:cs="Times New Roman"/>
          <w:sz w:val="24"/>
          <w:szCs w:val="24"/>
        </w:rPr>
        <w:t>0</w:t>
      </w:r>
      <w:r>
        <w:rPr>
          <w:rFonts w:ascii="微软雅黑" w:eastAsia="微软雅黑" w:hAnsi="微软雅黑" w:cs="Times New Roman"/>
          <w:sz w:val="24"/>
          <w:szCs w:val="24"/>
        </w:rPr>
        <w:t>倍</w:t>
      </w:r>
      <w:r>
        <w:rPr>
          <w:rFonts w:ascii="微软雅黑" w:eastAsia="微软雅黑" w:hAnsi="微软雅黑" w:cs="Times New Roman" w:hint="eastAsia"/>
          <w:sz w:val="24"/>
          <w:szCs w:val="24"/>
        </w:rPr>
        <w:t>。</w:t>
      </w:r>
    </w:p>
    <w:p w:rsidR="00CA51A1" w:rsidRDefault="003001F3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动态股息率过低。</w:t>
      </w:r>
    </w:p>
    <w:p w:rsidR="00CA51A1" w:rsidRDefault="003001F3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A</w:t>
      </w:r>
      <w:r>
        <w:rPr>
          <w:rFonts w:ascii="微软雅黑" w:eastAsia="微软雅黑" w:hAnsi="微软雅黑" w:cs="Times New Roman" w:hint="eastAsia"/>
          <w:sz w:val="24"/>
          <w:szCs w:val="24"/>
        </w:rPr>
        <w:t>股、港股：当动态股息率小于中国十年期国债收益率的三分之一时</w:t>
      </w:r>
    </w:p>
    <w:p w:rsidR="00CA51A1" w:rsidRDefault="003001F3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美股</w:t>
      </w:r>
      <w:r>
        <w:rPr>
          <w:rFonts w:ascii="微软雅黑" w:eastAsia="微软雅黑" w:hAnsi="微软雅黑" w:cs="Times New Roman" w:hint="eastAsia"/>
          <w:sz w:val="24"/>
          <w:szCs w:val="24"/>
        </w:rPr>
        <w:t>：当动态股息率小于美国十年期国债收益率的三分之一时</w:t>
      </w:r>
    </w:p>
    <w:p w:rsidR="00CA51A1" w:rsidRDefault="003001F3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好公司有变坏迹象时。</w:t>
      </w:r>
    </w:p>
    <w:p w:rsidR="00CA51A1" w:rsidRDefault="003001F3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当有更好的投资机会时。</w:t>
      </w:r>
    </w:p>
    <w:p w:rsidR="00CA51A1" w:rsidRDefault="00CA51A1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CA51A1" w:rsidRDefault="003001F3">
      <w:pPr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微软雅黑"/>
          <w:b/>
          <w:bCs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、</w:t>
      </w:r>
      <w:r>
        <w:rPr>
          <w:rFonts w:ascii="微软雅黑" w:eastAsia="微软雅黑" w:hAnsi="微软雅黑" w:cs="微软雅黑"/>
          <w:b/>
          <w:bCs/>
          <w:sz w:val="24"/>
          <w:szCs w:val="24"/>
        </w:rPr>
        <w:t>REITs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投资标准</w:t>
      </w:r>
    </w:p>
    <w:p w:rsidR="00CA51A1" w:rsidRDefault="003001F3">
      <w:pPr>
        <w:rPr>
          <w:rFonts w:ascii="微软雅黑" w:eastAsia="微软雅黑" w:hAnsi="微软雅黑" w:cs="Times New Roman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>香港</w:t>
      </w:r>
      <w:r>
        <w:rPr>
          <w:rFonts w:ascii="微软雅黑" w:eastAsia="微软雅黑" w:hAnsi="微软雅黑" w:cs="微软雅黑"/>
          <w:b/>
          <w:sz w:val="24"/>
          <w:szCs w:val="24"/>
        </w:rPr>
        <w:t>REITs</w: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t>买入标准：</w:t>
      </w:r>
    </w:p>
    <w:p w:rsidR="00CA51A1" w:rsidRDefault="003001F3">
      <w:pPr>
        <w:spacing w:line="22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当香港</w:t>
      </w:r>
      <w:r>
        <w:rPr>
          <w:rFonts w:ascii="微软雅黑" w:eastAsia="微软雅黑" w:hAnsi="微软雅黑" w:hint="eastAsia"/>
          <w:sz w:val="24"/>
          <w:szCs w:val="24"/>
        </w:rPr>
        <w:t xml:space="preserve"> REITs </w:t>
      </w:r>
      <w:r>
        <w:rPr>
          <w:rFonts w:ascii="微软雅黑" w:eastAsia="微软雅黑" w:hAnsi="微软雅黑" w:hint="eastAsia"/>
          <w:sz w:val="24"/>
          <w:szCs w:val="24"/>
        </w:rPr>
        <w:t>的平均动态分红率大于</w:t>
      </w:r>
      <w:r>
        <w:rPr>
          <w:rFonts w:ascii="微软雅黑" w:eastAsia="微软雅黑" w:hAnsi="微软雅黑" w:hint="eastAsia"/>
          <w:sz w:val="24"/>
          <w:szCs w:val="24"/>
        </w:rPr>
        <w:t>10%</w:t>
      </w:r>
      <w:r>
        <w:rPr>
          <w:rFonts w:ascii="微软雅黑" w:eastAsia="微软雅黑" w:hAnsi="微软雅黑" w:hint="eastAsia"/>
          <w:sz w:val="24"/>
          <w:szCs w:val="24"/>
        </w:rPr>
        <w:t>时，是较好的买进时机。</w:t>
      </w:r>
    </w:p>
    <w:p w:rsidR="00CA51A1" w:rsidRDefault="003001F3">
      <w:pPr>
        <w:rPr>
          <w:rFonts w:ascii="微软雅黑" w:eastAsia="微软雅黑" w:hAnsi="微软雅黑" w:cs="Times New Roman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>香港</w:t>
      </w:r>
      <w:r>
        <w:rPr>
          <w:rFonts w:ascii="微软雅黑" w:eastAsia="微软雅黑" w:hAnsi="微软雅黑" w:cs="微软雅黑"/>
          <w:b/>
          <w:sz w:val="24"/>
          <w:szCs w:val="24"/>
        </w:rPr>
        <w:t>REITs</w: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t>卖出标准：</w:t>
      </w:r>
    </w:p>
    <w:p w:rsidR="00CA51A1" w:rsidRDefault="003001F3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出现以下两种情况之一时，可以卖掉</w:t>
      </w:r>
      <w:r>
        <w:rPr>
          <w:rFonts w:ascii="微软雅黑" w:eastAsia="微软雅黑" w:hAnsi="微软雅黑" w:cs="Times New Roman" w:hint="eastAsia"/>
          <w:sz w:val="24"/>
          <w:szCs w:val="24"/>
        </w:rPr>
        <w:t xml:space="preserve"> REITs</w:t>
      </w:r>
      <w:r>
        <w:rPr>
          <w:rFonts w:ascii="微软雅黑" w:eastAsia="微软雅黑" w:hAnsi="微软雅黑" w:cs="Times New Roman" w:hint="eastAsia"/>
          <w:sz w:val="24"/>
          <w:szCs w:val="24"/>
        </w:rPr>
        <w:t>：</w:t>
      </w:r>
    </w:p>
    <w:p w:rsidR="00CA51A1" w:rsidRDefault="003001F3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1</w:t>
      </w:r>
      <w:r>
        <w:rPr>
          <w:rFonts w:ascii="微软雅黑" w:eastAsia="微软雅黑" w:hAnsi="微软雅黑" w:cs="Times New Roman" w:hint="eastAsia"/>
          <w:sz w:val="24"/>
          <w:szCs w:val="24"/>
        </w:rPr>
        <w:t>、当所有</w:t>
      </w:r>
      <w:r>
        <w:rPr>
          <w:rFonts w:ascii="微软雅黑" w:eastAsia="微软雅黑" w:hAnsi="微软雅黑" w:cs="Times New Roman" w:hint="eastAsia"/>
          <w:sz w:val="24"/>
          <w:szCs w:val="24"/>
        </w:rPr>
        <w:t xml:space="preserve"> REITs </w:t>
      </w:r>
      <w:r>
        <w:rPr>
          <w:rFonts w:ascii="微软雅黑" w:eastAsia="微软雅黑" w:hAnsi="微软雅黑" w:cs="Times New Roman" w:hint="eastAsia"/>
          <w:sz w:val="24"/>
          <w:szCs w:val="24"/>
        </w:rPr>
        <w:t>的平均动态分红率小于</w:t>
      </w:r>
      <w:r>
        <w:rPr>
          <w:rFonts w:ascii="微软雅黑" w:eastAsia="微软雅黑" w:hAnsi="微软雅黑" w:cs="Times New Roman" w:hint="eastAsia"/>
          <w:sz w:val="24"/>
          <w:szCs w:val="24"/>
        </w:rPr>
        <w:t>5%</w:t>
      </w:r>
      <w:r>
        <w:rPr>
          <w:rFonts w:ascii="微软雅黑" w:eastAsia="微软雅黑" w:hAnsi="微软雅黑" w:cs="Times New Roman" w:hint="eastAsia"/>
          <w:sz w:val="24"/>
          <w:szCs w:val="24"/>
        </w:rPr>
        <w:t>时；</w:t>
      </w:r>
    </w:p>
    <w:p w:rsidR="00CA51A1" w:rsidRDefault="003001F3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2</w:t>
      </w:r>
      <w:r>
        <w:rPr>
          <w:rFonts w:ascii="微软雅黑" w:eastAsia="微软雅黑" w:hAnsi="微软雅黑" w:cs="Times New Roman" w:hint="eastAsia"/>
          <w:sz w:val="24"/>
          <w:szCs w:val="24"/>
        </w:rPr>
        <w:t>、当持有的</w:t>
      </w:r>
      <w:r>
        <w:rPr>
          <w:rFonts w:ascii="微软雅黑" w:eastAsia="微软雅黑" w:hAnsi="微软雅黑" w:cs="Times New Roman" w:hint="eastAsia"/>
          <w:sz w:val="24"/>
          <w:szCs w:val="24"/>
        </w:rPr>
        <w:t>REITs</w:t>
      </w:r>
      <w:r>
        <w:rPr>
          <w:rFonts w:ascii="微软雅黑" w:eastAsia="微软雅黑" w:hAnsi="微软雅黑" w:cs="Times New Roman" w:hint="eastAsia"/>
          <w:sz w:val="24"/>
          <w:szCs w:val="24"/>
        </w:rPr>
        <w:t>旗下的核心物业不再有竞争力时。</w:t>
      </w:r>
    </w:p>
    <w:p w:rsidR="00CA51A1" w:rsidRDefault="00CA51A1">
      <w:pPr>
        <w:spacing w:line="220" w:lineRule="atLeast"/>
        <w:rPr>
          <w:rFonts w:ascii="微软雅黑" w:eastAsia="微软雅黑" w:hAnsi="微软雅黑"/>
          <w:sz w:val="24"/>
          <w:szCs w:val="24"/>
        </w:rPr>
      </w:pPr>
    </w:p>
    <w:p w:rsidR="00CA51A1" w:rsidRDefault="003001F3">
      <w:pPr>
        <w:spacing w:line="220" w:lineRule="atLeast"/>
        <w:rPr>
          <w:rFonts w:ascii="微软雅黑" w:eastAsia="微软雅黑" w:hAnsi="微软雅黑" w:cs="Times New Roman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>美国</w:t>
      </w:r>
      <w:r>
        <w:rPr>
          <w:rFonts w:ascii="微软雅黑" w:eastAsia="微软雅黑" w:hAnsi="微软雅黑" w:cs="微软雅黑"/>
          <w:b/>
          <w:sz w:val="24"/>
          <w:szCs w:val="24"/>
        </w:rPr>
        <w:t>REITs</w: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t>买入标准：</w:t>
      </w:r>
    </w:p>
    <w:p w:rsidR="00CA51A1" w:rsidRDefault="003001F3">
      <w:pPr>
        <w:numPr>
          <w:ilvl w:val="0"/>
          <w:numId w:val="17"/>
        </w:numPr>
        <w:spacing w:line="360" w:lineRule="auto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海选：</w:t>
      </w:r>
    </w:p>
    <w:p w:rsidR="00CA51A1" w:rsidRDefault="003001F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股权房地产信托，市值大于</w:t>
      </w:r>
      <w:r>
        <w:rPr>
          <w:rFonts w:ascii="微软雅黑" w:eastAsia="微软雅黑" w:hAnsi="微软雅黑" w:hint="eastAsia"/>
          <w:sz w:val="24"/>
          <w:szCs w:val="24"/>
        </w:rPr>
        <w:t>50</w:t>
      </w:r>
      <w:r>
        <w:rPr>
          <w:rFonts w:ascii="微软雅黑" w:eastAsia="微软雅黑" w:hAnsi="微软雅黑" w:hint="eastAsia"/>
          <w:sz w:val="24"/>
          <w:szCs w:val="24"/>
        </w:rPr>
        <w:t>亿美元，最近一年资产负债率小于</w:t>
      </w:r>
      <w:r>
        <w:rPr>
          <w:rFonts w:ascii="微软雅黑" w:eastAsia="微软雅黑" w:hAnsi="微软雅黑" w:hint="eastAsia"/>
          <w:sz w:val="24"/>
          <w:szCs w:val="24"/>
        </w:rPr>
        <w:t>40%</w:t>
      </w:r>
    </w:p>
    <w:p w:rsidR="00CA51A1" w:rsidRDefault="003001F3">
      <w:pPr>
        <w:numPr>
          <w:ilvl w:val="0"/>
          <w:numId w:val="17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精挑细选：</w:t>
      </w:r>
    </w:p>
    <w:p w:rsidR="00CA51A1" w:rsidRDefault="003001F3">
      <w:pPr>
        <w:pStyle w:val="2"/>
        <w:spacing w:line="360" w:lineRule="auto"/>
        <w:ind w:firstLineChars="0" w:firstLine="0"/>
        <w:outlineLvl w:val="1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 w:hint="eastAsia"/>
          <w:sz w:val="24"/>
        </w:rPr>
        <w:t>资产负债率小于</w:t>
      </w:r>
      <w:r>
        <w:rPr>
          <w:rFonts w:ascii="微软雅黑" w:eastAsia="微软雅黑" w:hAnsi="微软雅黑" w:cs="Calibri" w:hint="eastAsia"/>
          <w:sz w:val="24"/>
        </w:rPr>
        <w:t>40%</w:t>
      </w:r>
      <w:r>
        <w:rPr>
          <w:rFonts w:ascii="微软雅黑" w:eastAsia="微软雅黑" w:hAnsi="微软雅黑" w:cs="Calibri" w:hint="eastAsia"/>
          <w:sz w:val="24"/>
        </w:rPr>
        <w:t>；每年分红且长期稳定增长</w:t>
      </w:r>
    </w:p>
    <w:p w:rsidR="00CA51A1" w:rsidRDefault="003001F3">
      <w:pPr>
        <w:spacing w:line="220" w:lineRule="atLeas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对于美国权益型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REITs </w:t>
      </w:r>
      <w:r>
        <w:rPr>
          <w:rFonts w:ascii="微软雅黑" w:eastAsia="微软雅黑" w:hAnsi="微软雅黑" w:hint="eastAsia"/>
          <w:sz w:val="24"/>
          <w:szCs w:val="24"/>
        </w:rPr>
        <w:t>来说，当平均动态分红率大于</w:t>
      </w:r>
      <w:r>
        <w:rPr>
          <w:rFonts w:ascii="微软雅黑" w:eastAsia="微软雅黑" w:hAnsi="微软雅黑" w:hint="eastAsia"/>
          <w:sz w:val="24"/>
          <w:szCs w:val="24"/>
        </w:rPr>
        <w:t>8%</w:t>
      </w:r>
      <w:r>
        <w:rPr>
          <w:rFonts w:ascii="微软雅黑" w:eastAsia="微软雅黑" w:hAnsi="微软雅黑" w:hint="eastAsia"/>
          <w:sz w:val="24"/>
          <w:szCs w:val="24"/>
        </w:rPr>
        <w:t>时的价格就是好价格。</w:t>
      </w:r>
    </w:p>
    <w:p w:rsidR="00CA51A1" w:rsidRDefault="003001F3">
      <w:pPr>
        <w:rPr>
          <w:rFonts w:ascii="微软雅黑" w:eastAsia="微软雅黑" w:hAnsi="微软雅黑" w:cs="Times New Roman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>美国</w:t>
      </w:r>
      <w:r>
        <w:rPr>
          <w:rFonts w:ascii="微软雅黑" w:eastAsia="微软雅黑" w:hAnsi="微软雅黑" w:cs="微软雅黑"/>
          <w:b/>
          <w:sz w:val="24"/>
          <w:szCs w:val="24"/>
        </w:rPr>
        <w:t>REITs</w: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t>卖出标准：</w:t>
      </w:r>
    </w:p>
    <w:p w:rsidR="00CA51A1" w:rsidRDefault="003001F3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当出现以下两种情况之一时，可以卖掉</w:t>
      </w:r>
      <w:r>
        <w:rPr>
          <w:rFonts w:ascii="微软雅黑" w:eastAsia="微软雅黑" w:hAnsi="微软雅黑" w:cs="Times New Roman" w:hint="eastAsia"/>
          <w:sz w:val="24"/>
          <w:szCs w:val="24"/>
        </w:rPr>
        <w:t xml:space="preserve"> REITs</w:t>
      </w:r>
      <w:r>
        <w:rPr>
          <w:rFonts w:ascii="微软雅黑" w:eastAsia="微软雅黑" w:hAnsi="微软雅黑" w:cs="Times New Roman" w:hint="eastAsia"/>
          <w:sz w:val="24"/>
          <w:szCs w:val="24"/>
        </w:rPr>
        <w:t>：</w:t>
      </w:r>
    </w:p>
    <w:p w:rsidR="00CA51A1" w:rsidRDefault="003001F3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1</w:t>
      </w:r>
      <w:r>
        <w:rPr>
          <w:rFonts w:ascii="微软雅黑" w:eastAsia="微软雅黑" w:hAnsi="微软雅黑" w:cs="Times New Roman" w:hint="eastAsia"/>
          <w:sz w:val="24"/>
          <w:szCs w:val="24"/>
        </w:rPr>
        <w:t>、当所有目标</w:t>
      </w:r>
      <w:r>
        <w:rPr>
          <w:rFonts w:ascii="微软雅黑" w:eastAsia="微软雅黑" w:hAnsi="微软雅黑" w:cs="Times New Roman" w:hint="eastAsia"/>
          <w:sz w:val="24"/>
          <w:szCs w:val="24"/>
        </w:rPr>
        <w:t>REITs</w:t>
      </w:r>
      <w:r>
        <w:rPr>
          <w:rFonts w:ascii="微软雅黑" w:eastAsia="微软雅黑" w:hAnsi="微软雅黑" w:cs="Times New Roman" w:hint="eastAsia"/>
          <w:sz w:val="24"/>
          <w:szCs w:val="24"/>
        </w:rPr>
        <w:t>的平均动态分红率小于</w:t>
      </w:r>
      <w:r>
        <w:rPr>
          <w:rFonts w:ascii="微软雅黑" w:eastAsia="微软雅黑" w:hAnsi="微软雅黑" w:cs="Times New Roman" w:hint="eastAsia"/>
          <w:sz w:val="24"/>
          <w:szCs w:val="24"/>
        </w:rPr>
        <w:t>4%</w:t>
      </w:r>
      <w:r>
        <w:rPr>
          <w:rFonts w:ascii="微软雅黑" w:eastAsia="微软雅黑" w:hAnsi="微软雅黑" w:cs="Times New Roman" w:hint="eastAsia"/>
          <w:sz w:val="24"/>
          <w:szCs w:val="24"/>
        </w:rPr>
        <w:t>时；</w:t>
      </w:r>
    </w:p>
    <w:p w:rsidR="00CA51A1" w:rsidRDefault="003001F3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2</w:t>
      </w:r>
      <w:r>
        <w:rPr>
          <w:rFonts w:ascii="微软雅黑" w:eastAsia="微软雅黑" w:hAnsi="微软雅黑" w:cs="Times New Roman" w:hint="eastAsia"/>
          <w:sz w:val="24"/>
          <w:szCs w:val="24"/>
        </w:rPr>
        <w:t>、当持有的</w:t>
      </w:r>
      <w:r>
        <w:rPr>
          <w:rFonts w:ascii="微软雅黑" w:eastAsia="微软雅黑" w:hAnsi="微软雅黑" w:cs="Times New Roman" w:hint="eastAsia"/>
          <w:sz w:val="24"/>
          <w:szCs w:val="24"/>
        </w:rPr>
        <w:t>REITs</w:t>
      </w:r>
      <w:r>
        <w:rPr>
          <w:rFonts w:ascii="微软雅黑" w:eastAsia="微软雅黑" w:hAnsi="微软雅黑" w:cs="Times New Roman" w:hint="eastAsia"/>
          <w:sz w:val="24"/>
          <w:szCs w:val="24"/>
        </w:rPr>
        <w:t>旗下的核心物业不再有竞争力时。</w:t>
      </w:r>
    </w:p>
    <w:p w:rsidR="00CA51A1" w:rsidRDefault="00CA51A1">
      <w:pPr>
        <w:spacing w:line="220" w:lineRule="atLeast"/>
        <w:rPr>
          <w:rFonts w:ascii="微软雅黑" w:eastAsia="微软雅黑" w:hAnsi="微软雅黑" w:cs="Times New Roman"/>
          <w:sz w:val="24"/>
          <w:szCs w:val="24"/>
        </w:rPr>
      </w:pPr>
    </w:p>
    <w:p w:rsidR="00CA51A1" w:rsidRDefault="003001F3">
      <w:pPr>
        <w:rPr>
          <w:rFonts w:ascii="微软雅黑" w:eastAsia="微软雅黑" w:hAnsi="微软雅黑" w:cs="Times New Roman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4"/>
          <w:szCs w:val="24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b/>
          <w:bCs/>
          <w:color w:val="333333"/>
          <w:sz w:val="24"/>
          <w:szCs w:val="24"/>
          <w:shd w:val="clear" w:color="auto" w:fill="FFFFFF"/>
        </w:rPr>
        <w:t>、制定创造生钱资产的标准（选择创造企业的同学填写）</w:t>
      </w:r>
    </w:p>
    <w:p w:rsidR="00CA51A1" w:rsidRDefault="003001F3">
      <w:pPr>
        <w:rPr>
          <w:rFonts w:ascii="微软雅黑" w:eastAsia="微软雅黑" w:hAnsi="微软雅黑" w:cs="Times New Roman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/>
          <w:b/>
          <w:bCs/>
          <w:color w:val="333333"/>
          <w:sz w:val="24"/>
          <w:szCs w:val="24"/>
          <w:shd w:val="clear" w:color="auto" w:fill="FFFFFF"/>
        </w:rPr>
        <w:t>3.1</w:t>
      </w:r>
      <w:r>
        <w:rPr>
          <w:rFonts w:ascii="微软雅黑" w:eastAsia="微软雅黑" w:hAnsi="微软雅黑" w:cs="微软雅黑" w:hint="eastAsia"/>
          <w:b/>
          <w:bCs/>
          <w:color w:val="333333"/>
          <w:sz w:val="24"/>
          <w:szCs w:val="24"/>
          <w:shd w:val="clear" w:color="auto" w:fill="FFFFFF"/>
        </w:rPr>
        <w:t>、企业文化制定标准：</w:t>
      </w:r>
    </w:p>
    <w:p w:rsidR="00CA51A1" w:rsidRDefault="003001F3">
      <w:pPr>
        <w:spacing w:line="220" w:lineRule="atLeas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_______________________________________________________________________    </w:t>
      </w:r>
    </w:p>
    <w:p w:rsidR="00CA51A1" w:rsidRDefault="003001F3">
      <w:pPr>
        <w:rPr>
          <w:rFonts w:ascii="微软雅黑" w:eastAsia="微软雅黑" w:hAnsi="微软雅黑" w:cs="Times New Roman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/>
          <w:b/>
          <w:bCs/>
          <w:color w:val="333333"/>
          <w:sz w:val="24"/>
          <w:szCs w:val="24"/>
          <w:shd w:val="clear" w:color="auto" w:fill="FFFFFF"/>
        </w:rPr>
        <w:t>3.2</w:t>
      </w:r>
      <w:r>
        <w:rPr>
          <w:rFonts w:ascii="微软雅黑" w:eastAsia="微软雅黑" w:hAnsi="微软雅黑" w:cs="微软雅黑" w:hint="eastAsia"/>
          <w:b/>
          <w:bCs/>
          <w:color w:val="333333"/>
          <w:sz w:val="24"/>
          <w:szCs w:val="24"/>
          <w:shd w:val="clear" w:color="auto" w:fill="FFFFFF"/>
        </w:rPr>
        <w:t>、商业模式（产品、用户、推广、盈利）的选择标准：</w:t>
      </w:r>
    </w:p>
    <w:p w:rsidR="00CA51A1" w:rsidRDefault="003001F3">
      <w:pPr>
        <w:spacing w:line="22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_____________________________________________________________________</w:t>
      </w:r>
    </w:p>
    <w:p w:rsidR="00CA51A1" w:rsidRDefault="003001F3">
      <w:pPr>
        <w:spacing w:after="240"/>
        <w:rPr>
          <w:rFonts w:ascii="微软雅黑" w:eastAsia="微软雅黑" w:hAnsi="微软雅黑" w:cs="Times New Roman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/>
          <w:b/>
          <w:bCs/>
          <w:color w:val="333333"/>
          <w:sz w:val="24"/>
          <w:szCs w:val="24"/>
          <w:shd w:val="clear" w:color="auto" w:fill="FFFFFF"/>
        </w:rPr>
        <w:t>3.3</w:t>
      </w:r>
      <w:r>
        <w:rPr>
          <w:rFonts w:ascii="微软雅黑" w:eastAsia="微软雅黑" w:hAnsi="微软雅黑" w:cs="微软雅黑" w:hint="eastAsia"/>
          <w:b/>
          <w:bCs/>
          <w:color w:val="333333"/>
          <w:sz w:val="24"/>
          <w:szCs w:val="24"/>
          <w:shd w:val="clear" w:color="auto" w:fill="FFFFFF"/>
        </w:rPr>
        <w:t>、核心团队成员的选择标准：</w:t>
      </w:r>
    </w:p>
    <w:p w:rsidR="00CA51A1" w:rsidRDefault="003001F3">
      <w:pPr>
        <w:spacing w:after="240"/>
        <w:rPr>
          <w:rFonts w:ascii="微软雅黑" w:eastAsia="微软雅黑" w:hAnsi="微软雅黑" w:cs="Times New Roman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  <w:shd w:val="clear" w:color="auto" w:fill="FFFFFF"/>
        </w:rPr>
        <w:t>——</w:t>
      </w:r>
      <w:proofErr w:type="gramStart"/>
      <w:r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  <w:shd w:val="clear" w:color="auto" w:fill="FFFFFF"/>
        </w:rPr>
        <w:t>———</w:t>
      </w:r>
      <w:proofErr w:type="gramEnd"/>
      <w:r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  <w:shd w:val="clear" w:color="auto" w:fill="FFFFFF"/>
        </w:rPr>
        <w:t>—</w:t>
      </w:r>
      <w:proofErr w:type="gramEnd"/>
      <w:r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  <w:shd w:val="clear" w:color="auto" w:fill="FFFFFF"/>
        </w:rPr>
        <w:t>—</w:t>
      </w:r>
    </w:p>
    <w:p w:rsidR="00CA51A1" w:rsidRDefault="003001F3">
      <w:pPr>
        <w:numPr>
          <w:ilvl w:val="0"/>
          <w:numId w:val="18"/>
        </w:numPr>
        <w:rPr>
          <w:rFonts w:ascii="微软雅黑" w:eastAsia="微软雅黑" w:hAnsi="微软雅黑" w:cs="Times New Roman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4"/>
          <w:szCs w:val="24"/>
          <w:shd w:val="clear" w:color="auto" w:fill="FFFFFF"/>
        </w:rPr>
        <w:t>财务自由资产配置方案</w:t>
      </w:r>
    </w:p>
    <w:p w:rsidR="00CA51A1" w:rsidRDefault="00CA51A1">
      <w:pPr>
        <w:rPr>
          <w:rFonts w:ascii="微软雅黑" w:eastAsia="微软雅黑" w:hAnsi="微软雅黑" w:cs="Times New Roman"/>
          <w:b/>
          <w:bCs/>
          <w:color w:val="333333"/>
          <w:sz w:val="24"/>
          <w:szCs w:val="24"/>
          <w:shd w:val="clear" w:color="auto" w:fill="FFFFFF"/>
        </w:rPr>
      </w:pPr>
    </w:p>
    <w:tbl>
      <w:tblPr>
        <w:tblW w:w="8779" w:type="dxa"/>
        <w:tblLayout w:type="fixed"/>
        <w:tblLook w:val="04A0" w:firstRow="1" w:lastRow="0" w:firstColumn="1" w:lastColumn="0" w:noHBand="0" w:noVBand="1"/>
      </w:tblPr>
      <w:tblGrid>
        <w:gridCol w:w="2520"/>
        <w:gridCol w:w="1439"/>
        <w:gridCol w:w="2127"/>
        <w:gridCol w:w="2693"/>
      </w:tblGrid>
      <w:tr w:rsidR="00CA51A1">
        <w:trPr>
          <w:trHeight w:val="576"/>
        </w:trPr>
        <w:tc>
          <w:tcPr>
            <w:tcW w:w="8779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6A6A6"/>
            <w:vAlign w:val="center"/>
          </w:tcPr>
          <w:p w:rsidR="00CA51A1" w:rsidRDefault="003001F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40"/>
                <w:szCs w:val="4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40"/>
                <w:szCs w:val="40"/>
              </w:rPr>
              <w:lastRenderedPageBreak/>
              <w:t>家庭资产配置表</w:t>
            </w:r>
          </w:p>
        </w:tc>
      </w:tr>
      <w:tr w:rsidR="00CA51A1">
        <w:trPr>
          <w:trHeight w:val="348"/>
        </w:trPr>
        <w:tc>
          <w:tcPr>
            <w:tcW w:w="25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B8CCE4"/>
            <w:vAlign w:val="center"/>
          </w:tcPr>
          <w:p w:rsidR="00CA51A1" w:rsidRDefault="003001F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资产用途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8CCE4"/>
            <w:vAlign w:val="center"/>
          </w:tcPr>
          <w:p w:rsidR="00CA51A1" w:rsidRDefault="003001F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金额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8CCE4"/>
            <w:vAlign w:val="center"/>
          </w:tcPr>
          <w:p w:rsidR="00CA51A1" w:rsidRDefault="003001F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实际收入占比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8CCE4"/>
            <w:vAlign w:val="center"/>
          </w:tcPr>
          <w:p w:rsidR="00CA51A1" w:rsidRDefault="003001F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建议收入占比</w:t>
            </w:r>
          </w:p>
        </w:tc>
      </w:tr>
      <w:tr w:rsidR="00CA51A1">
        <w:trPr>
          <w:trHeight w:val="348"/>
        </w:trPr>
        <w:tc>
          <w:tcPr>
            <w:tcW w:w="25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center"/>
          </w:tcPr>
          <w:p w:rsidR="00CA51A1" w:rsidRDefault="003001F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生活保障资金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center"/>
          </w:tcPr>
          <w:p w:rsidR="00CA51A1" w:rsidRDefault="00CA51A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center"/>
          </w:tcPr>
          <w:p w:rsidR="00CA51A1" w:rsidRDefault="00CA51A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center"/>
          </w:tcPr>
          <w:p w:rsidR="00CA51A1" w:rsidRDefault="003001F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10%</w:t>
            </w:r>
          </w:p>
        </w:tc>
      </w:tr>
      <w:tr w:rsidR="00CA51A1">
        <w:trPr>
          <w:trHeight w:val="348"/>
        </w:trPr>
        <w:tc>
          <w:tcPr>
            <w:tcW w:w="25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FD5EA"/>
            <w:vAlign w:val="center"/>
          </w:tcPr>
          <w:p w:rsidR="00CA51A1" w:rsidRDefault="003001F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学习成长资金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FD5EA"/>
            <w:vAlign w:val="center"/>
          </w:tcPr>
          <w:p w:rsidR="00CA51A1" w:rsidRDefault="00CA51A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FD5EA"/>
            <w:vAlign w:val="center"/>
          </w:tcPr>
          <w:p w:rsidR="00CA51A1" w:rsidRDefault="00CA51A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FD5EA"/>
            <w:vAlign w:val="center"/>
          </w:tcPr>
          <w:p w:rsidR="00CA51A1" w:rsidRDefault="003001F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10%</w:t>
            </w:r>
          </w:p>
        </w:tc>
      </w:tr>
      <w:tr w:rsidR="00CA51A1">
        <w:trPr>
          <w:trHeight w:val="348"/>
        </w:trPr>
        <w:tc>
          <w:tcPr>
            <w:tcW w:w="25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center"/>
          </w:tcPr>
          <w:p w:rsidR="00CA51A1" w:rsidRDefault="003001F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风险保障资金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center"/>
          </w:tcPr>
          <w:p w:rsidR="00CA51A1" w:rsidRDefault="00CA51A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center"/>
          </w:tcPr>
          <w:p w:rsidR="00CA51A1" w:rsidRDefault="00CA51A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center"/>
          </w:tcPr>
          <w:p w:rsidR="00CA51A1" w:rsidRDefault="003001F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4%</w:t>
            </w:r>
          </w:p>
        </w:tc>
      </w:tr>
      <w:tr w:rsidR="00CA51A1">
        <w:trPr>
          <w:trHeight w:val="348"/>
        </w:trPr>
        <w:tc>
          <w:tcPr>
            <w:tcW w:w="25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FD5EA"/>
            <w:vAlign w:val="center"/>
          </w:tcPr>
          <w:p w:rsidR="00CA51A1" w:rsidRDefault="003001F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退休养老资金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FD5EA"/>
            <w:vAlign w:val="center"/>
          </w:tcPr>
          <w:p w:rsidR="00CA51A1" w:rsidRDefault="00CA51A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FD5EA"/>
            <w:vAlign w:val="center"/>
          </w:tcPr>
          <w:p w:rsidR="00CA51A1" w:rsidRDefault="00CA51A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FD5EA"/>
            <w:vAlign w:val="center"/>
          </w:tcPr>
          <w:p w:rsidR="00CA51A1" w:rsidRDefault="003001F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6%</w:t>
            </w:r>
          </w:p>
        </w:tc>
      </w:tr>
      <w:tr w:rsidR="00CA51A1">
        <w:trPr>
          <w:trHeight w:val="348"/>
        </w:trPr>
        <w:tc>
          <w:tcPr>
            <w:tcW w:w="25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center"/>
          </w:tcPr>
          <w:p w:rsidR="00CA51A1" w:rsidRDefault="003001F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财务自由资金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center"/>
          </w:tcPr>
          <w:p w:rsidR="00CA51A1" w:rsidRDefault="00CA51A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center"/>
          </w:tcPr>
          <w:p w:rsidR="00CA51A1" w:rsidRDefault="00CA51A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center"/>
          </w:tcPr>
          <w:p w:rsidR="00CA51A1" w:rsidRDefault="003001F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30%</w:t>
            </w:r>
          </w:p>
        </w:tc>
      </w:tr>
      <w:tr w:rsidR="00CA51A1">
        <w:trPr>
          <w:trHeight w:val="480"/>
        </w:trPr>
        <w:tc>
          <w:tcPr>
            <w:tcW w:w="25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1F497D"/>
            <w:vAlign w:val="center"/>
          </w:tcPr>
          <w:p w:rsidR="00CA51A1" w:rsidRDefault="003001F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8"/>
                <w:szCs w:val="28"/>
              </w:rPr>
              <w:t>资金总计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F497D"/>
            <w:vAlign w:val="center"/>
          </w:tcPr>
          <w:p w:rsidR="00CA51A1" w:rsidRDefault="00CA51A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F497D"/>
            <w:vAlign w:val="center"/>
          </w:tcPr>
          <w:p w:rsidR="00CA51A1" w:rsidRDefault="00CA51A1">
            <w:pPr>
              <w:widowControl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F497D"/>
            <w:vAlign w:val="center"/>
          </w:tcPr>
          <w:p w:rsidR="00CA51A1" w:rsidRDefault="003001F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</w:rPr>
              <w:t>建议大于收入的</w:t>
            </w: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4"/>
                <w:szCs w:val="24"/>
              </w:rPr>
              <w:t>60%</w:t>
            </w:r>
          </w:p>
        </w:tc>
      </w:tr>
    </w:tbl>
    <w:p w:rsidR="00CA51A1" w:rsidRDefault="003001F3">
      <w:pPr>
        <w:spacing w:line="360" w:lineRule="auto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330835</wp:posOffset>
                </wp:positionV>
                <wp:extent cx="1828800" cy="1432560"/>
                <wp:effectExtent l="0" t="0" r="0" b="1524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432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1A1" w:rsidRDefault="003001F3">
                            <w:pPr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</w:rPr>
                              <w:t>备注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：</w:t>
                            </w:r>
                          </w:p>
                          <w:p w:rsidR="00CA51A1" w:rsidRDefault="003001F3">
                            <w:pPr>
                              <w:snapToGrid w:val="0"/>
                              <w:spacing w:line="240" w:lineRule="atLeas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）上面【家庭现金流量表】中的“现金净流入”，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</w:rPr>
                              <w:t>作为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这里的“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</w:rPr>
                              <w:t>实际收入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”，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</w:rPr>
                              <w:t>进行计算。</w:t>
                            </w:r>
                          </w:p>
                          <w:p w:rsidR="00CA51A1" w:rsidRDefault="003001F3">
                            <w:pPr>
                              <w:snapToGrid w:val="0"/>
                              <w:spacing w:line="240" w:lineRule="atLeas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</w:rPr>
                              <w:t>）生活保障资金为预留的家庭一年的日常生活支出。每年留出净现金流入的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</w:rPr>
                              <w:t>10%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</w:rPr>
                              <w:t>，直到累加至满足家庭一年支出的数额，以后可以停止。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7" type="#_x0000_t202" style="position:absolute;left:0;text-align:left;margin-left:-.75pt;margin-top:26.05pt;width:2in;height:112.8pt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" fillcolor="#dbe5f1 [660]" stroked="f" strokeweight=".5pt">
                <v:textbox>
                  <w:txbxContent>
                    <w:p w:rsidR="00CA51A1" w:rsidRDefault="003001F3">
                      <w:pPr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</w:rPr>
                        <w:t>备注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：</w:t>
                      </w:r>
                    </w:p>
                    <w:p w:rsidR="00CA51A1" w:rsidRDefault="003001F3">
                      <w:pPr>
                        <w:snapToGrid w:val="0"/>
                        <w:spacing w:line="240" w:lineRule="atLeas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（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）上面【家庭现金流量表】中的“现金净流入”，</w:t>
                      </w:r>
                      <w:r>
                        <w:rPr>
                          <w:rFonts w:ascii="微软雅黑" w:eastAsia="微软雅黑" w:hAnsi="微软雅黑" w:cs="微软雅黑"/>
                        </w:rPr>
                        <w:t>作为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这里的“</w:t>
                      </w:r>
                      <w:r>
                        <w:rPr>
                          <w:rFonts w:ascii="微软雅黑" w:eastAsia="微软雅黑" w:hAnsi="微软雅黑" w:cs="微软雅黑"/>
                        </w:rPr>
                        <w:t>实际收入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”，</w:t>
                      </w:r>
                      <w:r>
                        <w:rPr>
                          <w:rFonts w:ascii="微软雅黑" w:eastAsia="微软雅黑" w:hAnsi="微软雅黑" w:cs="微软雅黑"/>
                        </w:rPr>
                        <w:t>进行计算。</w:t>
                      </w:r>
                    </w:p>
                    <w:p w:rsidR="00CA51A1" w:rsidRDefault="003001F3">
                      <w:pPr>
                        <w:snapToGrid w:val="0"/>
                        <w:spacing w:line="240" w:lineRule="atLeas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</w:rPr>
                        <w:t>（</w:t>
                      </w:r>
                      <w:r>
                        <w:rPr>
                          <w:rFonts w:ascii="微软雅黑" w:eastAsia="微软雅黑" w:hAnsi="微软雅黑" w:cs="微软雅黑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</w:rPr>
                        <w:t>）生活保障资金为预留的家庭一年的日常生活支出。每年留出净现金流入的</w:t>
                      </w:r>
                      <w:r>
                        <w:rPr>
                          <w:rFonts w:ascii="微软雅黑" w:eastAsia="微软雅黑" w:hAnsi="微软雅黑" w:cs="微软雅黑"/>
                        </w:rPr>
                        <w:t>10%</w:t>
                      </w:r>
                      <w:r>
                        <w:rPr>
                          <w:rFonts w:ascii="微软雅黑" w:eastAsia="微软雅黑" w:hAnsi="微软雅黑" w:cs="微软雅黑"/>
                        </w:rPr>
                        <w:t>，直到累加至满足家庭一年支出的数额，以后可以停止。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A51A1" w:rsidRDefault="003001F3">
      <w:pPr>
        <w:numPr>
          <w:ilvl w:val="0"/>
          <w:numId w:val="18"/>
        </w:numPr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制定财务</w:t>
      </w:r>
      <w:proofErr w:type="gramStart"/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自由学习</w:t>
      </w:r>
      <w:proofErr w:type="gramEnd"/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计划</w:t>
      </w:r>
    </w:p>
    <w:p w:rsidR="00CA51A1" w:rsidRDefault="003001F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我的学习计划：</w:t>
      </w:r>
    </w:p>
    <w:p w:rsidR="00CA51A1" w:rsidRDefault="003001F3">
      <w:pPr>
        <w:rPr>
          <w:rFonts w:ascii="微软雅黑" w:eastAsia="微软雅黑" w:hAnsi="微软雅黑" w:cs="Times New Roman"/>
          <w:sz w:val="24"/>
          <w:szCs w:val="24"/>
          <w:u w:val="single"/>
        </w:rPr>
      </w:pPr>
      <w:r>
        <w:rPr>
          <w:rFonts w:ascii="微软雅黑" w:eastAsia="微软雅黑" w:hAnsi="微软雅黑" w:cs="Times New Roman" w:hint="eastAsia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Times New Roman"/>
          <w:sz w:val="24"/>
          <w:szCs w:val="24"/>
          <w:u w:val="single"/>
        </w:rPr>
        <w:t xml:space="preserve">                                                                         </w:t>
      </w:r>
    </w:p>
    <w:p w:rsidR="00CA51A1" w:rsidRDefault="00CA51A1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</w:p>
    <w:p w:rsidR="00CA51A1" w:rsidRDefault="003001F3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九、附表</w:t>
      </w:r>
      <w:r>
        <w:rPr>
          <w:rFonts w:ascii="微软雅黑" w:eastAsia="微软雅黑" w:hAnsi="微软雅黑" w:cs="Î¢ÈíÑÅºÚ Western"/>
          <w:b/>
          <w:bCs/>
          <w:sz w:val="24"/>
          <w:szCs w:val="24"/>
        </w:rPr>
        <w:t>——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家庭财务报表</w:t>
      </w:r>
      <w:bookmarkEnd w:id="0"/>
      <w:bookmarkEnd w:id="1"/>
    </w:p>
    <w:sectPr w:rsidR="00CA5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1F3" w:rsidRDefault="003001F3" w:rsidP="0041250A">
      <w:r>
        <w:separator/>
      </w:r>
    </w:p>
  </w:endnote>
  <w:endnote w:type="continuationSeparator" w:id="0">
    <w:p w:rsidR="003001F3" w:rsidRDefault="003001F3" w:rsidP="00412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迷你简艺黑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Î¢ÈíÑÅºÚ Western">
    <w:altName w:val="Arial"/>
    <w:charset w:val="00"/>
    <w:family w:val="swiss"/>
    <w:pitch w:val="default"/>
    <w:sig w:usb0="00000000" w:usb1="00000000" w:usb2="00000000" w:usb3="00000000" w:csb0="00000001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1F3" w:rsidRDefault="003001F3" w:rsidP="0041250A">
      <w:r>
        <w:separator/>
      </w:r>
    </w:p>
  </w:footnote>
  <w:footnote w:type="continuationSeparator" w:id="0">
    <w:p w:rsidR="003001F3" w:rsidRDefault="003001F3" w:rsidP="00412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EAEE"/>
    <w:multiLevelType w:val="singleLevel"/>
    <w:tmpl w:val="0A49EAE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0485BF6"/>
    <w:multiLevelType w:val="multilevel"/>
    <w:tmpl w:val="10485BF6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F84F52"/>
    <w:multiLevelType w:val="multilevel"/>
    <w:tmpl w:val="29F84F5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125239"/>
    <w:multiLevelType w:val="multilevel"/>
    <w:tmpl w:val="3B125239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F805A31"/>
    <w:multiLevelType w:val="singleLevel"/>
    <w:tmpl w:val="3F805A31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4FE1387F"/>
    <w:multiLevelType w:val="multilevel"/>
    <w:tmpl w:val="4FE1387F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A4370D2"/>
    <w:multiLevelType w:val="singleLevel"/>
    <w:tmpl w:val="5A4370D2"/>
    <w:lvl w:ilvl="0">
      <w:start w:val="2"/>
      <w:numFmt w:val="decimal"/>
      <w:suff w:val="nothing"/>
      <w:lvlText w:val="%1、"/>
      <w:lvlJc w:val="left"/>
    </w:lvl>
  </w:abstractNum>
  <w:abstractNum w:abstractNumId="7" w15:restartNumberingAfterBreak="0">
    <w:nsid w:val="5A437388"/>
    <w:multiLevelType w:val="singleLevel"/>
    <w:tmpl w:val="5A437388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A449FB6"/>
    <w:multiLevelType w:val="singleLevel"/>
    <w:tmpl w:val="5A449FB6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A449FDB"/>
    <w:multiLevelType w:val="singleLevel"/>
    <w:tmpl w:val="5A449FDB"/>
    <w:lvl w:ilvl="0">
      <w:start w:val="1"/>
      <w:numFmt w:val="upperLetter"/>
      <w:suff w:val="nothing"/>
      <w:lvlText w:val="%1、"/>
      <w:lvlJc w:val="left"/>
    </w:lvl>
  </w:abstractNum>
  <w:abstractNum w:abstractNumId="10" w15:restartNumberingAfterBreak="0">
    <w:nsid w:val="5A44A6AE"/>
    <w:multiLevelType w:val="singleLevel"/>
    <w:tmpl w:val="5A44A6AE"/>
    <w:lvl w:ilvl="0">
      <w:start w:val="1"/>
      <w:numFmt w:val="upperLetter"/>
      <w:suff w:val="nothing"/>
      <w:lvlText w:val="%1、"/>
      <w:lvlJc w:val="left"/>
    </w:lvl>
  </w:abstractNum>
  <w:abstractNum w:abstractNumId="11" w15:restartNumberingAfterBreak="0">
    <w:nsid w:val="5A44B430"/>
    <w:multiLevelType w:val="singleLevel"/>
    <w:tmpl w:val="5A44B430"/>
    <w:lvl w:ilvl="0">
      <w:start w:val="1"/>
      <w:numFmt w:val="upperLetter"/>
      <w:suff w:val="nothing"/>
      <w:lvlText w:val="%1、"/>
      <w:lvlJc w:val="left"/>
    </w:lvl>
  </w:abstractNum>
  <w:abstractNum w:abstractNumId="12" w15:restartNumberingAfterBreak="0">
    <w:nsid w:val="5A44CFB5"/>
    <w:multiLevelType w:val="singleLevel"/>
    <w:tmpl w:val="5A44CFB5"/>
    <w:lvl w:ilvl="0">
      <w:start w:val="1"/>
      <w:numFmt w:val="upperLetter"/>
      <w:suff w:val="nothing"/>
      <w:lvlText w:val="%1、"/>
      <w:lvlJc w:val="left"/>
    </w:lvl>
  </w:abstractNum>
  <w:abstractNum w:abstractNumId="13" w15:restartNumberingAfterBreak="0">
    <w:nsid w:val="5A459ED7"/>
    <w:multiLevelType w:val="singleLevel"/>
    <w:tmpl w:val="5A459ED7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5A45BB6D"/>
    <w:multiLevelType w:val="singleLevel"/>
    <w:tmpl w:val="5A45BB6D"/>
    <w:lvl w:ilvl="0">
      <w:start w:val="4"/>
      <w:numFmt w:val="chineseCounting"/>
      <w:suff w:val="nothing"/>
      <w:lvlText w:val="%1、"/>
      <w:lvlJc w:val="left"/>
    </w:lvl>
  </w:abstractNum>
  <w:abstractNum w:abstractNumId="15" w15:restartNumberingAfterBreak="0">
    <w:nsid w:val="5A46147A"/>
    <w:multiLevelType w:val="singleLevel"/>
    <w:tmpl w:val="5A46147A"/>
    <w:lvl w:ilvl="0">
      <w:start w:val="7"/>
      <w:numFmt w:val="chineseCounting"/>
      <w:suff w:val="nothing"/>
      <w:lvlText w:val="%1、"/>
      <w:lvlJc w:val="left"/>
    </w:lvl>
  </w:abstractNum>
  <w:abstractNum w:abstractNumId="16" w15:restartNumberingAfterBreak="0">
    <w:nsid w:val="60D750F6"/>
    <w:multiLevelType w:val="multilevel"/>
    <w:tmpl w:val="60D750F6"/>
    <w:lvl w:ilvl="0">
      <w:start w:val="3"/>
      <w:numFmt w:val="bullet"/>
      <w:lvlText w:val="◆"/>
      <w:lvlJc w:val="left"/>
      <w:pPr>
        <w:ind w:left="360" w:hanging="360"/>
      </w:pPr>
      <w:rPr>
        <w:rFonts w:ascii="宋体" w:eastAsia="宋体" w:hAnsi="宋体" w:cs="Calibri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27F760A"/>
    <w:multiLevelType w:val="multilevel"/>
    <w:tmpl w:val="627F760A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4"/>
  </w:num>
  <w:num w:numId="11">
    <w:abstractNumId w:val="16"/>
  </w:num>
  <w:num w:numId="12">
    <w:abstractNumId w:val="3"/>
  </w:num>
  <w:num w:numId="13">
    <w:abstractNumId w:val="17"/>
  </w:num>
  <w:num w:numId="14">
    <w:abstractNumId w:val="5"/>
  </w:num>
  <w:num w:numId="15">
    <w:abstractNumId w:val="1"/>
  </w:num>
  <w:num w:numId="16">
    <w:abstractNumId w:val="2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5F"/>
    <w:rsid w:val="FEF75634"/>
    <w:rsid w:val="00001CE2"/>
    <w:rsid w:val="00035771"/>
    <w:rsid w:val="0008091C"/>
    <w:rsid w:val="0008589B"/>
    <w:rsid w:val="000B4559"/>
    <w:rsid w:val="000C0582"/>
    <w:rsid w:val="000E10DD"/>
    <w:rsid w:val="000F2DAC"/>
    <w:rsid w:val="001001D0"/>
    <w:rsid w:val="00104E19"/>
    <w:rsid w:val="001068C8"/>
    <w:rsid w:val="001355D0"/>
    <w:rsid w:val="0016638F"/>
    <w:rsid w:val="001843FC"/>
    <w:rsid w:val="001A7C1B"/>
    <w:rsid w:val="001C518D"/>
    <w:rsid w:val="002407DC"/>
    <w:rsid w:val="00256CB9"/>
    <w:rsid w:val="002623BC"/>
    <w:rsid w:val="002A1B48"/>
    <w:rsid w:val="003001F3"/>
    <w:rsid w:val="0031498F"/>
    <w:rsid w:val="00331C5F"/>
    <w:rsid w:val="003561DB"/>
    <w:rsid w:val="003A4498"/>
    <w:rsid w:val="003C1B16"/>
    <w:rsid w:val="003F4D46"/>
    <w:rsid w:val="0041250A"/>
    <w:rsid w:val="00425B4E"/>
    <w:rsid w:val="00452290"/>
    <w:rsid w:val="00465A31"/>
    <w:rsid w:val="004A1191"/>
    <w:rsid w:val="004B100F"/>
    <w:rsid w:val="00511007"/>
    <w:rsid w:val="00526D15"/>
    <w:rsid w:val="00531FCE"/>
    <w:rsid w:val="00586095"/>
    <w:rsid w:val="005D2C37"/>
    <w:rsid w:val="006054ED"/>
    <w:rsid w:val="0062063A"/>
    <w:rsid w:val="006501AE"/>
    <w:rsid w:val="006733A9"/>
    <w:rsid w:val="006810B0"/>
    <w:rsid w:val="00694B58"/>
    <w:rsid w:val="006C017D"/>
    <w:rsid w:val="006C544D"/>
    <w:rsid w:val="006E58EA"/>
    <w:rsid w:val="006F627C"/>
    <w:rsid w:val="00740E33"/>
    <w:rsid w:val="00742DC8"/>
    <w:rsid w:val="00783ED7"/>
    <w:rsid w:val="007D4352"/>
    <w:rsid w:val="007D64BD"/>
    <w:rsid w:val="008641D5"/>
    <w:rsid w:val="008D076E"/>
    <w:rsid w:val="00916D30"/>
    <w:rsid w:val="009414D1"/>
    <w:rsid w:val="00953438"/>
    <w:rsid w:val="00955CF0"/>
    <w:rsid w:val="00975BA0"/>
    <w:rsid w:val="00985BA8"/>
    <w:rsid w:val="009974F7"/>
    <w:rsid w:val="009A1E46"/>
    <w:rsid w:val="00A05D82"/>
    <w:rsid w:val="00A16E39"/>
    <w:rsid w:val="00A547CE"/>
    <w:rsid w:val="00AC1B21"/>
    <w:rsid w:val="00B60EFE"/>
    <w:rsid w:val="00B70E1F"/>
    <w:rsid w:val="00BA14F5"/>
    <w:rsid w:val="00BC01D8"/>
    <w:rsid w:val="00BE420A"/>
    <w:rsid w:val="00BF4920"/>
    <w:rsid w:val="00C24E99"/>
    <w:rsid w:val="00C47AAE"/>
    <w:rsid w:val="00C53629"/>
    <w:rsid w:val="00C6103F"/>
    <w:rsid w:val="00C7365C"/>
    <w:rsid w:val="00CA51A1"/>
    <w:rsid w:val="00D719D5"/>
    <w:rsid w:val="00D774A7"/>
    <w:rsid w:val="00DA1664"/>
    <w:rsid w:val="00E106BE"/>
    <w:rsid w:val="00E575B2"/>
    <w:rsid w:val="00ED78D7"/>
    <w:rsid w:val="00EF514F"/>
    <w:rsid w:val="00F006E7"/>
    <w:rsid w:val="00F153C2"/>
    <w:rsid w:val="00F15834"/>
    <w:rsid w:val="00F256A5"/>
    <w:rsid w:val="00F25D78"/>
    <w:rsid w:val="00FA36CA"/>
    <w:rsid w:val="00FF2E77"/>
    <w:rsid w:val="03F13320"/>
    <w:rsid w:val="064A3B5D"/>
    <w:rsid w:val="092F369F"/>
    <w:rsid w:val="0A063166"/>
    <w:rsid w:val="0C550CD5"/>
    <w:rsid w:val="0D623C5D"/>
    <w:rsid w:val="0EAB7E71"/>
    <w:rsid w:val="110474C1"/>
    <w:rsid w:val="129D0BE9"/>
    <w:rsid w:val="13981B60"/>
    <w:rsid w:val="15C27EA9"/>
    <w:rsid w:val="1661681A"/>
    <w:rsid w:val="16F96CD5"/>
    <w:rsid w:val="174A322D"/>
    <w:rsid w:val="1AE55671"/>
    <w:rsid w:val="1AF208C9"/>
    <w:rsid w:val="1E367B09"/>
    <w:rsid w:val="1E7506E6"/>
    <w:rsid w:val="200A1FC5"/>
    <w:rsid w:val="21B3615B"/>
    <w:rsid w:val="25AC0BE1"/>
    <w:rsid w:val="26D90EE9"/>
    <w:rsid w:val="27EC3A55"/>
    <w:rsid w:val="291E1AED"/>
    <w:rsid w:val="295562EC"/>
    <w:rsid w:val="2C65456C"/>
    <w:rsid w:val="2EFB29E9"/>
    <w:rsid w:val="2F540F9F"/>
    <w:rsid w:val="34AC6DCF"/>
    <w:rsid w:val="39E75596"/>
    <w:rsid w:val="3E2C1A31"/>
    <w:rsid w:val="3E8373CD"/>
    <w:rsid w:val="3F633CAC"/>
    <w:rsid w:val="41E778CF"/>
    <w:rsid w:val="437E2549"/>
    <w:rsid w:val="450A283F"/>
    <w:rsid w:val="452A3217"/>
    <w:rsid w:val="48B40F9B"/>
    <w:rsid w:val="4D0C1A7F"/>
    <w:rsid w:val="50EE0371"/>
    <w:rsid w:val="52E9558B"/>
    <w:rsid w:val="52FD6207"/>
    <w:rsid w:val="555A48D7"/>
    <w:rsid w:val="57D024CE"/>
    <w:rsid w:val="59181A36"/>
    <w:rsid w:val="60CE1E90"/>
    <w:rsid w:val="610E48B2"/>
    <w:rsid w:val="630B7D92"/>
    <w:rsid w:val="649979DA"/>
    <w:rsid w:val="65825BDF"/>
    <w:rsid w:val="68020201"/>
    <w:rsid w:val="68C93B26"/>
    <w:rsid w:val="6A002F90"/>
    <w:rsid w:val="6AC628EB"/>
    <w:rsid w:val="6B9933AC"/>
    <w:rsid w:val="6D6F0E6A"/>
    <w:rsid w:val="6E555647"/>
    <w:rsid w:val="71A85C04"/>
    <w:rsid w:val="73CB6821"/>
    <w:rsid w:val="757E57FE"/>
    <w:rsid w:val="78713EAA"/>
    <w:rsid w:val="7BA96C14"/>
    <w:rsid w:val="7DA654DF"/>
    <w:rsid w:val="7E8058D9"/>
    <w:rsid w:val="7EE27536"/>
    <w:rsid w:val="7EEA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3A58DC2-374F-4D23-A2A7-A8D6A591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qFormat/>
    <w:locked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locked/>
    <w:rPr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locked/>
    <w:rPr>
      <w:kern w:val="2"/>
      <w:sz w:val="18"/>
      <w:szCs w:val="18"/>
    </w:rPr>
  </w:style>
  <w:style w:type="paragraph" w:styleId="aa">
    <w:name w:val="List Paragraph"/>
    <w:basedOn w:val="a"/>
    <w:uiPriority w:val="99"/>
    <w:pPr>
      <w:ind w:firstLineChars="200" w:firstLine="420"/>
    </w:pPr>
  </w:style>
  <w:style w:type="paragraph" w:customStyle="1" w:styleId="2">
    <w:name w:val="列出段落2"/>
    <w:basedOn w:val="a"/>
    <w:uiPriority w:val="99"/>
    <w:qFormat/>
    <w:pPr>
      <w:ind w:firstLineChars="200" w:firstLine="420"/>
    </w:pPr>
    <w:rPr>
      <w:rFonts w:asciiTheme="minorHAnsi" w:eastAsiaTheme="minorEastAsia" w:hAnsiTheme="minorHAnsi" w:cstheme="min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644</Words>
  <Characters>3674</Characters>
  <Application>Microsoft Office Word</Application>
  <DocSecurity>0</DocSecurity>
  <Lines>30</Lines>
  <Paragraphs>8</Paragraphs>
  <ScaleCrop>false</ScaleCrop>
  <Company>www.ftpdown.com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</cp:lastModifiedBy>
  <cp:revision>2</cp:revision>
  <dcterms:created xsi:type="dcterms:W3CDTF">2022-08-13T08:52:00Z</dcterms:created>
  <dcterms:modified xsi:type="dcterms:W3CDTF">2022-08-13T08:52:00Z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