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350"/>
        <w:gridCol w:w="1710"/>
        <w:gridCol w:w="1800"/>
        <w:gridCol w:w="1615"/>
      </w:tblGrid>
      <w:tr w:rsidR="00B02381" w:rsidTr="00B6689B">
        <w:tc>
          <w:tcPr>
            <w:tcW w:w="9350" w:type="dxa"/>
            <w:gridSpan w:val="6"/>
          </w:tcPr>
          <w:p w:rsidR="00B02381" w:rsidRPr="00B02381" w:rsidRDefault="00B02381" w:rsidP="00B02381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bookmarkStart w:id="0" w:name="_GoBack" w:colFirst="0" w:colLast="0"/>
            <w:r w:rsidRPr="00B02381">
              <w:rPr>
                <w:rFonts w:ascii="Arial" w:hAnsi="Arial" w:cs="Arial"/>
                <w:b/>
                <w:color w:val="000000"/>
                <w:sz w:val="28"/>
                <w:szCs w:val="28"/>
              </w:rPr>
              <w:t>Resource Utilization Table</w:t>
            </w:r>
          </w:p>
        </w:tc>
      </w:tr>
      <w:tr w:rsidR="00B6689B" w:rsidTr="00B6689B">
        <w:tc>
          <w:tcPr>
            <w:tcW w:w="1255" w:type="dxa"/>
          </w:tcPr>
          <w:p w:rsidR="00B02381" w:rsidRPr="00B02381" w:rsidRDefault="00B023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02381" w:rsidRPr="00B6689B" w:rsidRDefault="00B02381" w:rsidP="00B6689B">
            <w:pPr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proofErr w:type="spellStart"/>
            <w:r w:rsidRPr="00B6689B">
              <w:rPr>
                <w:rFonts w:ascii="Arial" w:hAnsi="Arial" w:cs="Arial"/>
                <w:b/>
                <w:color w:val="0000FF"/>
                <w:sz w:val="24"/>
                <w:szCs w:val="24"/>
              </w:rPr>
              <w:t>Matlab</w:t>
            </w:r>
            <w:proofErr w:type="spellEnd"/>
            <w:r w:rsidRPr="00B6689B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Function</w:t>
            </w:r>
          </w:p>
        </w:tc>
        <w:tc>
          <w:tcPr>
            <w:tcW w:w="1350" w:type="dxa"/>
          </w:tcPr>
          <w:p w:rsidR="00B02381" w:rsidRPr="00B6689B" w:rsidRDefault="00B02381">
            <w:pPr>
              <w:rPr>
                <w:rFonts w:cs="Arial"/>
                <w:b/>
                <w:color w:val="0000FF"/>
                <w:sz w:val="16"/>
                <w:szCs w:val="16"/>
              </w:rPr>
            </w:pPr>
            <w:proofErr w:type="spellStart"/>
            <w:r w:rsidRPr="00B6689B">
              <w:rPr>
                <w:rFonts w:cs="Arial"/>
                <w:b/>
                <w:color w:val="0000FF"/>
                <w:sz w:val="16"/>
                <w:szCs w:val="16"/>
              </w:rPr>
              <w:t>Madgwick_qDot</w:t>
            </w:r>
            <w:proofErr w:type="spellEnd"/>
          </w:p>
        </w:tc>
        <w:tc>
          <w:tcPr>
            <w:tcW w:w="1710" w:type="dxa"/>
          </w:tcPr>
          <w:p w:rsidR="00B02381" w:rsidRPr="00B6689B" w:rsidRDefault="00B02381">
            <w:pPr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B6689B">
              <w:rPr>
                <w:rFonts w:cs="Courier New"/>
                <w:b/>
                <w:color w:val="0000FF"/>
                <w:sz w:val="16"/>
                <w:szCs w:val="16"/>
              </w:rPr>
              <w:t>Madgwick_normalize</w:t>
            </w:r>
            <w:proofErr w:type="spellEnd"/>
          </w:p>
        </w:tc>
        <w:tc>
          <w:tcPr>
            <w:tcW w:w="1800" w:type="dxa"/>
          </w:tcPr>
          <w:p w:rsidR="00B02381" w:rsidRPr="00B6689B" w:rsidRDefault="00B02381">
            <w:pPr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B6689B">
              <w:rPr>
                <w:rFonts w:cs="Courier New"/>
                <w:b/>
                <w:color w:val="0000FF"/>
                <w:sz w:val="16"/>
                <w:szCs w:val="16"/>
              </w:rPr>
              <w:t>Madgwick_correction</w:t>
            </w:r>
            <w:proofErr w:type="spellEnd"/>
          </w:p>
        </w:tc>
        <w:tc>
          <w:tcPr>
            <w:tcW w:w="1615" w:type="dxa"/>
          </w:tcPr>
          <w:p w:rsidR="00B02381" w:rsidRPr="00B6689B" w:rsidRDefault="00B02381">
            <w:pPr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B6689B">
              <w:rPr>
                <w:rFonts w:cs="Courier New"/>
                <w:b/>
                <w:color w:val="0000FF"/>
                <w:sz w:val="16"/>
                <w:szCs w:val="16"/>
              </w:rPr>
              <w:t>Madgwick_update</w:t>
            </w:r>
            <w:proofErr w:type="spellEnd"/>
          </w:p>
        </w:tc>
      </w:tr>
      <w:tr w:rsidR="00B6689B" w:rsidTr="00B6689B">
        <w:tc>
          <w:tcPr>
            <w:tcW w:w="1255" w:type="dxa"/>
            <w:vMerge w:val="restart"/>
            <w:vAlign w:val="center"/>
          </w:tcPr>
          <w:p w:rsidR="00B6689B" w:rsidRPr="00B6689B" w:rsidRDefault="00B6689B" w:rsidP="00B66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689B">
              <w:rPr>
                <w:rFonts w:ascii="Arial" w:hAnsi="Arial" w:cs="Arial"/>
                <w:b/>
                <w:color w:val="0000FF"/>
                <w:sz w:val="20"/>
                <w:szCs w:val="20"/>
              </w:rPr>
              <w:t>Resource Sharing = 1</w:t>
            </w: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Multipliers</w:t>
            </w:r>
          </w:p>
        </w:tc>
        <w:tc>
          <w:tcPr>
            <w:tcW w:w="1350" w:type="dxa"/>
          </w:tcPr>
          <w:p w:rsidR="00B6689B" w:rsidRPr="00B02381" w:rsidRDefault="00A652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 w:rsidRPr="00DD1A3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023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Adders</w:t>
            </w:r>
          </w:p>
        </w:tc>
        <w:tc>
          <w:tcPr>
            <w:tcW w:w="1350" w:type="dxa"/>
          </w:tcPr>
          <w:p w:rsidR="00B6689B" w:rsidRPr="00B02381" w:rsidRDefault="00A652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 w:rsidRPr="00DD1A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Registers</w:t>
            </w:r>
          </w:p>
        </w:tc>
        <w:tc>
          <w:tcPr>
            <w:tcW w:w="1350" w:type="dxa"/>
          </w:tcPr>
          <w:p w:rsidR="00B6689B" w:rsidRPr="00B02381" w:rsidRDefault="00A652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 w:rsidRPr="00DD1A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RAMs</w:t>
            </w:r>
          </w:p>
        </w:tc>
        <w:tc>
          <w:tcPr>
            <w:tcW w:w="1350" w:type="dxa"/>
          </w:tcPr>
          <w:p w:rsidR="00B6689B" w:rsidRPr="00B02381" w:rsidRDefault="00A652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 w:rsidRPr="00DD1A3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Multiplexers</w:t>
            </w:r>
          </w:p>
        </w:tc>
        <w:tc>
          <w:tcPr>
            <w:tcW w:w="1350" w:type="dxa"/>
          </w:tcPr>
          <w:p w:rsidR="00B6689B" w:rsidRPr="00B02381" w:rsidRDefault="00A652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Output Latency</w:t>
            </w:r>
          </w:p>
        </w:tc>
        <w:tc>
          <w:tcPr>
            <w:tcW w:w="1350" w:type="dxa"/>
          </w:tcPr>
          <w:p w:rsidR="00B6689B" w:rsidRPr="00B02381" w:rsidRDefault="00432A33" w:rsidP="00432A33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cycle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 w:rsidRPr="00DD1A3D">
              <w:rPr>
                <w:rFonts w:ascii="Arial" w:hAnsi="Arial" w:cs="Arial"/>
                <w:sz w:val="24"/>
                <w:szCs w:val="24"/>
              </w:rPr>
              <w:t xml:space="preserve">1 cycle 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cycle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cycle</w:t>
            </w:r>
          </w:p>
        </w:tc>
      </w:tr>
      <w:tr w:rsidR="00B6689B" w:rsidTr="00B6689B">
        <w:tc>
          <w:tcPr>
            <w:tcW w:w="1255" w:type="dxa"/>
            <w:vMerge w:val="restart"/>
            <w:vAlign w:val="center"/>
          </w:tcPr>
          <w:p w:rsidR="00B6689B" w:rsidRPr="00B02381" w:rsidRDefault="00B6689B" w:rsidP="00B66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Resource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Sharing = 4</w:t>
            </w: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Multipliers</w:t>
            </w:r>
          </w:p>
        </w:tc>
        <w:tc>
          <w:tcPr>
            <w:tcW w:w="1350" w:type="dxa"/>
          </w:tcPr>
          <w:p w:rsidR="00B6689B" w:rsidRPr="00B02381" w:rsidRDefault="00A65271" w:rsidP="00A65271">
            <w:pPr>
              <w:tabs>
                <w:tab w:val="left" w:pos="7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Adders</w:t>
            </w:r>
          </w:p>
        </w:tc>
        <w:tc>
          <w:tcPr>
            <w:tcW w:w="1350" w:type="dxa"/>
          </w:tcPr>
          <w:p w:rsidR="00B6689B" w:rsidRPr="00B02381" w:rsidRDefault="00A65271" w:rsidP="00B66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Registers</w:t>
            </w:r>
          </w:p>
        </w:tc>
        <w:tc>
          <w:tcPr>
            <w:tcW w:w="1350" w:type="dxa"/>
          </w:tcPr>
          <w:p w:rsidR="00B6689B" w:rsidRPr="00B02381" w:rsidRDefault="00A65271" w:rsidP="00B66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605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RAMs</w:t>
            </w:r>
          </w:p>
        </w:tc>
        <w:tc>
          <w:tcPr>
            <w:tcW w:w="1350" w:type="dxa"/>
          </w:tcPr>
          <w:p w:rsidR="00B6689B" w:rsidRPr="00B02381" w:rsidRDefault="00A65271" w:rsidP="00B66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Multiplexers</w:t>
            </w:r>
          </w:p>
        </w:tc>
        <w:tc>
          <w:tcPr>
            <w:tcW w:w="1350" w:type="dxa"/>
          </w:tcPr>
          <w:p w:rsidR="00B6689B" w:rsidRPr="00B02381" w:rsidRDefault="00A65271" w:rsidP="00B66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6689B" w:rsidTr="00B6689B">
        <w:tc>
          <w:tcPr>
            <w:tcW w:w="1255" w:type="dxa"/>
            <w:vMerge/>
          </w:tcPr>
          <w:p w:rsidR="00B6689B" w:rsidRPr="00B02381" w:rsidRDefault="00B6689B" w:rsidP="00B6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689B" w:rsidRPr="00B6689B" w:rsidRDefault="00B6689B" w:rsidP="00B668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6689B">
              <w:rPr>
                <w:rFonts w:ascii="Arial" w:hAnsi="Arial" w:cs="Arial"/>
                <w:b/>
                <w:sz w:val="24"/>
                <w:szCs w:val="24"/>
              </w:rPr>
              <w:t>Output Latency</w:t>
            </w:r>
          </w:p>
        </w:tc>
        <w:tc>
          <w:tcPr>
            <w:tcW w:w="1350" w:type="dxa"/>
          </w:tcPr>
          <w:p w:rsidR="00B6689B" w:rsidRPr="00B02381" w:rsidRDefault="00432A33" w:rsidP="00B66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cycles</w:t>
            </w:r>
          </w:p>
        </w:tc>
        <w:tc>
          <w:tcPr>
            <w:tcW w:w="1710" w:type="dxa"/>
          </w:tcPr>
          <w:p w:rsidR="00B6689B" w:rsidRPr="00DD1A3D" w:rsidRDefault="00DD1A3D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cycles</w:t>
            </w:r>
          </w:p>
        </w:tc>
        <w:tc>
          <w:tcPr>
            <w:tcW w:w="1800" w:type="dxa"/>
          </w:tcPr>
          <w:p w:rsidR="00B6689B" w:rsidRPr="00DD1A3D" w:rsidRDefault="00D65977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cycles</w:t>
            </w:r>
          </w:p>
        </w:tc>
        <w:tc>
          <w:tcPr>
            <w:tcW w:w="1615" w:type="dxa"/>
          </w:tcPr>
          <w:p w:rsidR="00B6689B" w:rsidRPr="00DD1A3D" w:rsidRDefault="00A52C4F" w:rsidP="00DD1A3D">
            <w:pPr>
              <w:tabs>
                <w:tab w:val="left" w:pos="7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cycle</w:t>
            </w:r>
          </w:p>
        </w:tc>
      </w:tr>
      <w:bookmarkEnd w:id="0"/>
    </w:tbl>
    <w:p w:rsidR="001C64B0" w:rsidRDefault="00A52C4F"/>
    <w:sectPr w:rsidR="001C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81"/>
    <w:rsid w:val="00432A33"/>
    <w:rsid w:val="00A44783"/>
    <w:rsid w:val="00A52C4F"/>
    <w:rsid w:val="00A65271"/>
    <w:rsid w:val="00B02381"/>
    <w:rsid w:val="00B6689B"/>
    <w:rsid w:val="00D65977"/>
    <w:rsid w:val="00DD1A3D"/>
    <w:rsid w:val="00F34671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E263"/>
  <w15:chartTrackingRefBased/>
  <w15:docId w15:val="{AD114E69-4277-440A-833B-00FD53E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Gaddis, John</cp:lastModifiedBy>
  <cp:revision>2</cp:revision>
  <dcterms:created xsi:type="dcterms:W3CDTF">2018-02-06T20:28:00Z</dcterms:created>
  <dcterms:modified xsi:type="dcterms:W3CDTF">2018-02-06T20:28:00Z</dcterms:modified>
</cp:coreProperties>
</file>