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034C3" w14:textId="77777777" w:rsidR="004D2795" w:rsidRPr="004D2795" w:rsidRDefault="004D2795" w:rsidP="004D2795">
      <w:pPr>
        <w:rPr>
          <w:b/>
          <w:bCs/>
          <w:lang w:val="es-CO"/>
        </w:rPr>
      </w:pPr>
      <w:r w:rsidRPr="004D2795">
        <w:rPr>
          <w:b/>
          <w:bCs/>
          <w:lang w:val="es-CO"/>
        </w:rPr>
        <w:t>CU05 - Visualización del Progreso Académico</w:t>
      </w:r>
    </w:p>
    <w:p w14:paraId="6C44E9DE" w14:textId="77777777" w:rsidR="004D2795" w:rsidRPr="004D2795" w:rsidRDefault="004D2795" w:rsidP="004D2795">
      <w:pPr>
        <w:numPr>
          <w:ilvl w:val="0"/>
          <w:numId w:val="6"/>
        </w:numPr>
        <w:rPr>
          <w:lang w:val="es-CO"/>
        </w:rPr>
      </w:pPr>
      <w:r w:rsidRPr="004D2795">
        <w:rPr>
          <w:b/>
          <w:bCs/>
          <w:lang w:val="es-CO"/>
        </w:rPr>
        <w:t>Actor Principal:</w:t>
      </w:r>
      <w:r w:rsidRPr="004D2795">
        <w:rPr>
          <w:lang w:val="es-CO"/>
        </w:rPr>
        <w:t xml:space="preserve"> Estudiante</w:t>
      </w:r>
    </w:p>
    <w:p w14:paraId="2ACCD001" w14:textId="77777777" w:rsidR="004D2795" w:rsidRPr="004D2795" w:rsidRDefault="004D2795" w:rsidP="004D2795">
      <w:pPr>
        <w:numPr>
          <w:ilvl w:val="0"/>
          <w:numId w:val="6"/>
        </w:numPr>
        <w:rPr>
          <w:lang w:val="es-CO"/>
        </w:rPr>
      </w:pPr>
      <w:r w:rsidRPr="004D2795">
        <w:rPr>
          <w:b/>
          <w:bCs/>
          <w:lang w:val="es-CO"/>
        </w:rPr>
        <w:t>Precondiciones:</w:t>
      </w:r>
    </w:p>
    <w:p w14:paraId="0E546EA3" w14:textId="77777777" w:rsidR="004D2795" w:rsidRPr="004D2795" w:rsidRDefault="004D2795" w:rsidP="004D2795">
      <w:pPr>
        <w:numPr>
          <w:ilvl w:val="1"/>
          <w:numId w:val="6"/>
        </w:numPr>
        <w:rPr>
          <w:lang w:val="es-CO"/>
        </w:rPr>
      </w:pPr>
      <w:r w:rsidRPr="004D2795">
        <w:rPr>
          <w:lang w:val="es-CO"/>
        </w:rPr>
        <w:t>El estudiante debe estar registrado en el sistema y haber iniciado sesión correctamente.</w:t>
      </w:r>
    </w:p>
    <w:p w14:paraId="58252680" w14:textId="77777777" w:rsidR="004D2795" w:rsidRPr="004D2795" w:rsidRDefault="004D2795" w:rsidP="004D2795">
      <w:pPr>
        <w:numPr>
          <w:ilvl w:val="1"/>
          <w:numId w:val="6"/>
        </w:numPr>
        <w:rPr>
          <w:lang w:val="es-CO"/>
        </w:rPr>
      </w:pPr>
      <w:r w:rsidRPr="004D2795">
        <w:rPr>
          <w:lang w:val="es-CO"/>
        </w:rPr>
        <w:t>El estudiante debe tener materias cursadas (aprobadas y reprobadas) registradas en el sistema.</w:t>
      </w:r>
    </w:p>
    <w:p w14:paraId="2442DAB0" w14:textId="77777777" w:rsidR="004D2795" w:rsidRPr="004D2795" w:rsidRDefault="004D2795" w:rsidP="004D2795">
      <w:pPr>
        <w:numPr>
          <w:ilvl w:val="0"/>
          <w:numId w:val="6"/>
        </w:numPr>
        <w:rPr>
          <w:lang w:val="es-CO"/>
        </w:rPr>
      </w:pPr>
      <w:r w:rsidRPr="004D2795">
        <w:rPr>
          <w:b/>
          <w:bCs/>
          <w:lang w:val="es-CO"/>
        </w:rPr>
        <w:t>Descripción:</w:t>
      </w:r>
    </w:p>
    <w:p w14:paraId="3FEE8F0F" w14:textId="544DD4B8" w:rsidR="004D2795" w:rsidRPr="004D2795" w:rsidRDefault="004D2795" w:rsidP="004D2795">
      <w:pPr>
        <w:numPr>
          <w:ilvl w:val="1"/>
          <w:numId w:val="7"/>
        </w:numPr>
        <w:rPr>
          <w:lang w:val="es-CO"/>
        </w:rPr>
      </w:pPr>
      <w:r w:rsidRPr="004D2795">
        <w:rPr>
          <w:lang w:val="es-CO"/>
        </w:rPr>
        <w:t xml:space="preserve"> un resumen gráfico del avance del estudiante en su pensum, destacando:</w:t>
      </w:r>
    </w:p>
    <w:p w14:paraId="3DF31821" w14:textId="77777777" w:rsidR="004D2795" w:rsidRPr="004D2795" w:rsidRDefault="004D2795" w:rsidP="004D2795">
      <w:pPr>
        <w:numPr>
          <w:ilvl w:val="2"/>
          <w:numId w:val="7"/>
        </w:numPr>
        <w:rPr>
          <w:lang w:val="es-CO"/>
        </w:rPr>
      </w:pPr>
      <w:r w:rsidRPr="004D2795">
        <w:rPr>
          <w:lang w:val="es-CO"/>
        </w:rPr>
        <w:t>Materias aprobadas.</w:t>
      </w:r>
    </w:p>
    <w:p w14:paraId="31F1701F" w14:textId="77777777" w:rsidR="004D2795" w:rsidRPr="004D2795" w:rsidRDefault="004D2795" w:rsidP="004D2795">
      <w:pPr>
        <w:numPr>
          <w:ilvl w:val="2"/>
          <w:numId w:val="7"/>
        </w:numPr>
        <w:rPr>
          <w:lang w:val="es-CO"/>
        </w:rPr>
      </w:pPr>
      <w:r w:rsidRPr="004D2795">
        <w:rPr>
          <w:lang w:val="es-CO"/>
        </w:rPr>
        <w:t>Materias reprobadas.</w:t>
      </w:r>
    </w:p>
    <w:p w14:paraId="16672FB4" w14:textId="77777777" w:rsidR="004D2795" w:rsidRPr="004D2795" w:rsidRDefault="004D2795" w:rsidP="004D2795">
      <w:pPr>
        <w:numPr>
          <w:ilvl w:val="2"/>
          <w:numId w:val="7"/>
        </w:numPr>
        <w:rPr>
          <w:lang w:val="es-CO"/>
        </w:rPr>
      </w:pPr>
      <w:r w:rsidRPr="004D2795">
        <w:rPr>
          <w:lang w:val="es-CO"/>
        </w:rPr>
        <w:t>Materias pendientes por cursar.</w:t>
      </w:r>
    </w:p>
    <w:p w14:paraId="0F9DC916" w14:textId="77777777" w:rsidR="004D2795" w:rsidRPr="004D2795" w:rsidRDefault="004D2795" w:rsidP="004D2795">
      <w:pPr>
        <w:numPr>
          <w:ilvl w:val="1"/>
          <w:numId w:val="7"/>
        </w:numPr>
        <w:rPr>
          <w:lang w:val="es-CO"/>
        </w:rPr>
      </w:pPr>
      <w:r w:rsidRPr="004D2795">
        <w:rPr>
          <w:lang w:val="es-CO"/>
        </w:rPr>
        <w:t>El sistema también proporciona un cálculo del porcentaje de avance en la carrera.</w:t>
      </w:r>
    </w:p>
    <w:p w14:paraId="3338096A" w14:textId="77777777" w:rsidR="004D2795" w:rsidRPr="004D2795" w:rsidRDefault="004D2795" w:rsidP="004D2795">
      <w:pPr>
        <w:numPr>
          <w:ilvl w:val="0"/>
          <w:numId w:val="6"/>
        </w:numPr>
        <w:rPr>
          <w:lang w:val="es-CO"/>
        </w:rPr>
      </w:pPr>
      <w:r w:rsidRPr="004D2795">
        <w:rPr>
          <w:b/>
          <w:bCs/>
          <w:lang w:val="es-CO"/>
        </w:rPr>
        <w:t>Resultado Final:</w:t>
      </w:r>
    </w:p>
    <w:p w14:paraId="07CDF8BC" w14:textId="77777777" w:rsidR="004D2795" w:rsidRPr="004D2795" w:rsidRDefault="004D2795" w:rsidP="004D2795">
      <w:pPr>
        <w:numPr>
          <w:ilvl w:val="1"/>
          <w:numId w:val="6"/>
        </w:numPr>
        <w:rPr>
          <w:lang w:val="es-CO"/>
        </w:rPr>
      </w:pPr>
      <w:r w:rsidRPr="004D2795">
        <w:rPr>
          <w:lang w:val="es-CO"/>
        </w:rPr>
        <w:t>El estudiante puede visualizar su progreso académico, comprendiendo cuántas materias ha aprobado, cuántas le faltan, y cuántas ha reprobado, obteniendo una visión clara de cuánto le falta para completar su carrera.</w:t>
      </w:r>
    </w:p>
    <w:p w14:paraId="03CBF3E1" w14:textId="77777777" w:rsidR="004D2795" w:rsidRPr="004D2795" w:rsidRDefault="004D2795" w:rsidP="004D2795">
      <w:pPr>
        <w:rPr>
          <w:b/>
          <w:bCs/>
          <w:lang w:val="es-CO"/>
        </w:rPr>
      </w:pPr>
      <w:r w:rsidRPr="004D2795">
        <w:rPr>
          <w:b/>
          <w:bCs/>
          <w:lang w:val="es-CO"/>
        </w:rPr>
        <w:t>Criterios de Aceptación:</w:t>
      </w:r>
    </w:p>
    <w:p w14:paraId="4257BF54" w14:textId="77777777" w:rsidR="004D2795" w:rsidRPr="004D2795" w:rsidRDefault="004D2795" w:rsidP="004D2795">
      <w:pPr>
        <w:numPr>
          <w:ilvl w:val="0"/>
          <w:numId w:val="8"/>
        </w:numPr>
        <w:rPr>
          <w:lang w:val="es-CO"/>
        </w:rPr>
      </w:pPr>
      <w:r w:rsidRPr="004D2795">
        <w:rPr>
          <w:b/>
          <w:bCs/>
          <w:lang w:val="es-CO"/>
        </w:rPr>
        <w:t>Acceso a la Función de Progreso Académico:</w:t>
      </w:r>
      <w:r w:rsidRPr="004D2795">
        <w:rPr>
          <w:lang w:val="es-CO"/>
        </w:rPr>
        <w:t xml:space="preserve"> El estudiante debe poder acceder fácilmente a la opción de "Progreso Académico" desde su panel de control. Si no tiene materias cursadas registradas, el sistema debe mostrar un mensaje informando que no hay datos disponibles.</w:t>
      </w:r>
    </w:p>
    <w:p w14:paraId="3B53C305" w14:textId="77777777" w:rsidR="004D2795" w:rsidRPr="004D2795" w:rsidRDefault="004D2795" w:rsidP="004D2795">
      <w:pPr>
        <w:numPr>
          <w:ilvl w:val="0"/>
          <w:numId w:val="8"/>
        </w:numPr>
        <w:rPr>
          <w:lang w:val="es-CO"/>
        </w:rPr>
      </w:pPr>
      <w:r w:rsidRPr="004D2795">
        <w:rPr>
          <w:b/>
          <w:bCs/>
          <w:lang w:val="es-CO"/>
        </w:rPr>
        <w:t>Visualización Gráfica del Avance:</w:t>
      </w:r>
      <w:r w:rsidRPr="004D2795">
        <w:rPr>
          <w:lang w:val="es-CO"/>
        </w:rPr>
        <w:t xml:space="preserve"> El sistema debe presentar un gráfico claro y visual (por ejemplo, de barras o circular) que muestre el avance en el pensum, diferenciando visualmente entre las materias aprobadas, reprobadas y pendientes por cursar. Cada categoría debe estar claramente identificada.</w:t>
      </w:r>
    </w:p>
    <w:p w14:paraId="176D77ED" w14:textId="77777777" w:rsidR="004D2795" w:rsidRPr="004D2795" w:rsidRDefault="004D2795" w:rsidP="004D2795">
      <w:pPr>
        <w:numPr>
          <w:ilvl w:val="0"/>
          <w:numId w:val="8"/>
        </w:numPr>
        <w:rPr>
          <w:lang w:val="es-CO"/>
        </w:rPr>
      </w:pPr>
      <w:r w:rsidRPr="004D2795">
        <w:rPr>
          <w:b/>
          <w:bCs/>
          <w:lang w:val="es-CO"/>
        </w:rPr>
        <w:t>Porcentaje de Avance:</w:t>
      </w:r>
      <w:r w:rsidRPr="004D2795">
        <w:rPr>
          <w:lang w:val="es-CO"/>
        </w:rPr>
        <w:t xml:space="preserve"> El sistema debe calcular y mostrar el porcentaje del avance académico del estudiante basado en el número total de materias aprobadas en relación con las requeridas para completar la carrera.</w:t>
      </w:r>
    </w:p>
    <w:p w14:paraId="5D9E8228" w14:textId="77777777" w:rsidR="004D2795" w:rsidRPr="004D2795" w:rsidRDefault="004D2795" w:rsidP="004D2795">
      <w:pPr>
        <w:numPr>
          <w:ilvl w:val="0"/>
          <w:numId w:val="8"/>
        </w:numPr>
        <w:rPr>
          <w:lang w:val="es-CO"/>
        </w:rPr>
      </w:pPr>
      <w:r w:rsidRPr="004D2795">
        <w:rPr>
          <w:b/>
          <w:bCs/>
          <w:lang w:val="es-CO"/>
        </w:rPr>
        <w:lastRenderedPageBreak/>
        <w:t>Detalle de Materias:</w:t>
      </w:r>
      <w:r w:rsidRPr="004D2795">
        <w:rPr>
          <w:lang w:val="es-CO"/>
        </w:rPr>
        <w:t xml:space="preserve"> Al visualizar el gráfico, el estudiante debe poder hacer clic o interactuar con cada categoría (aprobadas, reprobadas, pendientes) para ver una lista detallada de las materias en cada estado, junto con sus respectivas calificaciones, si aplica.</w:t>
      </w:r>
    </w:p>
    <w:p w14:paraId="24F4282D" w14:textId="77777777" w:rsidR="004D2795" w:rsidRPr="004D2795" w:rsidRDefault="004D2795" w:rsidP="004D2795">
      <w:pPr>
        <w:numPr>
          <w:ilvl w:val="0"/>
          <w:numId w:val="8"/>
        </w:numPr>
        <w:rPr>
          <w:lang w:val="es-CO"/>
        </w:rPr>
      </w:pPr>
      <w:r w:rsidRPr="004D2795">
        <w:rPr>
          <w:b/>
          <w:bCs/>
          <w:lang w:val="es-CO"/>
        </w:rPr>
        <w:t>Actualización Automática:</w:t>
      </w:r>
      <w:r w:rsidRPr="004D2795">
        <w:rPr>
          <w:lang w:val="es-CO"/>
        </w:rPr>
        <w:t xml:space="preserve"> El progreso académico debe actualizarse automáticamente en tiempo real a medida que se ingresan nuevas calificaciones o se cursan nuevas materias. El estudiante siempre debe ver información actualizada sobre su avance.</w:t>
      </w:r>
    </w:p>
    <w:p w14:paraId="45B6128D" w14:textId="77777777" w:rsidR="004D2795" w:rsidRPr="004D2795" w:rsidRDefault="004D2795" w:rsidP="004D2795">
      <w:pPr>
        <w:numPr>
          <w:ilvl w:val="0"/>
          <w:numId w:val="8"/>
        </w:numPr>
        <w:rPr>
          <w:lang w:val="es-CO"/>
        </w:rPr>
      </w:pPr>
      <w:r w:rsidRPr="004D2795">
        <w:rPr>
          <w:b/>
          <w:bCs/>
          <w:lang w:val="es-CO"/>
        </w:rPr>
        <w:t>Visualización por Semestre:</w:t>
      </w:r>
      <w:r w:rsidRPr="004D2795">
        <w:rPr>
          <w:lang w:val="es-CO"/>
        </w:rPr>
        <w:t xml:space="preserve"> El sistema debe permitir al estudiante filtrar el progreso por semestre o nivel académico, para que pueda ver el rendimiento de un periodo específico si lo desea.</w:t>
      </w:r>
    </w:p>
    <w:p w14:paraId="74F27AA5" w14:textId="77777777" w:rsidR="004D2795" w:rsidRPr="004D2795" w:rsidRDefault="004D2795" w:rsidP="004D2795">
      <w:pPr>
        <w:numPr>
          <w:ilvl w:val="0"/>
          <w:numId w:val="8"/>
        </w:numPr>
        <w:rPr>
          <w:lang w:val="es-CO"/>
        </w:rPr>
      </w:pPr>
      <w:r w:rsidRPr="004D2795">
        <w:rPr>
          <w:b/>
          <w:bCs/>
          <w:lang w:val="es-CO"/>
        </w:rPr>
        <w:t>Seguridad de la Información:</w:t>
      </w:r>
      <w:r w:rsidRPr="004D2795">
        <w:rPr>
          <w:lang w:val="es-CO"/>
        </w:rPr>
        <w:t xml:space="preserve"> El sistema debe garantizar que solo el estudiante pueda ver su propio progreso académico. Ningún otro estudiante debe tener acceso a esta información, manteniendo la privacidad de los datos.</w:t>
      </w:r>
    </w:p>
    <w:p w14:paraId="1557FA77" w14:textId="77777777" w:rsidR="004D2795" w:rsidRPr="004D2795" w:rsidRDefault="004D2795" w:rsidP="004D2795">
      <w:pPr>
        <w:numPr>
          <w:ilvl w:val="0"/>
          <w:numId w:val="8"/>
        </w:numPr>
        <w:rPr>
          <w:lang w:val="es-CO"/>
        </w:rPr>
      </w:pPr>
      <w:r w:rsidRPr="004D2795">
        <w:rPr>
          <w:b/>
          <w:bCs/>
          <w:lang w:val="es-CO"/>
        </w:rPr>
        <w:t xml:space="preserve">Compatibilidad y </w:t>
      </w:r>
      <w:proofErr w:type="spellStart"/>
      <w:r w:rsidRPr="004D2795">
        <w:rPr>
          <w:b/>
          <w:bCs/>
          <w:lang w:val="es-CO"/>
        </w:rPr>
        <w:t>Responsividad</w:t>
      </w:r>
      <w:proofErr w:type="spellEnd"/>
      <w:r w:rsidRPr="004D2795">
        <w:rPr>
          <w:b/>
          <w:bCs/>
          <w:lang w:val="es-CO"/>
        </w:rPr>
        <w:t>:</w:t>
      </w:r>
      <w:r w:rsidRPr="004D2795">
        <w:rPr>
          <w:lang w:val="es-CO"/>
        </w:rPr>
        <w:t xml:space="preserve"> El gráfico de progreso académico y la información asociada deben ser visibles correctamente en distintos dispositivos (computadoras, tabletas, teléfonos), con una interfaz adaptativa y fácil de usar.</w:t>
      </w:r>
    </w:p>
    <w:p w14:paraId="74244572" w14:textId="77777777" w:rsidR="0013693C" w:rsidRPr="004D2795" w:rsidRDefault="0013693C" w:rsidP="00633E35">
      <w:pPr>
        <w:rPr>
          <w:lang w:val="es-CO"/>
        </w:rPr>
      </w:pPr>
    </w:p>
    <w:p w14:paraId="5D61FB51" w14:textId="77777777" w:rsidR="0013693C" w:rsidRDefault="0013693C" w:rsidP="00633E35"/>
    <w:p w14:paraId="164F1A5E" w14:textId="77777777" w:rsidR="0013693C" w:rsidRDefault="0013693C" w:rsidP="00633E35"/>
    <w:p w14:paraId="41CBEF37" w14:textId="77777777" w:rsidR="0013693C" w:rsidRDefault="0013693C" w:rsidP="00633E35"/>
    <w:p w14:paraId="1B9AD9EE" w14:textId="77777777" w:rsidR="0013693C" w:rsidRDefault="0013693C" w:rsidP="00633E35"/>
    <w:p w14:paraId="12BE0BCE" w14:textId="77777777" w:rsidR="0013693C" w:rsidRDefault="0013693C" w:rsidP="00633E35"/>
    <w:p w14:paraId="2F135786" w14:textId="77777777" w:rsidR="0013693C" w:rsidRDefault="0013693C" w:rsidP="00633E35"/>
    <w:p w14:paraId="7F514AEF" w14:textId="77777777" w:rsidR="0013693C" w:rsidRDefault="0013693C" w:rsidP="00633E35"/>
    <w:p w14:paraId="6ADD69F1" w14:textId="77777777" w:rsidR="0013693C" w:rsidRDefault="0013693C" w:rsidP="00633E35"/>
    <w:p w14:paraId="7BE53545" w14:textId="77777777" w:rsidR="0013693C" w:rsidRDefault="0013693C" w:rsidP="00633E35"/>
    <w:p w14:paraId="73B2FF76" w14:textId="77777777" w:rsidR="0013693C" w:rsidRDefault="0013693C" w:rsidP="00633E35"/>
    <w:p w14:paraId="42F6631C" w14:textId="77777777" w:rsidR="0013693C" w:rsidRDefault="0013693C" w:rsidP="00633E35"/>
    <w:p w14:paraId="4F99FB60" w14:textId="77777777" w:rsidR="0013693C" w:rsidRDefault="0013693C" w:rsidP="00633E35"/>
    <w:p w14:paraId="029D81C6" w14:textId="77777777" w:rsidR="0013693C" w:rsidRDefault="0013693C" w:rsidP="00633E35"/>
    <w:p w14:paraId="6C388F41" w14:textId="54E11433" w:rsidR="0013693C" w:rsidRDefault="0013693C" w:rsidP="00633E35">
      <w:r>
        <w:lastRenderedPageBreak/>
        <w:t>MOCKUP</w:t>
      </w:r>
    </w:p>
    <w:p w14:paraId="390DDE33" w14:textId="3F526FB5" w:rsidR="0013693C" w:rsidRPr="00633E35" w:rsidRDefault="0013693C" w:rsidP="00633E35">
      <w:pPr>
        <w:rPr>
          <w:lang w:val="es-CO"/>
        </w:rPr>
      </w:pPr>
      <w:r>
        <w:rPr>
          <w:noProof/>
        </w:rPr>
        <w:drawing>
          <wp:inline distT="0" distB="0" distL="0" distR="0" wp14:anchorId="58945582" wp14:editId="23A11C2C">
            <wp:extent cx="5731510" cy="3757930"/>
            <wp:effectExtent l="0" t="0" r="2540" b="0"/>
            <wp:docPr id="16944298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2983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93C" w:rsidRPr="00633E3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D3E20" w14:textId="77777777" w:rsidR="000D1388" w:rsidRDefault="000D1388">
      <w:pPr>
        <w:spacing w:after="0" w:line="240" w:lineRule="auto"/>
      </w:pPr>
      <w:r>
        <w:separator/>
      </w:r>
    </w:p>
  </w:endnote>
  <w:endnote w:type="continuationSeparator" w:id="0">
    <w:p w14:paraId="1F74E89F" w14:textId="77777777" w:rsidR="000D1388" w:rsidRDefault="000D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13D3B" w14:textId="77777777" w:rsidR="000D1388" w:rsidRDefault="000D1388">
      <w:pPr>
        <w:spacing w:after="0" w:line="240" w:lineRule="auto"/>
      </w:pPr>
      <w:r>
        <w:separator/>
      </w:r>
    </w:p>
  </w:footnote>
  <w:footnote w:type="continuationSeparator" w:id="0">
    <w:p w14:paraId="7BFAF145" w14:textId="77777777" w:rsidR="000D1388" w:rsidRDefault="000D1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37C75"/>
    <w:multiLevelType w:val="multilevel"/>
    <w:tmpl w:val="ABC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A7932"/>
    <w:multiLevelType w:val="hybridMultilevel"/>
    <w:tmpl w:val="4FFCFB16"/>
    <w:lvl w:ilvl="0" w:tplc="8E26D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5D1"/>
    <w:multiLevelType w:val="hybridMultilevel"/>
    <w:tmpl w:val="5CCEC504"/>
    <w:lvl w:ilvl="0" w:tplc="AE36E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73D6"/>
    <w:multiLevelType w:val="multilevel"/>
    <w:tmpl w:val="649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47A65"/>
    <w:multiLevelType w:val="multilevel"/>
    <w:tmpl w:val="8CF4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527BE"/>
    <w:multiLevelType w:val="hybridMultilevel"/>
    <w:tmpl w:val="91C6C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923">
    <w:abstractNumId w:val="5"/>
  </w:num>
  <w:num w:numId="2" w16cid:durableId="148330367">
    <w:abstractNumId w:val="3"/>
  </w:num>
  <w:num w:numId="3" w16cid:durableId="1428574201">
    <w:abstractNumId w:val="1"/>
  </w:num>
  <w:num w:numId="4" w16cid:durableId="1918318367">
    <w:abstractNumId w:val="2"/>
  </w:num>
  <w:num w:numId="5" w16cid:durableId="1276403009">
    <w:abstractNumId w:val="6"/>
  </w:num>
  <w:num w:numId="6" w16cid:durableId="2053384325">
    <w:abstractNumId w:val="0"/>
  </w:num>
  <w:num w:numId="7" w16cid:durableId="796490380">
    <w:abstractNumId w:val="0"/>
    <w:lvlOverride w:ilvl="1">
      <w:lvl w:ilvl="1">
        <w:numFmt w:val="decimal"/>
        <w:lvlText w:val="%2."/>
        <w:lvlJc w:val="left"/>
      </w:lvl>
    </w:lvlOverride>
  </w:num>
  <w:num w:numId="8" w16cid:durableId="214896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062AD2"/>
    <w:rsid w:val="000D1388"/>
    <w:rsid w:val="000D423E"/>
    <w:rsid w:val="0013693C"/>
    <w:rsid w:val="00207BEA"/>
    <w:rsid w:val="00236954"/>
    <w:rsid w:val="002A1C23"/>
    <w:rsid w:val="003442AD"/>
    <w:rsid w:val="00357B44"/>
    <w:rsid w:val="00364C8F"/>
    <w:rsid w:val="004A1424"/>
    <w:rsid w:val="004D2795"/>
    <w:rsid w:val="0052670B"/>
    <w:rsid w:val="00581F7F"/>
    <w:rsid w:val="0060497D"/>
    <w:rsid w:val="00633E35"/>
    <w:rsid w:val="008D0B43"/>
    <w:rsid w:val="0094464E"/>
    <w:rsid w:val="00A75DD5"/>
    <w:rsid w:val="00AF7509"/>
    <w:rsid w:val="00C100BF"/>
    <w:rsid w:val="00D365B3"/>
    <w:rsid w:val="00D976ED"/>
    <w:rsid w:val="00E14BEC"/>
    <w:rsid w:val="00F00A7D"/>
    <w:rsid w:val="00F46181"/>
    <w:rsid w:val="00F46942"/>
    <w:rsid w:val="00F950B6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18</cp:revision>
  <dcterms:created xsi:type="dcterms:W3CDTF">2024-08-26T22:59:00Z</dcterms:created>
  <dcterms:modified xsi:type="dcterms:W3CDTF">2024-09-14T04:30:00Z</dcterms:modified>
</cp:coreProperties>
</file>