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AB37B" w14:textId="77777777" w:rsidR="00446AE5" w:rsidRDefault="00000000">
      <w:pPr>
        <w:ind w:firstLine="480"/>
        <w:jc w:val="both"/>
        <w:rPr>
          <w:szCs w:val="24"/>
        </w:rPr>
      </w:pPr>
      <w:r>
        <w:rPr>
          <w:szCs w:val="24"/>
        </w:rPr>
        <w:fldChar w:fldCharType="begin"/>
      </w:r>
      <w:r>
        <w:rPr>
          <w:szCs w:val="24"/>
        </w:rPr>
        <w:instrText xml:space="preserve"> MACROBUTTON AMEditEquationSection2 </w:instrText>
      </w:r>
      <w:r>
        <w:rPr>
          <w:rStyle w:val="AMEquationSection"/>
        </w:rPr>
        <w:instrText>Equation Chapter 2 Section 3</w:instrText>
      </w:r>
      <w:r>
        <w:rPr>
          <w:szCs w:val="24"/>
        </w:rPr>
        <w:fldChar w:fldCharType="begin"/>
      </w:r>
      <w:r>
        <w:rPr>
          <w:szCs w:val="24"/>
        </w:rPr>
        <w:instrText xml:space="preserve"> SEQ AMEqn \r \h \* MERGEFORMAT </w:instrText>
      </w:r>
      <w:r>
        <w:rPr>
          <w:szCs w:val="24"/>
        </w:rPr>
        <w:fldChar w:fldCharType="end"/>
      </w:r>
      <w:r>
        <w:rPr>
          <w:szCs w:val="24"/>
        </w:rPr>
        <w:fldChar w:fldCharType="begin"/>
      </w:r>
      <w:r>
        <w:rPr>
          <w:szCs w:val="24"/>
        </w:rPr>
        <w:instrText xml:space="preserve"> SEQ AMSec \r 3 \h \* MERGEFORMAT </w:instrText>
      </w:r>
      <w:r>
        <w:rPr>
          <w:szCs w:val="24"/>
        </w:rPr>
        <w:fldChar w:fldCharType="end"/>
      </w:r>
      <w:r>
        <w:rPr>
          <w:szCs w:val="24"/>
        </w:rPr>
        <w:fldChar w:fldCharType="begin"/>
      </w:r>
      <w:r>
        <w:rPr>
          <w:szCs w:val="24"/>
        </w:rPr>
        <w:instrText xml:space="preserve"> SEQ AMChap \r 2 \h \* MERGEFORMAT </w:instrText>
      </w:r>
      <w:r>
        <w:rPr>
          <w:szCs w:val="24"/>
        </w:rPr>
        <w:fldChar w:fldCharType="end"/>
      </w:r>
      <w:r>
        <w:rPr>
          <w:szCs w:val="24"/>
        </w:rPr>
        <w:fldChar w:fldCharType="end"/>
      </w:r>
    </w:p>
    <w:p w14:paraId="7C545B35" w14:textId="77777777" w:rsidR="00446AE5" w:rsidRDefault="00000000">
      <w:pPr>
        <w:pStyle w:val="af0"/>
      </w:pPr>
      <w:r>
        <w:rPr>
          <w:rFonts w:hint="eastAsia"/>
        </w:rPr>
        <w:t>中国研究生操作系统开源创新大赛</w:t>
      </w:r>
    </w:p>
    <w:p w14:paraId="4B3C0540" w14:textId="77777777" w:rsidR="00446AE5" w:rsidRDefault="00000000">
      <w:pPr>
        <w:pStyle w:val="af0"/>
        <w:ind w:firstLine="480"/>
      </w:pPr>
      <w:r>
        <w:rPr>
          <w:rFonts w:hint="eastAsia"/>
        </w:rPr>
        <w:t>项目说明书</w:t>
      </w:r>
    </w:p>
    <w:p w14:paraId="58A251F9" w14:textId="77777777" w:rsidR="00446AE5" w:rsidRDefault="00446AE5">
      <w:pPr>
        <w:pStyle w:val="ae"/>
        <w:ind w:firstLine="480"/>
      </w:pPr>
    </w:p>
    <w:tbl>
      <w:tblPr>
        <w:tblW w:w="0" w:type="auto"/>
        <w:jc w:val="center"/>
        <w:tblLayout w:type="fixed"/>
        <w:tblLook w:val="04A0" w:firstRow="1" w:lastRow="0" w:firstColumn="1" w:lastColumn="0" w:noHBand="0" w:noVBand="1"/>
      </w:tblPr>
      <w:tblGrid>
        <w:gridCol w:w="2439"/>
        <w:gridCol w:w="3949"/>
      </w:tblGrid>
      <w:tr w:rsidR="00446AE5" w14:paraId="1D21E90A" w14:textId="77777777">
        <w:trPr>
          <w:jc w:val="center"/>
        </w:trPr>
        <w:tc>
          <w:tcPr>
            <w:tcW w:w="2439" w:type="dxa"/>
          </w:tcPr>
          <w:p w14:paraId="662FA29C" w14:textId="77777777" w:rsidR="00446AE5"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rPr>
              <w:t>作 品 名 称</w:t>
            </w:r>
            <w:r>
              <w:rPr>
                <w:rFonts w:ascii="宋体" w:hAnsi="宋体" w:cs="宋体" w:hint="eastAsia"/>
                <w:b/>
                <w:bCs/>
                <w:sz w:val="32"/>
                <w:szCs w:val="32"/>
                <w:lang w:val="zh-CN"/>
              </w:rPr>
              <w:t>：</w:t>
            </w:r>
          </w:p>
        </w:tc>
        <w:tc>
          <w:tcPr>
            <w:tcW w:w="3949" w:type="dxa"/>
            <w:tcBorders>
              <w:bottom w:val="single" w:sz="4" w:space="0" w:color="auto"/>
            </w:tcBorders>
            <w:vAlign w:val="bottom"/>
          </w:tcPr>
          <w:p w14:paraId="4C7E1CC1" w14:textId="77777777" w:rsidR="00446AE5" w:rsidRDefault="00000000">
            <w:pPr>
              <w:autoSpaceDE w:val="0"/>
              <w:autoSpaceDN w:val="0"/>
              <w:adjustRightInd w:val="0"/>
              <w:ind w:firstLine="643"/>
              <w:rPr>
                <w:rFonts w:ascii="宋体" w:hAnsi="宋体" w:cs="宋体"/>
                <w:b/>
                <w:bCs/>
                <w:sz w:val="32"/>
                <w:szCs w:val="32"/>
              </w:rPr>
            </w:pPr>
            <w:r>
              <w:rPr>
                <w:rFonts w:ascii="宋体" w:hAnsi="宋体" w:cs="宋体" w:hint="eastAsia"/>
                <w:b/>
                <w:bCs/>
                <w:sz w:val="32"/>
                <w:szCs w:val="32"/>
                <w:lang w:val="zh-CN"/>
              </w:rPr>
              <w:t xml:space="preserve"> </w:t>
            </w:r>
            <w:r>
              <w:rPr>
                <w:rFonts w:ascii="宋体" w:hAnsi="宋体" w:cs="宋体"/>
                <w:b/>
                <w:bCs/>
                <w:sz w:val="32"/>
                <w:szCs w:val="32"/>
                <w:lang w:val="zh-CN"/>
              </w:rPr>
              <w:t xml:space="preserve"> </w:t>
            </w:r>
            <w:r w:rsidRPr="0075744B">
              <w:rPr>
                <w:rFonts w:cs="Times New Roman"/>
                <w:b/>
                <w:bCs/>
                <w:sz w:val="32"/>
                <w:szCs w:val="32"/>
                <w:lang w:val="zh-CN"/>
              </w:rPr>
              <w:t>TriSched</w:t>
            </w:r>
            <w:r>
              <w:rPr>
                <w:rFonts w:ascii="宋体" w:hAnsi="宋体" w:cs="宋体" w:hint="eastAsia"/>
                <w:b/>
                <w:bCs/>
                <w:sz w:val="32"/>
                <w:szCs w:val="32"/>
                <w:lang w:val="zh-CN"/>
              </w:rPr>
              <w:t>-</w:t>
            </w:r>
            <w:r w:rsidRPr="0075744B">
              <w:rPr>
                <w:rFonts w:cs="Times New Roman"/>
                <w:b/>
                <w:bCs/>
                <w:sz w:val="32"/>
                <w:szCs w:val="32"/>
                <w:lang w:val="zh-CN"/>
              </w:rPr>
              <w:t>RL</w:t>
            </w:r>
          </w:p>
        </w:tc>
      </w:tr>
      <w:tr w:rsidR="00446AE5" w14:paraId="40804D3D" w14:textId="77777777">
        <w:trPr>
          <w:jc w:val="center"/>
        </w:trPr>
        <w:tc>
          <w:tcPr>
            <w:tcW w:w="2439" w:type="dxa"/>
          </w:tcPr>
          <w:p w14:paraId="38F5DEB4" w14:textId="77777777" w:rsidR="00446AE5"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参 赛 队 伍：</w:t>
            </w:r>
          </w:p>
        </w:tc>
        <w:tc>
          <w:tcPr>
            <w:tcW w:w="3949" w:type="dxa"/>
            <w:tcBorders>
              <w:top w:val="single" w:sz="4" w:space="0" w:color="auto"/>
              <w:bottom w:val="single" w:sz="4" w:space="0" w:color="auto"/>
            </w:tcBorders>
            <w:vAlign w:val="bottom"/>
          </w:tcPr>
          <w:p w14:paraId="4B6D7076" w14:textId="77777777" w:rsidR="00446AE5" w:rsidRDefault="00000000">
            <w:pPr>
              <w:autoSpaceDE w:val="0"/>
              <w:autoSpaceDN w:val="0"/>
              <w:adjustRightInd w:val="0"/>
              <w:ind w:firstLine="643"/>
              <w:rPr>
                <w:rFonts w:ascii="宋体" w:hAnsi="宋体" w:cs="宋体"/>
                <w:b/>
                <w:bCs/>
                <w:sz w:val="32"/>
                <w:szCs w:val="32"/>
              </w:rPr>
            </w:pPr>
            <w:r>
              <w:rPr>
                <w:rFonts w:ascii="宋体" w:hAnsi="宋体" w:cs="宋体" w:hint="eastAsia"/>
                <w:b/>
                <w:bCs/>
                <w:sz w:val="32"/>
                <w:szCs w:val="32"/>
                <w:lang w:val="zh-CN"/>
              </w:rPr>
              <w:t xml:space="preserve"> </w:t>
            </w:r>
            <w:r>
              <w:rPr>
                <w:rFonts w:ascii="宋体" w:hAnsi="宋体" w:cs="宋体"/>
                <w:b/>
                <w:bCs/>
                <w:sz w:val="32"/>
                <w:szCs w:val="32"/>
                <w:lang w:val="zh-CN"/>
              </w:rPr>
              <w:t xml:space="preserve"> </w:t>
            </w:r>
            <w:r>
              <w:rPr>
                <w:rFonts w:ascii="宋体" w:hAnsi="宋体" w:cs="宋体" w:hint="eastAsia"/>
                <w:b/>
                <w:bCs/>
                <w:sz w:val="32"/>
                <w:szCs w:val="32"/>
              </w:rPr>
              <w:t>云边智链</w:t>
            </w:r>
          </w:p>
        </w:tc>
      </w:tr>
      <w:tr w:rsidR="00446AE5" w14:paraId="05D896B2" w14:textId="77777777">
        <w:trPr>
          <w:jc w:val="center"/>
        </w:trPr>
        <w:tc>
          <w:tcPr>
            <w:tcW w:w="2439" w:type="dxa"/>
          </w:tcPr>
          <w:p w14:paraId="151FE5FE" w14:textId="77777777" w:rsidR="00446AE5" w:rsidRDefault="00000000">
            <w:pPr>
              <w:autoSpaceDE w:val="0"/>
              <w:autoSpaceDN w:val="0"/>
              <w:adjustRightInd w:val="0"/>
              <w:ind w:firstLineChars="0" w:firstLine="0"/>
              <w:rPr>
                <w:rFonts w:ascii="宋体" w:hAnsi="宋体" w:cs="宋体"/>
                <w:b/>
                <w:bCs/>
                <w:sz w:val="32"/>
                <w:szCs w:val="32"/>
                <w:lang w:val="zh-CN"/>
              </w:rPr>
            </w:pPr>
            <w:r>
              <w:rPr>
                <w:rFonts w:ascii="宋体" w:hAnsi="宋体" w:cs="宋体" w:hint="eastAsia"/>
                <w:b/>
                <w:bCs/>
                <w:sz w:val="32"/>
                <w:szCs w:val="32"/>
                <w:lang w:val="zh-CN"/>
              </w:rPr>
              <w:t>完 成 日 期：</w:t>
            </w:r>
          </w:p>
        </w:tc>
        <w:tc>
          <w:tcPr>
            <w:tcW w:w="3949" w:type="dxa"/>
            <w:tcBorders>
              <w:top w:val="single" w:sz="4" w:space="0" w:color="auto"/>
              <w:bottom w:val="single" w:sz="4" w:space="0" w:color="auto"/>
            </w:tcBorders>
            <w:vAlign w:val="bottom"/>
          </w:tcPr>
          <w:p w14:paraId="03C70A08" w14:textId="77777777" w:rsidR="00446AE5" w:rsidRDefault="00000000">
            <w:pPr>
              <w:autoSpaceDE w:val="0"/>
              <w:autoSpaceDN w:val="0"/>
              <w:adjustRightInd w:val="0"/>
              <w:ind w:firstLineChars="300" w:firstLine="964"/>
              <w:rPr>
                <w:rFonts w:ascii="宋体" w:hAnsi="宋体" w:cs="宋体"/>
                <w:b/>
                <w:bCs/>
                <w:sz w:val="32"/>
                <w:szCs w:val="32"/>
                <w:lang w:val="zh-CN"/>
              </w:rPr>
            </w:pPr>
            <w:r>
              <w:rPr>
                <w:rFonts w:ascii="宋体" w:hAnsi="宋体" w:cs="宋体" w:hint="eastAsia"/>
                <w:b/>
                <w:bCs/>
                <w:sz w:val="32"/>
                <w:szCs w:val="32"/>
                <w:lang w:val="zh-CN"/>
              </w:rPr>
              <w:t>20</w:t>
            </w:r>
            <w:r>
              <w:rPr>
                <w:rFonts w:ascii="宋体" w:hAnsi="宋体" w:cs="宋体" w:hint="eastAsia"/>
                <w:b/>
                <w:bCs/>
                <w:sz w:val="32"/>
                <w:szCs w:val="32"/>
              </w:rPr>
              <w:t>26</w:t>
            </w:r>
            <w:r>
              <w:rPr>
                <w:rFonts w:ascii="宋体" w:hAnsi="宋体" w:cs="宋体" w:hint="eastAsia"/>
                <w:b/>
                <w:bCs/>
                <w:sz w:val="32"/>
                <w:szCs w:val="32"/>
                <w:lang w:val="zh-CN"/>
              </w:rPr>
              <w:t>年</w:t>
            </w:r>
            <w:r>
              <w:rPr>
                <w:rFonts w:ascii="宋体" w:hAnsi="宋体" w:cs="宋体" w:hint="eastAsia"/>
                <w:b/>
                <w:bCs/>
                <w:sz w:val="32"/>
                <w:szCs w:val="32"/>
              </w:rPr>
              <w:t>7</w:t>
            </w:r>
            <w:r>
              <w:rPr>
                <w:rFonts w:ascii="宋体" w:hAnsi="宋体" w:cs="宋体" w:hint="eastAsia"/>
                <w:b/>
                <w:bCs/>
                <w:sz w:val="32"/>
                <w:szCs w:val="32"/>
                <w:lang w:val="zh-CN"/>
              </w:rPr>
              <w:t>月</w:t>
            </w:r>
          </w:p>
        </w:tc>
      </w:tr>
    </w:tbl>
    <w:p w14:paraId="6119F092" w14:textId="1C53AAE4" w:rsidR="008716B9" w:rsidRDefault="008716B9">
      <w:pPr>
        <w:ind w:firstLine="480"/>
        <w:jc w:val="both"/>
        <w:rPr>
          <w:szCs w:val="24"/>
        </w:rPr>
      </w:pPr>
    </w:p>
    <w:p w14:paraId="50CFB1E9" w14:textId="77777777" w:rsidR="008716B9" w:rsidRDefault="008716B9">
      <w:pPr>
        <w:spacing w:after="0" w:line="240" w:lineRule="auto"/>
        <w:ind w:firstLineChars="0" w:firstLine="0"/>
        <w:rPr>
          <w:szCs w:val="24"/>
        </w:rPr>
      </w:pPr>
      <w:r>
        <w:rPr>
          <w:szCs w:val="24"/>
        </w:rPr>
        <w:br w:type="page"/>
      </w:r>
    </w:p>
    <w:p w14:paraId="4AE9239E" w14:textId="77777777" w:rsidR="008716B9" w:rsidRPr="008716B9" w:rsidRDefault="008716B9" w:rsidP="008716B9">
      <w:pPr>
        <w:spacing w:after="360"/>
        <w:ind w:firstLineChars="0" w:firstLine="0"/>
        <w:jc w:val="center"/>
        <w:rPr>
          <w:sz w:val="36"/>
          <w:szCs w:val="36"/>
        </w:rPr>
      </w:pPr>
      <w:r w:rsidRPr="008716B9">
        <w:rPr>
          <w:rFonts w:cs="Times New Roman"/>
          <w:b/>
          <w:sz w:val="36"/>
          <w:szCs w:val="36"/>
        </w:rPr>
        <w:lastRenderedPageBreak/>
        <w:t>摘要</w:t>
      </w:r>
    </w:p>
    <w:p w14:paraId="6D08346B" w14:textId="4B765DE2" w:rsidR="008716B9" w:rsidRDefault="00B330FA" w:rsidP="008716B9">
      <w:pPr>
        <w:spacing w:after="240"/>
        <w:ind w:firstLine="480"/>
        <w:jc w:val="both"/>
      </w:pPr>
      <w:r w:rsidRPr="00B330FA">
        <w:rPr>
          <w:rFonts w:cs="Times New Roman"/>
        </w:rPr>
        <w:t>针对云</w:t>
      </w:r>
      <w:r w:rsidRPr="00B330FA">
        <w:rPr>
          <w:rFonts w:cs="Times New Roman"/>
        </w:rPr>
        <w:t>—</w:t>
      </w:r>
      <w:r w:rsidRPr="00B330FA">
        <w:rPr>
          <w:rFonts w:cs="Times New Roman"/>
        </w:rPr>
        <w:t>边</w:t>
      </w:r>
      <w:r w:rsidRPr="00B330FA">
        <w:rPr>
          <w:rFonts w:cs="Times New Roman"/>
        </w:rPr>
        <w:t>—</w:t>
      </w:r>
      <w:r w:rsidRPr="00B330FA">
        <w:rPr>
          <w:rFonts w:cs="Times New Roman"/>
        </w:rPr>
        <w:t>端环境中计算能力、链路带宽、通信时延和资源可用性差异显著，以及任务之间存在</w:t>
      </w:r>
      <w:r w:rsidRPr="00B330FA">
        <w:rPr>
          <w:rFonts w:cs="Times New Roman"/>
        </w:rPr>
        <w:t>DAG</w:t>
      </w:r>
      <w:r w:rsidRPr="00B330FA">
        <w:rPr>
          <w:rFonts w:cs="Times New Roman"/>
        </w:rPr>
        <w:t>依赖与跨资源通信约束的问题，本文设计并实现了基于深度强化学习的异构计算资源管理与调度框架</w:t>
      </w:r>
      <w:proofErr w:type="spellStart"/>
      <w:r w:rsidRPr="00B330FA">
        <w:rPr>
          <w:rFonts w:cs="Times New Roman"/>
        </w:rPr>
        <w:t>TriSched</w:t>
      </w:r>
      <w:proofErr w:type="spellEnd"/>
      <w:r w:rsidRPr="00B330FA">
        <w:rPr>
          <w:rFonts w:cs="Times New Roman"/>
        </w:rPr>
        <w:t>-RL</w:t>
      </w:r>
      <w:r w:rsidRPr="00B330FA">
        <w:rPr>
          <w:rFonts w:cs="Times New Roman"/>
        </w:rPr>
        <w:t>。该框架将调度过程建模为确定性马尔可夫决策过程，以调度状态为输入，以</w:t>
      </w:r>
      <w:r w:rsidRPr="00B330FA">
        <w:rPr>
          <w:rFonts w:cs="Times New Roman"/>
        </w:rPr>
        <w:t>“</w:t>
      </w:r>
      <w:r w:rsidRPr="00B330FA">
        <w:rPr>
          <w:rFonts w:cs="Times New Roman"/>
        </w:rPr>
        <w:t>就绪任务</w:t>
      </w:r>
      <w:r w:rsidRPr="00B330FA">
        <w:rPr>
          <w:rFonts w:cs="Times New Roman"/>
        </w:rPr>
        <w:t>—</w:t>
      </w:r>
      <w:r w:rsidRPr="00B330FA">
        <w:rPr>
          <w:rFonts w:cs="Times New Roman"/>
        </w:rPr>
        <w:t>异构资源</w:t>
      </w:r>
      <w:r w:rsidRPr="00B330FA">
        <w:rPr>
          <w:rFonts w:cs="Times New Roman"/>
        </w:rPr>
        <w:t>”</w:t>
      </w:r>
      <w:r w:rsidRPr="00B330FA">
        <w:rPr>
          <w:rFonts w:cs="Times New Roman"/>
        </w:rPr>
        <w:t>组合为动作，通过与调度环境持续交互，逐步生成满足约束的任务</w:t>
      </w:r>
      <w:r w:rsidRPr="00B330FA">
        <w:rPr>
          <w:rFonts w:cs="Times New Roman"/>
        </w:rPr>
        <w:t>—</w:t>
      </w:r>
      <w:r w:rsidRPr="00B330FA">
        <w:rPr>
          <w:rFonts w:cs="Times New Roman"/>
        </w:rPr>
        <w:t>资源映射方案。环境根据</w:t>
      </w:r>
      <w:r w:rsidRPr="00B330FA">
        <w:rPr>
          <w:rFonts w:cs="Times New Roman"/>
        </w:rPr>
        <w:t>DAG</w:t>
      </w:r>
      <w:r w:rsidRPr="00B330FA">
        <w:rPr>
          <w:rFonts w:cs="Times New Roman"/>
        </w:rPr>
        <w:t>依赖动态计算</w:t>
      </w:r>
      <w:r w:rsidRPr="00B330FA">
        <w:rPr>
          <w:rFonts w:cs="Times New Roman"/>
        </w:rPr>
        <w:t>Ready</w:t>
      </w:r>
      <w:r w:rsidRPr="00B330FA">
        <w:rPr>
          <w:rFonts w:cs="Times New Roman"/>
        </w:rPr>
        <w:t>任务集合并构造合法动作空间，利用</w:t>
      </w:r>
      <w:r w:rsidRPr="00B330FA">
        <w:rPr>
          <w:rFonts w:cs="Times New Roman"/>
        </w:rPr>
        <w:t>Legal Mask</w:t>
      </w:r>
      <w:r w:rsidRPr="00B330FA">
        <w:rPr>
          <w:rFonts w:cs="Times New Roman"/>
        </w:rPr>
        <w:t>和最早可行插空机制，从结构上保证任务依赖、通信到达和资源互斥约束。为提高策略对任务图结构的感知能力，框架在</w:t>
      </w:r>
      <w:r w:rsidRPr="00B330FA">
        <w:rPr>
          <w:rFonts w:cs="Times New Roman"/>
        </w:rPr>
        <w:t>Actor</w:t>
      </w:r>
      <w:r w:rsidRPr="00B330FA">
        <w:rPr>
          <w:rFonts w:cs="Times New Roman"/>
        </w:rPr>
        <w:t>中引入图消息传递机制，聚合任务的前驱与后继信息，并将</w:t>
      </w:r>
      <w:r w:rsidRPr="00B330FA">
        <w:rPr>
          <w:rFonts w:cs="Times New Roman"/>
        </w:rPr>
        <w:t>DAG</w:t>
      </w:r>
      <w:r w:rsidRPr="00B330FA">
        <w:rPr>
          <w:rFonts w:cs="Times New Roman"/>
        </w:rPr>
        <w:t>图上下文与执行时间、资源速度、通信开销和最早完成时刻等候选特征融合，输出合法调度动作的概率分布。在训练阶段，框架采用</w:t>
      </w:r>
      <w:r w:rsidRPr="00B330FA">
        <w:rPr>
          <w:rFonts w:cs="Times New Roman"/>
        </w:rPr>
        <w:t>HEFT</w:t>
      </w:r>
      <w:r w:rsidRPr="00B330FA">
        <w:rPr>
          <w:rFonts w:cs="Times New Roman"/>
        </w:rPr>
        <w:t>行为克隆进行策略热启动，以归一化增量</w:t>
      </w:r>
      <w:r w:rsidRPr="00B330FA">
        <w:rPr>
          <w:rFonts w:cs="Times New Roman"/>
        </w:rPr>
        <w:t>Makespan</w:t>
      </w:r>
      <w:r w:rsidRPr="00B330FA">
        <w:rPr>
          <w:rFonts w:cs="Times New Roman"/>
        </w:rPr>
        <w:t>构造目标一致的逐步奖励，并结合</w:t>
      </w:r>
      <w:r w:rsidRPr="00B330FA">
        <w:rPr>
          <w:rFonts w:cs="Times New Roman"/>
        </w:rPr>
        <w:t>Critic</w:t>
      </w:r>
      <w:r w:rsidRPr="00B330FA">
        <w:rPr>
          <w:rFonts w:cs="Times New Roman"/>
        </w:rPr>
        <w:t>、广义优势估计和裁剪近端策略优化完成</w:t>
      </w:r>
      <w:r w:rsidRPr="00B330FA">
        <w:rPr>
          <w:rFonts w:cs="Times New Roman"/>
        </w:rPr>
        <w:t>Actor-Critic</w:t>
      </w:r>
      <w:r w:rsidRPr="00B330FA">
        <w:rPr>
          <w:rFonts w:cs="Times New Roman"/>
        </w:rPr>
        <w:t>闭环训练，从而提升信用分配能力并控制策略更新幅度。项目进一步提供了可配置的任务与资源环境、统一的调度策略接口、一键式训练评测流程以及带哈希校验的实验产物，支持学习策略、启发式策略和消融模型在相同场景下进行公平、可复现的比较。冻结</w:t>
      </w:r>
      <w:r w:rsidRPr="00B330FA">
        <w:rPr>
          <w:rFonts w:cs="Times New Roman"/>
        </w:rPr>
        <w:t>validation</w:t>
      </w:r>
      <w:r w:rsidRPr="00B330FA">
        <w:rPr>
          <w:rFonts w:cs="Times New Roman"/>
        </w:rPr>
        <w:t>实验中，</w:t>
      </w:r>
      <w:proofErr w:type="spellStart"/>
      <w:r w:rsidRPr="00B330FA">
        <w:rPr>
          <w:rFonts w:cs="Times New Roman"/>
        </w:rPr>
        <w:t>TriSched</w:t>
      </w:r>
      <w:proofErr w:type="spellEnd"/>
      <w:r w:rsidRPr="00B330FA">
        <w:rPr>
          <w:rFonts w:cs="Times New Roman"/>
        </w:rPr>
        <w:t>-GNN-PPO</w:t>
      </w:r>
      <w:r w:rsidRPr="00B330FA">
        <w:rPr>
          <w:rFonts w:cs="Times New Roman"/>
        </w:rPr>
        <w:t>取得</w:t>
      </w:r>
      <w:r w:rsidRPr="00B330FA">
        <w:rPr>
          <w:rFonts w:cs="Times New Roman"/>
        </w:rPr>
        <w:t>0.690460</w:t>
      </w:r>
      <w:r w:rsidRPr="00B330FA">
        <w:rPr>
          <w:rFonts w:cs="Times New Roman"/>
        </w:rPr>
        <w:t>的平均</w:t>
      </w:r>
      <w:r w:rsidRPr="00B330FA">
        <w:rPr>
          <w:rFonts w:cs="Times New Roman"/>
        </w:rPr>
        <w:t>Makespan/HEFT</w:t>
      </w:r>
      <w:r w:rsidRPr="00B330FA">
        <w:rPr>
          <w:rFonts w:cs="Times New Roman"/>
        </w:rPr>
        <w:t>比值，并在全部配对验证中保持零非法动作和零调度失败，验证了该框架在异构资源调度性能、约束安全性和工程可复现性方面的有效性。</w:t>
      </w:r>
    </w:p>
    <w:p w14:paraId="3B2EFCF0" w14:textId="2CFA4899" w:rsidR="00446AE5" w:rsidRDefault="008716B9" w:rsidP="008716B9">
      <w:pPr>
        <w:ind w:firstLine="482"/>
        <w:jc w:val="both"/>
        <w:rPr>
          <w:szCs w:val="24"/>
        </w:rPr>
        <w:sectPr w:rsidR="00446AE5">
          <w:headerReference w:type="even" r:id="rId8"/>
          <w:headerReference w:type="default" r:id="rId9"/>
          <w:footerReference w:type="even" r:id="rId10"/>
          <w:footerReference w:type="default" r:id="rId11"/>
          <w:headerReference w:type="first" r:id="rId12"/>
          <w:footerReference w:type="first" r:id="rId13"/>
          <w:pgSz w:w="12240" w:h="15840"/>
          <w:pgMar w:top="1701" w:right="1418" w:bottom="1134" w:left="1418" w:header="720" w:footer="720" w:gutter="0"/>
          <w:cols w:space="720"/>
          <w:titlePg/>
          <w:docGrid w:linePitch="360"/>
        </w:sectPr>
      </w:pPr>
      <w:r>
        <w:rPr>
          <w:rFonts w:cs="Times New Roman"/>
          <w:b/>
        </w:rPr>
        <w:t>关键词：</w:t>
      </w:r>
      <w:r>
        <w:rPr>
          <w:rFonts w:cs="Times New Roman"/>
        </w:rPr>
        <w:t>云</w:t>
      </w:r>
      <w:r>
        <w:rPr>
          <w:rFonts w:cs="Times New Roman"/>
        </w:rPr>
        <w:t>—</w:t>
      </w:r>
      <w:r>
        <w:rPr>
          <w:rFonts w:cs="Times New Roman"/>
        </w:rPr>
        <w:t>边</w:t>
      </w:r>
      <w:r>
        <w:rPr>
          <w:rFonts w:cs="Times New Roman"/>
        </w:rPr>
        <w:t>—</w:t>
      </w:r>
      <w:r>
        <w:rPr>
          <w:rFonts w:cs="Times New Roman"/>
        </w:rPr>
        <w:t>端；异构计算资源管理；</w:t>
      </w:r>
      <w:r>
        <w:rPr>
          <w:rFonts w:cs="Times New Roman" w:hint="eastAsia"/>
        </w:rPr>
        <w:t>深度强化学习</w:t>
      </w:r>
      <w:r>
        <w:rPr>
          <w:rFonts w:cs="Times New Roman"/>
        </w:rPr>
        <w:t>；图神经网络；近端策略优化</w:t>
      </w:r>
      <w:r>
        <w:rPr>
          <w:rFonts w:cs="Times New Roman" w:hint="eastAsia"/>
        </w:rPr>
        <w:t>；</w:t>
      </w:r>
      <w:r w:rsidRPr="0075744B">
        <w:rPr>
          <w:rFonts w:cs="Times New Roman"/>
        </w:rPr>
        <w:t>DAG</w:t>
      </w:r>
      <w:r>
        <w:rPr>
          <w:rFonts w:cs="Times New Roman" w:hint="eastAsia"/>
        </w:rPr>
        <w:t>调度</w:t>
      </w:r>
    </w:p>
    <w:p w14:paraId="14AA4C3F" w14:textId="77777777" w:rsidR="00446AE5" w:rsidRDefault="00000000">
      <w:pPr>
        <w:pStyle w:val="11"/>
        <w:spacing w:before="120" w:after="120"/>
        <w:rPr>
          <w:rFonts w:ascii="宋体" w:eastAsia="宋体" w:hAnsi="宋体"/>
        </w:rPr>
      </w:pPr>
      <w:bookmarkStart w:id="0" w:name="_Toc235715625"/>
      <w:bookmarkStart w:id="1" w:name="_Toc236157019"/>
      <w:r>
        <w:rPr>
          <w:rFonts w:ascii="宋体" w:eastAsia="宋体" w:hAnsi="宋体"/>
          <w:b/>
          <w:sz w:val="36"/>
        </w:rPr>
        <w:lastRenderedPageBreak/>
        <w:t>目录</w:t>
      </w:r>
      <w:bookmarkEnd w:id="0"/>
      <w:bookmarkEnd w:id="1"/>
    </w:p>
    <w:bookmarkStart w:id="2" w:name="_Toc235715626"/>
    <w:p w14:paraId="0DC5D006" w14:textId="1FEFB6C5" w:rsidR="000231C3" w:rsidRPr="001E4CF8" w:rsidRDefault="00000000">
      <w:pPr>
        <w:pStyle w:val="TOC1"/>
        <w:tabs>
          <w:tab w:val="right" w:leader="dot" w:pos="9394"/>
        </w:tabs>
        <w:ind w:firstLine="482"/>
        <w:rPr>
          <w:rFonts w:asciiTheme="minorHAnsi" w:eastAsiaTheme="minorEastAsia" w:hAnsiTheme="minorHAnsi"/>
          <w:b/>
          <w:bCs/>
          <w:noProof/>
          <w:kern w:val="2"/>
          <w:sz w:val="22"/>
          <w:szCs w:val="24"/>
          <w14:ligatures w14:val="standardContextual"/>
        </w:rPr>
      </w:pPr>
      <w:r>
        <w:rPr>
          <w:rFonts w:ascii="宋体" w:hAnsi="宋体"/>
          <w:b/>
          <w:bCs/>
        </w:rPr>
        <w:fldChar w:fldCharType="begin"/>
      </w:r>
      <w:r>
        <w:rPr>
          <w:rFonts w:ascii="宋体" w:hAnsi="宋体"/>
          <w:b/>
          <w:bCs/>
        </w:rPr>
        <w:instrText xml:space="preserve"> TOC \o "1-3" \h \z \u </w:instrText>
      </w:r>
      <w:r>
        <w:rPr>
          <w:rFonts w:ascii="宋体" w:hAnsi="宋体"/>
          <w:b/>
          <w:bCs/>
        </w:rPr>
        <w:fldChar w:fldCharType="separate"/>
      </w:r>
      <w:hyperlink w:anchor="_Toc236157019" w:history="1">
        <w:r w:rsidR="000231C3" w:rsidRPr="001E4CF8">
          <w:rPr>
            <w:rStyle w:val="aa"/>
            <w:rFonts w:ascii="宋体" w:hAnsi="宋体"/>
            <w:b/>
            <w:bCs/>
            <w:noProof/>
          </w:rPr>
          <w:t>目录</w:t>
        </w:r>
        <w:r w:rsidR="000231C3" w:rsidRPr="001E4CF8">
          <w:rPr>
            <w:b/>
            <w:bCs/>
            <w:noProof/>
            <w:webHidden/>
          </w:rPr>
          <w:tab/>
        </w:r>
        <w:r w:rsidR="000231C3" w:rsidRPr="001E4CF8">
          <w:rPr>
            <w:b/>
            <w:bCs/>
            <w:noProof/>
            <w:webHidden/>
          </w:rPr>
          <w:fldChar w:fldCharType="begin"/>
        </w:r>
        <w:r w:rsidR="000231C3" w:rsidRPr="001E4CF8">
          <w:rPr>
            <w:b/>
            <w:bCs/>
            <w:noProof/>
            <w:webHidden/>
          </w:rPr>
          <w:instrText xml:space="preserve"> PAGEREF _Toc236157019 \h </w:instrText>
        </w:r>
        <w:r w:rsidR="000231C3" w:rsidRPr="001E4CF8">
          <w:rPr>
            <w:b/>
            <w:bCs/>
            <w:noProof/>
            <w:webHidden/>
          </w:rPr>
        </w:r>
        <w:r w:rsidR="000231C3" w:rsidRPr="001E4CF8">
          <w:rPr>
            <w:b/>
            <w:bCs/>
            <w:noProof/>
            <w:webHidden/>
          </w:rPr>
          <w:fldChar w:fldCharType="separate"/>
        </w:r>
        <w:r w:rsidR="00AF5E08" w:rsidRPr="001E4CF8">
          <w:rPr>
            <w:b/>
            <w:bCs/>
            <w:noProof/>
            <w:webHidden/>
          </w:rPr>
          <w:t>3</w:t>
        </w:r>
        <w:r w:rsidR="000231C3" w:rsidRPr="001E4CF8">
          <w:rPr>
            <w:b/>
            <w:bCs/>
            <w:noProof/>
            <w:webHidden/>
          </w:rPr>
          <w:fldChar w:fldCharType="end"/>
        </w:r>
      </w:hyperlink>
    </w:p>
    <w:p w14:paraId="78CA31E5" w14:textId="1646853C"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20" w:history="1">
        <w:r w:rsidRPr="001E4CF8">
          <w:rPr>
            <w:rStyle w:val="aa"/>
            <w:rFonts w:ascii="宋体" w:hAnsi="宋体"/>
            <w:b/>
            <w:bCs/>
            <w:noProof/>
          </w:rPr>
          <w:t>第 1 章 绪论</w:t>
        </w:r>
        <w:r w:rsidRPr="001E4CF8">
          <w:rPr>
            <w:b/>
            <w:bCs/>
            <w:noProof/>
            <w:webHidden/>
          </w:rPr>
          <w:tab/>
        </w:r>
        <w:r w:rsidRPr="001E4CF8">
          <w:rPr>
            <w:b/>
            <w:bCs/>
            <w:noProof/>
            <w:webHidden/>
          </w:rPr>
          <w:fldChar w:fldCharType="begin"/>
        </w:r>
        <w:r w:rsidRPr="001E4CF8">
          <w:rPr>
            <w:b/>
            <w:bCs/>
            <w:noProof/>
            <w:webHidden/>
          </w:rPr>
          <w:instrText xml:space="preserve"> PAGEREF _Toc236157020 \h </w:instrText>
        </w:r>
        <w:r w:rsidRPr="001E4CF8">
          <w:rPr>
            <w:b/>
            <w:bCs/>
            <w:noProof/>
            <w:webHidden/>
          </w:rPr>
        </w:r>
        <w:r w:rsidRPr="001E4CF8">
          <w:rPr>
            <w:b/>
            <w:bCs/>
            <w:noProof/>
            <w:webHidden/>
          </w:rPr>
          <w:fldChar w:fldCharType="separate"/>
        </w:r>
        <w:r w:rsidR="00AF5E08" w:rsidRPr="001E4CF8">
          <w:rPr>
            <w:b/>
            <w:bCs/>
            <w:noProof/>
            <w:webHidden/>
          </w:rPr>
          <w:t>5</w:t>
        </w:r>
        <w:r w:rsidRPr="001E4CF8">
          <w:rPr>
            <w:b/>
            <w:bCs/>
            <w:noProof/>
            <w:webHidden/>
          </w:rPr>
          <w:fldChar w:fldCharType="end"/>
        </w:r>
      </w:hyperlink>
    </w:p>
    <w:p w14:paraId="7FE91579" w14:textId="7D0208D8"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21" w:history="1">
        <w:r w:rsidRPr="001E4CF8">
          <w:rPr>
            <w:rStyle w:val="aa"/>
            <w:rFonts w:cs="Times New Roman"/>
            <w:b/>
            <w:bCs/>
            <w:noProof/>
          </w:rPr>
          <w:t>1.1</w:t>
        </w:r>
        <w:r w:rsidRPr="001E4CF8">
          <w:rPr>
            <w:rStyle w:val="aa"/>
            <w:rFonts w:ascii="宋体" w:hAnsi="宋体"/>
            <w:b/>
            <w:bCs/>
            <w:noProof/>
          </w:rPr>
          <w:t xml:space="preserve"> 目的与意义</w:t>
        </w:r>
        <w:r w:rsidRPr="001E4CF8">
          <w:rPr>
            <w:b/>
            <w:bCs/>
            <w:noProof/>
            <w:webHidden/>
          </w:rPr>
          <w:tab/>
        </w:r>
        <w:r w:rsidRPr="001E4CF8">
          <w:rPr>
            <w:b/>
            <w:bCs/>
            <w:noProof/>
            <w:webHidden/>
          </w:rPr>
          <w:fldChar w:fldCharType="begin"/>
        </w:r>
        <w:r w:rsidRPr="001E4CF8">
          <w:rPr>
            <w:b/>
            <w:bCs/>
            <w:noProof/>
            <w:webHidden/>
          </w:rPr>
          <w:instrText xml:space="preserve"> PAGEREF _Toc236157021 \h </w:instrText>
        </w:r>
        <w:r w:rsidRPr="001E4CF8">
          <w:rPr>
            <w:b/>
            <w:bCs/>
            <w:noProof/>
            <w:webHidden/>
          </w:rPr>
        </w:r>
        <w:r w:rsidRPr="001E4CF8">
          <w:rPr>
            <w:b/>
            <w:bCs/>
            <w:noProof/>
            <w:webHidden/>
          </w:rPr>
          <w:fldChar w:fldCharType="separate"/>
        </w:r>
        <w:r w:rsidR="00AF5E08" w:rsidRPr="001E4CF8">
          <w:rPr>
            <w:b/>
            <w:bCs/>
            <w:noProof/>
            <w:webHidden/>
          </w:rPr>
          <w:t>5</w:t>
        </w:r>
        <w:r w:rsidRPr="001E4CF8">
          <w:rPr>
            <w:b/>
            <w:bCs/>
            <w:noProof/>
            <w:webHidden/>
          </w:rPr>
          <w:fldChar w:fldCharType="end"/>
        </w:r>
      </w:hyperlink>
    </w:p>
    <w:p w14:paraId="2BE9C9C1" w14:textId="39E259AF"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22" w:history="1">
        <w:r w:rsidRPr="001E4CF8">
          <w:rPr>
            <w:rStyle w:val="aa"/>
            <w:rFonts w:cs="Times New Roman"/>
            <w:b/>
            <w:bCs/>
            <w:noProof/>
          </w:rPr>
          <w:t>1.2</w:t>
        </w:r>
        <w:r w:rsidRPr="001E4CF8">
          <w:rPr>
            <w:rStyle w:val="aa"/>
            <w:rFonts w:ascii="宋体" w:hAnsi="宋体"/>
            <w:b/>
            <w:bCs/>
            <w:noProof/>
          </w:rPr>
          <w:t xml:space="preserve"> 项目背景</w:t>
        </w:r>
        <w:r w:rsidRPr="001E4CF8">
          <w:rPr>
            <w:b/>
            <w:bCs/>
            <w:noProof/>
            <w:webHidden/>
          </w:rPr>
          <w:tab/>
        </w:r>
        <w:r w:rsidRPr="001E4CF8">
          <w:rPr>
            <w:b/>
            <w:bCs/>
            <w:noProof/>
            <w:webHidden/>
          </w:rPr>
          <w:fldChar w:fldCharType="begin"/>
        </w:r>
        <w:r w:rsidRPr="001E4CF8">
          <w:rPr>
            <w:b/>
            <w:bCs/>
            <w:noProof/>
            <w:webHidden/>
          </w:rPr>
          <w:instrText xml:space="preserve"> PAGEREF _Toc236157022 \h </w:instrText>
        </w:r>
        <w:r w:rsidRPr="001E4CF8">
          <w:rPr>
            <w:b/>
            <w:bCs/>
            <w:noProof/>
            <w:webHidden/>
          </w:rPr>
        </w:r>
        <w:r w:rsidRPr="001E4CF8">
          <w:rPr>
            <w:b/>
            <w:bCs/>
            <w:noProof/>
            <w:webHidden/>
          </w:rPr>
          <w:fldChar w:fldCharType="separate"/>
        </w:r>
        <w:r w:rsidR="00AF5E08" w:rsidRPr="001E4CF8">
          <w:rPr>
            <w:b/>
            <w:bCs/>
            <w:noProof/>
            <w:webHidden/>
          </w:rPr>
          <w:t>5</w:t>
        </w:r>
        <w:r w:rsidRPr="001E4CF8">
          <w:rPr>
            <w:b/>
            <w:bCs/>
            <w:noProof/>
            <w:webHidden/>
          </w:rPr>
          <w:fldChar w:fldCharType="end"/>
        </w:r>
      </w:hyperlink>
    </w:p>
    <w:p w14:paraId="42EDC243" w14:textId="1A98A35E"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23" w:history="1">
        <w:r w:rsidRPr="001E4CF8">
          <w:rPr>
            <w:rStyle w:val="aa"/>
            <w:rFonts w:cs="Times New Roman"/>
            <w:b/>
            <w:bCs/>
            <w:noProof/>
          </w:rPr>
          <w:t xml:space="preserve">1.3 </w:t>
        </w:r>
        <w:r w:rsidRPr="001E4CF8">
          <w:rPr>
            <w:rStyle w:val="aa"/>
            <w:rFonts w:cs="Times New Roman"/>
            <w:b/>
            <w:bCs/>
            <w:noProof/>
          </w:rPr>
          <w:t>项目总体方案</w:t>
        </w:r>
        <w:r w:rsidRPr="001E4CF8">
          <w:rPr>
            <w:b/>
            <w:bCs/>
            <w:noProof/>
            <w:webHidden/>
          </w:rPr>
          <w:tab/>
        </w:r>
        <w:r w:rsidRPr="001E4CF8">
          <w:rPr>
            <w:b/>
            <w:bCs/>
            <w:noProof/>
            <w:webHidden/>
          </w:rPr>
          <w:fldChar w:fldCharType="begin"/>
        </w:r>
        <w:r w:rsidRPr="001E4CF8">
          <w:rPr>
            <w:b/>
            <w:bCs/>
            <w:noProof/>
            <w:webHidden/>
          </w:rPr>
          <w:instrText xml:space="preserve"> PAGEREF _Toc236157023 \h </w:instrText>
        </w:r>
        <w:r w:rsidRPr="001E4CF8">
          <w:rPr>
            <w:b/>
            <w:bCs/>
            <w:noProof/>
            <w:webHidden/>
          </w:rPr>
        </w:r>
        <w:r w:rsidRPr="001E4CF8">
          <w:rPr>
            <w:b/>
            <w:bCs/>
            <w:noProof/>
            <w:webHidden/>
          </w:rPr>
          <w:fldChar w:fldCharType="separate"/>
        </w:r>
        <w:r w:rsidR="00AF5E08" w:rsidRPr="001E4CF8">
          <w:rPr>
            <w:b/>
            <w:bCs/>
            <w:noProof/>
            <w:webHidden/>
          </w:rPr>
          <w:t>6</w:t>
        </w:r>
        <w:r w:rsidRPr="001E4CF8">
          <w:rPr>
            <w:b/>
            <w:bCs/>
            <w:noProof/>
            <w:webHidden/>
          </w:rPr>
          <w:fldChar w:fldCharType="end"/>
        </w:r>
      </w:hyperlink>
    </w:p>
    <w:p w14:paraId="36425351" w14:textId="4491721E"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24" w:history="1">
        <w:r w:rsidRPr="001E4CF8">
          <w:rPr>
            <w:rStyle w:val="aa"/>
            <w:rFonts w:cs="Times New Roman"/>
            <w:b/>
            <w:bCs/>
            <w:noProof/>
          </w:rPr>
          <w:t>1.4</w:t>
        </w:r>
        <w:r w:rsidRPr="001E4CF8">
          <w:rPr>
            <w:rStyle w:val="aa"/>
            <w:rFonts w:ascii="宋体" w:hAnsi="宋体"/>
            <w:b/>
            <w:bCs/>
            <w:noProof/>
          </w:rPr>
          <w:t xml:space="preserve"> 项目创新点</w:t>
        </w:r>
        <w:r w:rsidRPr="001E4CF8">
          <w:rPr>
            <w:b/>
            <w:bCs/>
            <w:noProof/>
            <w:webHidden/>
          </w:rPr>
          <w:tab/>
        </w:r>
        <w:r w:rsidRPr="001E4CF8">
          <w:rPr>
            <w:b/>
            <w:bCs/>
            <w:noProof/>
            <w:webHidden/>
          </w:rPr>
          <w:fldChar w:fldCharType="begin"/>
        </w:r>
        <w:r w:rsidRPr="001E4CF8">
          <w:rPr>
            <w:b/>
            <w:bCs/>
            <w:noProof/>
            <w:webHidden/>
          </w:rPr>
          <w:instrText xml:space="preserve"> PAGEREF _Toc236157024 \h </w:instrText>
        </w:r>
        <w:r w:rsidRPr="001E4CF8">
          <w:rPr>
            <w:b/>
            <w:bCs/>
            <w:noProof/>
            <w:webHidden/>
          </w:rPr>
        </w:r>
        <w:r w:rsidRPr="001E4CF8">
          <w:rPr>
            <w:b/>
            <w:bCs/>
            <w:noProof/>
            <w:webHidden/>
          </w:rPr>
          <w:fldChar w:fldCharType="separate"/>
        </w:r>
        <w:r w:rsidR="00AF5E08" w:rsidRPr="001E4CF8">
          <w:rPr>
            <w:b/>
            <w:bCs/>
            <w:noProof/>
            <w:webHidden/>
          </w:rPr>
          <w:t>8</w:t>
        </w:r>
        <w:r w:rsidRPr="001E4CF8">
          <w:rPr>
            <w:b/>
            <w:bCs/>
            <w:noProof/>
            <w:webHidden/>
          </w:rPr>
          <w:fldChar w:fldCharType="end"/>
        </w:r>
      </w:hyperlink>
    </w:p>
    <w:p w14:paraId="29830F23" w14:textId="2F21CB6D"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25" w:history="1">
        <w:r w:rsidRPr="001E4CF8">
          <w:rPr>
            <w:rStyle w:val="aa"/>
            <w:rFonts w:ascii="宋体" w:hAnsi="宋体"/>
            <w:b/>
            <w:bCs/>
            <w:noProof/>
          </w:rPr>
          <w:t>1.4.1 创新一</w:t>
        </w:r>
        <w:r w:rsidR="00DB3AD3">
          <w:rPr>
            <w:rStyle w:val="aa"/>
            <w:rFonts w:ascii="宋体" w:hAnsi="宋体" w:hint="eastAsia"/>
            <w:b/>
            <w:bCs/>
            <w:noProof/>
          </w:rPr>
          <w:t>：</w:t>
        </w:r>
        <w:r w:rsidRPr="001E4CF8">
          <w:rPr>
            <w:rStyle w:val="aa"/>
            <w:rFonts w:ascii="宋体" w:hAnsi="宋体"/>
            <w:b/>
            <w:bCs/>
            <w:noProof/>
          </w:rPr>
          <w:t>图增强</w:t>
        </w:r>
        <w:r w:rsidRPr="001E4CF8">
          <w:rPr>
            <w:rStyle w:val="aa"/>
            <w:rFonts w:cs="Times New Roman"/>
            <w:b/>
            <w:bCs/>
            <w:noProof/>
          </w:rPr>
          <w:t>Actor</w:t>
        </w:r>
        <w:r w:rsidRPr="001E4CF8">
          <w:rPr>
            <w:rStyle w:val="aa"/>
            <w:rFonts w:ascii="宋体" w:hAnsi="宋体"/>
            <w:b/>
            <w:bCs/>
            <w:noProof/>
          </w:rPr>
          <w:t>—解决</w:t>
        </w:r>
        <w:r w:rsidRPr="001E4CF8">
          <w:rPr>
            <w:rStyle w:val="aa"/>
            <w:rFonts w:cs="Times New Roman"/>
            <w:b/>
            <w:bCs/>
            <w:noProof/>
          </w:rPr>
          <w:t>DAG</w:t>
        </w:r>
        <w:r w:rsidRPr="001E4CF8">
          <w:rPr>
            <w:rStyle w:val="aa"/>
            <w:rFonts w:ascii="宋体" w:hAnsi="宋体"/>
            <w:b/>
            <w:bCs/>
            <w:noProof/>
          </w:rPr>
          <w:t>依赖结构与跨资源通信代价难以联合表达的问题</w:t>
        </w:r>
        <w:r w:rsidRPr="001E4CF8">
          <w:rPr>
            <w:b/>
            <w:bCs/>
            <w:noProof/>
            <w:webHidden/>
          </w:rPr>
          <w:tab/>
        </w:r>
        <w:r w:rsidRPr="001E4CF8">
          <w:rPr>
            <w:b/>
            <w:bCs/>
            <w:noProof/>
            <w:webHidden/>
          </w:rPr>
          <w:fldChar w:fldCharType="begin"/>
        </w:r>
        <w:r w:rsidRPr="001E4CF8">
          <w:rPr>
            <w:b/>
            <w:bCs/>
            <w:noProof/>
            <w:webHidden/>
          </w:rPr>
          <w:instrText xml:space="preserve"> PAGEREF _Toc236157025 \h </w:instrText>
        </w:r>
        <w:r w:rsidRPr="001E4CF8">
          <w:rPr>
            <w:b/>
            <w:bCs/>
            <w:noProof/>
            <w:webHidden/>
          </w:rPr>
        </w:r>
        <w:r w:rsidRPr="001E4CF8">
          <w:rPr>
            <w:b/>
            <w:bCs/>
            <w:noProof/>
            <w:webHidden/>
          </w:rPr>
          <w:fldChar w:fldCharType="separate"/>
        </w:r>
        <w:r w:rsidR="00AF5E08" w:rsidRPr="001E4CF8">
          <w:rPr>
            <w:b/>
            <w:bCs/>
            <w:noProof/>
            <w:webHidden/>
          </w:rPr>
          <w:t>8</w:t>
        </w:r>
        <w:r w:rsidRPr="001E4CF8">
          <w:rPr>
            <w:b/>
            <w:bCs/>
            <w:noProof/>
            <w:webHidden/>
          </w:rPr>
          <w:fldChar w:fldCharType="end"/>
        </w:r>
      </w:hyperlink>
    </w:p>
    <w:p w14:paraId="23E87AD9" w14:textId="7414F4BC"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26" w:history="1">
        <w:r w:rsidRPr="001E4CF8">
          <w:rPr>
            <w:rStyle w:val="aa"/>
            <w:rFonts w:ascii="宋体" w:hAnsi="宋体"/>
            <w:b/>
            <w:bCs/>
            <w:noProof/>
          </w:rPr>
          <w:t>1.4.2 创新二：约束安全动态动作空间—解决</w:t>
        </w:r>
        <w:r w:rsidRPr="001E4CF8">
          <w:rPr>
            <w:rStyle w:val="aa"/>
            <w:rFonts w:cs="Times New Roman"/>
            <w:b/>
            <w:bCs/>
            <w:noProof/>
          </w:rPr>
          <w:t>Ready</w:t>
        </w:r>
        <w:r w:rsidRPr="001E4CF8">
          <w:rPr>
            <w:rStyle w:val="aa"/>
            <w:rFonts w:ascii="宋体" w:hAnsi="宋体"/>
            <w:b/>
            <w:bCs/>
            <w:noProof/>
          </w:rPr>
          <w:t>集合变化与非法动作问题</w:t>
        </w:r>
        <w:r w:rsidRPr="001E4CF8">
          <w:rPr>
            <w:b/>
            <w:bCs/>
            <w:noProof/>
            <w:webHidden/>
          </w:rPr>
          <w:tab/>
        </w:r>
        <w:r w:rsidRPr="001E4CF8">
          <w:rPr>
            <w:b/>
            <w:bCs/>
            <w:noProof/>
            <w:webHidden/>
          </w:rPr>
          <w:fldChar w:fldCharType="begin"/>
        </w:r>
        <w:r w:rsidRPr="001E4CF8">
          <w:rPr>
            <w:b/>
            <w:bCs/>
            <w:noProof/>
            <w:webHidden/>
          </w:rPr>
          <w:instrText xml:space="preserve"> PAGEREF _Toc236157026 \h </w:instrText>
        </w:r>
        <w:r w:rsidRPr="001E4CF8">
          <w:rPr>
            <w:b/>
            <w:bCs/>
            <w:noProof/>
            <w:webHidden/>
          </w:rPr>
        </w:r>
        <w:r w:rsidRPr="001E4CF8">
          <w:rPr>
            <w:b/>
            <w:bCs/>
            <w:noProof/>
            <w:webHidden/>
          </w:rPr>
          <w:fldChar w:fldCharType="separate"/>
        </w:r>
        <w:r w:rsidR="00AF5E08" w:rsidRPr="001E4CF8">
          <w:rPr>
            <w:b/>
            <w:bCs/>
            <w:noProof/>
            <w:webHidden/>
          </w:rPr>
          <w:t>8</w:t>
        </w:r>
        <w:r w:rsidRPr="001E4CF8">
          <w:rPr>
            <w:b/>
            <w:bCs/>
            <w:noProof/>
            <w:webHidden/>
          </w:rPr>
          <w:fldChar w:fldCharType="end"/>
        </w:r>
      </w:hyperlink>
    </w:p>
    <w:p w14:paraId="28BD9519" w14:textId="62FDC063"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27" w:history="1">
        <w:r w:rsidRPr="001E4CF8">
          <w:rPr>
            <w:rStyle w:val="aa"/>
            <w:rFonts w:ascii="宋体" w:hAnsi="宋体"/>
            <w:b/>
            <w:bCs/>
            <w:noProof/>
          </w:rPr>
          <w:t>1.4.3 创新三：目标一致的</w:t>
        </w:r>
        <w:r w:rsidRPr="001E4CF8">
          <w:rPr>
            <w:rStyle w:val="aa"/>
            <w:rFonts w:cs="Times New Roman"/>
            <w:b/>
            <w:bCs/>
            <w:noProof/>
          </w:rPr>
          <w:t>PPO</w:t>
        </w:r>
        <w:r w:rsidRPr="001E4CF8">
          <w:rPr>
            <w:rStyle w:val="aa"/>
            <w:rFonts w:ascii="宋体" w:hAnsi="宋体"/>
            <w:b/>
            <w:bCs/>
            <w:noProof/>
          </w:rPr>
          <w:t>训练—缓解延迟反馈与策略更新波动</w:t>
        </w:r>
        <w:r w:rsidRPr="001E4CF8">
          <w:rPr>
            <w:b/>
            <w:bCs/>
            <w:noProof/>
            <w:webHidden/>
          </w:rPr>
          <w:tab/>
        </w:r>
        <w:r w:rsidRPr="001E4CF8">
          <w:rPr>
            <w:b/>
            <w:bCs/>
            <w:noProof/>
            <w:webHidden/>
          </w:rPr>
          <w:fldChar w:fldCharType="begin"/>
        </w:r>
        <w:r w:rsidRPr="001E4CF8">
          <w:rPr>
            <w:b/>
            <w:bCs/>
            <w:noProof/>
            <w:webHidden/>
          </w:rPr>
          <w:instrText xml:space="preserve"> PAGEREF _Toc236157027 \h </w:instrText>
        </w:r>
        <w:r w:rsidRPr="001E4CF8">
          <w:rPr>
            <w:b/>
            <w:bCs/>
            <w:noProof/>
            <w:webHidden/>
          </w:rPr>
        </w:r>
        <w:r w:rsidRPr="001E4CF8">
          <w:rPr>
            <w:b/>
            <w:bCs/>
            <w:noProof/>
            <w:webHidden/>
          </w:rPr>
          <w:fldChar w:fldCharType="separate"/>
        </w:r>
        <w:r w:rsidR="00AF5E08" w:rsidRPr="001E4CF8">
          <w:rPr>
            <w:b/>
            <w:bCs/>
            <w:noProof/>
            <w:webHidden/>
          </w:rPr>
          <w:t>9</w:t>
        </w:r>
        <w:r w:rsidRPr="001E4CF8">
          <w:rPr>
            <w:b/>
            <w:bCs/>
            <w:noProof/>
            <w:webHidden/>
          </w:rPr>
          <w:fldChar w:fldCharType="end"/>
        </w:r>
      </w:hyperlink>
    </w:p>
    <w:p w14:paraId="0C0DB7C0" w14:textId="54F55A8E"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28" w:history="1">
        <w:r w:rsidRPr="001E4CF8">
          <w:rPr>
            <w:rStyle w:val="aa"/>
            <w:rFonts w:ascii="宋体" w:hAnsi="宋体"/>
            <w:b/>
            <w:bCs/>
            <w:noProof/>
          </w:rPr>
          <w:t>第 2 章 技术理论</w:t>
        </w:r>
        <w:r w:rsidRPr="001E4CF8">
          <w:rPr>
            <w:b/>
            <w:bCs/>
            <w:noProof/>
            <w:webHidden/>
          </w:rPr>
          <w:tab/>
        </w:r>
        <w:r w:rsidRPr="001E4CF8">
          <w:rPr>
            <w:b/>
            <w:bCs/>
            <w:noProof/>
            <w:webHidden/>
          </w:rPr>
          <w:fldChar w:fldCharType="begin"/>
        </w:r>
        <w:r w:rsidRPr="001E4CF8">
          <w:rPr>
            <w:b/>
            <w:bCs/>
            <w:noProof/>
            <w:webHidden/>
          </w:rPr>
          <w:instrText xml:space="preserve"> PAGEREF _Toc236157028 \h </w:instrText>
        </w:r>
        <w:r w:rsidRPr="001E4CF8">
          <w:rPr>
            <w:b/>
            <w:bCs/>
            <w:noProof/>
            <w:webHidden/>
          </w:rPr>
        </w:r>
        <w:r w:rsidRPr="001E4CF8">
          <w:rPr>
            <w:b/>
            <w:bCs/>
            <w:noProof/>
            <w:webHidden/>
          </w:rPr>
          <w:fldChar w:fldCharType="separate"/>
        </w:r>
        <w:r w:rsidR="00AF5E08" w:rsidRPr="001E4CF8">
          <w:rPr>
            <w:b/>
            <w:bCs/>
            <w:noProof/>
            <w:webHidden/>
          </w:rPr>
          <w:t>10</w:t>
        </w:r>
        <w:r w:rsidRPr="001E4CF8">
          <w:rPr>
            <w:b/>
            <w:bCs/>
            <w:noProof/>
            <w:webHidden/>
          </w:rPr>
          <w:fldChar w:fldCharType="end"/>
        </w:r>
      </w:hyperlink>
    </w:p>
    <w:p w14:paraId="054F0829" w14:textId="1A9B4594"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29" w:history="1">
        <w:r w:rsidRPr="001E4CF8">
          <w:rPr>
            <w:rStyle w:val="aa"/>
            <w:rFonts w:cs="Times New Roman"/>
            <w:b/>
            <w:bCs/>
            <w:noProof/>
          </w:rPr>
          <w:t>2.1</w:t>
        </w:r>
        <w:r w:rsidRPr="001E4CF8">
          <w:rPr>
            <w:rStyle w:val="aa"/>
            <w:rFonts w:ascii="宋体" w:hAnsi="宋体"/>
            <w:b/>
            <w:bCs/>
            <w:noProof/>
          </w:rPr>
          <w:t xml:space="preserve"> 设计思想</w:t>
        </w:r>
        <w:r w:rsidRPr="001E4CF8">
          <w:rPr>
            <w:b/>
            <w:bCs/>
            <w:noProof/>
            <w:webHidden/>
          </w:rPr>
          <w:tab/>
        </w:r>
        <w:r w:rsidRPr="001E4CF8">
          <w:rPr>
            <w:b/>
            <w:bCs/>
            <w:noProof/>
            <w:webHidden/>
          </w:rPr>
          <w:fldChar w:fldCharType="begin"/>
        </w:r>
        <w:r w:rsidRPr="001E4CF8">
          <w:rPr>
            <w:b/>
            <w:bCs/>
            <w:noProof/>
            <w:webHidden/>
          </w:rPr>
          <w:instrText xml:space="preserve"> PAGEREF _Toc236157029 \h </w:instrText>
        </w:r>
        <w:r w:rsidRPr="001E4CF8">
          <w:rPr>
            <w:b/>
            <w:bCs/>
            <w:noProof/>
            <w:webHidden/>
          </w:rPr>
        </w:r>
        <w:r w:rsidRPr="001E4CF8">
          <w:rPr>
            <w:b/>
            <w:bCs/>
            <w:noProof/>
            <w:webHidden/>
          </w:rPr>
          <w:fldChar w:fldCharType="separate"/>
        </w:r>
        <w:r w:rsidR="00AF5E08" w:rsidRPr="001E4CF8">
          <w:rPr>
            <w:b/>
            <w:bCs/>
            <w:noProof/>
            <w:webHidden/>
          </w:rPr>
          <w:t>10</w:t>
        </w:r>
        <w:r w:rsidRPr="001E4CF8">
          <w:rPr>
            <w:b/>
            <w:bCs/>
            <w:noProof/>
            <w:webHidden/>
          </w:rPr>
          <w:fldChar w:fldCharType="end"/>
        </w:r>
      </w:hyperlink>
    </w:p>
    <w:p w14:paraId="43F8C457" w14:textId="03B695E5"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30" w:history="1">
        <w:r w:rsidRPr="001E4CF8">
          <w:rPr>
            <w:rStyle w:val="aa"/>
            <w:rFonts w:cs="Times New Roman"/>
            <w:b/>
            <w:bCs/>
            <w:noProof/>
          </w:rPr>
          <w:t>2.2</w:t>
        </w:r>
        <w:r w:rsidRPr="001E4CF8">
          <w:rPr>
            <w:rStyle w:val="aa"/>
            <w:rFonts w:ascii="宋体" w:hAnsi="宋体"/>
            <w:b/>
            <w:bCs/>
            <w:noProof/>
          </w:rPr>
          <w:t xml:space="preserve"> 问题建模与</w:t>
        </w:r>
        <w:r w:rsidRPr="001E4CF8">
          <w:rPr>
            <w:rStyle w:val="aa"/>
            <w:rFonts w:cs="Times New Roman"/>
            <w:b/>
            <w:bCs/>
            <w:noProof/>
          </w:rPr>
          <w:t>MDP</w:t>
        </w:r>
        <w:r w:rsidRPr="001E4CF8">
          <w:rPr>
            <w:rStyle w:val="aa"/>
            <w:rFonts w:ascii="宋体" w:hAnsi="宋体"/>
            <w:b/>
            <w:bCs/>
            <w:noProof/>
          </w:rPr>
          <w:t>定义</w:t>
        </w:r>
        <w:r w:rsidRPr="001E4CF8">
          <w:rPr>
            <w:b/>
            <w:bCs/>
            <w:noProof/>
            <w:webHidden/>
          </w:rPr>
          <w:tab/>
        </w:r>
        <w:r w:rsidRPr="001E4CF8">
          <w:rPr>
            <w:b/>
            <w:bCs/>
            <w:noProof/>
            <w:webHidden/>
          </w:rPr>
          <w:fldChar w:fldCharType="begin"/>
        </w:r>
        <w:r w:rsidRPr="001E4CF8">
          <w:rPr>
            <w:b/>
            <w:bCs/>
            <w:noProof/>
            <w:webHidden/>
          </w:rPr>
          <w:instrText xml:space="preserve"> PAGEREF _Toc236157030 \h </w:instrText>
        </w:r>
        <w:r w:rsidRPr="001E4CF8">
          <w:rPr>
            <w:b/>
            <w:bCs/>
            <w:noProof/>
            <w:webHidden/>
          </w:rPr>
        </w:r>
        <w:r w:rsidRPr="001E4CF8">
          <w:rPr>
            <w:b/>
            <w:bCs/>
            <w:noProof/>
            <w:webHidden/>
          </w:rPr>
          <w:fldChar w:fldCharType="separate"/>
        </w:r>
        <w:r w:rsidR="00AF5E08" w:rsidRPr="001E4CF8">
          <w:rPr>
            <w:b/>
            <w:bCs/>
            <w:noProof/>
            <w:webHidden/>
          </w:rPr>
          <w:t>10</w:t>
        </w:r>
        <w:r w:rsidRPr="001E4CF8">
          <w:rPr>
            <w:b/>
            <w:bCs/>
            <w:noProof/>
            <w:webHidden/>
          </w:rPr>
          <w:fldChar w:fldCharType="end"/>
        </w:r>
      </w:hyperlink>
    </w:p>
    <w:p w14:paraId="39912754" w14:textId="790E9E80"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31" w:history="1">
        <w:r w:rsidRPr="001E4CF8">
          <w:rPr>
            <w:rStyle w:val="aa"/>
            <w:rFonts w:cs="Times New Roman"/>
            <w:b/>
            <w:bCs/>
            <w:noProof/>
          </w:rPr>
          <w:t>2.3</w:t>
        </w:r>
        <w:r w:rsidRPr="001E4CF8">
          <w:rPr>
            <w:rStyle w:val="aa"/>
            <w:rFonts w:ascii="宋体" w:hAnsi="宋体"/>
            <w:b/>
            <w:bCs/>
            <w:noProof/>
          </w:rPr>
          <w:t xml:space="preserve"> 技术路线</w:t>
        </w:r>
        <w:r w:rsidRPr="001E4CF8">
          <w:rPr>
            <w:b/>
            <w:bCs/>
            <w:noProof/>
            <w:webHidden/>
          </w:rPr>
          <w:tab/>
        </w:r>
        <w:r w:rsidRPr="001E4CF8">
          <w:rPr>
            <w:b/>
            <w:bCs/>
            <w:noProof/>
            <w:webHidden/>
          </w:rPr>
          <w:fldChar w:fldCharType="begin"/>
        </w:r>
        <w:r w:rsidRPr="001E4CF8">
          <w:rPr>
            <w:b/>
            <w:bCs/>
            <w:noProof/>
            <w:webHidden/>
          </w:rPr>
          <w:instrText xml:space="preserve"> PAGEREF _Toc236157031 \h </w:instrText>
        </w:r>
        <w:r w:rsidRPr="001E4CF8">
          <w:rPr>
            <w:b/>
            <w:bCs/>
            <w:noProof/>
            <w:webHidden/>
          </w:rPr>
        </w:r>
        <w:r w:rsidRPr="001E4CF8">
          <w:rPr>
            <w:b/>
            <w:bCs/>
            <w:noProof/>
            <w:webHidden/>
          </w:rPr>
          <w:fldChar w:fldCharType="separate"/>
        </w:r>
        <w:r w:rsidR="00AF5E08" w:rsidRPr="001E4CF8">
          <w:rPr>
            <w:b/>
            <w:bCs/>
            <w:noProof/>
            <w:webHidden/>
          </w:rPr>
          <w:t>13</w:t>
        </w:r>
        <w:r w:rsidRPr="001E4CF8">
          <w:rPr>
            <w:b/>
            <w:bCs/>
            <w:noProof/>
            <w:webHidden/>
          </w:rPr>
          <w:fldChar w:fldCharType="end"/>
        </w:r>
      </w:hyperlink>
    </w:p>
    <w:p w14:paraId="109EA6AC" w14:textId="374A5BF0"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32" w:history="1">
        <w:r w:rsidRPr="001E4CF8">
          <w:rPr>
            <w:rStyle w:val="aa"/>
            <w:rFonts w:cs="Times New Roman"/>
            <w:b/>
            <w:bCs/>
            <w:noProof/>
          </w:rPr>
          <w:t>2.4</w:t>
        </w:r>
        <w:r w:rsidRPr="001E4CF8">
          <w:rPr>
            <w:rStyle w:val="aa"/>
            <w:rFonts w:ascii="宋体" w:hAnsi="宋体"/>
            <w:b/>
            <w:bCs/>
            <w:noProof/>
          </w:rPr>
          <w:t xml:space="preserve"> 代码原创说明</w:t>
        </w:r>
        <w:r w:rsidRPr="001E4CF8">
          <w:rPr>
            <w:b/>
            <w:bCs/>
            <w:noProof/>
            <w:webHidden/>
          </w:rPr>
          <w:tab/>
        </w:r>
        <w:r w:rsidRPr="001E4CF8">
          <w:rPr>
            <w:b/>
            <w:bCs/>
            <w:noProof/>
            <w:webHidden/>
          </w:rPr>
          <w:fldChar w:fldCharType="begin"/>
        </w:r>
        <w:r w:rsidRPr="001E4CF8">
          <w:rPr>
            <w:b/>
            <w:bCs/>
            <w:noProof/>
            <w:webHidden/>
          </w:rPr>
          <w:instrText xml:space="preserve"> PAGEREF _Toc236157032 \h </w:instrText>
        </w:r>
        <w:r w:rsidRPr="001E4CF8">
          <w:rPr>
            <w:b/>
            <w:bCs/>
            <w:noProof/>
            <w:webHidden/>
          </w:rPr>
        </w:r>
        <w:r w:rsidRPr="001E4CF8">
          <w:rPr>
            <w:b/>
            <w:bCs/>
            <w:noProof/>
            <w:webHidden/>
          </w:rPr>
          <w:fldChar w:fldCharType="separate"/>
        </w:r>
        <w:r w:rsidR="00AF5E08" w:rsidRPr="001E4CF8">
          <w:rPr>
            <w:b/>
            <w:bCs/>
            <w:noProof/>
            <w:webHidden/>
          </w:rPr>
          <w:t>14</w:t>
        </w:r>
        <w:r w:rsidRPr="001E4CF8">
          <w:rPr>
            <w:b/>
            <w:bCs/>
            <w:noProof/>
            <w:webHidden/>
          </w:rPr>
          <w:fldChar w:fldCharType="end"/>
        </w:r>
      </w:hyperlink>
    </w:p>
    <w:p w14:paraId="316CD034" w14:textId="1BC234F0"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33" w:history="1">
        <w:r w:rsidRPr="001E4CF8">
          <w:rPr>
            <w:rStyle w:val="aa"/>
            <w:rFonts w:ascii="宋体" w:hAnsi="宋体"/>
            <w:b/>
            <w:bCs/>
            <w:noProof/>
          </w:rPr>
          <w:t>第 3 章 项目介绍</w:t>
        </w:r>
        <w:r w:rsidRPr="001E4CF8">
          <w:rPr>
            <w:b/>
            <w:bCs/>
            <w:noProof/>
            <w:webHidden/>
          </w:rPr>
          <w:tab/>
        </w:r>
        <w:r w:rsidRPr="001E4CF8">
          <w:rPr>
            <w:b/>
            <w:bCs/>
            <w:noProof/>
            <w:webHidden/>
          </w:rPr>
          <w:fldChar w:fldCharType="begin"/>
        </w:r>
        <w:r w:rsidRPr="001E4CF8">
          <w:rPr>
            <w:b/>
            <w:bCs/>
            <w:noProof/>
            <w:webHidden/>
          </w:rPr>
          <w:instrText xml:space="preserve"> PAGEREF _Toc236157033 \h </w:instrText>
        </w:r>
        <w:r w:rsidRPr="001E4CF8">
          <w:rPr>
            <w:b/>
            <w:bCs/>
            <w:noProof/>
            <w:webHidden/>
          </w:rPr>
        </w:r>
        <w:r w:rsidRPr="001E4CF8">
          <w:rPr>
            <w:b/>
            <w:bCs/>
            <w:noProof/>
            <w:webHidden/>
          </w:rPr>
          <w:fldChar w:fldCharType="separate"/>
        </w:r>
        <w:r w:rsidR="00AF5E08" w:rsidRPr="001E4CF8">
          <w:rPr>
            <w:b/>
            <w:bCs/>
            <w:noProof/>
            <w:webHidden/>
          </w:rPr>
          <w:t>15</w:t>
        </w:r>
        <w:r w:rsidRPr="001E4CF8">
          <w:rPr>
            <w:b/>
            <w:bCs/>
            <w:noProof/>
            <w:webHidden/>
          </w:rPr>
          <w:fldChar w:fldCharType="end"/>
        </w:r>
      </w:hyperlink>
    </w:p>
    <w:p w14:paraId="367C2BD0" w14:textId="06056799"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34" w:history="1">
        <w:r w:rsidRPr="001E4CF8">
          <w:rPr>
            <w:rStyle w:val="aa"/>
            <w:rFonts w:cs="Times New Roman"/>
            <w:b/>
            <w:bCs/>
            <w:noProof/>
          </w:rPr>
          <w:t>3.1</w:t>
        </w:r>
        <w:r w:rsidRPr="001E4CF8">
          <w:rPr>
            <w:rStyle w:val="aa"/>
            <w:rFonts w:ascii="宋体" w:hAnsi="宋体"/>
            <w:b/>
            <w:bCs/>
            <w:noProof/>
          </w:rPr>
          <w:t xml:space="preserve"> 功能介绍</w:t>
        </w:r>
        <w:r w:rsidRPr="001E4CF8">
          <w:rPr>
            <w:b/>
            <w:bCs/>
            <w:noProof/>
            <w:webHidden/>
          </w:rPr>
          <w:tab/>
        </w:r>
        <w:r w:rsidRPr="001E4CF8">
          <w:rPr>
            <w:b/>
            <w:bCs/>
            <w:noProof/>
            <w:webHidden/>
          </w:rPr>
          <w:fldChar w:fldCharType="begin"/>
        </w:r>
        <w:r w:rsidRPr="001E4CF8">
          <w:rPr>
            <w:b/>
            <w:bCs/>
            <w:noProof/>
            <w:webHidden/>
          </w:rPr>
          <w:instrText xml:space="preserve"> PAGEREF _Toc236157034 \h </w:instrText>
        </w:r>
        <w:r w:rsidRPr="001E4CF8">
          <w:rPr>
            <w:b/>
            <w:bCs/>
            <w:noProof/>
            <w:webHidden/>
          </w:rPr>
        </w:r>
        <w:r w:rsidRPr="001E4CF8">
          <w:rPr>
            <w:b/>
            <w:bCs/>
            <w:noProof/>
            <w:webHidden/>
          </w:rPr>
          <w:fldChar w:fldCharType="separate"/>
        </w:r>
        <w:r w:rsidR="00AF5E08" w:rsidRPr="001E4CF8">
          <w:rPr>
            <w:b/>
            <w:bCs/>
            <w:noProof/>
            <w:webHidden/>
          </w:rPr>
          <w:t>15</w:t>
        </w:r>
        <w:r w:rsidRPr="001E4CF8">
          <w:rPr>
            <w:b/>
            <w:bCs/>
            <w:noProof/>
            <w:webHidden/>
          </w:rPr>
          <w:fldChar w:fldCharType="end"/>
        </w:r>
      </w:hyperlink>
    </w:p>
    <w:p w14:paraId="54A9AAFF" w14:textId="3113D934"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35" w:history="1">
        <w:r w:rsidRPr="001E4CF8">
          <w:rPr>
            <w:rStyle w:val="aa"/>
            <w:rFonts w:ascii="宋体" w:hAnsi="宋体"/>
            <w:b/>
            <w:bCs/>
            <w:noProof/>
          </w:rPr>
          <w:t>3.1.1 场景输入与调度环境</w:t>
        </w:r>
        <w:r w:rsidRPr="001E4CF8">
          <w:rPr>
            <w:b/>
            <w:bCs/>
            <w:noProof/>
            <w:webHidden/>
          </w:rPr>
          <w:tab/>
        </w:r>
        <w:r w:rsidRPr="001E4CF8">
          <w:rPr>
            <w:b/>
            <w:bCs/>
            <w:noProof/>
            <w:webHidden/>
          </w:rPr>
          <w:fldChar w:fldCharType="begin"/>
        </w:r>
        <w:r w:rsidRPr="001E4CF8">
          <w:rPr>
            <w:b/>
            <w:bCs/>
            <w:noProof/>
            <w:webHidden/>
          </w:rPr>
          <w:instrText xml:space="preserve"> PAGEREF _Toc236157035 \h </w:instrText>
        </w:r>
        <w:r w:rsidRPr="001E4CF8">
          <w:rPr>
            <w:b/>
            <w:bCs/>
            <w:noProof/>
            <w:webHidden/>
          </w:rPr>
        </w:r>
        <w:r w:rsidRPr="001E4CF8">
          <w:rPr>
            <w:b/>
            <w:bCs/>
            <w:noProof/>
            <w:webHidden/>
          </w:rPr>
          <w:fldChar w:fldCharType="separate"/>
        </w:r>
        <w:r w:rsidR="00AF5E08" w:rsidRPr="001E4CF8">
          <w:rPr>
            <w:b/>
            <w:bCs/>
            <w:noProof/>
            <w:webHidden/>
          </w:rPr>
          <w:t>15</w:t>
        </w:r>
        <w:r w:rsidRPr="001E4CF8">
          <w:rPr>
            <w:b/>
            <w:bCs/>
            <w:noProof/>
            <w:webHidden/>
          </w:rPr>
          <w:fldChar w:fldCharType="end"/>
        </w:r>
      </w:hyperlink>
    </w:p>
    <w:p w14:paraId="0C11C9B6" w14:textId="7EA4D160"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36" w:history="1">
        <w:r w:rsidRPr="001E4CF8">
          <w:rPr>
            <w:rStyle w:val="aa"/>
            <w:rFonts w:ascii="宋体" w:hAnsi="宋体"/>
            <w:b/>
            <w:bCs/>
            <w:noProof/>
          </w:rPr>
          <w:t>3.1.2 候选特征与</w:t>
        </w:r>
        <w:r w:rsidRPr="001E4CF8">
          <w:rPr>
            <w:rStyle w:val="aa"/>
            <w:rFonts w:cs="Times New Roman"/>
            <w:b/>
            <w:bCs/>
            <w:noProof/>
          </w:rPr>
          <w:t>Actor</w:t>
        </w:r>
        <w:r w:rsidRPr="001E4CF8">
          <w:rPr>
            <w:rStyle w:val="aa"/>
            <w:rFonts w:ascii="宋体" w:hAnsi="宋体"/>
            <w:b/>
            <w:bCs/>
            <w:noProof/>
          </w:rPr>
          <w:t>决策</w:t>
        </w:r>
        <w:r w:rsidRPr="001E4CF8">
          <w:rPr>
            <w:b/>
            <w:bCs/>
            <w:noProof/>
            <w:webHidden/>
          </w:rPr>
          <w:tab/>
        </w:r>
        <w:r w:rsidRPr="001E4CF8">
          <w:rPr>
            <w:b/>
            <w:bCs/>
            <w:noProof/>
            <w:webHidden/>
          </w:rPr>
          <w:fldChar w:fldCharType="begin"/>
        </w:r>
        <w:r w:rsidRPr="001E4CF8">
          <w:rPr>
            <w:b/>
            <w:bCs/>
            <w:noProof/>
            <w:webHidden/>
          </w:rPr>
          <w:instrText xml:space="preserve"> PAGEREF _Toc236157036 \h </w:instrText>
        </w:r>
        <w:r w:rsidRPr="001E4CF8">
          <w:rPr>
            <w:b/>
            <w:bCs/>
            <w:noProof/>
            <w:webHidden/>
          </w:rPr>
        </w:r>
        <w:r w:rsidRPr="001E4CF8">
          <w:rPr>
            <w:b/>
            <w:bCs/>
            <w:noProof/>
            <w:webHidden/>
          </w:rPr>
          <w:fldChar w:fldCharType="separate"/>
        </w:r>
        <w:r w:rsidR="00AF5E08" w:rsidRPr="001E4CF8">
          <w:rPr>
            <w:b/>
            <w:bCs/>
            <w:noProof/>
            <w:webHidden/>
          </w:rPr>
          <w:t>15</w:t>
        </w:r>
        <w:r w:rsidRPr="001E4CF8">
          <w:rPr>
            <w:b/>
            <w:bCs/>
            <w:noProof/>
            <w:webHidden/>
          </w:rPr>
          <w:fldChar w:fldCharType="end"/>
        </w:r>
      </w:hyperlink>
    </w:p>
    <w:p w14:paraId="21741320" w14:textId="4F4919DD"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37" w:history="1">
        <w:r w:rsidRPr="001E4CF8">
          <w:rPr>
            <w:rStyle w:val="aa"/>
            <w:rFonts w:ascii="宋体" w:hAnsi="宋体"/>
            <w:b/>
            <w:bCs/>
            <w:noProof/>
          </w:rPr>
          <w:t>3.1.3</w:t>
        </w:r>
        <w:r w:rsidRPr="001E4CF8">
          <w:rPr>
            <w:rStyle w:val="aa"/>
            <w:rFonts w:ascii="宋体" w:hAnsi="宋体" w:cs="Times New Roman"/>
            <w:b/>
            <w:bCs/>
            <w:noProof/>
          </w:rPr>
          <w:t xml:space="preserve"> </w:t>
        </w:r>
        <w:r w:rsidRPr="001E4CF8">
          <w:rPr>
            <w:rStyle w:val="aa"/>
            <w:rFonts w:cs="Times New Roman"/>
            <w:b/>
            <w:bCs/>
            <w:noProof/>
          </w:rPr>
          <w:t>TriSched</w:t>
        </w:r>
        <w:r w:rsidRPr="001E4CF8">
          <w:rPr>
            <w:rStyle w:val="aa"/>
            <w:rFonts w:ascii="宋体" w:hAnsi="宋体" w:cs="Times New Roman"/>
            <w:b/>
            <w:bCs/>
            <w:noProof/>
          </w:rPr>
          <w:t>-</w:t>
        </w:r>
        <w:r w:rsidRPr="001E4CF8">
          <w:rPr>
            <w:rStyle w:val="aa"/>
            <w:rFonts w:cs="Times New Roman"/>
            <w:b/>
            <w:bCs/>
            <w:noProof/>
          </w:rPr>
          <w:t>GNN</w:t>
        </w:r>
        <w:r w:rsidRPr="001E4CF8">
          <w:rPr>
            <w:rStyle w:val="aa"/>
            <w:rFonts w:ascii="宋体" w:hAnsi="宋体" w:cs="Times New Roman"/>
            <w:b/>
            <w:bCs/>
            <w:noProof/>
          </w:rPr>
          <w:t>-</w:t>
        </w:r>
        <w:r w:rsidRPr="001E4CF8">
          <w:rPr>
            <w:rStyle w:val="aa"/>
            <w:rFonts w:cs="Times New Roman"/>
            <w:b/>
            <w:bCs/>
            <w:noProof/>
          </w:rPr>
          <w:t>PPO</w:t>
        </w:r>
        <w:r w:rsidRPr="001E4CF8">
          <w:rPr>
            <w:rStyle w:val="aa"/>
            <w:rFonts w:ascii="宋体" w:hAnsi="宋体"/>
            <w:b/>
            <w:bCs/>
            <w:noProof/>
          </w:rPr>
          <w:t>策略模型</w:t>
        </w:r>
        <w:r w:rsidRPr="001E4CF8">
          <w:rPr>
            <w:b/>
            <w:bCs/>
            <w:noProof/>
            <w:webHidden/>
          </w:rPr>
          <w:tab/>
        </w:r>
        <w:r w:rsidRPr="001E4CF8">
          <w:rPr>
            <w:b/>
            <w:bCs/>
            <w:noProof/>
            <w:webHidden/>
          </w:rPr>
          <w:fldChar w:fldCharType="begin"/>
        </w:r>
        <w:r w:rsidRPr="001E4CF8">
          <w:rPr>
            <w:b/>
            <w:bCs/>
            <w:noProof/>
            <w:webHidden/>
          </w:rPr>
          <w:instrText xml:space="preserve"> PAGEREF _Toc236157037 \h </w:instrText>
        </w:r>
        <w:r w:rsidRPr="001E4CF8">
          <w:rPr>
            <w:b/>
            <w:bCs/>
            <w:noProof/>
            <w:webHidden/>
          </w:rPr>
        </w:r>
        <w:r w:rsidRPr="001E4CF8">
          <w:rPr>
            <w:b/>
            <w:bCs/>
            <w:noProof/>
            <w:webHidden/>
          </w:rPr>
          <w:fldChar w:fldCharType="separate"/>
        </w:r>
        <w:r w:rsidR="00AF5E08" w:rsidRPr="001E4CF8">
          <w:rPr>
            <w:b/>
            <w:bCs/>
            <w:noProof/>
            <w:webHidden/>
          </w:rPr>
          <w:t>17</w:t>
        </w:r>
        <w:r w:rsidRPr="001E4CF8">
          <w:rPr>
            <w:b/>
            <w:bCs/>
            <w:noProof/>
            <w:webHidden/>
          </w:rPr>
          <w:fldChar w:fldCharType="end"/>
        </w:r>
      </w:hyperlink>
    </w:p>
    <w:p w14:paraId="7D0E7B74" w14:textId="54B6B9F6" w:rsidR="000231C3" w:rsidRPr="001E4CF8" w:rsidRDefault="000231C3" w:rsidP="001E4CF8">
      <w:pPr>
        <w:pStyle w:val="TOC3"/>
        <w:tabs>
          <w:tab w:val="right" w:leader="dot" w:pos="9394"/>
        </w:tabs>
        <w:ind w:leftChars="200" w:left="480" w:firstLine="482"/>
        <w:rPr>
          <w:rFonts w:asciiTheme="minorHAnsi" w:eastAsiaTheme="minorEastAsia" w:hAnsiTheme="minorHAnsi"/>
          <w:b/>
          <w:bCs/>
          <w:noProof/>
          <w:kern w:val="2"/>
          <w:sz w:val="22"/>
          <w:szCs w:val="24"/>
          <w14:ligatures w14:val="standardContextual"/>
        </w:rPr>
      </w:pPr>
      <w:hyperlink w:anchor="_Toc236157038" w:history="1">
        <w:r w:rsidRPr="001E4CF8">
          <w:rPr>
            <w:rStyle w:val="aa"/>
            <w:rFonts w:ascii="宋体" w:hAnsi="宋体"/>
            <w:b/>
            <w:bCs/>
            <w:noProof/>
          </w:rPr>
          <w:t>3.1.4</w:t>
        </w:r>
        <w:r w:rsidRPr="001E4CF8">
          <w:rPr>
            <w:rStyle w:val="aa"/>
            <w:rFonts w:ascii="宋体" w:hAnsi="宋体" w:cs="Times New Roman"/>
            <w:b/>
            <w:bCs/>
            <w:noProof/>
          </w:rPr>
          <w:t xml:space="preserve"> </w:t>
        </w:r>
        <w:r w:rsidRPr="001E4CF8">
          <w:rPr>
            <w:rStyle w:val="aa"/>
            <w:rFonts w:cs="Times New Roman"/>
            <w:b/>
            <w:bCs/>
            <w:noProof/>
          </w:rPr>
          <w:t>Critic</w:t>
        </w:r>
        <w:r w:rsidRPr="001E4CF8">
          <w:rPr>
            <w:rStyle w:val="aa"/>
            <w:rFonts w:ascii="宋体" w:hAnsi="宋体"/>
            <w:b/>
            <w:bCs/>
            <w:noProof/>
          </w:rPr>
          <w:t>、</w:t>
        </w:r>
        <w:r w:rsidRPr="001E4CF8">
          <w:rPr>
            <w:rStyle w:val="aa"/>
            <w:rFonts w:cs="Times New Roman"/>
            <w:b/>
            <w:bCs/>
            <w:noProof/>
          </w:rPr>
          <w:t>GAE</w:t>
        </w:r>
        <w:r w:rsidRPr="001E4CF8">
          <w:rPr>
            <w:rStyle w:val="aa"/>
            <w:rFonts w:ascii="宋体" w:hAnsi="宋体"/>
            <w:b/>
            <w:bCs/>
            <w:noProof/>
          </w:rPr>
          <w:t>与</w:t>
        </w:r>
        <w:r w:rsidRPr="001E4CF8">
          <w:rPr>
            <w:rStyle w:val="aa"/>
            <w:rFonts w:cs="Times New Roman"/>
            <w:b/>
            <w:bCs/>
            <w:noProof/>
          </w:rPr>
          <w:t>PPO</w:t>
        </w:r>
        <w:r w:rsidRPr="001E4CF8">
          <w:rPr>
            <w:rStyle w:val="aa"/>
            <w:rFonts w:ascii="宋体" w:hAnsi="宋体"/>
            <w:b/>
            <w:bCs/>
            <w:noProof/>
          </w:rPr>
          <w:t>训练</w:t>
        </w:r>
        <w:r w:rsidRPr="001E4CF8">
          <w:rPr>
            <w:b/>
            <w:bCs/>
            <w:noProof/>
            <w:webHidden/>
          </w:rPr>
          <w:tab/>
        </w:r>
        <w:r w:rsidRPr="001E4CF8">
          <w:rPr>
            <w:b/>
            <w:bCs/>
            <w:noProof/>
            <w:webHidden/>
          </w:rPr>
          <w:fldChar w:fldCharType="begin"/>
        </w:r>
        <w:r w:rsidRPr="001E4CF8">
          <w:rPr>
            <w:b/>
            <w:bCs/>
            <w:noProof/>
            <w:webHidden/>
          </w:rPr>
          <w:instrText xml:space="preserve"> PAGEREF _Toc236157038 \h </w:instrText>
        </w:r>
        <w:r w:rsidRPr="001E4CF8">
          <w:rPr>
            <w:b/>
            <w:bCs/>
            <w:noProof/>
            <w:webHidden/>
          </w:rPr>
        </w:r>
        <w:r w:rsidRPr="001E4CF8">
          <w:rPr>
            <w:b/>
            <w:bCs/>
            <w:noProof/>
            <w:webHidden/>
          </w:rPr>
          <w:fldChar w:fldCharType="separate"/>
        </w:r>
        <w:r w:rsidR="00AF5E08" w:rsidRPr="001E4CF8">
          <w:rPr>
            <w:b/>
            <w:bCs/>
            <w:noProof/>
            <w:webHidden/>
          </w:rPr>
          <w:t>17</w:t>
        </w:r>
        <w:r w:rsidRPr="001E4CF8">
          <w:rPr>
            <w:b/>
            <w:bCs/>
            <w:noProof/>
            <w:webHidden/>
          </w:rPr>
          <w:fldChar w:fldCharType="end"/>
        </w:r>
      </w:hyperlink>
    </w:p>
    <w:p w14:paraId="2FA30043" w14:textId="548700CD" w:rsidR="000231C3" w:rsidRPr="001E4CF8" w:rsidRDefault="000231C3" w:rsidP="001E4CF8">
      <w:pPr>
        <w:pStyle w:val="TOC2"/>
        <w:tabs>
          <w:tab w:val="right" w:leader="dot" w:pos="9394"/>
        </w:tabs>
        <w:ind w:leftChars="150" w:left="360" w:firstLine="482"/>
        <w:rPr>
          <w:rFonts w:asciiTheme="minorHAnsi" w:eastAsiaTheme="minorEastAsia" w:hAnsiTheme="minorHAnsi"/>
          <w:b/>
          <w:bCs/>
          <w:noProof/>
          <w:kern w:val="2"/>
          <w:sz w:val="22"/>
          <w:szCs w:val="24"/>
          <w14:ligatures w14:val="standardContextual"/>
        </w:rPr>
      </w:pPr>
      <w:hyperlink w:anchor="_Toc236157039" w:history="1">
        <w:r w:rsidRPr="001E4CF8">
          <w:rPr>
            <w:rStyle w:val="aa"/>
            <w:rFonts w:cs="Times New Roman"/>
            <w:b/>
            <w:bCs/>
            <w:noProof/>
          </w:rPr>
          <w:t>3.2</w:t>
        </w:r>
        <w:r w:rsidRPr="001E4CF8">
          <w:rPr>
            <w:rStyle w:val="aa"/>
            <w:rFonts w:ascii="宋体" w:hAnsi="宋体"/>
            <w:b/>
            <w:bCs/>
            <w:noProof/>
          </w:rPr>
          <w:t xml:space="preserve"> 运行方式与结果输出</w:t>
        </w:r>
        <w:r w:rsidRPr="001E4CF8">
          <w:rPr>
            <w:b/>
            <w:bCs/>
            <w:noProof/>
            <w:webHidden/>
          </w:rPr>
          <w:tab/>
        </w:r>
        <w:r w:rsidRPr="001E4CF8">
          <w:rPr>
            <w:b/>
            <w:bCs/>
            <w:noProof/>
            <w:webHidden/>
          </w:rPr>
          <w:fldChar w:fldCharType="begin"/>
        </w:r>
        <w:r w:rsidRPr="001E4CF8">
          <w:rPr>
            <w:b/>
            <w:bCs/>
            <w:noProof/>
            <w:webHidden/>
          </w:rPr>
          <w:instrText xml:space="preserve"> PAGEREF _Toc236157039 \h </w:instrText>
        </w:r>
        <w:r w:rsidRPr="001E4CF8">
          <w:rPr>
            <w:b/>
            <w:bCs/>
            <w:noProof/>
            <w:webHidden/>
          </w:rPr>
        </w:r>
        <w:r w:rsidRPr="001E4CF8">
          <w:rPr>
            <w:b/>
            <w:bCs/>
            <w:noProof/>
            <w:webHidden/>
          </w:rPr>
          <w:fldChar w:fldCharType="separate"/>
        </w:r>
        <w:r w:rsidR="00AF5E08" w:rsidRPr="001E4CF8">
          <w:rPr>
            <w:b/>
            <w:bCs/>
            <w:noProof/>
            <w:webHidden/>
          </w:rPr>
          <w:t>19</w:t>
        </w:r>
        <w:r w:rsidRPr="001E4CF8">
          <w:rPr>
            <w:b/>
            <w:bCs/>
            <w:noProof/>
            <w:webHidden/>
          </w:rPr>
          <w:fldChar w:fldCharType="end"/>
        </w:r>
      </w:hyperlink>
    </w:p>
    <w:p w14:paraId="1B4DCC34" w14:textId="56DE83C5"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40" w:history="1">
        <w:r w:rsidRPr="001E4CF8">
          <w:rPr>
            <w:rStyle w:val="aa"/>
            <w:rFonts w:ascii="宋体" w:hAnsi="宋体"/>
            <w:b/>
            <w:bCs/>
            <w:noProof/>
          </w:rPr>
          <w:t>第 4 章 实验测试</w:t>
        </w:r>
        <w:r w:rsidRPr="001E4CF8">
          <w:rPr>
            <w:b/>
            <w:bCs/>
            <w:noProof/>
            <w:webHidden/>
          </w:rPr>
          <w:tab/>
        </w:r>
        <w:r w:rsidRPr="001E4CF8">
          <w:rPr>
            <w:b/>
            <w:bCs/>
            <w:noProof/>
            <w:webHidden/>
          </w:rPr>
          <w:fldChar w:fldCharType="begin"/>
        </w:r>
        <w:r w:rsidRPr="001E4CF8">
          <w:rPr>
            <w:b/>
            <w:bCs/>
            <w:noProof/>
            <w:webHidden/>
          </w:rPr>
          <w:instrText xml:space="preserve"> PAGEREF _Toc236157040 \h </w:instrText>
        </w:r>
        <w:r w:rsidRPr="001E4CF8">
          <w:rPr>
            <w:b/>
            <w:bCs/>
            <w:noProof/>
            <w:webHidden/>
          </w:rPr>
        </w:r>
        <w:r w:rsidRPr="001E4CF8">
          <w:rPr>
            <w:b/>
            <w:bCs/>
            <w:noProof/>
            <w:webHidden/>
          </w:rPr>
          <w:fldChar w:fldCharType="separate"/>
        </w:r>
        <w:r w:rsidR="00AF5E08" w:rsidRPr="001E4CF8">
          <w:rPr>
            <w:b/>
            <w:bCs/>
            <w:noProof/>
            <w:webHidden/>
          </w:rPr>
          <w:t>21</w:t>
        </w:r>
        <w:r w:rsidRPr="001E4CF8">
          <w:rPr>
            <w:b/>
            <w:bCs/>
            <w:noProof/>
            <w:webHidden/>
          </w:rPr>
          <w:fldChar w:fldCharType="end"/>
        </w:r>
      </w:hyperlink>
    </w:p>
    <w:p w14:paraId="129FB3C5" w14:textId="7050DCDE"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1" w:history="1">
        <w:r w:rsidRPr="001E4CF8">
          <w:rPr>
            <w:rStyle w:val="aa"/>
            <w:rFonts w:cs="Times New Roman"/>
            <w:b/>
            <w:bCs/>
            <w:noProof/>
          </w:rPr>
          <w:t>4.1</w:t>
        </w:r>
        <w:r w:rsidRPr="001E4CF8">
          <w:rPr>
            <w:rStyle w:val="aa"/>
            <w:rFonts w:ascii="宋体" w:hAnsi="宋体"/>
            <w:b/>
            <w:bCs/>
            <w:noProof/>
          </w:rPr>
          <w:t xml:space="preserve"> 测试说明</w:t>
        </w:r>
        <w:r w:rsidRPr="001E4CF8">
          <w:rPr>
            <w:b/>
            <w:bCs/>
            <w:noProof/>
            <w:webHidden/>
          </w:rPr>
          <w:tab/>
        </w:r>
        <w:r w:rsidRPr="001E4CF8">
          <w:rPr>
            <w:b/>
            <w:bCs/>
            <w:noProof/>
            <w:webHidden/>
          </w:rPr>
          <w:fldChar w:fldCharType="begin"/>
        </w:r>
        <w:r w:rsidRPr="001E4CF8">
          <w:rPr>
            <w:b/>
            <w:bCs/>
            <w:noProof/>
            <w:webHidden/>
          </w:rPr>
          <w:instrText xml:space="preserve"> PAGEREF _Toc236157041 \h </w:instrText>
        </w:r>
        <w:r w:rsidRPr="001E4CF8">
          <w:rPr>
            <w:b/>
            <w:bCs/>
            <w:noProof/>
            <w:webHidden/>
          </w:rPr>
        </w:r>
        <w:r w:rsidRPr="001E4CF8">
          <w:rPr>
            <w:b/>
            <w:bCs/>
            <w:noProof/>
            <w:webHidden/>
          </w:rPr>
          <w:fldChar w:fldCharType="separate"/>
        </w:r>
        <w:r w:rsidR="00AF5E08" w:rsidRPr="001E4CF8">
          <w:rPr>
            <w:b/>
            <w:bCs/>
            <w:noProof/>
            <w:webHidden/>
          </w:rPr>
          <w:t>21</w:t>
        </w:r>
        <w:r w:rsidRPr="001E4CF8">
          <w:rPr>
            <w:b/>
            <w:bCs/>
            <w:noProof/>
            <w:webHidden/>
          </w:rPr>
          <w:fldChar w:fldCharType="end"/>
        </w:r>
      </w:hyperlink>
    </w:p>
    <w:p w14:paraId="13C04DFB" w14:textId="0CCFB917"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2" w:history="1">
        <w:r w:rsidRPr="001E4CF8">
          <w:rPr>
            <w:rStyle w:val="aa"/>
            <w:rFonts w:cs="Times New Roman"/>
            <w:b/>
            <w:bCs/>
            <w:noProof/>
          </w:rPr>
          <w:t>4.2</w:t>
        </w:r>
        <w:r w:rsidRPr="001E4CF8">
          <w:rPr>
            <w:rStyle w:val="aa"/>
            <w:rFonts w:ascii="宋体" w:hAnsi="宋体"/>
            <w:b/>
            <w:bCs/>
            <w:noProof/>
          </w:rPr>
          <w:t xml:space="preserve"> 实验参数设置</w:t>
        </w:r>
        <w:r w:rsidRPr="001E4CF8">
          <w:rPr>
            <w:b/>
            <w:bCs/>
            <w:noProof/>
            <w:webHidden/>
          </w:rPr>
          <w:tab/>
        </w:r>
        <w:r w:rsidRPr="001E4CF8">
          <w:rPr>
            <w:b/>
            <w:bCs/>
            <w:noProof/>
            <w:webHidden/>
          </w:rPr>
          <w:fldChar w:fldCharType="begin"/>
        </w:r>
        <w:r w:rsidRPr="001E4CF8">
          <w:rPr>
            <w:b/>
            <w:bCs/>
            <w:noProof/>
            <w:webHidden/>
          </w:rPr>
          <w:instrText xml:space="preserve"> PAGEREF _Toc236157042 \h </w:instrText>
        </w:r>
        <w:r w:rsidRPr="001E4CF8">
          <w:rPr>
            <w:b/>
            <w:bCs/>
            <w:noProof/>
            <w:webHidden/>
          </w:rPr>
        </w:r>
        <w:r w:rsidRPr="001E4CF8">
          <w:rPr>
            <w:b/>
            <w:bCs/>
            <w:noProof/>
            <w:webHidden/>
          </w:rPr>
          <w:fldChar w:fldCharType="separate"/>
        </w:r>
        <w:r w:rsidR="00AF5E08" w:rsidRPr="001E4CF8">
          <w:rPr>
            <w:b/>
            <w:bCs/>
            <w:noProof/>
            <w:webHidden/>
          </w:rPr>
          <w:t>21</w:t>
        </w:r>
        <w:r w:rsidRPr="001E4CF8">
          <w:rPr>
            <w:b/>
            <w:bCs/>
            <w:noProof/>
            <w:webHidden/>
          </w:rPr>
          <w:fldChar w:fldCharType="end"/>
        </w:r>
      </w:hyperlink>
    </w:p>
    <w:p w14:paraId="537C5F9D" w14:textId="27D817E6"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3" w:history="1">
        <w:r w:rsidRPr="001E4CF8">
          <w:rPr>
            <w:rStyle w:val="aa"/>
            <w:rFonts w:cs="Times New Roman"/>
            <w:b/>
            <w:bCs/>
            <w:noProof/>
          </w:rPr>
          <w:t xml:space="preserve">4.3 </w:t>
        </w:r>
        <w:r w:rsidRPr="001E4CF8">
          <w:rPr>
            <w:rStyle w:val="aa"/>
            <w:rFonts w:cs="Times New Roman"/>
            <w:b/>
            <w:bCs/>
            <w:noProof/>
          </w:rPr>
          <w:t>训练过程与超参数敏感性分析</w:t>
        </w:r>
        <w:r w:rsidRPr="001E4CF8">
          <w:rPr>
            <w:b/>
            <w:bCs/>
            <w:noProof/>
            <w:webHidden/>
          </w:rPr>
          <w:tab/>
        </w:r>
        <w:r w:rsidRPr="001E4CF8">
          <w:rPr>
            <w:b/>
            <w:bCs/>
            <w:noProof/>
            <w:webHidden/>
          </w:rPr>
          <w:fldChar w:fldCharType="begin"/>
        </w:r>
        <w:r w:rsidRPr="001E4CF8">
          <w:rPr>
            <w:b/>
            <w:bCs/>
            <w:noProof/>
            <w:webHidden/>
          </w:rPr>
          <w:instrText xml:space="preserve"> PAGEREF _Toc236157043 \h </w:instrText>
        </w:r>
        <w:r w:rsidRPr="001E4CF8">
          <w:rPr>
            <w:b/>
            <w:bCs/>
            <w:noProof/>
            <w:webHidden/>
          </w:rPr>
        </w:r>
        <w:r w:rsidRPr="001E4CF8">
          <w:rPr>
            <w:b/>
            <w:bCs/>
            <w:noProof/>
            <w:webHidden/>
          </w:rPr>
          <w:fldChar w:fldCharType="separate"/>
        </w:r>
        <w:r w:rsidR="00AF5E08" w:rsidRPr="001E4CF8">
          <w:rPr>
            <w:b/>
            <w:bCs/>
            <w:noProof/>
            <w:webHidden/>
          </w:rPr>
          <w:t>22</w:t>
        </w:r>
        <w:r w:rsidRPr="001E4CF8">
          <w:rPr>
            <w:b/>
            <w:bCs/>
            <w:noProof/>
            <w:webHidden/>
          </w:rPr>
          <w:fldChar w:fldCharType="end"/>
        </w:r>
      </w:hyperlink>
    </w:p>
    <w:p w14:paraId="656CE42C" w14:textId="453DDDFF"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4" w:history="1">
        <w:r w:rsidRPr="001E4CF8">
          <w:rPr>
            <w:rStyle w:val="aa"/>
            <w:rFonts w:cs="Times New Roman"/>
            <w:b/>
            <w:bCs/>
            <w:noProof/>
          </w:rPr>
          <w:t xml:space="preserve">4.4 </w:t>
        </w:r>
        <w:r w:rsidRPr="001E4CF8">
          <w:rPr>
            <w:rStyle w:val="aa"/>
            <w:rFonts w:cs="Times New Roman"/>
            <w:b/>
            <w:bCs/>
            <w:noProof/>
          </w:rPr>
          <w:t>图编码模块消融实验：</w:t>
        </w:r>
        <w:r w:rsidRPr="001E4CF8">
          <w:rPr>
            <w:rStyle w:val="aa"/>
            <w:rFonts w:cs="Times New Roman"/>
            <w:b/>
            <w:bCs/>
            <w:noProof/>
          </w:rPr>
          <w:t>TriSched-GNN-PPO</w:t>
        </w:r>
        <w:r w:rsidRPr="001E4CF8">
          <w:rPr>
            <w:rStyle w:val="aa"/>
            <w:rFonts w:cs="Times New Roman"/>
            <w:b/>
            <w:bCs/>
            <w:noProof/>
          </w:rPr>
          <w:t>与</w:t>
        </w:r>
        <w:r w:rsidRPr="001E4CF8">
          <w:rPr>
            <w:rStyle w:val="aa"/>
            <w:rFonts w:cs="Times New Roman"/>
            <w:b/>
            <w:bCs/>
            <w:noProof/>
          </w:rPr>
          <w:t>Masked MLP</w:t>
        </w:r>
        <w:r w:rsidRPr="001E4CF8">
          <w:rPr>
            <w:b/>
            <w:bCs/>
            <w:noProof/>
            <w:webHidden/>
          </w:rPr>
          <w:tab/>
        </w:r>
        <w:r w:rsidRPr="001E4CF8">
          <w:rPr>
            <w:b/>
            <w:bCs/>
            <w:noProof/>
            <w:webHidden/>
          </w:rPr>
          <w:fldChar w:fldCharType="begin"/>
        </w:r>
        <w:r w:rsidRPr="001E4CF8">
          <w:rPr>
            <w:b/>
            <w:bCs/>
            <w:noProof/>
            <w:webHidden/>
          </w:rPr>
          <w:instrText xml:space="preserve"> PAGEREF _Toc236157044 \h </w:instrText>
        </w:r>
        <w:r w:rsidRPr="001E4CF8">
          <w:rPr>
            <w:b/>
            <w:bCs/>
            <w:noProof/>
            <w:webHidden/>
          </w:rPr>
        </w:r>
        <w:r w:rsidRPr="001E4CF8">
          <w:rPr>
            <w:b/>
            <w:bCs/>
            <w:noProof/>
            <w:webHidden/>
          </w:rPr>
          <w:fldChar w:fldCharType="separate"/>
        </w:r>
        <w:r w:rsidR="00AF5E08" w:rsidRPr="001E4CF8">
          <w:rPr>
            <w:b/>
            <w:bCs/>
            <w:noProof/>
            <w:webHidden/>
          </w:rPr>
          <w:t>24</w:t>
        </w:r>
        <w:r w:rsidRPr="001E4CF8">
          <w:rPr>
            <w:b/>
            <w:bCs/>
            <w:noProof/>
            <w:webHidden/>
          </w:rPr>
          <w:fldChar w:fldCharType="end"/>
        </w:r>
      </w:hyperlink>
    </w:p>
    <w:p w14:paraId="1D7A5988" w14:textId="2F480B51"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5" w:history="1">
        <w:r w:rsidRPr="001E4CF8">
          <w:rPr>
            <w:rStyle w:val="aa"/>
            <w:rFonts w:cs="Times New Roman"/>
            <w:b/>
            <w:bCs/>
            <w:noProof/>
          </w:rPr>
          <w:t xml:space="preserve">4.5 </w:t>
        </w:r>
        <w:r w:rsidRPr="001E4CF8">
          <w:rPr>
            <w:rStyle w:val="aa"/>
            <w:rFonts w:cs="Times New Roman"/>
            <w:b/>
            <w:bCs/>
            <w:noProof/>
          </w:rPr>
          <w:t>与</w:t>
        </w:r>
        <w:r w:rsidRPr="001E4CF8">
          <w:rPr>
            <w:rStyle w:val="aa"/>
            <w:rFonts w:cs="Times New Roman"/>
            <w:b/>
            <w:bCs/>
            <w:noProof/>
          </w:rPr>
          <w:t>HEFT</w:t>
        </w:r>
        <w:r w:rsidRPr="001E4CF8">
          <w:rPr>
            <w:rStyle w:val="aa"/>
            <w:rFonts w:cs="Times New Roman"/>
            <w:b/>
            <w:bCs/>
            <w:noProof/>
          </w:rPr>
          <w:t>基线的直接对比实验</w:t>
        </w:r>
        <w:r w:rsidRPr="001E4CF8">
          <w:rPr>
            <w:b/>
            <w:bCs/>
            <w:noProof/>
            <w:webHidden/>
          </w:rPr>
          <w:tab/>
        </w:r>
        <w:r w:rsidRPr="001E4CF8">
          <w:rPr>
            <w:b/>
            <w:bCs/>
            <w:noProof/>
            <w:webHidden/>
          </w:rPr>
          <w:fldChar w:fldCharType="begin"/>
        </w:r>
        <w:r w:rsidRPr="001E4CF8">
          <w:rPr>
            <w:b/>
            <w:bCs/>
            <w:noProof/>
            <w:webHidden/>
          </w:rPr>
          <w:instrText xml:space="preserve"> PAGEREF _Toc236157045 \h </w:instrText>
        </w:r>
        <w:r w:rsidRPr="001E4CF8">
          <w:rPr>
            <w:b/>
            <w:bCs/>
            <w:noProof/>
            <w:webHidden/>
          </w:rPr>
        </w:r>
        <w:r w:rsidRPr="001E4CF8">
          <w:rPr>
            <w:b/>
            <w:bCs/>
            <w:noProof/>
            <w:webHidden/>
          </w:rPr>
          <w:fldChar w:fldCharType="separate"/>
        </w:r>
        <w:r w:rsidR="00AF5E08" w:rsidRPr="001E4CF8">
          <w:rPr>
            <w:b/>
            <w:bCs/>
            <w:noProof/>
            <w:webHidden/>
          </w:rPr>
          <w:t>25</w:t>
        </w:r>
        <w:r w:rsidRPr="001E4CF8">
          <w:rPr>
            <w:b/>
            <w:bCs/>
            <w:noProof/>
            <w:webHidden/>
          </w:rPr>
          <w:fldChar w:fldCharType="end"/>
        </w:r>
      </w:hyperlink>
    </w:p>
    <w:p w14:paraId="79C97F4F" w14:textId="063DACD7"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6" w:history="1">
        <w:r w:rsidRPr="001E4CF8">
          <w:rPr>
            <w:rStyle w:val="aa"/>
            <w:rFonts w:cs="Times New Roman"/>
            <w:b/>
            <w:bCs/>
            <w:noProof/>
          </w:rPr>
          <w:t xml:space="preserve">4.6 </w:t>
        </w:r>
        <w:r w:rsidRPr="001E4CF8">
          <w:rPr>
            <w:rStyle w:val="aa"/>
            <w:rFonts w:cs="Times New Roman"/>
            <w:b/>
            <w:bCs/>
            <w:noProof/>
          </w:rPr>
          <w:t>扩展超参数敏感性与分布外泛化测试</w:t>
        </w:r>
        <w:r w:rsidRPr="001E4CF8">
          <w:rPr>
            <w:b/>
            <w:bCs/>
            <w:noProof/>
            <w:webHidden/>
          </w:rPr>
          <w:tab/>
        </w:r>
        <w:r w:rsidRPr="001E4CF8">
          <w:rPr>
            <w:b/>
            <w:bCs/>
            <w:noProof/>
            <w:webHidden/>
          </w:rPr>
          <w:fldChar w:fldCharType="begin"/>
        </w:r>
        <w:r w:rsidRPr="001E4CF8">
          <w:rPr>
            <w:b/>
            <w:bCs/>
            <w:noProof/>
            <w:webHidden/>
          </w:rPr>
          <w:instrText xml:space="preserve"> PAGEREF _Toc236157046 \h </w:instrText>
        </w:r>
        <w:r w:rsidRPr="001E4CF8">
          <w:rPr>
            <w:b/>
            <w:bCs/>
            <w:noProof/>
            <w:webHidden/>
          </w:rPr>
        </w:r>
        <w:r w:rsidRPr="001E4CF8">
          <w:rPr>
            <w:b/>
            <w:bCs/>
            <w:noProof/>
            <w:webHidden/>
          </w:rPr>
          <w:fldChar w:fldCharType="separate"/>
        </w:r>
        <w:r w:rsidR="00AF5E08" w:rsidRPr="001E4CF8">
          <w:rPr>
            <w:b/>
            <w:bCs/>
            <w:noProof/>
            <w:webHidden/>
          </w:rPr>
          <w:t>26</w:t>
        </w:r>
        <w:r w:rsidRPr="001E4CF8">
          <w:rPr>
            <w:b/>
            <w:bCs/>
            <w:noProof/>
            <w:webHidden/>
          </w:rPr>
          <w:fldChar w:fldCharType="end"/>
        </w:r>
      </w:hyperlink>
    </w:p>
    <w:p w14:paraId="4225EFC9" w14:textId="2385436E"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7" w:history="1">
        <w:r w:rsidRPr="001E4CF8">
          <w:rPr>
            <w:rStyle w:val="aa"/>
            <w:rFonts w:cs="Times New Roman"/>
            <w:b/>
            <w:bCs/>
            <w:noProof/>
          </w:rPr>
          <w:t>4.7</w:t>
        </w:r>
        <w:r w:rsidRPr="001E4CF8">
          <w:rPr>
            <w:rStyle w:val="aa"/>
            <w:rFonts w:ascii="宋体" w:hAnsi="宋体"/>
            <w:b/>
            <w:bCs/>
            <w:noProof/>
          </w:rPr>
          <w:t xml:space="preserve"> 正确性与运行开销结果</w:t>
        </w:r>
        <w:r w:rsidRPr="001E4CF8">
          <w:rPr>
            <w:b/>
            <w:bCs/>
            <w:noProof/>
            <w:webHidden/>
          </w:rPr>
          <w:tab/>
        </w:r>
        <w:r w:rsidRPr="001E4CF8">
          <w:rPr>
            <w:b/>
            <w:bCs/>
            <w:noProof/>
            <w:webHidden/>
          </w:rPr>
          <w:fldChar w:fldCharType="begin"/>
        </w:r>
        <w:r w:rsidRPr="001E4CF8">
          <w:rPr>
            <w:b/>
            <w:bCs/>
            <w:noProof/>
            <w:webHidden/>
          </w:rPr>
          <w:instrText xml:space="preserve"> PAGEREF _Toc236157047 \h </w:instrText>
        </w:r>
        <w:r w:rsidRPr="001E4CF8">
          <w:rPr>
            <w:b/>
            <w:bCs/>
            <w:noProof/>
            <w:webHidden/>
          </w:rPr>
        </w:r>
        <w:r w:rsidRPr="001E4CF8">
          <w:rPr>
            <w:b/>
            <w:bCs/>
            <w:noProof/>
            <w:webHidden/>
          </w:rPr>
          <w:fldChar w:fldCharType="separate"/>
        </w:r>
        <w:r w:rsidR="00AF5E08" w:rsidRPr="001E4CF8">
          <w:rPr>
            <w:b/>
            <w:bCs/>
            <w:noProof/>
            <w:webHidden/>
          </w:rPr>
          <w:t>27</w:t>
        </w:r>
        <w:r w:rsidRPr="001E4CF8">
          <w:rPr>
            <w:b/>
            <w:bCs/>
            <w:noProof/>
            <w:webHidden/>
          </w:rPr>
          <w:fldChar w:fldCharType="end"/>
        </w:r>
      </w:hyperlink>
    </w:p>
    <w:p w14:paraId="446CD60D" w14:textId="0EE563F0"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48" w:history="1">
        <w:r w:rsidRPr="001E4CF8">
          <w:rPr>
            <w:rStyle w:val="aa"/>
            <w:rFonts w:cs="Times New Roman"/>
            <w:b/>
            <w:bCs/>
            <w:noProof/>
          </w:rPr>
          <w:t>4.8</w:t>
        </w:r>
        <w:r w:rsidRPr="001E4CF8">
          <w:rPr>
            <w:rStyle w:val="aa"/>
            <w:rFonts w:ascii="宋体" w:hAnsi="宋体"/>
            <w:b/>
            <w:bCs/>
            <w:noProof/>
          </w:rPr>
          <w:t xml:space="preserve"> 测试结论</w:t>
        </w:r>
        <w:r w:rsidRPr="001E4CF8">
          <w:rPr>
            <w:b/>
            <w:bCs/>
            <w:noProof/>
            <w:webHidden/>
          </w:rPr>
          <w:tab/>
        </w:r>
        <w:r w:rsidRPr="001E4CF8">
          <w:rPr>
            <w:b/>
            <w:bCs/>
            <w:noProof/>
            <w:webHidden/>
          </w:rPr>
          <w:fldChar w:fldCharType="begin"/>
        </w:r>
        <w:r w:rsidRPr="001E4CF8">
          <w:rPr>
            <w:b/>
            <w:bCs/>
            <w:noProof/>
            <w:webHidden/>
          </w:rPr>
          <w:instrText xml:space="preserve"> PAGEREF _Toc236157048 \h </w:instrText>
        </w:r>
        <w:r w:rsidRPr="001E4CF8">
          <w:rPr>
            <w:b/>
            <w:bCs/>
            <w:noProof/>
            <w:webHidden/>
          </w:rPr>
        </w:r>
        <w:r w:rsidRPr="001E4CF8">
          <w:rPr>
            <w:b/>
            <w:bCs/>
            <w:noProof/>
            <w:webHidden/>
          </w:rPr>
          <w:fldChar w:fldCharType="separate"/>
        </w:r>
        <w:r w:rsidR="00AF5E08" w:rsidRPr="001E4CF8">
          <w:rPr>
            <w:b/>
            <w:bCs/>
            <w:noProof/>
            <w:webHidden/>
          </w:rPr>
          <w:t>28</w:t>
        </w:r>
        <w:r w:rsidRPr="001E4CF8">
          <w:rPr>
            <w:b/>
            <w:bCs/>
            <w:noProof/>
            <w:webHidden/>
          </w:rPr>
          <w:fldChar w:fldCharType="end"/>
        </w:r>
      </w:hyperlink>
    </w:p>
    <w:p w14:paraId="1E5C7702" w14:textId="5D6F835E"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49" w:history="1">
        <w:r w:rsidRPr="001E4CF8">
          <w:rPr>
            <w:rStyle w:val="aa"/>
            <w:rFonts w:ascii="宋体" w:hAnsi="宋体"/>
            <w:b/>
            <w:bCs/>
            <w:noProof/>
          </w:rPr>
          <w:t>第 5 章 实现难点说明</w:t>
        </w:r>
        <w:r w:rsidRPr="001E4CF8">
          <w:rPr>
            <w:b/>
            <w:bCs/>
            <w:noProof/>
            <w:webHidden/>
          </w:rPr>
          <w:tab/>
        </w:r>
        <w:r w:rsidRPr="001E4CF8">
          <w:rPr>
            <w:b/>
            <w:bCs/>
            <w:noProof/>
            <w:webHidden/>
          </w:rPr>
          <w:fldChar w:fldCharType="begin"/>
        </w:r>
        <w:r w:rsidRPr="001E4CF8">
          <w:rPr>
            <w:b/>
            <w:bCs/>
            <w:noProof/>
            <w:webHidden/>
          </w:rPr>
          <w:instrText xml:space="preserve"> PAGEREF _Toc236157049 \h </w:instrText>
        </w:r>
        <w:r w:rsidRPr="001E4CF8">
          <w:rPr>
            <w:b/>
            <w:bCs/>
            <w:noProof/>
            <w:webHidden/>
          </w:rPr>
        </w:r>
        <w:r w:rsidRPr="001E4CF8">
          <w:rPr>
            <w:b/>
            <w:bCs/>
            <w:noProof/>
            <w:webHidden/>
          </w:rPr>
          <w:fldChar w:fldCharType="separate"/>
        </w:r>
        <w:r w:rsidR="00AF5E08" w:rsidRPr="001E4CF8">
          <w:rPr>
            <w:b/>
            <w:bCs/>
            <w:noProof/>
            <w:webHidden/>
          </w:rPr>
          <w:t>29</w:t>
        </w:r>
        <w:r w:rsidRPr="001E4CF8">
          <w:rPr>
            <w:b/>
            <w:bCs/>
            <w:noProof/>
            <w:webHidden/>
          </w:rPr>
          <w:fldChar w:fldCharType="end"/>
        </w:r>
      </w:hyperlink>
    </w:p>
    <w:p w14:paraId="5C4E49BD" w14:textId="19B7F65C"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50" w:history="1">
        <w:r w:rsidRPr="001E4CF8">
          <w:rPr>
            <w:rStyle w:val="aa"/>
            <w:rFonts w:cs="Times New Roman"/>
            <w:b/>
            <w:bCs/>
            <w:noProof/>
          </w:rPr>
          <w:t>5.1</w:t>
        </w:r>
        <w:r w:rsidRPr="001E4CF8">
          <w:rPr>
            <w:rStyle w:val="aa"/>
            <w:rFonts w:ascii="宋体" w:hAnsi="宋体"/>
            <w:b/>
            <w:bCs/>
            <w:noProof/>
          </w:rPr>
          <w:t xml:space="preserve"> 动态动作空间与硬约束分离</w:t>
        </w:r>
        <w:r w:rsidRPr="001E4CF8">
          <w:rPr>
            <w:b/>
            <w:bCs/>
            <w:noProof/>
            <w:webHidden/>
          </w:rPr>
          <w:tab/>
        </w:r>
        <w:r w:rsidRPr="001E4CF8">
          <w:rPr>
            <w:b/>
            <w:bCs/>
            <w:noProof/>
            <w:webHidden/>
          </w:rPr>
          <w:fldChar w:fldCharType="begin"/>
        </w:r>
        <w:r w:rsidRPr="001E4CF8">
          <w:rPr>
            <w:b/>
            <w:bCs/>
            <w:noProof/>
            <w:webHidden/>
          </w:rPr>
          <w:instrText xml:space="preserve"> PAGEREF _Toc236157050 \h </w:instrText>
        </w:r>
        <w:r w:rsidRPr="001E4CF8">
          <w:rPr>
            <w:b/>
            <w:bCs/>
            <w:noProof/>
            <w:webHidden/>
          </w:rPr>
        </w:r>
        <w:r w:rsidRPr="001E4CF8">
          <w:rPr>
            <w:b/>
            <w:bCs/>
            <w:noProof/>
            <w:webHidden/>
          </w:rPr>
          <w:fldChar w:fldCharType="separate"/>
        </w:r>
        <w:r w:rsidR="00AF5E08" w:rsidRPr="001E4CF8">
          <w:rPr>
            <w:b/>
            <w:bCs/>
            <w:noProof/>
            <w:webHidden/>
          </w:rPr>
          <w:t>29</w:t>
        </w:r>
        <w:r w:rsidRPr="001E4CF8">
          <w:rPr>
            <w:b/>
            <w:bCs/>
            <w:noProof/>
            <w:webHidden/>
          </w:rPr>
          <w:fldChar w:fldCharType="end"/>
        </w:r>
      </w:hyperlink>
    </w:p>
    <w:p w14:paraId="426FB279" w14:textId="2A25033D"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51" w:history="1">
        <w:r w:rsidRPr="001E4CF8">
          <w:rPr>
            <w:rStyle w:val="aa"/>
            <w:rFonts w:cs="Times New Roman"/>
            <w:b/>
            <w:bCs/>
            <w:noProof/>
          </w:rPr>
          <w:t>5.2</w:t>
        </w:r>
        <w:r w:rsidRPr="001E4CF8">
          <w:rPr>
            <w:rStyle w:val="aa"/>
            <w:rFonts w:ascii="宋体" w:hAnsi="宋体"/>
            <w:b/>
            <w:bCs/>
            <w:noProof/>
          </w:rPr>
          <w:t xml:space="preserve"> 依赖通信与插入式资源时间线</w:t>
        </w:r>
        <w:r w:rsidRPr="001E4CF8">
          <w:rPr>
            <w:b/>
            <w:bCs/>
            <w:noProof/>
            <w:webHidden/>
          </w:rPr>
          <w:tab/>
        </w:r>
        <w:r w:rsidRPr="001E4CF8">
          <w:rPr>
            <w:b/>
            <w:bCs/>
            <w:noProof/>
            <w:webHidden/>
          </w:rPr>
          <w:fldChar w:fldCharType="begin"/>
        </w:r>
        <w:r w:rsidRPr="001E4CF8">
          <w:rPr>
            <w:b/>
            <w:bCs/>
            <w:noProof/>
            <w:webHidden/>
          </w:rPr>
          <w:instrText xml:space="preserve"> PAGEREF _Toc236157051 \h </w:instrText>
        </w:r>
        <w:r w:rsidRPr="001E4CF8">
          <w:rPr>
            <w:b/>
            <w:bCs/>
            <w:noProof/>
            <w:webHidden/>
          </w:rPr>
        </w:r>
        <w:r w:rsidRPr="001E4CF8">
          <w:rPr>
            <w:b/>
            <w:bCs/>
            <w:noProof/>
            <w:webHidden/>
          </w:rPr>
          <w:fldChar w:fldCharType="separate"/>
        </w:r>
        <w:r w:rsidR="00AF5E08" w:rsidRPr="001E4CF8">
          <w:rPr>
            <w:b/>
            <w:bCs/>
            <w:noProof/>
            <w:webHidden/>
          </w:rPr>
          <w:t>29</w:t>
        </w:r>
        <w:r w:rsidRPr="001E4CF8">
          <w:rPr>
            <w:b/>
            <w:bCs/>
            <w:noProof/>
            <w:webHidden/>
          </w:rPr>
          <w:fldChar w:fldCharType="end"/>
        </w:r>
      </w:hyperlink>
    </w:p>
    <w:p w14:paraId="521EAB7D" w14:textId="6E5B6B08"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52" w:history="1">
        <w:r w:rsidRPr="001E4CF8">
          <w:rPr>
            <w:rStyle w:val="aa"/>
            <w:rFonts w:cs="Times New Roman"/>
            <w:b/>
            <w:bCs/>
            <w:noProof/>
          </w:rPr>
          <w:t>5.3</w:t>
        </w:r>
        <w:r w:rsidRPr="001E4CF8">
          <w:rPr>
            <w:rStyle w:val="aa"/>
            <w:rFonts w:ascii="宋体" w:hAnsi="宋体"/>
            <w:b/>
            <w:bCs/>
            <w:noProof/>
          </w:rPr>
          <w:t xml:space="preserve"> 图结构与可变候选的融合</w:t>
        </w:r>
        <w:r w:rsidRPr="001E4CF8">
          <w:rPr>
            <w:b/>
            <w:bCs/>
            <w:noProof/>
            <w:webHidden/>
          </w:rPr>
          <w:tab/>
        </w:r>
        <w:r w:rsidRPr="001E4CF8">
          <w:rPr>
            <w:b/>
            <w:bCs/>
            <w:noProof/>
            <w:webHidden/>
          </w:rPr>
          <w:fldChar w:fldCharType="begin"/>
        </w:r>
        <w:r w:rsidRPr="001E4CF8">
          <w:rPr>
            <w:b/>
            <w:bCs/>
            <w:noProof/>
            <w:webHidden/>
          </w:rPr>
          <w:instrText xml:space="preserve"> PAGEREF _Toc236157052 \h </w:instrText>
        </w:r>
        <w:r w:rsidRPr="001E4CF8">
          <w:rPr>
            <w:b/>
            <w:bCs/>
            <w:noProof/>
            <w:webHidden/>
          </w:rPr>
        </w:r>
        <w:r w:rsidRPr="001E4CF8">
          <w:rPr>
            <w:b/>
            <w:bCs/>
            <w:noProof/>
            <w:webHidden/>
          </w:rPr>
          <w:fldChar w:fldCharType="separate"/>
        </w:r>
        <w:r w:rsidR="00AF5E08" w:rsidRPr="001E4CF8">
          <w:rPr>
            <w:b/>
            <w:bCs/>
            <w:noProof/>
            <w:webHidden/>
          </w:rPr>
          <w:t>29</w:t>
        </w:r>
        <w:r w:rsidRPr="001E4CF8">
          <w:rPr>
            <w:b/>
            <w:bCs/>
            <w:noProof/>
            <w:webHidden/>
          </w:rPr>
          <w:fldChar w:fldCharType="end"/>
        </w:r>
      </w:hyperlink>
    </w:p>
    <w:p w14:paraId="7DA5CAF3" w14:textId="63EE40F3"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53" w:history="1">
        <w:r w:rsidRPr="001E4CF8">
          <w:rPr>
            <w:rStyle w:val="aa"/>
            <w:rFonts w:cs="Times New Roman"/>
            <w:b/>
            <w:bCs/>
            <w:noProof/>
          </w:rPr>
          <w:t>5.4 PPO</w:t>
        </w:r>
        <w:r w:rsidRPr="001E4CF8">
          <w:rPr>
            <w:rStyle w:val="aa"/>
            <w:rFonts w:ascii="宋体" w:hAnsi="宋体"/>
            <w:b/>
            <w:bCs/>
            <w:noProof/>
          </w:rPr>
          <w:t>稳定性、选模与断点恢复</w:t>
        </w:r>
        <w:r w:rsidRPr="001E4CF8">
          <w:rPr>
            <w:b/>
            <w:bCs/>
            <w:noProof/>
            <w:webHidden/>
          </w:rPr>
          <w:tab/>
        </w:r>
        <w:r w:rsidRPr="001E4CF8">
          <w:rPr>
            <w:b/>
            <w:bCs/>
            <w:noProof/>
            <w:webHidden/>
          </w:rPr>
          <w:fldChar w:fldCharType="begin"/>
        </w:r>
        <w:r w:rsidRPr="001E4CF8">
          <w:rPr>
            <w:b/>
            <w:bCs/>
            <w:noProof/>
            <w:webHidden/>
          </w:rPr>
          <w:instrText xml:space="preserve"> PAGEREF _Toc236157053 \h </w:instrText>
        </w:r>
        <w:r w:rsidRPr="001E4CF8">
          <w:rPr>
            <w:b/>
            <w:bCs/>
            <w:noProof/>
            <w:webHidden/>
          </w:rPr>
        </w:r>
        <w:r w:rsidRPr="001E4CF8">
          <w:rPr>
            <w:b/>
            <w:bCs/>
            <w:noProof/>
            <w:webHidden/>
          </w:rPr>
          <w:fldChar w:fldCharType="separate"/>
        </w:r>
        <w:r w:rsidR="00AF5E08" w:rsidRPr="001E4CF8">
          <w:rPr>
            <w:b/>
            <w:bCs/>
            <w:noProof/>
            <w:webHidden/>
          </w:rPr>
          <w:t>30</w:t>
        </w:r>
        <w:r w:rsidRPr="001E4CF8">
          <w:rPr>
            <w:b/>
            <w:bCs/>
            <w:noProof/>
            <w:webHidden/>
          </w:rPr>
          <w:fldChar w:fldCharType="end"/>
        </w:r>
      </w:hyperlink>
    </w:p>
    <w:p w14:paraId="5C67C5BC" w14:textId="492375D4" w:rsidR="000231C3" w:rsidRPr="001E4CF8" w:rsidRDefault="000231C3">
      <w:pPr>
        <w:pStyle w:val="TOC2"/>
        <w:tabs>
          <w:tab w:val="right" w:leader="dot" w:pos="9394"/>
        </w:tabs>
        <w:ind w:left="480" w:firstLine="482"/>
        <w:rPr>
          <w:rFonts w:asciiTheme="minorHAnsi" w:eastAsiaTheme="minorEastAsia" w:hAnsiTheme="minorHAnsi"/>
          <w:b/>
          <w:bCs/>
          <w:noProof/>
          <w:kern w:val="2"/>
          <w:sz w:val="22"/>
          <w:szCs w:val="24"/>
          <w14:ligatures w14:val="standardContextual"/>
        </w:rPr>
      </w:pPr>
      <w:hyperlink w:anchor="_Toc236157054" w:history="1">
        <w:r w:rsidRPr="001E4CF8">
          <w:rPr>
            <w:rStyle w:val="aa"/>
            <w:rFonts w:cs="Times New Roman"/>
            <w:b/>
            <w:bCs/>
            <w:noProof/>
          </w:rPr>
          <w:t>5.5</w:t>
        </w:r>
        <w:r w:rsidRPr="001E4CF8">
          <w:rPr>
            <w:rStyle w:val="aa"/>
            <w:rFonts w:ascii="宋体" w:hAnsi="宋体"/>
            <w:b/>
            <w:bCs/>
            <w:noProof/>
          </w:rPr>
          <w:t xml:space="preserve"> 实验隔离与证据可追溯</w:t>
        </w:r>
        <w:r w:rsidRPr="001E4CF8">
          <w:rPr>
            <w:b/>
            <w:bCs/>
            <w:noProof/>
            <w:webHidden/>
          </w:rPr>
          <w:tab/>
        </w:r>
        <w:r w:rsidRPr="001E4CF8">
          <w:rPr>
            <w:b/>
            <w:bCs/>
            <w:noProof/>
            <w:webHidden/>
          </w:rPr>
          <w:fldChar w:fldCharType="begin"/>
        </w:r>
        <w:r w:rsidRPr="001E4CF8">
          <w:rPr>
            <w:b/>
            <w:bCs/>
            <w:noProof/>
            <w:webHidden/>
          </w:rPr>
          <w:instrText xml:space="preserve"> PAGEREF _Toc236157054 \h </w:instrText>
        </w:r>
        <w:r w:rsidRPr="001E4CF8">
          <w:rPr>
            <w:b/>
            <w:bCs/>
            <w:noProof/>
            <w:webHidden/>
          </w:rPr>
        </w:r>
        <w:r w:rsidRPr="001E4CF8">
          <w:rPr>
            <w:b/>
            <w:bCs/>
            <w:noProof/>
            <w:webHidden/>
          </w:rPr>
          <w:fldChar w:fldCharType="separate"/>
        </w:r>
        <w:r w:rsidR="00AF5E08" w:rsidRPr="001E4CF8">
          <w:rPr>
            <w:b/>
            <w:bCs/>
            <w:noProof/>
            <w:webHidden/>
          </w:rPr>
          <w:t>30</w:t>
        </w:r>
        <w:r w:rsidRPr="001E4CF8">
          <w:rPr>
            <w:b/>
            <w:bCs/>
            <w:noProof/>
            <w:webHidden/>
          </w:rPr>
          <w:fldChar w:fldCharType="end"/>
        </w:r>
      </w:hyperlink>
    </w:p>
    <w:p w14:paraId="1419A813" w14:textId="07510ABC" w:rsidR="000231C3" w:rsidRPr="001E4CF8" w:rsidRDefault="000231C3">
      <w:pPr>
        <w:pStyle w:val="TOC1"/>
        <w:tabs>
          <w:tab w:val="right" w:leader="dot" w:pos="9394"/>
        </w:tabs>
        <w:ind w:firstLine="482"/>
        <w:rPr>
          <w:rFonts w:asciiTheme="minorHAnsi" w:eastAsiaTheme="minorEastAsia" w:hAnsiTheme="minorHAnsi"/>
          <w:b/>
          <w:bCs/>
          <w:noProof/>
          <w:kern w:val="2"/>
          <w:sz w:val="22"/>
          <w:szCs w:val="24"/>
          <w14:ligatures w14:val="standardContextual"/>
        </w:rPr>
      </w:pPr>
      <w:hyperlink w:anchor="_Toc236157055" w:history="1">
        <w:r w:rsidRPr="001E4CF8">
          <w:rPr>
            <w:rStyle w:val="aa"/>
            <w:rFonts w:ascii="宋体" w:hAnsi="宋体"/>
            <w:b/>
            <w:bCs/>
            <w:noProof/>
          </w:rPr>
          <w:t>第 6 章 总结</w:t>
        </w:r>
        <w:r w:rsidRPr="001E4CF8">
          <w:rPr>
            <w:b/>
            <w:bCs/>
            <w:noProof/>
            <w:webHidden/>
          </w:rPr>
          <w:tab/>
        </w:r>
        <w:r w:rsidRPr="001E4CF8">
          <w:rPr>
            <w:b/>
            <w:bCs/>
            <w:noProof/>
            <w:webHidden/>
          </w:rPr>
          <w:fldChar w:fldCharType="begin"/>
        </w:r>
        <w:r w:rsidRPr="001E4CF8">
          <w:rPr>
            <w:b/>
            <w:bCs/>
            <w:noProof/>
            <w:webHidden/>
          </w:rPr>
          <w:instrText xml:space="preserve"> PAGEREF _Toc236157055 \h </w:instrText>
        </w:r>
        <w:r w:rsidRPr="001E4CF8">
          <w:rPr>
            <w:b/>
            <w:bCs/>
            <w:noProof/>
            <w:webHidden/>
          </w:rPr>
        </w:r>
        <w:r w:rsidRPr="001E4CF8">
          <w:rPr>
            <w:b/>
            <w:bCs/>
            <w:noProof/>
            <w:webHidden/>
          </w:rPr>
          <w:fldChar w:fldCharType="separate"/>
        </w:r>
        <w:r w:rsidR="00AF5E08" w:rsidRPr="001E4CF8">
          <w:rPr>
            <w:b/>
            <w:bCs/>
            <w:noProof/>
            <w:webHidden/>
          </w:rPr>
          <w:t>31</w:t>
        </w:r>
        <w:r w:rsidRPr="001E4CF8">
          <w:rPr>
            <w:b/>
            <w:bCs/>
            <w:noProof/>
            <w:webHidden/>
          </w:rPr>
          <w:fldChar w:fldCharType="end"/>
        </w:r>
      </w:hyperlink>
    </w:p>
    <w:p w14:paraId="37518E29" w14:textId="2F8DD1A6" w:rsidR="0075744B" w:rsidRPr="001E4CF8" w:rsidRDefault="000231C3">
      <w:pPr>
        <w:pStyle w:val="TOC1"/>
        <w:tabs>
          <w:tab w:val="right" w:leader="dot" w:pos="9394"/>
        </w:tabs>
        <w:ind w:firstLine="482"/>
        <w:rPr>
          <w:b/>
          <w:bCs/>
          <w:noProof/>
        </w:rPr>
      </w:pPr>
      <w:hyperlink w:anchor="_Toc236157056" w:history="1">
        <w:r w:rsidRPr="001E4CF8">
          <w:rPr>
            <w:rStyle w:val="aa"/>
            <w:rFonts w:ascii="宋体" w:hAnsi="宋体"/>
            <w:b/>
            <w:bCs/>
            <w:noProof/>
          </w:rPr>
          <w:t>参考</w:t>
        </w:r>
        <w:r w:rsidRPr="001E4CF8">
          <w:rPr>
            <w:b/>
            <w:bCs/>
            <w:noProof/>
            <w:webHidden/>
          </w:rPr>
          <w:tab/>
        </w:r>
        <w:r w:rsidRPr="001E4CF8">
          <w:rPr>
            <w:b/>
            <w:bCs/>
            <w:noProof/>
            <w:webHidden/>
          </w:rPr>
          <w:fldChar w:fldCharType="begin"/>
        </w:r>
        <w:r w:rsidRPr="001E4CF8">
          <w:rPr>
            <w:b/>
            <w:bCs/>
            <w:noProof/>
            <w:webHidden/>
          </w:rPr>
          <w:instrText xml:space="preserve"> PAGEREF _Toc236157056 \h </w:instrText>
        </w:r>
        <w:r w:rsidRPr="001E4CF8">
          <w:rPr>
            <w:b/>
            <w:bCs/>
            <w:noProof/>
            <w:webHidden/>
          </w:rPr>
        </w:r>
        <w:r w:rsidRPr="001E4CF8">
          <w:rPr>
            <w:b/>
            <w:bCs/>
            <w:noProof/>
            <w:webHidden/>
          </w:rPr>
          <w:fldChar w:fldCharType="separate"/>
        </w:r>
        <w:r w:rsidR="00AF5E08" w:rsidRPr="001E4CF8">
          <w:rPr>
            <w:b/>
            <w:bCs/>
            <w:noProof/>
            <w:webHidden/>
          </w:rPr>
          <w:t>32</w:t>
        </w:r>
        <w:r w:rsidRPr="001E4CF8">
          <w:rPr>
            <w:b/>
            <w:bCs/>
            <w:noProof/>
            <w:webHidden/>
          </w:rPr>
          <w:fldChar w:fldCharType="end"/>
        </w:r>
      </w:hyperlink>
    </w:p>
    <w:p w14:paraId="69AB90A7" w14:textId="77777777" w:rsidR="0075744B" w:rsidRDefault="0075744B">
      <w:pPr>
        <w:spacing w:after="0" w:line="240" w:lineRule="auto"/>
        <w:ind w:firstLineChars="0" w:firstLine="0"/>
        <w:rPr>
          <w:noProof/>
        </w:rPr>
      </w:pPr>
      <w:r>
        <w:rPr>
          <w:noProof/>
        </w:rPr>
        <w:br w:type="page"/>
      </w:r>
    </w:p>
    <w:p w14:paraId="701F46B3" w14:textId="4EC789A5" w:rsidR="00446AE5" w:rsidRDefault="00000000">
      <w:pPr>
        <w:pStyle w:val="1"/>
        <w:spacing w:before="120" w:after="120"/>
        <w:rPr>
          <w:rFonts w:ascii="宋体" w:eastAsia="宋体" w:hAnsi="宋体"/>
          <w:b/>
          <w:bCs/>
        </w:rPr>
      </w:pPr>
      <w:r>
        <w:rPr>
          <w:rFonts w:ascii="宋体" w:eastAsia="宋体" w:hAnsi="宋体"/>
          <w:b/>
          <w:bCs/>
        </w:rPr>
        <w:lastRenderedPageBreak/>
        <w:fldChar w:fldCharType="end"/>
      </w:r>
      <w:bookmarkStart w:id="3" w:name="_Toc236157020"/>
      <w:r>
        <w:rPr>
          <w:rFonts w:ascii="宋体" w:eastAsia="宋体" w:hAnsi="宋体"/>
          <w:b/>
          <w:bCs/>
        </w:rPr>
        <w:t>绪论</w:t>
      </w:r>
      <w:bookmarkEnd w:id="2"/>
      <w:bookmarkEnd w:id="3"/>
    </w:p>
    <w:p w14:paraId="7AE821C2" w14:textId="77777777" w:rsidR="00446AE5" w:rsidRDefault="00000000">
      <w:pPr>
        <w:pStyle w:val="2"/>
        <w:jc w:val="both"/>
        <w:rPr>
          <w:rFonts w:ascii="宋体" w:eastAsia="宋体" w:hAnsi="宋体"/>
          <w:b/>
          <w:bCs/>
        </w:rPr>
      </w:pPr>
      <w:bookmarkStart w:id="4" w:name="_Toc235715627"/>
      <w:bookmarkStart w:id="5" w:name="_Toc236157021"/>
      <w:r>
        <w:rPr>
          <w:rFonts w:ascii="宋体" w:eastAsia="宋体" w:hAnsi="宋体"/>
          <w:b/>
          <w:bCs/>
        </w:rPr>
        <w:t>目的与意义</w:t>
      </w:r>
      <w:bookmarkEnd w:id="4"/>
      <w:bookmarkEnd w:id="5"/>
    </w:p>
    <w:p w14:paraId="3663FC80" w14:textId="77777777" w:rsidR="00446AE5" w:rsidRDefault="00000000">
      <w:pPr>
        <w:ind w:firstLine="480"/>
        <w:jc w:val="both"/>
        <w:rPr>
          <w:szCs w:val="24"/>
        </w:rPr>
      </w:pPr>
      <w:r w:rsidRPr="0075744B">
        <w:rPr>
          <w:rFonts w:cs="Times New Roman"/>
          <w:szCs w:val="24"/>
        </w:rPr>
        <w:t>TriSched</w:t>
      </w:r>
      <w:r>
        <w:rPr>
          <w:rFonts w:cs="Times New Roman"/>
          <w:szCs w:val="24"/>
        </w:rPr>
        <w:t>提出一种面向云</w:t>
      </w:r>
      <w:r>
        <w:rPr>
          <w:rFonts w:cs="Times New Roman"/>
          <w:szCs w:val="24"/>
        </w:rPr>
        <w:t>—</w:t>
      </w:r>
      <w:r>
        <w:rPr>
          <w:rFonts w:cs="Times New Roman"/>
          <w:szCs w:val="24"/>
        </w:rPr>
        <w:t>边</w:t>
      </w:r>
      <w:r>
        <w:rPr>
          <w:rFonts w:cs="Times New Roman"/>
          <w:szCs w:val="24"/>
        </w:rPr>
        <w:t>—</w:t>
      </w:r>
      <w:r>
        <w:rPr>
          <w:rFonts w:cs="Times New Roman"/>
          <w:szCs w:val="24"/>
        </w:rPr>
        <w:t>端环境的异构计算资源管理调度方法。该方法统一描述终端设备、边缘节点和云节点的计算速度、链路带宽、通信时延及占用时间线，并根据任务状态动态完成计算资源选择与执行时隙安排。</w:t>
      </w:r>
      <w:r w:rsidRPr="0075744B">
        <w:rPr>
          <w:rFonts w:cs="Times New Roman"/>
          <w:szCs w:val="24"/>
        </w:rPr>
        <w:t>DAG</w:t>
      </w:r>
      <w:r>
        <w:rPr>
          <w:rFonts w:cs="Times New Roman"/>
          <w:szCs w:val="24"/>
        </w:rPr>
        <w:t>是方法内部用来表达任务先后依赖和数据传输关系的一种任务模型。项目目标是在满足依赖关系、资源互斥和通信约束的前提下，提高异构计算资源的协同利用效率，并尽可能缩短整体完成时间</w:t>
      </w:r>
      <w:r w:rsidRPr="0075744B">
        <w:rPr>
          <w:rFonts w:cs="Times New Roman"/>
          <w:szCs w:val="24"/>
        </w:rPr>
        <w:t>Makespan</w:t>
      </w:r>
      <w:r>
        <w:rPr>
          <w:rFonts w:cs="Times New Roman"/>
          <w:szCs w:val="24"/>
        </w:rPr>
        <w:t>。</w:t>
      </w:r>
    </w:p>
    <w:p w14:paraId="34DA7911" w14:textId="77777777" w:rsidR="00446AE5" w:rsidRDefault="00000000">
      <w:pPr>
        <w:ind w:firstLine="480"/>
        <w:jc w:val="both"/>
        <w:rPr>
          <w:szCs w:val="24"/>
        </w:rPr>
      </w:pPr>
      <w:r>
        <w:rPr>
          <w:rFonts w:cs="Times New Roman"/>
          <w:szCs w:val="24"/>
        </w:rPr>
        <w:t>该问题直接对应操作系统和分布式系统中的资源管理核心：管理器必须把有限且性能不同的计算能力分配给等待执行的任务，同时处理资源竞争、通信代价和任务依赖。传统启发式算法能够快速给出可行方案，但其优先级和分配规则由人工固定，面对资源速度、网络条件、任务规模和依赖结构同时变化时，规则未必保持有效。</w:t>
      </w:r>
      <w:r w:rsidRPr="0075744B">
        <w:rPr>
          <w:rFonts w:cs="Times New Roman"/>
          <w:szCs w:val="24"/>
        </w:rPr>
        <w:t>TriSched</w:t>
      </w:r>
      <w:r>
        <w:rPr>
          <w:rFonts w:cs="Times New Roman"/>
          <w:szCs w:val="24"/>
        </w:rPr>
        <w:t>通过可交互的资源调度环境，把一次完整资源管理过程拆分为连续决策，使策略能够学习</w:t>
      </w:r>
      <w:r>
        <w:rPr>
          <w:rFonts w:cs="Times New Roman"/>
          <w:szCs w:val="24"/>
        </w:rPr>
        <w:t>“</w:t>
      </w:r>
      <w:r>
        <w:rPr>
          <w:rFonts w:cs="Times New Roman"/>
          <w:szCs w:val="24"/>
        </w:rPr>
        <w:t>当前应把哪个就绪任务分配给哪类计算资源</w:t>
      </w:r>
      <w:r>
        <w:rPr>
          <w:rFonts w:cs="Times New Roman"/>
          <w:szCs w:val="24"/>
        </w:rPr>
        <w:t>”</w:t>
      </w:r>
      <w:r>
        <w:rPr>
          <w:rFonts w:cs="Times New Roman"/>
          <w:szCs w:val="24"/>
        </w:rPr>
        <w:t>。</w:t>
      </w:r>
      <w:r w:rsidRPr="0075744B">
        <w:rPr>
          <w:rFonts w:cs="Times New Roman"/>
        </w:rPr>
        <w:t>Sharma</w:t>
      </w:r>
      <w:r>
        <w:rPr>
          <w:rFonts w:cs="Times New Roman"/>
        </w:rPr>
        <w:t>和</w:t>
      </w:r>
      <w:r w:rsidRPr="0075744B">
        <w:rPr>
          <w:rFonts w:cs="Times New Roman"/>
        </w:rPr>
        <w:t>Kunkel</w:t>
      </w:r>
      <w:r>
        <w:rPr>
          <w:rFonts w:cs="Times New Roman"/>
        </w:rPr>
        <w:t>（</w:t>
      </w:r>
      <w:r>
        <w:rPr>
          <w:rFonts w:cs="Times New Roman"/>
        </w:rPr>
        <w:t>2025</w:t>
      </w:r>
      <w:r>
        <w:rPr>
          <w:rFonts w:cs="Times New Roman"/>
        </w:rPr>
        <w:t>）进一步将工作流依赖建模为图，并由图神经网络与强化学习联合学习约束感知的映射和调度策略，为异构资源环境中的图结构表征与连续决策协同提供了近期研究依据。</w:t>
      </w:r>
    </w:p>
    <w:p w14:paraId="3C634E5A" w14:textId="77777777" w:rsidR="00446AE5" w:rsidRDefault="00000000">
      <w:pPr>
        <w:ind w:firstLine="480"/>
        <w:jc w:val="both"/>
        <w:rPr>
          <w:szCs w:val="24"/>
        </w:rPr>
      </w:pPr>
      <w:r>
        <w:rPr>
          <w:rFonts w:cs="Times New Roman"/>
          <w:szCs w:val="24"/>
        </w:rPr>
        <w:t>项目的工程意义不仅在于训练一个模型，还在于建立可验证的异构资源管理闭环。输入场景首先经过</w:t>
      </w:r>
      <w:r w:rsidRPr="0075744B">
        <w:rPr>
          <w:rFonts w:cs="Times New Roman"/>
          <w:szCs w:val="24"/>
        </w:rPr>
        <w:t>schema</w:t>
      </w:r>
      <w:r>
        <w:rPr>
          <w:rFonts w:cs="Times New Roman"/>
          <w:szCs w:val="24"/>
        </w:rPr>
        <w:t>与内容哈希校验；环境根据任务状态和资源状态枚举当前合法分配动作；模型输出任务</w:t>
      </w:r>
      <w:r>
        <w:rPr>
          <w:rFonts w:cs="Times New Roman"/>
          <w:szCs w:val="24"/>
        </w:rPr>
        <w:t>—</w:t>
      </w:r>
      <w:r>
        <w:rPr>
          <w:rFonts w:cs="Times New Roman"/>
          <w:szCs w:val="24"/>
        </w:rPr>
        <w:t>资源组合的概率；执行结果再交由独立验证器检查依赖、资源重叠和</w:t>
      </w:r>
      <w:r w:rsidRPr="0075744B">
        <w:rPr>
          <w:rFonts w:cs="Times New Roman"/>
          <w:szCs w:val="24"/>
        </w:rPr>
        <w:t>Makespan</w:t>
      </w:r>
      <w:r>
        <w:rPr>
          <w:rFonts w:cs="Times New Roman"/>
          <w:szCs w:val="24"/>
        </w:rPr>
        <w:t>。这样的分层设计把</w:t>
      </w:r>
      <w:r>
        <w:rPr>
          <w:rFonts w:cs="Times New Roman"/>
          <w:szCs w:val="24"/>
        </w:rPr>
        <w:t>“</w:t>
      </w:r>
      <w:r>
        <w:rPr>
          <w:rFonts w:cs="Times New Roman"/>
          <w:szCs w:val="24"/>
        </w:rPr>
        <w:t>资源选择策略效果不好</w:t>
      </w:r>
      <w:r>
        <w:rPr>
          <w:rFonts w:cs="Times New Roman"/>
          <w:szCs w:val="24"/>
        </w:rPr>
        <w:t>”</w:t>
      </w:r>
      <w:r>
        <w:rPr>
          <w:rFonts w:cs="Times New Roman"/>
          <w:szCs w:val="24"/>
        </w:rPr>
        <w:t>和</w:t>
      </w:r>
      <w:r>
        <w:rPr>
          <w:rFonts w:cs="Times New Roman"/>
          <w:szCs w:val="24"/>
        </w:rPr>
        <w:t>“</w:t>
      </w:r>
      <w:r>
        <w:rPr>
          <w:rFonts w:cs="Times New Roman"/>
          <w:szCs w:val="24"/>
        </w:rPr>
        <w:t>资源调度结果不合法</w:t>
      </w:r>
      <w:r>
        <w:rPr>
          <w:rFonts w:cs="Times New Roman"/>
          <w:szCs w:val="24"/>
        </w:rPr>
        <w:t>”</w:t>
      </w:r>
      <w:r>
        <w:rPr>
          <w:rFonts w:cs="Times New Roman"/>
          <w:szCs w:val="24"/>
        </w:rPr>
        <w:t>分开处理，避免神经网络训练过程破坏基本约束。</w:t>
      </w:r>
    </w:p>
    <w:p w14:paraId="48C1AFFB" w14:textId="77777777" w:rsidR="00446AE5" w:rsidRDefault="00000000">
      <w:pPr>
        <w:ind w:firstLine="480"/>
        <w:jc w:val="both"/>
        <w:rPr>
          <w:szCs w:val="24"/>
        </w:rPr>
      </w:pPr>
      <w:r>
        <w:rPr>
          <w:rFonts w:cs="Times New Roman"/>
          <w:szCs w:val="24"/>
        </w:rPr>
        <w:t>当前版本保留</w:t>
      </w:r>
      <w:r w:rsidRPr="0075744B">
        <w:rPr>
          <w:rFonts w:cs="Times New Roman"/>
          <w:szCs w:val="24"/>
        </w:rPr>
        <w:t>Masked</w:t>
      </w:r>
      <w:r>
        <w:rPr>
          <w:rFonts w:cs="Times New Roman"/>
          <w:szCs w:val="24"/>
        </w:rPr>
        <w:t xml:space="preserve"> </w:t>
      </w:r>
      <w:r w:rsidRPr="0075744B">
        <w:rPr>
          <w:rFonts w:cs="Times New Roman"/>
          <w:szCs w:val="24"/>
        </w:rPr>
        <w:t>MLP</w:t>
      </w:r>
      <w:r>
        <w:rPr>
          <w:rFonts w:cs="Times New Roman"/>
          <w:szCs w:val="24"/>
        </w:rPr>
        <w:t>作为基线，引入显式利用前驱和后继关系的</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，并使用</w:t>
      </w:r>
      <w:r w:rsidRPr="0075744B">
        <w:rPr>
          <w:rFonts w:cs="Times New Roman"/>
          <w:szCs w:val="24"/>
        </w:rPr>
        <w:t>Actor</w:t>
      </w:r>
      <w:r>
        <w:rPr>
          <w:rFonts w:cs="Times New Roman"/>
          <w:szCs w:val="24"/>
        </w:rPr>
        <w:t>-</w:t>
      </w:r>
      <w:r w:rsidRPr="0075744B">
        <w:rPr>
          <w:rFonts w:cs="Times New Roman"/>
          <w:szCs w:val="24"/>
        </w:rPr>
        <w:t>Critic</w:t>
      </w:r>
      <w:r>
        <w:rPr>
          <w:rFonts w:cs="Times New Roman"/>
          <w:szCs w:val="24"/>
        </w:rPr>
        <w:t>、</w:t>
      </w:r>
      <w:r w:rsidRPr="0075744B">
        <w:rPr>
          <w:rFonts w:cs="Times New Roman"/>
          <w:szCs w:val="24"/>
        </w:rPr>
        <w:t>GAE</w:t>
      </w:r>
      <w:r>
        <w:rPr>
          <w:rFonts w:cs="Times New Roman"/>
          <w:szCs w:val="24"/>
        </w:rPr>
        <w:t>和</w:t>
      </w:r>
      <w:r w:rsidRPr="0075744B">
        <w:rPr>
          <w:rFonts w:cs="Times New Roman"/>
          <w:szCs w:val="24"/>
        </w:rPr>
        <w:t>PPO</w:t>
      </w:r>
      <w:r>
        <w:rPr>
          <w:rFonts w:cs="Times New Roman"/>
          <w:szCs w:val="24"/>
        </w:rPr>
        <w:t>根据环境奖励更新完整策略。</w:t>
      </w:r>
      <w:r w:rsidRPr="0075744B">
        <w:rPr>
          <w:rFonts w:cs="Times New Roman"/>
          <w:szCs w:val="24"/>
        </w:rPr>
        <w:t>GNN</w:t>
      </w:r>
      <w:r>
        <w:rPr>
          <w:rFonts w:cs="Times New Roman"/>
          <w:szCs w:val="24"/>
        </w:rPr>
        <w:t>负责表征，</w:t>
      </w:r>
      <w:r w:rsidRPr="0075744B">
        <w:rPr>
          <w:rFonts w:cs="Times New Roman"/>
          <w:szCs w:val="24"/>
        </w:rPr>
        <w:t>Actor</w:t>
      </w:r>
      <w:r>
        <w:rPr>
          <w:rFonts w:cs="Times New Roman"/>
          <w:szCs w:val="24"/>
        </w:rPr>
        <w:t>负责决策，</w:t>
      </w:r>
      <w:r w:rsidRPr="0075744B">
        <w:rPr>
          <w:rFonts w:cs="Times New Roman"/>
          <w:szCs w:val="24"/>
        </w:rPr>
        <w:t>PPO</w:t>
      </w:r>
      <w:r>
        <w:rPr>
          <w:rFonts w:cs="Times New Roman"/>
          <w:szCs w:val="24"/>
        </w:rPr>
        <w:t>/</w:t>
      </w:r>
      <w:r w:rsidRPr="0075744B">
        <w:rPr>
          <w:rFonts w:cs="Times New Roman"/>
          <w:szCs w:val="24"/>
        </w:rPr>
        <w:t>GAE</w:t>
      </w:r>
      <w:r>
        <w:rPr>
          <w:rFonts w:cs="Times New Roman"/>
          <w:szCs w:val="24"/>
        </w:rPr>
        <w:t>负责强化学习训练，三者的职责在代码和实验中均可区分。</w:t>
      </w:r>
    </w:p>
    <w:p w14:paraId="49890F7E" w14:textId="77777777" w:rsidR="00446AE5" w:rsidRDefault="00000000">
      <w:pPr>
        <w:pStyle w:val="2"/>
        <w:jc w:val="both"/>
        <w:rPr>
          <w:rFonts w:ascii="宋体" w:eastAsia="宋体" w:hAnsi="宋体"/>
          <w:b/>
          <w:bCs/>
        </w:rPr>
      </w:pPr>
      <w:bookmarkStart w:id="6" w:name="_Toc235715628"/>
      <w:bookmarkStart w:id="7" w:name="_Toc236157022"/>
      <w:r>
        <w:rPr>
          <w:rFonts w:ascii="宋体" w:eastAsia="宋体" w:hAnsi="宋体"/>
          <w:b/>
          <w:bCs/>
        </w:rPr>
        <w:t>项目背景</w:t>
      </w:r>
      <w:bookmarkEnd w:id="6"/>
      <w:bookmarkEnd w:id="7"/>
    </w:p>
    <w:p w14:paraId="2A24306A" w14:textId="77777777" w:rsidR="00446AE5" w:rsidRDefault="00000000">
      <w:pPr>
        <w:ind w:firstLine="480"/>
        <w:jc w:val="both"/>
        <w:rPr>
          <w:szCs w:val="24"/>
        </w:rPr>
      </w:pPr>
      <w:r>
        <w:rPr>
          <w:rFonts w:cs="Times New Roman"/>
          <w:szCs w:val="24"/>
        </w:rPr>
        <w:t>云</w:t>
      </w:r>
      <w:r>
        <w:rPr>
          <w:rFonts w:cs="Times New Roman"/>
          <w:szCs w:val="24"/>
        </w:rPr>
        <w:t>—</w:t>
      </w:r>
      <w:r>
        <w:rPr>
          <w:rFonts w:cs="Times New Roman"/>
          <w:szCs w:val="24"/>
        </w:rPr>
        <w:t>边</w:t>
      </w:r>
      <w:r>
        <w:rPr>
          <w:rFonts w:cs="Times New Roman"/>
          <w:szCs w:val="24"/>
        </w:rPr>
        <w:t>—</w:t>
      </w:r>
      <w:r>
        <w:rPr>
          <w:rFonts w:cs="Times New Roman"/>
          <w:szCs w:val="24"/>
        </w:rPr>
        <w:t>端系统通常同时包含计算能力弱但数据接近用户的终端设备、响应较快且资源有限的边缘节点，以及计算能力强但通信距离较远的云节点。若一味选择云端，任务执</w:t>
      </w:r>
      <w:r>
        <w:rPr>
          <w:rFonts w:cs="Times New Roman"/>
          <w:szCs w:val="24"/>
        </w:rPr>
        <w:lastRenderedPageBreak/>
        <w:t>行时间可能下降，但数据传输开销会增加；若一味选择端侧，又可能出现资源拥塞。</w:t>
      </w:r>
      <w:r w:rsidRPr="0075744B">
        <w:rPr>
          <w:rFonts w:cs="Times New Roman"/>
          <w:szCs w:val="24"/>
        </w:rPr>
        <w:t>DAG</w:t>
      </w:r>
      <w:r>
        <w:rPr>
          <w:rFonts w:cs="Times New Roman"/>
          <w:szCs w:val="24"/>
        </w:rPr>
        <w:t>任务进一步引入前驱完成约束：后继任务能否开始，不仅取决于所选资源是否空闲，还取决于所有前驱的完成时刻及其跨资源通信时间。</w:t>
      </w:r>
      <w:r w:rsidRPr="0075744B">
        <w:rPr>
          <w:rFonts w:cs="Times New Roman"/>
        </w:rPr>
        <w:t>Ullah</w:t>
      </w:r>
      <w:r>
        <w:rPr>
          <w:rFonts w:cs="Times New Roman"/>
        </w:rPr>
        <w:t>等（</w:t>
      </w:r>
      <w:r>
        <w:rPr>
          <w:rFonts w:cs="Times New Roman"/>
        </w:rPr>
        <w:t>2026</w:t>
      </w:r>
      <w:r>
        <w:rPr>
          <w:rFonts w:cs="Times New Roman"/>
        </w:rPr>
        <w:t>）在端</w:t>
      </w:r>
      <w:r>
        <w:rPr>
          <w:rFonts w:cs="Times New Roman"/>
        </w:rPr>
        <w:t>—</w:t>
      </w:r>
      <w:r>
        <w:rPr>
          <w:rFonts w:cs="Times New Roman"/>
        </w:rPr>
        <w:t>边</w:t>
      </w:r>
      <w:r>
        <w:rPr>
          <w:rFonts w:cs="Times New Roman"/>
        </w:rPr>
        <w:t>—</w:t>
      </w:r>
      <w:r>
        <w:rPr>
          <w:rFonts w:cs="Times New Roman"/>
        </w:rPr>
        <w:t>云三层架构中采用分层深度强化学习联合确定计算层级与任务拆分比例，说明异构资源调度需要同时考虑资源状态、通信条件、时延和能耗等因素。</w:t>
      </w:r>
    </w:p>
    <w:p w14:paraId="49620B9A" w14:textId="77777777" w:rsidR="00446AE5" w:rsidRDefault="00000000">
      <w:pPr>
        <w:ind w:firstLine="480"/>
        <w:jc w:val="both"/>
        <w:rPr>
          <w:szCs w:val="24"/>
        </w:rPr>
      </w:pPr>
      <w:r w:rsidRPr="0075744B">
        <w:rPr>
          <w:rFonts w:cs="Times New Roman"/>
          <w:szCs w:val="24"/>
        </w:rPr>
        <w:t>HEFT</w:t>
      </w:r>
      <w:r>
        <w:rPr>
          <w:rFonts w:cs="Times New Roman"/>
          <w:szCs w:val="24"/>
        </w:rPr>
        <w:t>等启发式算法通常使用向上秩和最早完成时间构造调度，在许多静态场景中具有较强基线性能。它们的优点是速度快、结果确定、无需训练；不足是排序和分配逻辑固定，难以直接吸收历史数据，也难以通过同一套参数适应新的资源比例或</w:t>
      </w:r>
      <w:r w:rsidRPr="0075744B">
        <w:rPr>
          <w:rFonts w:cs="Times New Roman"/>
          <w:szCs w:val="24"/>
        </w:rPr>
        <w:t>DAG</w:t>
      </w:r>
      <w:r>
        <w:rPr>
          <w:rFonts w:cs="Times New Roman"/>
          <w:szCs w:val="24"/>
        </w:rPr>
        <w:t>分布。纯</w:t>
      </w:r>
      <w:r w:rsidRPr="0075744B">
        <w:rPr>
          <w:rFonts w:cs="Times New Roman"/>
          <w:szCs w:val="24"/>
        </w:rPr>
        <w:t>MLP</w:t>
      </w:r>
      <w:r>
        <w:rPr>
          <w:rFonts w:cs="Times New Roman"/>
          <w:szCs w:val="24"/>
        </w:rPr>
        <w:t>策略虽能学习候选动作特征，却把每个候选近似视作独立样本，无法直接沿</w:t>
      </w:r>
      <w:r w:rsidRPr="0075744B">
        <w:rPr>
          <w:rFonts w:cs="Times New Roman"/>
          <w:szCs w:val="24"/>
        </w:rPr>
        <w:t>DAG</w:t>
      </w:r>
      <w:r>
        <w:rPr>
          <w:rFonts w:cs="Times New Roman"/>
          <w:szCs w:val="24"/>
        </w:rPr>
        <w:t>边传播上下文。</w:t>
      </w:r>
      <w:r w:rsidRPr="0075744B">
        <w:rPr>
          <w:rFonts w:cs="Times New Roman"/>
          <w:szCs w:val="24"/>
        </w:rPr>
        <w:t>HEFT</w:t>
      </w:r>
      <w:r>
        <w:rPr>
          <w:rFonts w:cs="Times New Roman"/>
          <w:szCs w:val="24"/>
        </w:rPr>
        <w:t>和</w:t>
      </w:r>
      <w:r w:rsidRPr="0075744B">
        <w:rPr>
          <w:rFonts w:cs="Times New Roman"/>
          <w:szCs w:val="24"/>
        </w:rPr>
        <w:t>CPOP</w:t>
      </w:r>
      <w:r>
        <w:rPr>
          <w:rFonts w:cs="Times New Roman"/>
          <w:szCs w:val="24"/>
        </w:rPr>
        <w:t>的算法来源见</w:t>
      </w:r>
      <w:r w:rsidRPr="0075744B">
        <w:rPr>
          <w:rFonts w:cs="Times New Roman"/>
          <w:szCs w:val="24"/>
        </w:rPr>
        <w:t>Topcuoglu</w:t>
      </w:r>
      <w:r>
        <w:rPr>
          <w:rFonts w:cs="Times New Roman"/>
          <w:szCs w:val="24"/>
        </w:rPr>
        <w:t>等（</w:t>
      </w:r>
      <w:r>
        <w:rPr>
          <w:rFonts w:cs="Times New Roman"/>
          <w:szCs w:val="24"/>
        </w:rPr>
        <w:t>2002</w:t>
      </w:r>
      <w:r>
        <w:rPr>
          <w:rFonts w:cs="Times New Roman"/>
          <w:szCs w:val="24"/>
        </w:rPr>
        <w:t>）。</w:t>
      </w:r>
    </w:p>
    <w:p w14:paraId="5163FC85" w14:textId="77777777" w:rsidR="00446AE5" w:rsidRDefault="00000000">
      <w:pPr>
        <w:ind w:firstLine="480"/>
        <w:jc w:val="both"/>
        <w:rPr>
          <w:szCs w:val="24"/>
        </w:rPr>
      </w:pPr>
      <w:r w:rsidRPr="0075744B">
        <w:rPr>
          <w:rFonts w:cs="Times New Roman"/>
          <w:szCs w:val="24"/>
        </w:rPr>
        <w:t>TriSched</w:t>
      </w:r>
      <w:r>
        <w:rPr>
          <w:rFonts w:cs="Times New Roman"/>
          <w:szCs w:val="24"/>
        </w:rPr>
        <w:t>采用</w:t>
      </w:r>
      <w:r>
        <w:rPr>
          <w:rFonts w:cs="Times New Roman"/>
          <w:szCs w:val="24"/>
        </w:rPr>
        <w:t>“</w:t>
      </w:r>
      <w:r>
        <w:rPr>
          <w:rFonts w:cs="Times New Roman"/>
          <w:szCs w:val="24"/>
        </w:rPr>
        <w:t>约束环境</w:t>
      </w:r>
      <w:r>
        <w:rPr>
          <w:rFonts w:cs="Times New Roman"/>
          <w:szCs w:val="24"/>
        </w:rPr>
        <w:t>+</w:t>
      </w:r>
      <w:r>
        <w:rPr>
          <w:rFonts w:cs="Times New Roman"/>
          <w:szCs w:val="24"/>
        </w:rPr>
        <w:t>图表征</w:t>
      </w:r>
      <w:r>
        <w:rPr>
          <w:rFonts w:cs="Times New Roman"/>
          <w:szCs w:val="24"/>
        </w:rPr>
        <w:t>+</w:t>
      </w:r>
      <w:r>
        <w:rPr>
          <w:rFonts w:cs="Times New Roman"/>
          <w:szCs w:val="24"/>
        </w:rPr>
        <w:t>强化学习</w:t>
      </w:r>
      <w:r>
        <w:rPr>
          <w:rFonts w:cs="Times New Roman"/>
          <w:szCs w:val="24"/>
        </w:rPr>
        <w:t>”</w:t>
      </w:r>
      <w:r>
        <w:rPr>
          <w:rFonts w:cs="Times New Roman"/>
          <w:szCs w:val="24"/>
        </w:rPr>
        <w:t>的组合思路。环境负责决定哪些动作可做，并精确模拟调度后的时间线；</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在任务图上汇聚前驱和后继信息；</w:t>
      </w:r>
      <w:r w:rsidRPr="0075744B">
        <w:rPr>
          <w:rFonts w:cs="Times New Roman"/>
          <w:szCs w:val="24"/>
        </w:rPr>
        <w:t>Actor</w:t>
      </w:r>
      <w:r>
        <w:rPr>
          <w:rFonts w:cs="Times New Roman"/>
          <w:szCs w:val="24"/>
        </w:rPr>
        <w:t>对合法候选打分；</w:t>
      </w:r>
      <w:r w:rsidRPr="0075744B">
        <w:rPr>
          <w:rFonts w:cs="Times New Roman"/>
          <w:szCs w:val="24"/>
        </w:rPr>
        <w:t>Critic</w:t>
      </w:r>
      <w:r>
        <w:rPr>
          <w:rFonts w:cs="Times New Roman"/>
          <w:szCs w:val="24"/>
        </w:rPr>
        <w:t>估计当前状态价值；</w:t>
      </w:r>
      <w:r w:rsidRPr="0075744B">
        <w:rPr>
          <w:rFonts w:cs="Times New Roman"/>
          <w:szCs w:val="24"/>
        </w:rPr>
        <w:t>PPO</w:t>
      </w:r>
      <w:r>
        <w:rPr>
          <w:rFonts w:cs="Times New Roman"/>
          <w:szCs w:val="24"/>
        </w:rPr>
        <w:t>利用采样轨迹中的奖励和</w:t>
      </w:r>
      <w:r w:rsidRPr="0075744B">
        <w:rPr>
          <w:rFonts w:cs="Times New Roman"/>
          <w:szCs w:val="24"/>
        </w:rPr>
        <w:t>GAE</w:t>
      </w:r>
      <w:r>
        <w:rPr>
          <w:rFonts w:cs="Times New Roman"/>
          <w:szCs w:val="24"/>
        </w:rPr>
        <w:t>优势更新</w:t>
      </w:r>
      <w:r w:rsidRPr="0075744B">
        <w:rPr>
          <w:rFonts w:cs="Times New Roman"/>
          <w:szCs w:val="24"/>
        </w:rPr>
        <w:t>Actor</w:t>
      </w:r>
      <w:r>
        <w:rPr>
          <w:rFonts w:cs="Times New Roman"/>
          <w:szCs w:val="24"/>
        </w:rPr>
        <w:t>。该组合并非把</w:t>
      </w:r>
      <w:r w:rsidRPr="0075744B">
        <w:rPr>
          <w:rFonts w:cs="Times New Roman"/>
          <w:szCs w:val="24"/>
        </w:rPr>
        <w:t>GNN</w:t>
      </w:r>
      <w:r>
        <w:rPr>
          <w:rFonts w:cs="Times New Roman"/>
          <w:szCs w:val="24"/>
        </w:rPr>
        <w:t>等同于强化学习，而是把</w:t>
      </w:r>
      <w:r w:rsidRPr="0075744B">
        <w:rPr>
          <w:rFonts w:cs="Times New Roman"/>
          <w:szCs w:val="24"/>
        </w:rPr>
        <w:t>GNN</w:t>
      </w:r>
      <w:r>
        <w:rPr>
          <w:rFonts w:cs="Times New Roman"/>
          <w:szCs w:val="24"/>
        </w:rPr>
        <w:t>作为强化学习策略网络的一部分。相关云</w:t>
      </w:r>
      <w:r>
        <w:rPr>
          <w:rFonts w:cs="Times New Roman"/>
          <w:szCs w:val="24"/>
        </w:rPr>
        <w:t>—</w:t>
      </w:r>
      <w:r>
        <w:rPr>
          <w:rFonts w:cs="Times New Roman"/>
          <w:szCs w:val="24"/>
        </w:rPr>
        <w:t>边</w:t>
      </w:r>
      <w:r>
        <w:rPr>
          <w:rFonts w:cs="Times New Roman"/>
          <w:szCs w:val="24"/>
        </w:rPr>
        <w:t>—</w:t>
      </w:r>
      <w:r>
        <w:rPr>
          <w:rFonts w:cs="Times New Roman"/>
          <w:szCs w:val="24"/>
        </w:rPr>
        <w:t>端学习调度研究见</w:t>
      </w:r>
      <w:r w:rsidRPr="0075744B">
        <w:rPr>
          <w:rFonts w:cs="Times New Roman"/>
          <w:szCs w:val="24"/>
        </w:rPr>
        <w:t>Mao</w:t>
      </w:r>
      <w:r>
        <w:rPr>
          <w:rFonts w:cs="Times New Roman"/>
          <w:szCs w:val="24"/>
        </w:rPr>
        <w:t>等（</w:t>
      </w:r>
      <w:r>
        <w:rPr>
          <w:rFonts w:cs="Times New Roman"/>
          <w:szCs w:val="24"/>
        </w:rPr>
        <w:t>2026</w:t>
      </w:r>
      <w:r>
        <w:rPr>
          <w:rFonts w:cs="Times New Roman"/>
          <w:szCs w:val="24"/>
        </w:rPr>
        <w:t>）、</w:t>
      </w:r>
      <w:r w:rsidRPr="0075744B">
        <w:rPr>
          <w:rFonts w:cs="Times New Roman"/>
          <w:szCs w:val="24"/>
        </w:rPr>
        <w:t>Shen</w:t>
      </w:r>
      <w:r>
        <w:rPr>
          <w:rFonts w:cs="Times New Roman"/>
          <w:szCs w:val="24"/>
        </w:rPr>
        <w:t>等（</w:t>
      </w:r>
      <w:r>
        <w:rPr>
          <w:rFonts w:cs="Times New Roman"/>
          <w:szCs w:val="24"/>
        </w:rPr>
        <w:t>2025</w:t>
      </w:r>
      <w:r>
        <w:rPr>
          <w:rFonts w:cs="Times New Roman"/>
          <w:szCs w:val="24"/>
        </w:rPr>
        <w:t>）和</w:t>
      </w:r>
      <w:r w:rsidRPr="0075744B">
        <w:rPr>
          <w:rFonts w:cs="Times New Roman"/>
          <w:szCs w:val="24"/>
        </w:rPr>
        <w:t>Raju</w:t>
      </w:r>
      <w:r>
        <w:rPr>
          <w:rFonts w:cs="Times New Roman"/>
          <w:szCs w:val="24"/>
        </w:rPr>
        <w:t>等（</w:t>
      </w:r>
      <w:r>
        <w:rPr>
          <w:rFonts w:cs="Times New Roman"/>
          <w:szCs w:val="24"/>
        </w:rPr>
        <w:t>2026</w:t>
      </w:r>
      <w:r>
        <w:rPr>
          <w:rFonts w:cs="Times New Roman"/>
          <w:szCs w:val="24"/>
        </w:rPr>
        <w:t>）。</w:t>
      </w:r>
    </w:p>
    <w:p w14:paraId="03DB5189" w14:textId="77777777" w:rsidR="00446AE5" w:rsidRDefault="00000000">
      <w:pPr>
        <w:ind w:firstLine="480"/>
        <w:jc w:val="both"/>
        <w:rPr>
          <w:szCs w:val="24"/>
        </w:rPr>
      </w:pPr>
      <w:r>
        <w:rPr>
          <w:rFonts w:cs="Times New Roman"/>
          <w:szCs w:val="24"/>
        </w:rPr>
        <w:t>当前项目仍处于开发与验证阶段。冻结</w:t>
      </w:r>
      <w:r w:rsidRPr="0075744B">
        <w:rPr>
          <w:rFonts w:cs="Times New Roman"/>
          <w:szCs w:val="24"/>
        </w:rPr>
        <w:t>validation</w:t>
      </w:r>
      <w:r>
        <w:rPr>
          <w:rFonts w:cs="Times New Roman"/>
          <w:szCs w:val="24"/>
        </w:rPr>
        <w:t>上的结果可用于比较模型，但</w:t>
      </w:r>
      <w:r w:rsidRPr="0075744B">
        <w:rPr>
          <w:rFonts w:cs="Times New Roman"/>
          <w:szCs w:val="24"/>
        </w:rPr>
        <w:t>public</w:t>
      </w:r>
      <w:r>
        <w:rPr>
          <w:rFonts w:cs="Times New Roman"/>
          <w:szCs w:val="24"/>
        </w:rPr>
        <w:t xml:space="preserve"> </w:t>
      </w:r>
      <w:r w:rsidRPr="0075744B">
        <w:rPr>
          <w:rFonts w:cs="Times New Roman"/>
          <w:szCs w:val="24"/>
        </w:rPr>
        <w:t>test</w:t>
      </w:r>
      <w:r>
        <w:rPr>
          <w:rFonts w:cs="Times New Roman"/>
          <w:szCs w:val="24"/>
        </w:rPr>
        <w:t>尚未访问；</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相对</w:t>
      </w:r>
      <w:r w:rsidRPr="0075744B">
        <w:rPr>
          <w:rFonts w:cs="Times New Roman"/>
          <w:szCs w:val="24"/>
        </w:rPr>
        <w:t>MLP</w:t>
      </w:r>
      <w:r>
        <w:rPr>
          <w:rFonts w:cs="Times New Roman"/>
          <w:szCs w:val="24"/>
        </w:rPr>
        <w:t>的均值改善置信区间仍跨</w:t>
      </w:r>
      <w:r>
        <w:rPr>
          <w:rFonts w:cs="Times New Roman"/>
          <w:szCs w:val="24"/>
        </w:rPr>
        <w:t>0</w:t>
      </w:r>
      <w:r>
        <w:rPr>
          <w:rFonts w:cs="Times New Roman"/>
          <w:szCs w:val="24"/>
        </w:rPr>
        <w:t>；</w:t>
      </w:r>
      <w:r>
        <w:rPr>
          <w:rFonts w:cs="Times New Roman"/>
          <w:szCs w:val="24"/>
        </w:rPr>
        <w:t>50</w:t>
      </w:r>
      <w:r>
        <w:rPr>
          <w:rFonts w:cs="Times New Roman"/>
          <w:szCs w:val="24"/>
        </w:rPr>
        <w:t>任务训练向</w:t>
      </w:r>
      <w:r>
        <w:rPr>
          <w:rFonts w:cs="Times New Roman"/>
          <w:szCs w:val="24"/>
        </w:rPr>
        <w:t>100</w:t>
      </w:r>
      <w:r>
        <w:rPr>
          <w:rFonts w:cs="Times New Roman"/>
          <w:szCs w:val="24"/>
        </w:rPr>
        <w:t>任务</w:t>
      </w:r>
      <w:r w:rsidRPr="0075744B">
        <w:rPr>
          <w:rFonts w:cs="Times New Roman"/>
          <w:szCs w:val="24"/>
        </w:rPr>
        <w:t>size</w:t>
      </w:r>
      <w:r>
        <w:rPr>
          <w:rFonts w:cs="Times New Roman"/>
          <w:szCs w:val="24"/>
        </w:rPr>
        <w:t>-</w:t>
      </w:r>
      <w:r w:rsidRPr="0075744B">
        <w:rPr>
          <w:rFonts w:cs="Times New Roman"/>
          <w:szCs w:val="24"/>
        </w:rPr>
        <w:t>OOD</w:t>
      </w:r>
      <w:r>
        <w:rPr>
          <w:rFonts w:cs="Times New Roman"/>
          <w:szCs w:val="24"/>
        </w:rPr>
        <w:t>迁移时，现有模型明显退化。因此本文只陈述已有证据支持的结论，不把注意力机制、</w:t>
      </w:r>
      <w:r w:rsidRPr="0075744B">
        <w:rPr>
          <w:rFonts w:cs="Times New Roman"/>
          <w:szCs w:val="24"/>
        </w:rPr>
        <w:t>ResourceGNN</w:t>
      </w:r>
      <w:r>
        <w:rPr>
          <w:rFonts w:cs="Times New Roman"/>
          <w:szCs w:val="24"/>
        </w:rPr>
        <w:t>或最终泛化性能写成已经完成的成果。</w:t>
      </w:r>
    </w:p>
    <w:p w14:paraId="0FD3B8BC" w14:textId="77777777" w:rsidR="00446AE5" w:rsidRDefault="00000000">
      <w:pPr>
        <w:pStyle w:val="2"/>
        <w:jc w:val="both"/>
        <w:rPr>
          <w:rFonts w:ascii="宋体" w:eastAsia="宋体" w:hAnsi="宋体"/>
          <w:b/>
          <w:bCs/>
        </w:rPr>
      </w:pPr>
      <w:bookmarkStart w:id="8" w:name="_Toc236157023"/>
      <w:r>
        <w:rPr>
          <w:rFonts w:ascii="Times New Roman" w:eastAsia="宋体" w:hAnsi="Times New Roman" w:cs="Times New Roman"/>
          <w:sz w:val="24"/>
        </w:rPr>
        <w:t>项目总体方案</w:t>
      </w:r>
      <w:bookmarkEnd w:id="8"/>
    </w:p>
    <w:p w14:paraId="4862AE1B" w14:textId="77777777" w:rsidR="00446AE5" w:rsidRDefault="00000000">
      <w:pPr>
        <w:ind w:firstLine="480"/>
        <w:jc w:val="both"/>
        <w:rPr>
          <w:rFonts w:cs="Times New Roman"/>
        </w:rPr>
      </w:pPr>
      <w:r w:rsidRPr="0075744B">
        <w:rPr>
          <w:rFonts w:cs="Times New Roman"/>
        </w:rPr>
        <w:t>TriSched</w:t>
      </w:r>
      <w:r>
        <w:rPr>
          <w:rFonts w:cs="Times New Roman"/>
        </w:rPr>
        <w:t>总体方案由</w:t>
      </w:r>
      <w:r>
        <w:rPr>
          <w:rFonts w:cs="Times New Roman"/>
        </w:rPr>
        <w:t>“</w:t>
      </w:r>
      <w:r>
        <w:rPr>
          <w:rFonts w:cs="Times New Roman"/>
        </w:rPr>
        <w:t>异构资源与</w:t>
      </w:r>
      <w:r w:rsidRPr="0075744B">
        <w:rPr>
          <w:rFonts w:cs="Times New Roman"/>
        </w:rPr>
        <w:t>DAG</w:t>
      </w:r>
      <w:r>
        <w:rPr>
          <w:rFonts w:cs="Times New Roman"/>
        </w:rPr>
        <w:t>场景建模</w:t>
      </w:r>
      <w:r>
        <w:rPr>
          <w:rFonts w:cs="Times New Roman"/>
        </w:rPr>
        <w:t>—</w:t>
      </w:r>
      <w:r>
        <w:rPr>
          <w:rFonts w:cs="Times New Roman"/>
        </w:rPr>
        <w:t>合法动作生成</w:t>
      </w:r>
      <w:r>
        <w:rPr>
          <w:rFonts w:cs="Times New Roman"/>
        </w:rPr>
        <w:t>—</w:t>
      </w:r>
      <w:r>
        <w:rPr>
          <w:rFonts w:cs="Times New Roman"/>
        </w:rPr>
        <w:t>图增强</w:t>
      </w:r>
      <w:r w:rsidRPr="0075744B">
        <w:rPr>
          <w:rFonts w:cs="Times New Roman"/>
        </w:rPr>
        <w:t>Actor</w:t>
      </w:r>
      <w:r>
        <w:rPr>
          <w:rFonts w:cs="Times New Roman"/>
        </w:rPr>
        <w:t>决策</w:t>
      </w:r>
      <w:r>
        <w:rPr>
          <w:rFonts w:cs="Times New Roman"/>
        </w:rPr>
        <w:t>—</w:t>
      </w:r>
      <w:r>
        <w:rPr>
          <w:rFonts w:cs="Times New Roman"/>
        </w:rPr>
        <w:t>环境执行与增量奖励</w:t>
      </w:r>
      <w:r>
        <w:rPr>
          <w:rFonts w:cs="Times New Roman"/>
        </w:rPr>
        <w:t>—</w:t>
      </w:r>
      <w:r w:rsidRPr="0075744B">
        <w:rPr>
          <w:rFonts w:cs="Times New Roman"/>
        </w:rPr>
        <w:t>Critic</w:t>
      </w:r>
      <w:r>
        <w:rPr>
          <w:rFonts w:cs="Times New Roman"/>
        </w:rPr>
        <w:t>/</w:t>
      </w:r>
      <w:r w:rsidRPr="0075744B">
        <w:rPr>
          <w:rFonts w:cs="Times New Roman"/>
        </w:rPr>
        <w:t>GAE</w:t>
      </w:r>
      <w:r>
        <w:rPr>
          <w:rFonts w:cs="Times New Roman"/>
        </w:rPr>
        <w:t>估计</w:t>
      </w:r>
      <w:r>
        <w:rPr>
          <w:rFonts w:cs="Times New Roman"/>
        </w:rPr>
        <w:t>—</w:t>
      </w:r>
      <w:r w:rsidRPr="0075744B">
        <w:rPr>
          <w:rFonts w:cs="Times New Roman"/>
        </w:rPr>
        <w:t>PPO</w:t>
      </w:r>
      <w:r>
        <w:rPr>
          <w:rFonts w:cs="Times New Roman"/>
        </w:rPr>
        <w:t>更新</w:t>
      </w:r>
      <w:r>
        <w:rPr>
          <w:rFonts w:cs="Times New Roman"/>
        </w:rPr>
        <w:t>—</w:t>
      </w:r>
      <w:r>
        <w:rPr>
          <w:rFonts w:cs="Times New Roman"/>
        </w:rPr>
        <w:t>冻结验证与结果导出</w:t>
      </w:r>
      <w:r>
        <w:rPr>
          <w:rFonts w:cs="Times New Roman"/>
        </w:rPr>
        <w:t>”</w:t>
      </w:r>
      <w:r>
        <w:rPr>
          <w:rFonts w:cs="Times New Roman"/>
        </w:rPr>
        <w:t>七个环节组成。输入包括任务工作量、</w:t>
      </w:r>
      <w:r w:rsidRPr="0075744B">
        <w:rPr>
          <w:rFonts w:cs="Times New Roman"/>
        </w:rPr>
        <w:t>DAG</w:t>
      </w:r>
      <w:r>
        <w:rPr>
          <w:rFonts w:cs="Times New Roman"/>
        </w:rPr>
        <w:t>依赖边及边上的通信数据量，以及云、边、端资源的计算速度、可用时间、链路带宽和时延；输出为满足依赖、通信到达和资源互斥约束的任务</w:t>
      </w:r>
      <w:r>
        <w:rPr>
          <w:rFonts w:cs="Times New Roman"/>
        </w:rPr>
        <w:t>—</w:t>
      </w:r>
      <w:r>
        <w:rPr>
          <w:rFonts w:cs="Times New Roman"/>
        </w:rPr>
        <w:t>资源映射、甘特调度表与最终</w:t>
      </w:r>
      <w:r w:rsidRPr="0075744B">
        <w:rPr>
          <w:rFonts w:cs="Times New Roman"/>
        </w:rPr>
        <w:t>Makespan</w:t>
      </w:r>
      <w:r>
        <w:rPr>
          <w:rFonts w:cs="Times New Roman"/>
        </w:rPr>
        <w:t>。</w:t>
      </w:r>
    </w:p>
    <w:p w14:paraId="0CBE294A" w14:textId="77777777" w:rsidR="00446AE5" w:rsidRDefault="00000000">
      <w:pPr>
        <w:pStyle w:val="a3"/>
        <w:ind w:firstLineChars="0" w:firstLine="0"/>
        <w:jc w:val="center"/>
        <w:rPr>
          <w:rFonts w:ascii="宋体" w:eastAsia="宋体" w:hAnsi="宋体" w:cs="Times New Roman"/>
          <w:szCs w:val="22"/>
        </w:rPr>
      </w:pPr>
      <w:r>
        <w:rPr>
          <w:noProof/>
        </w:rPr>
        <w:lastRenderedPageBreak/>
        <w:drawing>
          <wp:inline distT="0" distB="0" distL="0" distR="0" wp14:anchorId="7C239972" wp14:editId="7CC297BB">
            <wp:extent cx="5971540" cy="2938145"/>
            <wp:effectExtent l="0" t="0" r="0" b="0"/>
            <wp:docPr id="1021387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7213" name="图片 1"/>
                    <pic:cNvPicPr>
                      <a:picLocks noChangeAspect="1"/>
                    </pic:cNvPicPr>
                  </pic:nvPicPr>
                  <pic:blipFill>
                    <a:blip r:embed="rId14"/>
                    <a:stretch>
                      <a:fillRect/>
                    </a:stretch>
                  </pic:blipFill>
                  <pic:spPr>
                    <a:xfrm>
                      <a:off x="0" y="0"/>
                      <a:ext cx="5971540" cy="2938145"/>
                    </a:xfrm>
                    <a:prstGeom prst="rect">
                      <a:avLst/>
                    </a:prstGeom>
                  </pic:spPr>
                </pic:pic>
              </a:graphicData>
            </a:graphic>
          </wp:inline>
        </w:drawing>
      </w:r>
      <w:r>
        <w:rPr>
          <w:rFonts w:hint="eastAsia"/>
          <w:sz w:val="21"/>
          <w:szCs w:val="21"/>
        </w:rPr>
        <w:t>图</w:t>
      </w:r>
      <w:r>
        <w:rPr>
          <w:rFonts w:hint="eastAsia"/>
          <w:sz w:val="21"/>
          <w:szCs w:val="21"/>
        </w:rPr>
        <w:t xml:space="preserve">1.1 </w:t>
      </w:r>
      <w:r w:rsidRPr="0075744B">
        <w:rPr>
          <w:rFonts w:ascii="Times New Roman" w:hAnsi="Times New Roman" w:cs="Times New Roman"/>
          <w:sz w:val="21"/>
          <w:szCs w:val="21"/>
        </w:rPr>
        <w:t>TriSched</w:t>
      </w:r>
      <w:r>
        <w:rPr>
          <w:rFonts w:hint="eastAsia"/>
          <w:sz w:val="21"/>
          <w:szCs w:val="21"/>
        </w:rPr>
        <w:t xml:space="preserve"> </w:t>
      </w:r>
      <w:r>
        <w:rPr>
          <w:rFonts w:ascii="宋体" w:eastAsia="宋体" w:hAnsi="宋体" w:hint="eastAsia"/>
          <w:sz w:val="21"/>
          <w:szCs w:val="21"/>
        </w:rPr>
        <w:t>总体架构</w:t>
      </w:r>
    </w:p>
    <w:p w14:paraId="7642A970" w14:textId="77777777" w:rsidR="00446AE5" w:rsidRDefault="00000000">
      <w:pPr>
        <w:ind w:firstLine="480"/>
        <w:jc w:val="both"/>
        <w:rPr>
          <w:szCs w:val="24"/>
        </w:rPr>
      </w:pPr>
      <w:r>
        <w:rPr>
          <w:rFonts w:cs="Times New Roman"/>
        </w:rPr>
        <w:t>调度环境</w:t>
      </w:r>
      <w:r w:rsidRPr="0075744B">
        <w:rPr>
          <w:rFonts w:cs="Times New Roman"/>
        </w:rPr>
        <w:t>Env</w:t>
      </w:r>
      <w:r>
        <w:rPr>
          <w:rFonts w:cs="Times New Roman"/>
        </w:rPr>
        <w:t>维护已排任务、资源时间线和当前完成时间，并根据</w:t>
      </w:r>
      <w:r w:rsidRPr="0075744B">
        <w:rPr>
          <w:rFonts w:cs="Times New Roman"/>
        </w:rPr>
        <w:t>ready</w:t>
      </w:r>
      <w:r>
        <w:rPr>
          <w:rFonts w:cs="Times New Roman"/>
        </w:rPr>
        <w:t xml:space="preserve"> </w:t>
      </w:r>
      <w:r w:rsidRPr="0075744B">
        <w:rPr>
          <w:rFonts w:cs="Times New Roman"/>
        </w:rPr>
        <w:t>task</w:t>
      </w:r>
      <w:r>
        <w:rPr>
          <w:rFonts w:cs="Times New Roman"/>
        </w:rPr>
        <w:t>与全部资源的笛卡尔积生成合法候选动作。本文将主方法统一命名为</w:t>
      </w:r>
      <w:r>
        <w:rPr>
          <w:rFonts w:cs="Times New Roman"/>
        </w:rPr>
        <w:t>“</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调度智能体</w:t>
      </w:r>
      <w:r>
        <w:rPr>
          <w:rFonts w:cs="Times New Roman"/>
        </w:rPr>
        <w:t>”</w:t>
      </w:r>
      <w:r>
        <w:rPr>
          <w:rFonts w:cs="Times New Roman"/>
        </w:rPr>
        <w:t>：其中</w:t>
      </w:r>
      <w:r w:rsidRPr="0075744B">
        <w:rPr>
          <w:rFonts w:cs="Times New Roman"/>
        </w:rPr>
        <w:t>TaskGNNPolicy</w:t>
      </w:r>
      <w:r>
        <w:rPr>
          <w:rFonts w:cs="Times New Roman"/>
        </w:rPr>
        <w:t>是代码中的图编码</w:t>
      </w:r>
      <w:r w:rsidRPr="0075744B">
        <w:rPr>
          <w:rFonts w:cs="Times New Roman"/>
        </w:rPr>
        <w:t>Actor</w:t>
      </w:r>
      <w:r>
        <w:rPr>
          <w:rFonts w:cs="Times New Roman"/>
        </w:rPr>
        <w:t>实现，</w:t>
      </w:r>
      <w:r w:rsidRPr="0075744B">
        <w:rPr>
          <w:rFonts w:cs="Times New Roman"/>
        </w:rPr>
        <w:t>GNN</w:t>
      </w:r>
      <w:r>
        <w:rPr>
          <w:rFonts w:cs="Times New Roman"/>
        </w:rPr>
        <w:t>负责提取</w:t>
      </w:r>
      <w:r w:rsidRPr="0075744B">
        <w:rPr>
          <w:rFonts w:cs="Times New Roman"/>
        </w:rPr>
        <w:t>DAG</w:t>
      </w:r>
      <w:r>
        <w:rPr>
          <w:rFonts w:cs="Times New Roman"/>
        </w:rPr>
        <w:t>上下文，</w:t>
      </w:r>
      <w:r w:rsidRPr="0075744B">
        <w:rPr>
          <w:rFonts w:cs="Times New Roman"/>
        </w:rPr>
        <w:t>Actor</w:t>
      </w:r>
      <w:r>
        <w:rPr>
          <w:rFonts w:cs="Times New Roman"/>
        </w:rPr>
        <w:t>负责输出合法候选概率，</w:t>
      </w:r>
      <w:r w:rsidRPr="0075744B">
        <w:rPr>
          <w:rFonts w:cs="Times New Roman"/>
        </w:rPr>
        <w:t>Critic</w:t>
      </w:r>
      <w:r>
        <w:rPr>
          <w:rFonts w:cs="Times New Roman"/>
        </w:rPr>
        <w:t>估计状态价值，</w:t>
      </w:r>
      <w:r w:rsidRPr="0075744B">
        <w:rPr>
          <w:rFonts w:cs="Times New Roman"/>
        </w:rPr>
        <w:t>GAE</w:t>
      </w:r>
      <w:r>
        <w:rPr>
          <w:rFonts w:cs="Times New Roman"/>
        </w:rPr>
        <w:t>构造优势，</w:t>
      </w:r>
      <w:r w:rsidRPr="0075744B">
        <w:rPr>
          <w:rFonts w:cs="Times New Roman"/>
        </w:rPr>
        <w:t>PPO</w:t>
      </w:r>
      <w:r>
        <w:rPr>
          <w:rFonts w:cs="Times New Roman"/>
        </w:rPr>
        <w:t>依据环境奖励联合更新</w:t>
      </w:r>
      <w:r w:rsidRPr="0075744B">
        <w:rPr>
          <w:rFonts w:cs="Times New Roman"/>
        </w:rPr>
        <w:t>Actor</w:t>
      </w:r>
      <w:r>
        <w:rPr>
          <w:rFonts w:cs="Times New Roman"/>
        </w:rPr>
        <w:t>、图编码参数和</w:t>
      </w:r>
      <w:r w:rsidRPr="0075744B">
        <w:rPr>
          <w:rFonts w:cs="Times New Roman"/>
        </w:rPr>
        <w:t>Critic</w:t>
      </w:r>
      <w:r>
        <w:rPr>
          <w:rFonts w:cs="Times New Roman"/>
        </w:rPr>
        <w:t>。</w:t>
      </w:r>
    </w:p>
    <w:p w14:paraId="766B184F" w14:textId="77777777" w:rsidR="00446AE5" w:rsidRDefault="00000000">
      <w:pPr>
        <w:ind w:firstLine="480"/>
        <w:jc w:val="both"/>
        <w:rPr>
          <w:szCs w:val="24"/>
        </w:rPr>
      </w:pPr>
      <w:r>
        <w:rPr>
          <w:rFonts w:cs="Times New Roman"/>
        </w:rPr>
        <w:t>训练阶段先利用</w:t>
      </w:r>
      <w:r w:rsidRPr="0075744B">
        <w:rPr>
          <w:rFonts w:cs="Times New Roman"/>
        </w:rPr>
        <w:t>HEFT</w:t>
      </w:r>
      <w:r>
        <w:rPr>
          <w:rFonts w:cs="Times New Roman"/>
        </w:rPr>
        <w:t>轨迹进行</w:t>
      </w:r>
      <w:r>
        <w:rPr>
          <w:rFonts w:cs="Times New Roman"/>
        </w:rPr>
        <w:t>1</w:t>
      </w:r>
      <w:r>
        <w:rPr>
          <w:rFonts w:cs="Times New Roman"/>
        </w:rPr>
        <w:t>轮行为克隆热启动，再由</w:t>
      </w:r>
      <w:r w:rsidRPr="0075744B">
        <w:rPr>
          <w:rFonts w:cs="Times New Roman"/>
        </w:rPr>
        <w:t>Actor</w:t>
      </w:r>
      <w:r>
        <w:rPr>
          <w:rFonts w:cs="Times New Roman"/>
        </w:rPr>
        <w:t>按概率采样动作与</w:t>
      </w:r>
      <w:r w:rsidRPr="0075744B">
        <w:rPr>
          <w:rFonts w:cs="Times New Roman"/>
        </w:rPr>
        <w:t>Env</w:t>
      </w:r>
      <w:r>
        <w:rPr>
          <w:rFonts w:cs="Times New Roman"/>
        </w:rPr>
        <w:t>交互；每完成一个调度回合即获得一条完整轨迹，随后计算价值目标和</w:t>
      </w:r>
      <w:r w:rsidRPr="0075744B">
        <w:rPr>
          <w:rFonts w:cs="Times New Roman"/>
        </w:rPr>
        <w:t>GAE</w:t>
      </w:r>
      <w:r>
        <w:rPr>
          <w:rFonts w:cs="Times New Roman"/>
        </w:rPr>
        <w:t>优势并执行裁剪</w:t>
      </w:r>
      <w:r w:rsidRPr="0075744B">
        <w:rPr>
          <w:rFonts w:cs="Times New Roman"/>
        </w:rPr>
        <w:t>PPO</w:t>
      </w:r>
      <w:r>
        <w:rPr>
          <w:rFonts w:cs="Times New Roman"/>
        </w:rPr>
        <w:t>更新。推理与冻结验证阶段不再采样，而在</w:t>
      </w:r>
      <w:r w:rsidRPr="0075744B">
        <w:rPr>
          <w:rFonts w:cs="Times New Roman"/>
        </w:rPr>
        <w:t>legal</w:t>
      </w:r>
      <w:r>
        <w:rPr>
          <w:rFonts w:cs="Times New Roman"/>
        </w:rPr>
        <w:t xml:space="preserve"> </w:t>
      </w:r>
      <w:r w:rsidRPr="0075744B">
        <w:rPr>
          <w:rFonts w:cs="Times New Roman"/>
        </w:rPr>
        <w:t>mask</w:t>
      </w:r>
      <w:r>
        <w:rPr>
          <w:rFonts w:cs="Times New Roman"/>
        </w:rPr>
        <w:t>约束下选择最大概率动作，直至所有任务排完。正式效果结论必须通过独立</w:t>
      </w:r>
      <w:r w:rsidRPr="0075744B">
        <w:rPr>
          <w:rFonts w:cs="Times New Roman"/>
        </w:rPr>
        <w:t>validation</w:t>
      </w:r>
      <w:r>
        <w:rPr>
          <w:rFonts w:cs="Times New Roman"/>
        </w:rPr>
        <w:t>直接对比</w:t>
      </w:r>
      <w:r w:rsidRPr="0075744B">
        <w:rPr>
          <w:rFonts w:cs="Times New Roman"/>
        </w:rPr>
        <w:t>HEFT</w:t>
      </w:r>
      <w:r>
        <w:rPr>
          <w:rFonts w:cs="Times New Roman"/>
        </w:rPr>
        <w:t>获得。</w:t>
      </w:r>
    </w:p>
    <w:p w14:paraId="1EEE3DB2" w14:textId="77777777" w:rsidR="00496CD0" w:rsidRDefault="00000000" w:rsidP="00496CD0">
      <w:pPr>
        <w:ind w:firstLine="480"/>
        <w:jc w:val="both"/>
        <w:rPr>
          <w:rFonts w:cs="Times New Roman"/>
        </w:rPr>
      </w:pPr>
      <w:r>
        <w:rPr>
          <w:rFonts w:cs="Times New Roman"/>
        </w:rPr>
        <w:t>为区分图编码贡献与强化学习训练贡献，实验设置两个层次的对照：一是保持</w:t>
      </w:r>
      <w:r w:rsidRPr="0075744B">
        <w:rPr>
          <w:rFonts w:cs="Times New Roman"/>
        </w:rPr>
        <w:t>PPO</w:t>
      </w:r>
      <w:r>
        <w:rPr>
          <w:rFonts w:cs="Times New Roman"/>
        </w:rPr>
        <w:t>、</w:t>
      </w:r>
      <w:r w:rsidRPr="0075744B">
        <w:rPr>
          <w:rFonts w:cs="Times New Roman"/>
        </w:rPr>
        <w:t>Critic</w:t>
      </w:r>
      <w:r>
        <w:rPr>
          <w:rFonts w:cs="Times New Roman"/>
        </w:rPr>
        <w:t>、奖励、数据划分和候选特征完全一致，仅把图编码</w:t>
      </w:r>
      <w:r w:rsidRPr="0075744B">
        <w:rPr>
          <w:rFonts w:cs="Times New Roman"/>
        </w:rPr>
        <w:t>Actor</w:t>
      </w:r>
      <w:r>
        <w:rPr>
          <w:rFonts w:cs="Times New Roman"/>
        </w:rPr>
        <w:t>替换为</w:t>
      </w:r>
      <w:r w:rsidRPr="0075744B">
        <w:rPr>
          <w:rFonts w:cs="Times New Roman"/>
        </w:rPr>
        <w:t>Masked</w:t>
      </w:r>
      <w:r>
        <w:rPr>
          <w:rFonts w:cs="Times New Roman"/>
        </w:rPr>
        <w:t xml:space="preserve"> </w:t>
      </w:r>
      <w:r w:rsidRPr="0075744B">
        <w:rPr>
          <w:rFonts w:cs="Times New Roman"/>
        </w:rPr>
        <w:t>MLP</w:t>
      </w:r>
      <w:r>
        <w:rPr>
          <w:rFonts w:cs="Times New Roman"/>
        </w:rPr>
        <w:t>，形成图编码模块消融实验；二是将两种学习策略分别与</w:t>
      </w:r>
      <w:r w:rsidRPr="0075744B">
        <w:rPr>
          <w:rFonts w:cs="Times New Roman"/>
        </w:rPr>
        <w:t>HEFT</w:t>
      </w:r>
      <w:r>
        <w:rPr>
          <w:rFonts w:cs="Times New Roman"/>
        </w:rPr>
        <w:t>直接比较，报告归一化</w:t>
      </w:r>
      <w:r w:rsidRPr="0075744B">
        <w:rPr>
          <w:rFonts w:cs="Times New Roman"/>
        </w:rPr>
        <w:t>Makespan</w:t>
      </w:r>
      <w:r>
        <w:rPr>
          <w:rFonts w:cs="Times New Roman"/>
        </w:rPr>
        <w:t>、绝对</w:t>
      </w:r>
      <w:r w:rsidRPr="0075744B">
        <w:rPr>
          <w:rFonts w:cs="Times New Roman"/>
        </w:rPr>
        <w:t>Makespan</w:t>
      </w:r>
      <w:r>
        <w:rPr>
          <w:rFonts w:cs="Times New Roman"/>
        </w:rPr>
        <w:t>、逐实例胜负和非法动作数。所有结论均限定在冻结</w:t>
      </w:r>
      <w:r w:rsidRPr="0075744B">
        <w:rPr>
          <w:rFonts w:cs="Times New Roman"/>
        </w:rPr>
        <w:t>validation</w:t>
      </w:r>
      <w:r>
        <w:rPr>
          <w:rFonts w:cs="Times New Roman"/>
        </w:rPr>
        <w:t>与当前已保存实验产物范围内，</w:t>
      </w:r>
      <w:r w:rsidRPr="0075744B">
        <w:rPr>
          <w:rFonts w:cs="Times New Roman"/>
        </w:rPr>
        <w:t>public</w:t>
      </w:r>
      <w:r>
        <w:rPr>
          <w:rFonts w:cs="Times New Roman"/>
        </w:rPr>
        <w:t xml:space="preserve"> </w:t>
      </w:r>
      <w:r w:rsidRPr="0075744B">
        <w:rPr>
          <w:rFonts w:cs="Times New Roman"/>
        </w:rPr>
        <w:t>test</w:t>
      </w:r>
      <w:r>
        <w:rPr>
          <w:rFonts w:cs="Times New Roman"/>
        </w:rPr>
        <w:t>未访问。</w:t>
      </w:r>
    </w:p>
    <w:p w14:paraId="34C1A98B" w14:textId="78581118" w:rsidR="00496CD0" w:rsidRDefault="00496CD0" w:rsidP="00496CD0">
      <w:pPr>
        <w:pStyle w:val="2"/>
        <w:jc w:val="both"/>
        <w:rPr>
          <w:rFonts w:ascii="宋体" w:eastAsia="宋体" w:hAnsi="宋体"/>
          <w:b/>
          <w:bCs/>
        </w:rPr>
      </w:pPr>
      <w:bookmarkStart w:id="9" w:name="_Toc235715629"/>
      <w:bookmarkStart w:id="10" w:name="_Toc236144429"/>
      <w:bookmarkStart w:id="11" w:name="_Toc236157024"/>
      <w:r>
        <w:rPr>
          <w:rFonts w:ascii="宋体" w:eastAsia="宋体" w:hAnsi="宋体"/>
          <w:b/>
          <w:bCs/>
        </w:rPr>
        <w:lastRenderedPageBreak/>
        <w:t>项目</w:t>
      </w:r>
      <w:bookmarkEnd w:id="9"/>
      <w:bookmarkEnd w:id="10"/>
      <w:r w:rsidR="0003292A">
        <w:rPr>
          <w:rFonts w:ascii="宋体" w:eastAsia="宋体" w:hAnsi="宋体" w:hint="eastAsia"/>
          <w:b/>
          <w:bCs/>
        </w:rPr>
        <w:t>创新点</w:t>
      </w:r>
      <w:bookmarkEnd w:id="11"/>
    </w:p>
    <w:p w14:paraId="70F5C341" w14:textId="058863B8" w:rsidR="00496CD0" w:rsidRPr="000231C3" w:rsidRDefault="0003292A" w:rsidP="00741865">
      <w:pPr>
        <w:pStyle w:val="3"/>
        <w:jc w:val="both"/>
        <w:rPr>
          <w:rFonts w:ascii="宋体" w:eastAsia="宋体" w:hAnsi="宋体"/>
          <w:bCs/>
        </w:rPr>
      </w:pPr>
      <w:bookmarkStart w:id="12" w:name="_Toc235715630"/>
      <w:bookmarkStart w:id="13" w:name="_Toc236144430"/>
      <w:bookmarkStart w:id="14" w:name="_Toc236157025"/>
      <w:bookmarkEnd w:id="12"/>
      <w:r w:rsidRPr="000231C3">
        <w:rPr>
          <w:rFonts w:ascii="宋体" w:eastAsia="宋体" w:hAnsi="宋体"/>
          <w:bCs/>
        </w:rPr>
        <w:t>创新一：图增强</w:t>
      </w:r>
      <w:r w:rsidRPr="0075744B">
        <w:rPr>
          <w:rFonts w:ascii="Times New Roman" w:eastAsia="宋体" w:hAnsi="Times New Roman" w:cs="Times New Roman"/>
          <w:bCs/>
        </w:rPr>
        <w:t>Actor</w:t>
      </w:r>
      <w:r w:rsidRPr="000231C3">
        <w:rPr>
          <w:rFonts w:ascii="宋体" w:eastAsia="宋体" w:hAnsi="宋体"/>
          <w:bCs/>
        </w:rPr>
        <w:t>——</w:t>
      </w:r>
      <w:bookmarkEnd w:id="13"/>
      <w:r w:rsidR="00741865" w:rsidRPr="000231C3">
        <w:rPr>
          <w:rFonts w:ascii="宋体" w:eastAsia="宋体" w:hAnsi="宋体"/>
          <w:bCs/>
        </w:rPr>
        <w:t>解决</w:t>
      </w:r>
      <w:r w:rsidR="00741865" w:rsidRPr="0075744B">
        <w:rPr>
          <w:rFonts w:ascii="Times New Roman" w:eastAsia="宋体" w:hAnsi="Times New Roman" w:cs="Times New Roman"/>
          <w:bCs/>
        </w:rPr>
        <w:t>DAG</w:t>
      </w:r>
      <w:r w:rsidR="00741865" w:rsidRPr="000231C3">
        <w:rPr>
          <w:rFonts w:ascii="宋体" w:eastAsia="宋体" w:hAnsi="宋体"/>
          <w:bCs/>
        </w:rPr>
        <w:t>依赖结构与跨资源通信代价难以联合表达的问题</w:t>
      </w:r>
      <w:bookmarkEnd w:id="14"/>
    </w:p>
    <w:p w14:paraId="2E663356" w14:textId="77777777" w:rsidR="0003292A" w:rsidRPr="0003292A" w:rsidRDefault="0003292A" w:rsidP="0003292A">
      <w:pPr>
        <w:ind w:firstLine="480"/>
        <w:jc w:val="both"/>
        <w:rPr>
          <w:rFonts w:cs="Times New Roman"/>
        </w:rPr>
      </w:pPr>
      <w:r w:rsidRPr="0003292A">
        <w:rPr>
          <w:rFonts w:cs="Times New Roman" w:hint="eastAsia"/>
        </w:rPr>
        <w:t>候选动作的优劣不仅取决于当前任务和资源本身，还受到任务前驱、后继及跨资源通信关系的共同影响。仅使用单个候选的扁平特征，难以显式沿</w:t>
      </w:r>
      <w:r w:rsidRPr="0075744B">
        <w:rPr>
          <w:rFonts w:cs="Times New Roman"/>
        </w:rPr>
        <w:t>DAG</w:t>
      </w:r>
      <w:r w:rsidRPr="0003292A">
        <w:rPr>
          <w:rFonts w:cs="Times New Roman" w:hint="eastAsia"/>
        </w:rPr>
        <w:t>边传递任务依赖信息。</w:t>
      </w:r>
    </w:p>
    <w:p w14:paraId="349628B7" w14:textId="77777777" w:rsidR="0003292A" w:rsidRPr="0003292A" w:rsidRDefault="0003292A" w:rsidP="0003292A">
      <w:pPr>
        <w:ind w:firstLine="480"/>
        <w:jc w:val="both"/>
        <w:rPr>
          <w:rFonts w:cs="Times New Roman"/>
        </w:rPr>
      </w:pPr>
      <w:r w:rsidRPr="0003292A">
        <w:rPr>
          <w:rFonts w:cs="Times New Roman" w:hint="eastAsia"/>
        </w:rPr>
        <w:t>为解决这一问题，</w:t>
      </w:r>
      <w:proofErr w:type="spellStart"/>
      <w:r w:rsidRPr="0075744B">
        <w:rPr>
          <w:rFonts w:cs="Times New Roman"/>
        </w:rPr>
        <w:t>TriSched</w:t>
      </w:r>
      <w:proofErr w:type="spellEnd"/>
      <w:r w:rsidRPr="0003292A">
        <w:rPr>
          <w:rFonts w:cs="Times New Roman" w:hint="eastAsia"/>
        </w:rPr>
        <w:t>-</w:t>
      </w:r>
      <w:r w:rsidRPr="0075744B">
        <w:rPr>
          <w:rFonts w:cs="Times New Roman"/>
        </w:rPr>
        <w:t>GNN</w:t>
      </w:r>
      <w:r w:rsidRPr="0003292A">
        <w:rPr>
          <w:rFonts w:cs="Times New Roman" w:hint="eastAsia"/>
        </w:rPr>
        <w:t>-</w:t>
      </w:r>
      <w:r w:rsidRPr="0075744B">
        <w:rPr>
          <w:rFonts w:cs="Times New Roman"/>
        </w:rPr>
        <w:t>PPO</w:t>
      </w:r>
      <w:r w:rsidRPr="0003292A">
        <w:rPr>
          <w:rFonts w:cs="Times New Roman" w:hint="eastAsia"/>
        </w:rPr>
        <w:t>在</w:t>
      </w:r>
      <w:r w:rsidRPr="0075744B">
        <w:rPr>
          <w:rFonts w:cs="Times New Roman"/>
        </w:rPr>
        <w:t>Actor</w:t>
      </w:r>
      <w:r w:rsidRPr="0003292A">
        <w:rPr>
          <w:rFonts w:cs="Times New Roman" w:hint="eastAsia"/>
        </w:rPr>
        <w:t>内部引入任务图消息传递机制：首先使用任务工作量、向上秩、入度和出度构造</w:t>
      </w:r>
      <w:r w:rsidRPr="0003292A">
        <w:rPr>
          <w:rFonts w:cs="Times New Roman" w:hint="eastAsia"/>
        </w:rPr>
        <w:t>4</w:t>
      </w:r>
      <w:r w:rsidRPr="0003292A">
        <w:rPr>
          <w:rFonts w:cs="Times New Roman" w:hint="eastAsia"/>
        </w:rPr>
        <w:t>维节点特征；然后分别聚合直接前驱和直接后继的表示，形成</w:t>
      </w:r>
      <w:r w:rsidRPr="0003292A">
        <w:rPr>
          <w:rFonts w:cs="Times New Roman" w:hint="eastAsia"/>
        </w:rPr>
        <w:t>8</w:t>
      </w:r>
      <w:r w:rsidRPr="0003292A">
        <w:rPr>
          <w:rFonts w:cs="Times New Roman" w:hint="eastAsia"/>
        </w:rPr>
        <w:t>维任务图上下文；最后将</w:t>
      </w:r>
      <w:r w:rsidRPr="0003292A">
        <w:rPr>
          <w:rFonts w:cs="Times New Roman" w:hint="eastAsia"/>
        </w:rPr>
        <w:t>8</w:t>
      </w:r>
      <w:r w:rsidRPr="0003292A">
        <w:rPr>
          <w:rFonts w:cs="Times New Roman" w:hint="eastAsia"/>
        </w:rPr>
        <w:t>维图上下文与</w:t>
      </w:r>
      <w:r w:rsidRPr="0003292A">
        <w:rPr>
          <w:rFonts w:cs="Times New Roman" w:hint="eastAsia"/>
        </w:rPr>
        <w:t>14</w:t>
      </w:r>
      <w:r w:rsidRPr="0003292A">
        <w:rPr>
          <w:rFonts w:cs="Times New Roman" w:hint="eastAsia"/>
        </w:rPr>
        <w:t>维候选特征分别映射到</w:t>
      </w:r>
      <w:r w:rsidRPr="0003292A">
        <w:rPr>
          <w:rFonts w:cs="Times New Roman" w:hint="eastAsia"/>
        </w:rPr>
        <w:t>32</w:t>
      </w:r>
      <w:r w:rsidRPr="0003292A">
        <w:rPr>
          <w:rFonts w:cs="Times New Roman" w:hint="eastAsia"/>
        </w:rPr>
        <w:t>维隐藏空间并相加，共同计算每个合法动作的</w:t>
      </w:r>
      <w:r w:rsidRPr="0075744B">
        <w:rPr>
          <w:rFonts w:cs="Times New Roman"/>
        </w:rPr>
        <w:t>logit</w:t>
      </w:r>
      <w:r w:rsidRPr="0003292A">
        <w:rPr>
          <w:rFonts w:cs="Times New Roman" w:hint="eastAsia"/>
        </w:rPr>
        <w:t>。</w:t>
      </w:r>
    </w:p>
    <w:p w14:paraId="1F509023" w14:textId="1D7CD036" w:rsidR="00496CD0" w:rsidRDefault="0003292A" w:rsidP="0003292A">
      <w:pPr>
        <w:ind w:firstLine="480"/>
        <w:jc w:val="both"/>
        <w:rPr>
          <w:szCs w:val="24"/>
        </w:rPr>
      </w:pPr>
      <w:r w:rsidRPr="0003292A">
        <w:rPr>
          <w:rFonts w:cs="Times New Roman" w:hint="eastAsia"/>
        </w:rPr>
        <w:t>该结构使</w:t>
      </w:r>
      <w:r w:rsidRPr="0075744B">
        <w:rPr>
          <w:rFonts w:cs="Times New Roman"/>
        </w:rPr>
        <w:t>Actor</w:t>
      </w:r>
      <w:r w:rsidRPr="0003292A">
        <w:rPr>
          <w:rFonts w:cs="Times New Roman" w:hint="eastAsia"/>
        </w:rPr>
        <w:t>在保留资源速度、最早开始时刻、最早完成时刻和通信延迟等候选信息的同时，能够显式感知局部</w:t>
      </w:r>
      <w:r w:rsidRPr="0075744B">
        <w:rPr>
          <w:rFonts w:cs="Times New Roman"/>
        </w:rPr>
        <w:t>DAG</w:t>
      </w:r>
      <w:r w:rsidRPr="0003292A">
        <w:rPr>
          <w:rFonts w:cs="Times New Roman" w:hint="eastAsia"/>
        </w:rPr>
        <w:t>依赖拓扑，为同一任务在不同计算资源上的分配提供结构化决策依据。</w:t>
      </w:r>
    </w:p>
    <w:p w14:paraId="70B63FCA" w14:textId="5C664C14" w:rsidR="00496CD0" w:rsidRPr="000231C3" w:rsidRDefault="00741865" w:rsidP="00741865">
      <w:pPr>
        <w:pStyle w:val="3"/>
        <w:jc w:val="both"/>
        <w:rPr>
          <w:rFonts w:ascii="宋体" w:eastAsia="宋体" w:hAnsi="宋体"/>
          <w:bCs/>
        </w:rPr>
      </w:pPr>
      <w:bookmarkStart w:id="15" w:name="_Toc235715631"/>
      <w:bookmarkStart w:id="16" w:name="_Toc236144431"/>
      <w:bookmarkStart w:id="17" w:name="_Toc236157026"/>
      <w:bookmarkEnd w:id="15"/>
      <w:r w:rsidRPr="000231C3">
        <w:rPr>
          <w:rFonts w:ascii="宋体" w:eastAsia="宋体" w:hAnsi="宋体"/>
          <w:bCs/>
        </w:rPr>
        <w:t>创新二：约束安全动态动作空间——解决</w:t>
      </w:r>
      <w:r w:rsidRPr="0075744B">
        <w:rPr>
          <w:rFonts w:ascii="Times New Roman" w:eastAsia="宋体" w:hAnsi="Times New Roman" w:cs="Times New Roman"/>
          <w:bCs/>
        </w:rPr>
        <w:t>Ready</w:t>
      </w:r>
      <w:r w:rsidRPr="000231C3">
        <w:rPr>
          <w:rFonts w:ascii="宋体" w:eastAsia="宋体" w:hAnsi="宋体"/>
          <w:bCs/>
        </w:rPr>
        <w:t>集合变化与非法动作问题</w:t>
      </w:r>
      <w:bookmarkEnd w:id="16"/>
      <w:bookmarkEnd w:id="17"/>
    </w:p>
    <w:p w14:paraId="19FE418A" w14:textId="77777777" w:rsidR="00741865" w:rsidRPr="00741865" w:rsidRDefault="00741865" w:rsidP="00741865">
      <w:pPr>
        <w:ind w:firstLine="480"/>
        <w:jc w:val="both"/>
        <w:rPr>
          <w:rFonts w:cs="Times New Roman"/>
        </w:rPr>
      </w:pPr>
      <w:r w:rsidRPr="00741865">
        <w:rPr>
          <w:rFonts w:cs="Times New Roman" w:hint="eastAsia"/>
        </w:rPr>
        <w:t>随着调度过程不断推进，满足全部前驱约束的</w:t>
      </w:r>
      <w:r w:rsidRPr="0075744B">
        <w:rPr>
          <w:rFonts w:cs="Times New Roman"/>
        </w:rPr>
        <w:t>Ready</w:t>
      </w:r>
      <w:r w:rsidRPr="00741865">
        <w:rPr>
          <w:rFonts w:cs="Times New Roman" w:hint="eastAsia"/>
        </w:rPr>
        <w:t>任务集合会动态变化。如果</w:t>
      </w:r>
      <w:r w:rsidRPr="0075744B">
        <w:rPr>
          <w:rFonts w:cs="Times New Roman"/>
        </w:rPr>
        <w:t>Actor</w:t>
      </w:r>
      <w:r w:rsidRPr="00741865">
        <w:rPr>
          <w:rFonts w:cs="Times New Roman" w:hint="eastAsia"/>
        </w:rPr>
        <w:t>直接面对未经约束的固定动作空间，就可能选择依赖尚未满足的任务，并将大量训练样本浪费在学习可以由调度规则直接判断的硬约束上。</w:t>
      </w:r>
    </w:p>
    <w:p w14:paraId="5A380CCA" w14:textId="302EDD46" w:rsidR="00741865" w:rsidRDefault="00741865" w:rsidP="00741865">
      <w:pPr>
        <w:ind w:firstLine="480"/>
        <w:jc w:val="both"/>
        <w:rPr>
          <w:rFonts w:cs="Times New Roman"/>
        </w:rPr>
      </w:pPr>
      <w:proofErr w:type="spellStart"/>
      <w:r w:rsidRPr="0075744B">
        <w:rPr>
          <w:rFonts w:cs="Times New Roman"/>
        </w:rPr>
        <w:t>TriSched</w:t>
      </w:r>
      <w:proofErr w:type="spellEnd"/>
      <w:r w:rsidRPr="00741865">
        <w:rPr>
          <w:rFonts w:cs="Times New Roman" w:hint="eastAsia"/>
        </w:rPr>
        <w:t>将动作合法性判断交给确定性调度环境</w:t>
      </w:r>
      <w:r w:rsidRPr="0075744B">
        <w:rPr>
          <w:rFonts w:cs="Times New Roman"/>
        </w:rPr>
        <w:t>Env</w:t>
      </w:r>
      <w:r w:rsidRPr="00741865">
        <w:rPr>
          <w:rFonts w:cs="Times New Roman" w:hint="eastAsia"/>
        </w:rPr>
        <w:t>。环境在每个调度步骤先计算当前</w:t>
      </w:r>
      <w:r w:rsidRPr="0075744B">
        <w:rPr>
          <w:rFonts w:cs="Times New Roman"/>
        </w:rPr>
        <w:t>Ready</w:t>
      </w:r>
      <w:r w:rsidRPr="00741865">
        <w:rPr>
          <w:rFonts w:cs="Times New Roman" w:hint="eastAsia"/>
        </w:rPr>
        <w:t>任务集合，再构造合法动作集合：</w:t>
      </w:r>
    </w:p>
    <w:p w14:paraId="2B744894" w14:textId="271115D5" w:rsidR="00741865" w:rsidRPr="00741865" w:rsidRDefault="00000000" w:rsidP="00741865">
      <w:pPr>
        <w:ind w:firstLine="480"/>
        <w:jc w:val="both"/>
        <w:rPr>
          <w:rFonts w:cs="Times New Roman"/>
        </w:rPr>
      </w:pPr>
      <m:oMathPara>
        <m:oMath>
          <m:eqArr>
            <m:eqArrPr>
              <m:maxDist m:val="1"/>
              <m:ctrlPr>
                <w:rPr>
                  <w:rFonts w:ascii="Cambria Math" w:hAnsi="Cambria Math" w:cs="Times New Roman"/>
                  <w:i/>
                </w:rPr>
              </m:ctrlPr>
            </m:eqArrPr>
            <m:e>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Ready</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e>
              </m:func>
              <m:r>
                <w:rPr>
                  <w:rFonts w:ascii="Cambria Math" w:hAnsi="Cambria Math" w:cs="Times New Roman"/>
                </w:rPr>
                <m:t>×R#</m:t>
              </m:r>
              <m:d>
                <m:dPr>
                  <m:ctrlPr>
                    <w:rPr>
                      <w:rFonts w:ascii="Cambria Math" w:hAnsi="Cambria Math" w:cs="Times New Roman"/>
                      <w:i/>
                    </w:rPr>
                  </m:ctrlPr>
                </m:dPr>
                <m:e>
                  <m:r>
                    <w:rPr>
                      <w:rFonts w:ascii="Cambria Math" w:hAnsi="Cambria Math" w:cs="Times New Roman"/>
                    </w:rPr>
                    <m:t>1.1</m:t>
                  </m:r>
                </m:e>
              </m:d>
            </m:e>
          </m:eqArr>
        </m:oMath>
      </m:oMathPara>
    </w:p>
    <w:p w14:paraId="7CA82A2F" w14:textId="54E1A68F" w:rsidR="00741865" w:rsidRPr="00741865" w:rsidRDefault="00741865" w:rsidP="00741865">
      <w:pPr>
        <w:ind w:firstLine="480"/>
        <w:jc w:val="both"/>
        <w:rPr>
          <w:rFonts w:cs="Times New Roman"/>
        </w:rPr>
      </w:pPr>
      <w:r w:rsidRPr="00741865">
        <w:rPr>
          <w:rFonts w:cs="Times New Roman" w:hint="eastAsia"/>
        </w:rPr>
        <w:t>只有合法的“任务—资源”候选才能进入</w:t>
      </w:r>
      <w:r w:rsidRPr="0075744B">
        <w:rPr>
          <w:rFonts w:cs="Times New Roman"/>
        </w:rPr>
        <w:t>Masked</w:t>
      </w:r>
      <w:r w:rsidRPr="00741865">
        <w:rPr>
          <w:rFonts w:cs="Times New Roman" w:hint="eastAsia"/>
        </w:rPr>
        <w:t xml:space="preserve"> </w:t>
      </w:r>
      <w:proofErr w:type="spellStart"/>
      <w:r w:rsidRPr="0075744B">
        <w:rPr>
          <w:rFonts w:cs="Times New Roman"/>
        </w:rPr>
        <w:t>Softmax</w:t>
      </w:r>
      <w:proofErr w:type="spellEnd"/>
      <w:r w:rsidRPr="00741865">
        <w:rPr>
          <w:rFonts w:cs="Times New Roman" w:hint="eastAsia"/>
        </w:rPr>
        <w:t>。动作执行时，</w:t>
      </w:r>
      <w:r w:rsidRPr="0075744B">
        <w:rPr>
          <w:rFonts w:cs="Times New Roman"/>
        </w:rPr>
        <w:t>Env</w:t>
      </w:r>
      <w:r w:rsidRPr="00741865">
        <w:rPr>
          <w:rFonts w:cs="Times New Roman" w:hint="eastAsia"/>
        </w:rPr>
        <w:t>还会综合前驱完成时刻、跨资源通信到达时刻和资源占用时间线，搜索满足约束的最早可行执行空隙。</w:t>
      </w:r>
    </w:p>
    <w:p w14:paraId="1ABA279D" w14:textId="6FBF9077" w:rsidR="00496CD0" w:rsidRDefault="00741865" w:rsidP="00741865">
      <w:pPr>
        <w:ind w:firstLine="480"/>
        <w:jc w:val="both"/>
        <w:rPr>
          <w:szCs w:val="24"/>
        </w:rPr>
      </w:pPr>
      <w:r w:rsidRPr="00741865">
        <w:rPr>
          <w:rFonts w:cs="Times New Roman" w:hint="eastAsia"/>
        </w:rPr>
        <w:t>该设计将“动作是否合法”与“合法动作中哪个更优”明确分离：</w:t>
      </w:r>
      <w:r w:rsidRPr="0075744B">
        <w:rPr>
          <w:rFonts w:cs="Times New Roman"/>
        </w:rPr>
        <w:t>Env</w:t>
      </w:r>
      <w:r w:rsidRPr="00741865">
        <w:rPr>
          <w:rFonts w:cs="Times New Roman" w:hint="eastAsia"/>
        </w:rPr>
        <w:t>负责保证依赖、通信和资源互斥约束，</w:t>
      </w:r>
      <w:r w:rsidRPr="0075744B">
        <w:rPr>
          <w:rFonts w:cs="Times New Roman"/>
        </w:rPr>
        <w:t>Actor</w:t>
      </w:r>
      <w:r w:rsidRPr="00741865">
        <w:rPr>
          <w:rFonts w:cs="Times New Roman" w:hint="eastAsia"/>
        </w:rPr>
        <w:t>只负责学习合法候选之间的优劣。在冻结实验的</w:t>
      </w:r>
      <w:r w:rsidRPr="00741865">
        <w:rPr>
          <w:rFonts w:cs="Times New Roman" w:hint="eastAsia"/>
        </w:rPr>
        <w:t>90</w:t>
      </w:r>
      <w:r w:rsidRPr="00741865">
        <w:rPr>
          <w:rFonts w:cs="Times New Roman" w:hint="eastAsia"/>
        </w:rPr>
        <w:t>个模型—</w:t>
      </w:r>
      <w:r w:rsidRPr="00741865">
        <w:rPr>
          <w:rFonts w:cs="Times New Roman" w:hint="eastAsia"/>
        </w:rPr>
        <w:lastRenderedPageBreak/>
        <w:t>场景配对及</w:t>
      </w:r>
      <w:r w:rsidRPr="00741865">
        <w:rPr>
          <w:rFonts w:cs="Times New Roman" w:hint="eastAsia"/>
        </w:rPr>
        <w:t>2040</w:t>
      </w:r>
      <w:r w:rsidRPr="00741865">
        <w:rPr>
          <w:rFonts w:cs="Times New Roman" w:hint="eastAsia"/>
        </w:rPr>
        <w:t>条</w:t>
      </w:r>
      <w:r w:rsidRPr="0075744B">
        <w:rPr>
          <w:rFonts w:cs="Times New Roman"/>
        </w:rPr>
        <w:t>Development</w:t>
      </w:r>
      <w:r w:rsidRPr="00741865">
        <w:rPr>
          <w:rFonts w:cs="Times New Roman" w:hint="eastAsia"/>
        </w:rPr>
        <w:t>记录中，均未出现非法动作，说明该结构能够稳定保证调度合法性。</w:t>
      </w:r>
    </w:p>
    <w:p w14:paraId="728E75FE" w14:textId="5B818AFB" w:rsidR="00496CD0" w:rsidRPr="000231C3" w:rsidRDefault="00741865" w:rsidP="00741865">
      <w:pPr>
        <w:pStyle w:val="3"/>
        <w:jc w:val="both"/>
        <w:rPr>
          <w:rFonts w:ascii="宋体" w:eastAsia="宋体" w:hAnsi="宋体"/>
          <w:bCs/>
        </w:rPr>
      </w:pPr>
      <w:bookmarkStart w:id="18" w:name="_Toc235715632"/>
      <w:bookmarkStart w:id="19" w:name="_Toc236144432"/>
      <w:bookmarkStart w:id="20" w:name="_Toc236157027"/>
      <w:bookmarkEnd w:id="18"/>
      <w:r w:rsidRPr="000231C3">
        <w:rPr>
          <w:rFonts w:ascii="宋体" w:eastAsia="宋体" w:hAnsi="宋体" w:hint="eastAsia"/>
        </w:rPr>
        <w:t>创新三</w:t>
      </w:r>
      <w:r w:rsidR="00496CD0" w:rsidRPr="000231C3">
        <w:rPr>
          <w:rFonts w:ascii="宋体" w:eastAsia="宋体" w:hAnsi="宋体"/>
        </w:rPr>
        <w:t>：</w:t>
      </w:r>
      <w:r w:rsidRPr="000231C3">
        <w:rPr>
          <w:rFonts w:ascii="宋体" w:eastAsia="宋体" w:hAnsi="宋体"/>
          <w:bCs/>
        </w:rPr>
        <w:t>目标一致的</w:t>
      </w:r>
      <w:r w:rsidRPr="0075744B">
        <w:rPr>
          <w:rFonts w:ascii="Times New Roman" w:eastAsia="宋体" w:hAnsi="Times New Roman" w:cs="Times New Roman"/>
          <w:bCs/>
        </w:rPr>
        <w:t>PPO</w:t>
      </w:r>
      <w:r w:rsidRPr="000231C3">
        <w:rPr>
          <w:rFonts w:ascii="宋体" w:eastAsia="宋体" w:hAnsi="宋体"/>
          <w:bCs/>
        </w:rPr>
        <w:t>训练——缓解延迟反馈与策略更新波动</w:t>
      </w:r>
      <w:bookmarkEnd w:id="19"/>
      <w:bookmarkEnd w:id="20"/>
    </w:p>
    <w:p w14:paraId="4D3B9FEC" w14:textId="77777777" w:rsidR="00741865" w:rsidRPr="00741865" w:rsidRDefault="00741865" w:rsidP="00741865">
      <w:pPr>
        <w:ind w:firstLine="480"/>
        <w:jc w:val="both"/>
        <w:rPr>
          <w:rFonts w:cs="Times New Roman"/>
        </w:rPr>
      </w:pPr>
      <w:r w:rsidRPr="0075744B">
        <w:rPr>
          <w:rFonts w:cs="Times New Roman"/>
        </w:rPr>
        <w:t>Makespan</w:t>
      </w:r>
      <w:r w:rsidRPr="00741865">
        <w:rPr>
          <w:rFonts w:cs="Times New Roman" w:hint="eastAsia"/>
        </w:rPr>
        <w:t>只有在完整调度结束后才能最终确定。如果只在回合结束时提供奖励，会增加逐步调度决策的信用分配难度；同时，</w:t>
      </w:r>
      <w:r w:rsidRPr="0075744B">
        <w:rPr>
          <w:rFonts w:cs="Times New Roman"/>
        </w:rPr>
        <w:t>PPO</w:t>
      </w:r>
      <w:r w:rsidRPr="00741865">
        <w:rPr>
          <w:rFonts w:cs="Times New Roman" w:hint="eastAsia"/>
        </w:rPr>
        <w:t>若在一次训练中大幅改变动作概率，也可能导致策略性能明显波动。</w:t>
      </w:r>
    </w:p>
    <w:p w14:paraId="6C3D53FF" w14:textId="77777777" w:rsidR="00741865" w:rsidRDefault="00741865" w:rsidP="00741865">
      <w:pPr>
        <w:ind w:firstLine="480"/>
        <w:jc w:val="both"/>
        <w:rPr>
          <w:rFonts w:cs="Times New Roman"/>
        </w:rPr>
      </w:pPr>
      <w:r w:rsidRPr="00741865">
        <w:rPr>
          <w:rFonts w:cs="Times New Roman" w:hint="eastAsia"/>
        </w:rPr>
        <w:t>针对上述问题，</w:t>
      </w:r>
      <w:proofErr w:type="spellStart"/>
      <w:r w:rsidRPr="0075744B">
        <w:rPr>
          <w:rFonts w:cs="Times New Roman"/>
        </w:rPr>
        <w:t>TriSched</w:t>
      </w:r>
      <w:proofErr w:type="spellEnd"/>
      <w:r w:rsidRPr="00741865">
        <w:rPr>
          <w:rFonts w:cs="Times New Roman" w:hint="eastAsia"/>
        </w:rPr>
        <w:t>首先使用</w:t>
      </w:r>
      <w:r w:rsidRPr="0075744B">
        <w:rPr>
          <w:rFonts w:cs="Times New Roman"/>
        </w:rPr>
        <w:t>HEFT</w:t>
      </w:r>
      <w:r w:rsidRPr="00741865">
        <w:rPr>
          <w:rFonts w:cs="Times New Roman" w:hint="eastAsia"/>
        </w:rPr>
        <w:t>教师轨迹进行一轮行为克隆热启动，使</w:t>
      </w:r>
      <w:r w:rsidRPr="0075744B">
        <w:rPr>
          <w:rFonts w:cs="Times New Roman"/>
        </w:rPr>
        <w:t>Actor</w:t>
      </w:r>
      <w:r w:rsidRPr="00741865">
        <w:rPr>
          <w:rFonts w:cs="Times New Roman" w:hint="eastAsia"/>
        </w:rPr>
        <w:t>在强化学习开始前获得基本的合法调度能力；随后将每一步奖励定义为由同场景</w:t>
      </w:r>
      <w:r w:rsidRPr="0075744B">
        <w:rPr>
          <w:rFonts w:cs="Times New Roman"/>
        </w:rPr>
        <w:t>HEFT</w:t>
      </w:r>
      <w:r w:rsidRPr="00741865">
        <w:rPr>
          <w:rFonts w:cs="Times New Roman" w:hint="eastAsia"/>
        </w:rPr>
        <w:t>结果归一化的负增量</w:t>
      </w:r>
      <w:r w:rsidRPr="0075744B">
        <w:rPr>
          <w:rFonts w:cs="Times New Roman"/>
        </w:rPr>
        <w:t>Makespan</w:t>
      </w:r>
      <w:r w:rsidRPr="00741865">
        <w:rPr>
          <w:rFonts w:cs="Times New Roman" w:hint="eastAsia"/>
        </w:rPr>
        <w:t>：</w:t>
      </w:r>
    </w:p>
    <w:p w14:paraId="1A6DED50" w14:textId="3DB72912" w:rsidR="00741865" w:rsidRPr="00741865" w:rsidRDefault="00000000" w:rsidP="00741865">
      <w:pPr>
        <w:ind w:firstLine="480"/>
        <w:jc w:val="both"/>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HEFT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1.2</m:t>
                  </m:r>
                </m:e>
              </m:d>
            </m:e>
          </m:eqArr>
        </m:oMath>
      </m:oMathPara>
    </w:p>
    <w:p w14:paraId="1E2BDA8D" w14:textId="0F109838" w:rsidR="00741865" w:rsidRDefault="00741865" w:rsidP="00741865">
      <w:pPr>
        <w:ind w:firstLine="480"/>
        <w:jc w:val="both"/>
        <w:rPr>
          <w:rFonts w:cs="Times New Roman"/>
        </w:rPr>
      </w:pPr>
      <w:r w:rsidRPr="00741865">
        <w:rPr>
          <w:rFonts w:cs="Times New Roman" w:hint="eastAsia"/>
        </w:rPr>
        <w:t>当折扣因子</w:t>
      </w:r>
      <w:r w:rsidRPr="00741865">
        <w:rPr>
          <w:rFonts w:cs="Times New Roman" w:hint="eastAsia"/>
        </w:rPr>
        <w:t xml:space="preserve"> (</w:t>
      </w:r>
      <m:oMath>
        <m:r>
          <w:rPr>
            <w:rFonts w:ascii="Cambria Math" w:hAnsi="Cambria Math" w:cs="Times New Roman"/>
          </w:rPr>
          <m:t>γ=1</m:t>
        </m:r>
      </m:oMath>
      <w:r w:rsidRPr="00741865">
        <w:rPr>
          <w:rFonts w:cs="Times New Roman" w:hint="eastAsia"/>
        </w:rPr>
        <w:t xml:space="preserve">) </w:t>
      </w:r>
      <w:r w:rsidRPr="00741865">
        <w:rPr>
          <w:rFonts w:cs="Times New Roman" w:hint="eastAsia"/>
        </w:rPr>
        <w:t>时，完整轨迹的累计奖励为：</w:t>
      </w:r>
    </w:p>
    <w:p w14:paraId="7B7ADD13" w14:textId="338012F8" w:rsidR="00741865" w:rsidRPr="00741865" w:rsidRDefault="00000000" w:rsidP="00741865">
      <w:pPr>
        <w:ind w:firstLine="480"/>
        <w:jc w:val="both"/>
        <w:rPr>
          <w:rFonts w:cs="Times New Roman"/>
        </w:rPr>
      </w:pPr>
      <m:oMathPara>
        <m:oMath>
          <m:eqArr>
            <m:eqArrPr>
              <m:maxDist m:val="1"/>
              <m:ctrlPr>
                <w:rPr>
                  <w:rFonts w:ascii="Cambria Math" w:hAnsi="Cambria Math" w:cs="Times New Roman"/>
                  <w:i/>
                </w:rPr>
              </m:ctrlPr>
            </m:eqArrPr>
            <m:e>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d>
                    <m:dPr>
                      <m:ctrlPr>
                        <w:rPr>
                          <w:rFonts w:ascii="Cambria Math" w:hAnsi="Cambria Math" w:cs="Times New Roman"/>
                        </w:rPr>
                      </m:ctrlPr>
                    </m:dPr>
                    <m:e>
                      <m:r>
                        <w:rPr>
                          <w:rFonts w:ascii="Cambria Math" w:hAnsi="Cambria Math" w:cs="Times New Roman"/>
                        </w:rPr>
                        <m:t>π</m:t>
                      </m:r>
                    </m:e>
                  </m:d>
                </m:num>
                <m:den>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HEFT</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1.3</m:t>
                  </m:r>
                </m:e>
              </m:d>
            </m:e>
          </m:eqArr>
        </m:oMath>
      </m:oMathPara>
    </w:p>
    <w:p w14:paraId="655CD9A6" w14:textId="77777777" w:rsidR="00741865" w:rsidRPr="00741865" w:rsidRDefault="00741865" w:rsidP="00741865">
      <w:pPr>
        <w:ind w:firstLine="480"/>
        <w:jc w:val="both"/>
        <w:rPr>
          <w:rFonts w:cs="Times New Roman"/>
        </w:rPr>
      </w:pPr>
      <w:r w:rsidRPr="00741865">
        <w:rPr>
          <w:rFonts w:cs="Times New Roman" w:hint="eastAsia"/>
        </w:rPr>
        <w:t>因此，最大化累计奖励与最小化最终归一化</w:t>
      </w:r>
      <w:r w:rsidRPr="0075744B">
        <w:rPr>
          <w:rFonts w:cs="Times New Roman"/>
        </w:rPr>
        <w:t>Makespan</w:t>
      </w:r>
      <w:r w:rsidRPr="00741865">
        <w:rPr>
          <w:rFonts w:cs="Times New Roman" w:hint="eastAsia"/>
        </w:rPr>
        <w:t>严格等价。训练过程中，</w:t>
      </w:r>
      <w:r w:rsidRPr="0075744B">
        <w:rPr>
          <w:rFonts w:cs="Times New Roman"/>
        </w:rPr>
        <w:t>Critic</w:t>
      </w:r>
      <w:r w:rsidRPr="00741865">
        <w:rPr>
          <w:rFonts w:cs="Times New Roman" w:hint="eastAsia"/>
        </w:rPr>
        <w:t>负责估计状态价值，</w:t>
      </w:r>
      <w:r w:rsidRPr="0075744B">
        <w:rPr>
          <w:rFonts w:cs="Times New Roman"/>
        </w:rPr>
        <w:t>GAE</w:t>
      </w:r>
      <w:r w:rsidRPr="00741865">
        <w:rPr>
          <w:rFonts w:cs="Times New Roman" w:hint="eastAsia"/>
        </w:rPr>
        <w:t>负责计算较低方差的优势估计，裁剪</w:t>
      </w:r>
      <w:r w:rsidRPr="0075744B">
        <w:rPr>
          <w:rFonts w:cs="Times New Roman"/>
        </w:rPr>
        <w:t>PPO</w:t>
      </w:r>
      <w:r w:rsidRPr="00741865">
        <w:rPr>
          <w:rFonts w:cs="Times New Roman" w:hint="eastAsia"/>
        </w:rPr>
        <w:t>限制新旧策略的概率变化幅度，目标</w:t>
      </w:r>
      <w:r w:rsidRPr="0075744B">
        <w:rPr>
          <w:rFonts w:cs="Times New Roman"/>
        </w:rPr>
        <w:t>KL</w:t>
      </w:r>
      <w:r w:rsidRPr="00741865">
        <w:rPr>
          <w:rFonts w:cs="Times New Roman" w:hint="eastAsia"/>
        </w:rPr>
        <w:t>和梯度裁剪进一步抑制过大的参数更新。</w:t>
      </w:r>
    </w:p>
    <w:p w14:paraId="2A65CC4E" w14:textId="51842580" w:rsidR="0003292A" w:rsidRPr="003C1C29" w:rsidRDefault="00741865" w:rsidP="003C1C29">
      <w:pPr>
        <w:ind w:firstLine="480"/>
        <w:jc w:val="both"/>
        <w:rPr>
          <w:szCs w:val="24"/>
        </w:rPr>
      </w:pPr>
      <w:r w:rsidRPr="00741865">
        <w:rPr>
          <w:rFonts w:cs="Times New Roman" w:hint="eastAsia"/>
        </w:rPr>
        <w:t>这一训练机制为每个调度动作提供了与最终目标一致的逐步反馈，并缓解了延迟目标下的信用分配困难和策略更新波动。需要强调的是，本项目并未提出新的</w:t>
      </w:r>
      <w:r w:rsidRPr="0075744B">
        <w:rPr>
          <w:rFonts w:cs="Times New Roman"/>
        </w:rPr>
        <w:t>PPO</w:t>
      </w:r>
      <w:r w:rsidRPr="00741865">
        <w:rPr>
          <w:rFonts w:cs="Times New Roman" w:hint="eastAsia"/>
        </w:rPr>
        <w:t>或</w:t>
      </w:r>
      <w:r w:rsidRPr="0075744B">
        <w:rPr>
          <w:rFonts w:cs="Times New Roman"/>
        </w:rPr>
        <w:t>GAE</w:t>
      </w:r>
      <w:r w:rsidRPr="00741865">
        <w:rPr>
          <w:rFonts w:cs="Times New Roman" w:hint="eastAsia"/>
        </w:rPr>
        <w:t>算法，其亮点在于根据异构资源调度问题，将行为克隆、增量</w:t>
      </w:r>
      <w:r w:rsidRPr="0075744B">
        <w:rPr>
          <w:rFonts w:cs="Times New Roman"/>
        </w:rPr>
        <w:t>Makespan</w:t>
      </w:r>
      <w:r w:rsidRPr="00741865">
        <w:rPr>
          <w:rFonts w:cs="Times New Roman" w:hint="eastAsia"/>
        </w:rPr>
        <w:t>奖励、</w:t>
      </w:r>
      <w:r w:rsidRPr="0075744B">
        <w:rPr>
          <w:rFonts w:cs="Times New Roman"/>
        </w:rPr>
        <w:t>GAE</w:t>
      </w:r>
      <w:r w:rsidRPr="00741865">
        <w:rPr>
          <w:rFonts w:cs="Times New Roman" w:hint="eastAsia"/>
        </w:rPr>
        <w:t>和裁剪</w:t>
      </w:r>
      <w:r w:rsidRPr="0075744B">
        <w:rPr>
          <w:rFonts w:cs="Times New Roman"/>
        </w:rPr>
        <w:t>PPO</w:t>
      </w:r>
      <w:r w:rsidRPr="00741865">
        <w:rPr>
          <w:rFonts w:cs="Times New Roman" w:hint="eastAsia"/>
        </w:rPr>
        <w:t>组合为目标一致的强化学习训练闭环。</w:t>
      </w:r>
    </w:p>
    <w:p w14:paraId="1FDD9042" w14:textId="5EEAE668" w:rsidR="00446AE5" w:rsidRPr="0003292A" w:rsidRDefault="00446AE5" w:rsidP="0003292A">
      <w:pPr>
        <w:ind w:firstLineChars="0" w:firstLine="0"/>
        <w:jc w:val="both"/>
        <w:rPr>
          <w:szCs w:val="24"/>
        </w:rPr>
        <w:sectPr w:rsidR="00446AE5" w:rsidRPr="0003292A">
          <w:pgSz w:w="12240" w:h="15840"/>
          <w:pgMar w:top="1701" w:right="1418" w:bottom="1134" w:left="1418" w:header="720" w:footer="720" w:gutter="0"/>
          <w:cols w:space="720"/>
          <w:titlePg/>
          <w:docGrid w:linePitch="360"/>
        </w:sectPr>
      </w:pPr>
    </w:p>
    <w:p w14:paraId="11F3FE4F" w14:textId="77777777" w:rsidR="00446AE5" w:rsidRDefault="00000000">
      <w:pPr>
        <w:pStyle w:val="1"/>
        <w:spacing w:before="120" w:after="120"/>
        <w:rPr>
          <w:rFonts w:ascii="宋体" w:eastAsia="宋体" w:hAnsi="宋体"/>
          <w:b/>
          <w:bCs/>
        </w:rPr>
      </w:pPr>
      <w:bookmarkStart w:id="21" w:name="_Toc235715635"/>
      <w:bookmarkStart w:id="22" w:name="_Toc236157028"/>
      <w:r>
        <w:rPr>
          <w:rFonts w:ascii="宋体" w:eastAsia="宋体" w:hAnsi="宋体"/>
          <w:b/>
          <w:bCs/>
        </w:rPr>
        <w:lastRenderedPageBreak/>
        <w:t>技术理论</w:t>
      </w:r>
      <w:bookmarkEnd w:id="21"/>
      <w:bookmarkEnd w:id="22"/>
    </w:p>
    <w:p w14:paraId="586FD75E" w14:textId="77777777" w:rsidR="00446AE5" w:rsidRDefault="00000000">
      <w:pPr>
        <w:pStyle w:val="2"/>
        <w:jc w:val="both"/>
        <w:rPr>
          <w:rFonts w:ascii="宋体" w:eastAsia="宋体" w:hAnsi="宋体"/>
          <w:b/>
          <w:bCs/>
        </w:rPr>
      </w:pPr>
      <w:bookmarkStart w:id="23" w:name="_Toc235715636"/>
      <w:bookmarkStart w:id="24" w:name="_Toc236157029"/>
      <w:r>
        <w:rPr>
          <w:rFonts w:ascii="宋体" w:eastAsia="宋体" w:hAnsi="宋体"/>
          <w:b/>
          <w:bCs/>
        </w:rPr>
        <w:t>设计思想</w:t>
      </w:r>
      <w:bookmarkEnd w:id="23"/>
      <w:bookmarkEnd w:id="24"/>
    </w:p>
    <w:p w14:paraId="55A6139A" w14:textId="77777777" w:rsidR="00446AE5" w:rsidRDefault="00000000">
      <w:pPr>
        <w:ind w:firstLine="480"/>
        <w:jc w:val="both"/>
        <w:rPr>
          <w:szCs w:val="24"/>
        </w:rPr>
      </w:pPr>
      <w:r w:rsidRPr="0075744B">
        <w:rPr>
          <w:rFonts w:cs="Times New Roman"/>
        </w:rPr>
        <w:t>TriSched</w:t>
      </w:r>
      <w:r>
        <w:rPr>
          <w:rFonts w:cs="Times New Roman"/>
        </w:rPr>
        <w:t>把调度系统划分为三个连续协作的层次。第一层是确定性的约束与时间语义层，由</w:t>
      </w:r>
      <w:r w:rsidRPr="0075744B">
        <w:rPr>
          <w:rFonts w:cs="Times New Roman"/>
        </w:rPr>
        <w:t>Scenario</w:t>
      </w:r>
      <w:r>
        <w:rPr>
          <w:rFonts w:cs="Times New Roman"/>
        </w:rPr>
        <w:t>与</w:t>
      </w:r>
      <w:r w:rsidRPr="0075744B">
        <w:rPr>
          <w:rFonts w:cs="Times New Roman"/>
        </w:rPr>
        <w:t>HeterogeneousSchedulingEnv</w:t>
      </w:r>
      <w:r>
        <w:rPr>
          <w:rFonts w:cs="Times New Roman"/>
        </w:rPr>
        <w:t>负责合法动作、依赖、通信和资源插空；第二层是</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调度智能体，由图编码</w:t>
      </w:r>
      <w:r w:rsidRPr="0075744B">
        <w:rPr>
          <w:rFonts w:cs="Times New Roman"/>
        </w:rPr>
        <w:t>Actor</w:t>
      </w:r>
      <w:r>
        <w:rPr>
          <w:rFonts w:cs="Times New Roman"/>
        </w:rPr>
        <w:t>和</w:t>
      </w:r>
      <w:r w:rsidRPr="0075744B">
        <w:rPr>
          <w:rFonts w:cs="Times New Roman"/>
        </w:rPr>
        <w:t>Critic</w:t>
      </w:r>
      <w:r>
        <w:rPr>
          <w:rFonts w:cs="Times New Roman"/>
        </w:rPr>
        <w:t>完成策略决策与价值估计；第三层是训练层，由行为克隆、</w:t>
      </w:r>
      <w:r w:rsidRPr="0075744B">
        <w:rPr>
          <w:rFonts w:cs="Times New Roman"/>
        </w:rPr>
        <w:t>GAE</w:t>
      </w:r>
      <w:r>
        <w:rPr>
          <w:rFonts w:cs="Times New Roman"/>
        </w:rPr>
        <w:t>和裁剪</w:t>
      </w:r>
      <w:r w:rsidRPr="0075744B">
        <w:rPr>
          <w:rFonts w:cs="Times New Roman"/>
        </w:rPr>
        <w:t>PPO</w:t>
      </w:r>
      <w:r>
        <w:rPr>
          <w:rFonts w:cs="Times New Roman"/>
        </w:rPr>
        <w:t>根据环境轨迹更新参数。</w:t>
      </w:r>
    </w:p>
    <w:p w14:paraId="5F4AEEB5" w14:textId="77777777" w:rsidR="00446AE5" w:rsidRDefault="00000000">
      <w:pPr>
        <w:ind w:firstLine="480"/>
        <w:jc w:val="both"/>
        <w:rPr>
          <w:szCs w:val="24"/>
        </w:rPr>
      </w:pPr>
      <w:r>
        <w:rPr>
          <w:rFonts w:cs="Times New Roman"/>
          <w:szCs w:val="24"/>
        </w:rPr>
        <w:t>设计时首先保证正确性，再优化性能。即使</w:t>
      </w:r>
      <w:r w:rsidRPr="0075744B">
        <w:rPr>
          <w:rFonts w:cs="Times New Roman"/>
          <w:szCs w:val="24"/>
        </w:rPr>
        <w:t>Actor</w:t>
      </w:r>
      <w:r>
        <w:rPr>
          <w:rFonts w:cs="Times New Roman"/>
          <w:szCs w:val="24"/>
        </w:rPr>
        <w:t>参数尚未训练好，环境也不允许依赖未满足或资源编号无效的动作。环境执行动作时，会在资源已占用区间中寻找最早可容纳任务的空隙，而不是简单把任务追加到时间线末尾。这样得到的</w:t>
      </w:r>
      <w:r w:rsidRPr="0075744B">
        <w:rPr>
          <w:rFonts w:cs="Times New Roman"/>
          <w:szCs w:val="24"/>
        </w:rPr>
        <w:t>Makespan</w:t>
      </w:r>
      <w:r>
        <w:rPr>
          <w:rFonts w:cs="Times New Roman"/>
          <w:szCs w:val="24"/>
        </w:rPr>
        <w:t>既考虑前驱通信，又考虑资源内部可插入执行区间。</w:t>
      </w:r>
    </w:p>
    <w:p w14:paraId="58B487F2" w14:textId="77777777" w:rsidR="00446AE5" w:rsidRDefault="00000000">
      <w:pPr>
        <w:ind w:firstLine="480"/>
        <w:jc w:val="both"/>
        <w:rPr>
          <w:szCs w:val="24"/>
        </w:rPr>
      </w:pPr>
      <w:r>
        <w:rPr>
          <w:rFonts w:cs="Times New Roman"/>
          <w:szCs w:val="24"/>
        </w:rPr>
        <w:t>在学习层面，项目不把</w:t>
      </w:r>
      <w:r w:rsidRPr="0075744B">
        <w:rPr>
          <w:rFonts w:cs="Times New Roman"/>
          <w:szCs w:val="24"/>
        </w:rPr>
        <w:t>HEFT</w:t>
      </w:r>
      <w:r>
        <w:rPr>
          <w:rFonts w:cs="Times New Roman"/>
          <w:szCs w:val="24"/>
        </w:rPr>
        <w:t>输出直接作为推理特征。</w:t>
      </w:r>
      <w:r w:rsidRPr="0075744B">
        <w:rPr>
          <w:rFonts w:cs="Times New Roman"/>
          <w:szCs w:val="24"/>
        </w:rPr>
        <w:t>HEFT</w:t>
      </w:r>
      <w:r>
        <w:rPr>
          <w:rFonts w:cs="Times New Roman"/>
          <w:szCs w:val="24"/>
        </w:rPr>
        <w:t>仅在行为克隆阶段提供教师动作，并在奖励和评估中提供归一化基线。正式</w:t>
      </w:r>
      <w:r w:rsidRPr="0075744B">
        <w:rPr>
          <w:rFonts w:cs="Times New Roman"/>
          <w:szCs w:val="24"/>
        </w:rPr>
        <w:t>PPO</w:t>
      </w:r>
      <w:r>
        <w:rPr>
          <w:rFonts w:cs="Times New Roman"/>
          <w:szCs w:val="24"/>
        </w:rPr>
        <w:t>配置排除了</w:t>
      </w:r>
      <w:r w:rsidRPr="0075744B">
        <w:rPr>
          <w:rFonts w:cs="Times New Roman"/>
          <w:szCs w:val="24"/>
        </w:rPr>
        <w:t>is</w:t>
      </w:r>
      <w:r>
        <w:rPr>
          <w:rFonts w:cs="Times New Roman"/>
          <w:szCs w:val="24"/>
        </w:rPr>
        <w:t>_</w:t>
      </w:r>
      <w:r w:rsidRPr="0075744B">
        <w:rPr>
          <w:rFonts w:cs="Times New Roman"/>
          <w:szCs w:val="24"/>
        </w:rPr>
        <w:t>heft</w:t>
      </w:r>
      <w:r>
        <w:rPr>
          <w:rFonts w:cs="Times New Roman"/>
          <w:szCs w:val="24"/>
        </w:rPr>
        <w:t>_</w:t>
      </w:r>
      <w:r w:rsidRPr="0075744B">
        <w:rPr>
          <w:rFonts w:cs="Times New Roman"/>
          <w:szCs w:val="24"/>
        </w:rPr>
        <w:t>task</w:t>
      </w:r>
      <w:r>
        <w:rPr>
          <w:rFonts w:cs="Times New Roman"/>
          <w:szCs w:val="24"/>
        </w:rPr>
        <w:t>和</w:t>
      </w:r>
      <w:r w:rsidRPr="0075744B">
        <w:rPr>
          <w:rFonts w:cs="Times New Roman"/>
          <w:szCs w:val="24"/>
        </w:rPr>
        <w:t>is</w:t>
      </w:r>
      <w:r>
        <w:rPr>
          <w:rFonts w:cs="Times New Roman"/>
          <w:szCs w:val="24"/>
        </w:rPr>
        <w:t>_</w:t>
      </w:r>
      <w:r w:rsidRPr="0075744B">
        <w:rPr>
          <w:rFonts w:cs="Times New Roman"/>
          <w:szCs w:val="24"/>
        </w:rPr>
        <w:t>heft</w:t>
      </w:r>
      <w:r>
        <w:rPr>
          <w:rFonts w:cs="Times New Roman"/>
          <w:szCs w:val="24"/>
        </w:rPr>
        <w:t>_</w:t>
      </w:r>
      <w:r w:rsidRPr="0075744B">
        <w:rPr>
          <w:rFonts w:cs="Times New Roman"/>
          <w:szCs w:val="24"/>
        </w:rPr>
        <w:t>pair</w:t>
      </w:r>
      <w:r>
        <w:rPr>
          <w:rFonts w:cs="Times New Roman"/>
          <w:szCs w:val="24"/>
        </w:rPr>
        <w:t>两个提示特征，使</w:t>
      </w:r>
      <w:r w:rsidRPr="0075744B">
        <w:rPr>
          <w:rFonts w:cs="Times New Roman"/>
          <w:szCs w:val="24"/>
        </w:rPr>
        <w:t>Actor</w:t>
      </w:r>
      <w:r>
        <w:rPr>
          <w:rFonts w:cs="Times New Roman"/>
          <w:szCs w:val="24"/>
        </w:rPr>
        <w:t>必须依据任务、资源、时间线和图结构信息形成自己的策略。</w:t>
      </w:r>
    </w:p>
    <w:p w14:paraId="20D021DD" w14:textId="77777777" w:rsidR="00446AE5" w:rsidRDefault="00000000">
      <w:pPr>
        <w:ind w:firstLine="480"/>
        <w:jc w:val="both"/>
        <w:rPr>
          <w:szCs w:val="24"/>
        </w:rPr>
      </w:pPr>
      <w:r>
        <w:rPr>
          <w:rFonts w:cs="Times New Roman"/>
          <w:szCs w:val="24"/>
        </w:rPr>
        <w:t>在实验层面，项目采用受控替换原则：</w:t>
      </w:r>
      <w:r w:rsidRPr="0075744B">
        <w:rPr>
          <w:rFonts w:cs="Times New Roman"/>
          <w:szCs w:val="24"/>
        </w:rPr>
        <w:t>Masked</w:t>
      </w:r>
      <w:r>
        <w:rPr>
          <w:rFonts w:cs="Times New Roman"/>
          <w:szCs w:val="24"/>
        </w:rPr>
        <w:t xml:space="preserve"> </w:t>
      </w:r>
      <w:r w:rsidRPr="0075744B">
        <w:rPr>
          <w:rFonts w:cs="Times New Roman"/>
          <w:szCs w:val="24"/>
        </w:rPr>
        <w:t>MLP</w:t>
      </w:r>
      <w:r>
        <w:rPr>
          <w:rFonts w:cs="Times New Roman"/>
          <w:szCs w:val="24"/>
        </w:rPr>
        <w:t>与</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使用相同</w:t>
      </w:r>
      <w:r>
        <w:rPr>
          <w:rFonts w:cs="Times New Roman"/>
          <w:szCs w:val="24"/>
        </w:rPr>
        <w:t>14</w:t>
      </w:r>
      <w:r>
        <w:rPr>
          <w:rFonts w:cs="Times New Roman"/>
          <w:szCs w:val="24"/>
        </w:rPr>
        <w:t>维候选特征、相同训练</w:t>
      </w:r>
      <w:r>
        <w:rPr>
          <w:rFonts w:cs="Times New Roman"/>
          <w:szCs w:val="24"/>
        </w:rPr>
        <w:t>/</w:t>
      </w:r>
      <w:r w:rsidRPr="0075744B">
        <w:rPr>
          <w:rFonts w:cs="Times New Roman"/>
          <w:szCs w:val="24"/>
        </w:rPr>
        <w:t>validation</w:t>
      </w:r>
      <w:r>
        <w:rPr>
          <w:rFonts w:cs="Times New Roman"/>
          <w:szCs w:val="24"/>
        </w:rPr>
        <w:t>划分、相同</w:t>
      </w:r>
      <w:r w:rsidRPr="0075744B">
        <w:rPr>
          <w:rFonts w:cs="Times New Roman"/>
          <w:szCs w:val="24"/>
        </w:rPr>
        <w:t>seed</w:t>
      </w:r>
      <w:r>
        <w:rPr>
          <w:rFonts w:cs="Times New Roman"/>
          <w:szCs w:val="24"/>
        </w:rPr>
        <w:t>、相同</w:t>
      </w:r>
      <w:r w:rsidRPr="0075744B">
        <w:rPr>
          <w:rFonts w:cs="Times New Roman"/>
          <w:szCs w:val="24"/>
        </w:rPr>
        <w:t>PPO</w:t>
      </w:r>
      <w:r>
        <w:rPr>
          <w:rFonts w:cs="Times New Roman"/>
          <w:szCs w:val="24"/>
        </w:rPr>
        <w:t>超参数和相同选择规则，唯一主要变化是</w:t>
      </w:r>
      <w:r w:rsidRPr="0075744B">
        <w:rPr>
          <w:rFonts w:cs="Times New Roman"/>
          <w:szCs w:val="24"/>
        </w:rPr>
        <w:t>Actor</w:t>
      </w:r>
      <w:r>
        <w:rPr>
          <w:rFonts w:cs="Times New Roman"/>
          <w:szCs w:val="24"/>
        </w:rPr>
        <w:t>是否加入任务图消息传递。这样可以避免把数据量、训练预算或选择规则变化误认为</w:t>
      </w:r>
      <w:r w:rsidRPr="0075744B">
        <w:rPr>
          <w:rFonts w:cs="Times New Roman"/>
          <w:szCs w:val="24"/>
        </w:rPr>
        <w:t>GNN</w:t>
      </w:r>
      <w:r>
        <w:rPr>
          <w:rFonts w:cs="Times New Roman"/>
          <w:szCs w:val="24"/>
        </w:rPr>
        <w:t>带来的收益。</w:t>
      </w:r>
    </w:p>
    <w:p w14:paraId="6BAFD1AE" w14:textId="77777777" w:rsidR="00446AE5" w:rsidRDefault="00000000">
      <w:pPr>
        <w:pStyle w:val="2"/>
        <w:jc w:val="both"/>
        <w:rPr>
          <w:rFonts w:ascii="宋体" w:eastAsia="宋体" w:hAnsi="宋体"/>
          <w:b/>
          <w:bCs/>
        </w:rPr>
      </w:pPr>
      <w:bookmarkStart w:id="25" w:name="_Toc235715637"/>
      <w:bookmarkStart w:id="26" w:name="_Toc236157030"/>
      <w:r>
        <w:rPr>
          <w:rFonts w:ascii="宋体" w:eastAsia="宋体" w:hAnsi="宋体"/>
          <w:b/>
          <w:bCs/>
        </w:rPr>
        <w:t>问题建模与</w:t>
      </w:r>
      <w:r w:rsidRPr="0075744B">
        <w:rPr>
          <w:rFonts w:ascii="Times New Roman" w:eastAsia="宋体" w:hAnsi="Times New Roman" w:cs="Times New Roman"/>
          <w:b/>
          <w:bCs/>
        </w:rPr>
        <w:t>MDP</w:t>
      </w:r>
      <w:r>
        <w:rPr>
          <w:rFonts w:ascii="宋体" w:eastAsia="宋体" w:hAnsi="宋体"/>
          <w:b/>
          <w:bCs/>
        </w:rPr>
        <w:t>定义</w:t>
      </w:r>
      <w:bookmarkEnd w:id="25"/>
      <w:bookmarkEnd w:id="26"/>
    </w:p>
    <w:p w14:paraId="530BFB78" w14:textId="77777777" w:rsidR="00446AE5" w:rsidRDefault="00000000">
      <w:pPr>
        <w:ind w:firstLine="480"/>
        <w:jc w:val="both"/>
        <w:rPr>
          <w:rFonts w:cs="Times New Roman"/>
          <w:szCs w:val="24"/>
        </w:rPr>
      </w:pPr>
      <w:r>
        <w:rPr>
          <w:rFonts w:cs="Times New Roman" w:hint="eastAsia"/>
          <w:szCs w:val="24"/>
        </w:rPr>
        <w:t>一个调度场景表示为任务图</w:t>
      </w:r>
      <m:oMath>
        <m:d>
          <m:dPr>
            <m:ctrlPr>
              <w:rPr>
                <w:rFonts w:ascii="Cambria Math" w:hAnsi="Cambria Math" w:cs="Times New Roman"/>
                <w:szCs w:val="24"/>
              </w:rPr>
            </m:ctrlPr>
          </m:dPr>
          <m:e>
            <m:r>
              <w:rPr>
                <w:rFonts w:ascii="Cambria Math" w:hAnsi="Cambria Math" w:cs="Times New Roman"/>
                <w:szCs w:val="24"/>
              </w:rPr>
              <m:t>G=</m:t>
            </m:r>
            <m:d>
              <m:dPr>
                <m:ctrlPr>
                  <w:rPr>
                    <w:rFonts w:ascii="Cambria Math" w:hAnsi="Cambria Math" w:cs="Times New Roman"/>
                    <w:szCs w:val="24"/>
                  </w:rPr>
                </m:ctrlPr>
              </m:dPr>
              <m:e>
                <m:r>
                  <w:rPr>
                    <w:rFonts w:ascii="Cambria Math" w:hAnsi="Cambria Math" w:cs="Times New Roman"/>
                    <w:szCs w:val="24"/>
                  </w:rPr>
                  <m:t>V,E</m:t>
                </m:r>
              </m:e>
            </m:d>
          </m:e>
        </m:d>
      </m:oMath>
      <w:r>
        <w:rPr>
          <w:rFonts w:cs="Times New Roman" w:hint="eastAsia"/>
          <w:szCs w:val="24"/>
        </w:rPr>
        <w:t>和异构资源集合</w:t>
      </w:r>
      <m:oMath>
        <m:r>
          <w:rPr>
            <w:rFonts w:ascii="Cambria Math" w:hAnsi="Cambria Math" w:cs="Times New Roman"/>
            <w:szCs w:val="24"/>
          </w:rPr>
          <m:t>R</m:t>
        </m:r>
      </m:oMath>
      <w:r>
        <w:rPr>
          <w:rFonts w:cs="Times New Roman" w:hint="eastAsia"/>
          <w:szCs w:val="24"/>
        </w:rPr>
        <w:t>。其中，</w:t>
      </w:r>
      <m:oMath>
        <m:r>
          <w:rPr>
            <w:rFonts w:ascii="Cambria Math" w:hAnsi="Cambria Math" w:cs="Times New Roman"/>
            <w:szCs w:val="24"/>
          </w:rPr>
          <m:t>V</m:t>
        </m:r>
      </m:oMath>
      <w:r>
        <w:rPr>
          <w:rFonts w:cs="Times New Roman" w:hint="eastAsia"/>
          <w:szCs w:val="24"/>
        </w:rPr>
        <w:t>为任务集合，</w:t>
      </w:r>
      <m:oMath>
        <m:r>
          <w:rPr>
            <w:rFonts w:ascii="Cambria Math" w:hAnsi="Cambria Math" w:cs="Times New Roman"/>
            <w:szCs w:val="24"/>
          </w:rPr>
          <m:t>E</m:t>
        </m:r>
      </m:oMath>
      <w:r>
        <w:rPr>
          <w:rFonts w:cs="Times New Roman" w:hint="eastAsia"/>
          <w:szCs w:val="24"/>
        </w:rPr>
        <w:t>为任务依赖边集合；</w:t>
      </w:r>
      <m:oMath>
        <m:r>
          <w:rPr>
            <w:rFonts w:ascii="Cambria Math" w:hAnsi="Cambria Math" w:cs="Times New Roman"/>
            <w:szCs w:val="24"/>
          </w:rPr>
          <m:t>i,j∈V</m:t>
        </m:r>
      </m:oMath>
      <w:r>
        <w:rPr>
          <w:rFonts w:cs="Times New Roman" w:hint="eastAsia"/>
          <w:szCs w:val="24"/>
        </w:rPr>
        <w:t>表示任务，</w:t>
      </w:r>
      <m:oMath>
        <m:r>
          <w:rPr>
            <w:rFonts w:ascii="Cambria Math" w:hAnsi="Cambria Math" w:cs="Times New Roman"/>
            <w:szCs w:val="24"/>
          </w:rPr>
          <m:t>r,q∈R</m:t>
        </m:r>
      </m:oMath>
      <w:r>
        <w:rPr>
          <w:rFonts w:cs="Times New Roman" w:hint="eastAsia"/>
          <w:szCs w:val="24"/>
        </w:rPr>
        <w:t>表示异构计算资源。任务</w:t>
      </w:r>
      <m:oMath>
        <m:r>
          <w:rPr>
            <w:rFonts w:ascii="Cambria Math" w:hAnsi="Cambria Math" w:cs="Times New Roman"/>
            <w:szCs w:val="24"/>
          </w:rPr>
          <m:t>i</m:t>
        </m:r>
      </m:oMath>
      <w:r>
        <w:rPr>
          <w:rFonts w:cs="Times New Roman" w:hint="eastAsia"/>
          <w:szCs w:val="24"/>
        </w:rPr>
        <w:t>的工作量记为</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e>
        </m:d>
      </m:oMath>
      <w:r>
        <w:rPr>
          <w:rFonts w:cs="Times New Roman" w:hint="eastAsia"/>
          <w:szCs w:val="24"/>
        </w:rPr>
        <w:t>，依赖边</w:t>
      </w:r>
      <m:oMath>
        <m:d>
          <m:dPr>
            <m:ctrlPr>
              <w:rPr>
                <w:rFonts w:ascii="Cambria Math" w:hAnsi="Cambria Math" w:cs="Times New Roman"/>
                <w:szCs w:val="24"/>
              </w:rPr>
            </m:ctrlPr>
          </m:dPr>
          <m:e>
            <m:d>
              <m:dPr>
                <m:ctrlPr>
                  <w:rPr>
                    <w:rFonts w:ascii="Cambria Math" w:hAnsi="Cambria Math" w:cs="Times New Roman"/>
                    <w:szCs w:val="24"/>
                  </w:rPr>
                </m:ctrlPr>
              </m:dPr>
              <m:e>
                <m:r>
                  <w:rPr>
                    <w:rFonts w:ascii="Cambria Math" w:hAnsi="Cambria Math" w:cs="Times New Roman"/>
                    <w:szCs w:val="24"/>
                  </w:rPr>
                  <m:t>i,j</m:t>
                </m:r>
              </m:e>
            </m:d>
          </m:e>
        </m:d>
      </m:oMath>
      <w:r>
        <w:rPr>
          <w:rFonts w:cs="Times New Roman" w:hint="eastAsia"/>
          <w:szCs w:val="24"/>
        </w:rPr>
        <w:t>上需要传输的数据量记为</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ij</m:t>
                </m:r>
              </m:sub>
            </m:sSub>
          </m:e>
        </m:d>
      </m:oMath>
      <w:r>
        <w:rPr>
          <w:rFonts w:cs="Times New Roman" w:hint="eastAsia"/>
          <w:szCs w:val="24"/>
        </w:rPr>
        <w:t>。资源</w:t>
      </w:r>
      <m:oMath>
        <m:r>
          <w:rPr>
            <w:rFonts w:ascii="Cambria Math" w:hAnsi="Cambria Math" w:cs="Times New Roman"/>
            <w:szCs w:val="24"/>
          </w:rPr>
          <m:t>r</m:t>
        </m:r>
      </m:oMath>
      <w:r>
        <w:rPr>
          <w:rFonts w:cs="Times New Roman" w:hint="eastAsia"/>
          <w:szCs w:val="24"/>
        </w:rPr>
        <w:t>的计算速度记为</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r</m:t>
                </m:r>
              </m:sub>
            </m:sSub>
          </m:e>
        </m:d>
      </m:oMath>
      <w:r>
        <w:rPr>
          <w:rFonts w:cs="Times New Roman" w:hint="eastAsia"/>
          <w:szCs w:val="24"/>
        </w:rPr>
        <w:t>，资源</w:t>
      </w:r>
      <m:oMath>
        <m:r>
          <w:rPr>
            <w:rFonts w:ascii="Cambria Math" w:hAnsi="Cambria Math" w:cs="Times New Roman"/>
            <w:szCs w:val="24"/>
          </w:rPr>
          <m:t>r</m:t>
        </m:r>
      </m:oMath>
      <w:r>
        <w:rPr>
          <w:rFonts w:cs="Times New Roman" w:hint="eastAsia"/>
          <w:szCs w:val="24"/>
        </w:rPr>
        <w:t>到资源</w:t>
      </w:r>
      <m:oMath>
        <m:r>
          <w:rPr>
            <w:rFonts w:ascii="Cambria Math" w:hAnsi="Cambria Math" w:cs="Times New Roman"/>
            <w:szCs w:val="24"/>
          </w:rPr>
          <m:t>q</m:t>
        </m:r>
      </m:oMath>
      <w:r>
        <w:rPr>
          <w:rFonts w:cs="Times New Roman" w:hint="eastAsia"/>
          <w:szCs w:val="24"/>
        </w:rPr>
        <w:t>的带宽和固定链路时延分别记为</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rq</m:t>
                </m:r>
              </m:sub>
            </m:sSub>
          </m:e>
        </m:d>
      </m:oMath>
      <w:r>
        <w:rPr>
          <w:rFonts w:cs="Times New Roman" w:hint="eastAsia"/>
          <w:szCs w:val="24"/>
        </w:rPr>
        <w:t>和</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rq</m:t>
                </m:r>
              </m:sub>
            </m:sSub>
          </m:e>
        </m:d>
      </m:oMath>
      <w:r>
        <w:rPr>
          <w:rFonts w:cs="Times New Roman" w:hint="eastAsia"/>
          <w:szCs w:val="24"/>
        </w:rPr>
        <w:t>。</w:t>
      </w:r>
    </w:p>
    <w:p w14:paraId="0DBAFCCB" w14:textId="77777777" w:rsidR="00446AE5" w:rsidRDefault="00000000">
      <w:pPr>
        <w:ind w:firstLine="480"/>
        <w:jc w:val="both"/>
        <w:rPr>
          <w:rFonts w:cs="Times New Roman"/>
          <w:szCs w:val="24"/>
        </w:rPr>
      </w:pPr>
      <w:r>
        <w:rPr>
          <w:rFonts w:cs="Times New Roman" w:hint="eastAsia"/>
          <w:szCs w:val="24"/>
        </w:rPr>
        <w:t>任务</w:t>
      </w:r>
      <m:oMath>
        <m:r>
          <w:rPr>
            <w:rFonts w:ascii="Cambria Math" w:hAnsi="Cambria Math" w:cs="Times New Roman"/>
            <w:szCs w:val="24"/>
          </w:rPr>
          <m:t>i</m:t>
        </m:r>
      </m:oMath>
      <w:r>
        <w:rPr>
          <w:rFonts w:cs="Times New Roman" w:hint="eastAsia"/>
          <w:szCs w:val="24"/>
        </w:rPr>
        <w:t>在资源</w:t>
      </w:r>
      <m:oMath>
        <m:r>
          <w:rPr>
            <w:rFonts w:ascii="Cambria Math" w:hAnsi="Cambria Math" w:cs="Times New Roman"/>
            <w:szCs w:val="24"/>
          </w:rPr>
          <m:t>r</m:t>
        </m:r>
      </m:oMath>
      <w:r>
        <w:rPr>
          <w:rFonts w:cs="Times New Roman" w:hint="eastAsia"/>
          <w:szCs w:val="24"/>
        </w:rPr>
        <w:t>上的执行时间</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i,r</m:t>
                </m:r>
              </m:sub>
            </m:sSub>
          </m:e>
        </m:d>
      </m:oMath>
      <w:r>
        <w:rPr>
          <w:rFonts w:cs="Times New Roman" w:hint="eastAsia"/>
          <w:szCs w:val="24"/>
        </w:rPr>
        <w:t>：</w:t>
      </w:r>
    </w:p>
    <w:p w14:paraId="5980B530" w14:textId="77777777" w:rsidR="00446AE5" w:rsidRDefault="00000000">
      <w:pPr>
        <w:ind w:firstLine="480"/>
        <w:jc w:val="both"/>
        <w:rPr>
          <w:rFonts w:cs="Times New Roman"/>
          <w:szCs w:val="24"/>
        </w:rPr>
      </w:pPr>
      <m:oMathPara>
        <m:oMath>
          <m:eqArr>
            <m:eqArrPr>
              <m:maxDist m:val="1"/>
              <m:ctrlPr>
                <w:rPr>
                  <w:rFonts w:ascii="Cambria Math" w:hAnsi="Cambria Math" w:cs="Times New Roman"/>
                  <w:i/>
                  <w:szCs w:val="24"/>
                </w:rPr>
              </m:ctrlPr>
            </m:eqArrPr>
            <m:e>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i,r</m:t>
                  </m:r>
                </m:e>
              </m:d>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num>
                <m:den>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r</m:t>
                      </m:r>
                    </m:sub>
                  </m:sSub>
                </m:den>
              </m:f>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2.1</m:t>
                  </m:r>
                </m:e>
              </m:d>
            </m:e>
          </m:eqArr>
        </m:oMath>
      </m:oMathPara>
    </w:p>
    <w:p w14:paraId="39B3CA2E" w14:textId="77777777" w:rsidR="00446AE5" w:rsidRDefault="00000000">
      <w:pPr>
        <w:pStyle w:val="AMDisplayEquation"/>
        <w:jc w:val="both"/>
      </w:pPr>
      <w:r>
        <w:lastRenderedPageBreak/>
        <w:tab/>
      </w:r>
      <w:r>
        <w:t>（</w:t>
      </w:r>
      <w:r>
        <w:t>2.1</w:t>
      </w:r>
      <w:r>
        <w:t>）表明，任务执行时间由任务工作量和资源计算速度共同决定。在工作量不变的情况下，资源计算速度越快，任务执行时间越短。</w:t>
      </w:r>
    </w:p>
    <w:p w14:paraId="41601516" w14:textId="77777777" w:rsidR="00446AE5" w:rsidRDefault="00000000">
      <w:pPr>
        <w:ind w:firstLine="480"/>
        <w:jc w:val="both"/>
        <w:rPr>
          <w:szCs w:val="24"/>
        </w:rPr>
      </w:pPr>
      <w:r>
        <w:rPr>
          <w:szCs w:val="24"/>
        </w:rPr>
        <w:t>若任务</w:t>
      </w:r>
      <m:oMath>
        <m:r>
          <w:rPr>
            <w:rFonts w:ascii="Cambria Math" w:hAnsi="Cambria Math"/>
            <w:szCs w:val="24"/>
          </w:rPr>
          <m:t>i</m:t>
        </m:r>
      </m:oMath>
      <w:r>
        <w:rPr>
          <w:szCs w:val="24"/>
        </w:rPr>
        <w:t>是任务</w:t>
      </w:r>
      <m:oMath>
        <m:r>
          <w:rPr>
            <w:rFonts w:ascii="Cambria Math" w:hAnsi="Cambria Math"/>
            <w:szCs w:val="24"/>
          </w:rPr>
          <m:t>j</m:t>
        </m:r>
      </m:oMath>
      <w:r>
        <w:rPr>
          <w:szCs w:val="24"/>
        </w:rPr>
        <w:t>的前驱，则二者之间的通信时间</w:t>
      </w:r>
      <m:oMath>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c</m:t>
                </m:r>
              </m:e>
              <m:sub>
                <m:r>
                  <w:rPr>
                    <w:rFonts w:ascii="Cambria Math" w:hAnsi="Cambria Math"/>
                    <w:szCs w:val="24"/>
                  </w:rPr>
                  <m:t>i,j,r,q</m:t>
                </m:r>
              </m:sub>
            </m:sSub>
          </m:e>
        </m:d>
      </m:oMath>
      <w:r>
        <w:rPr>
          <w:szCs w:val="24"/>
        </w:rPr>
        <w:t>：</w:t>
      </w:r>
    </w:p>
    <w:p w14:paraId="1E15C6AF"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i,j,r,q</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r=q,</m:t>
                        </m:r>
                      </m:e>
                    </m:mr>
                    <m:mr>
                      <m:e>
                        <m:sSub>
                          <m:sSubPr>
                            <m:ctrlPr>
                              <w:rPr>
                                <w:rFonts w:ascii="Cambria Math" w:hAnsi="Cambria Math"/>
                              </w:rPr>
                            </m:ctrlPr>
                          </m:sSubPr>
                          <m:e>
                            <m:r>
                              <w:rPr>
                                <w:rFonts w:ascii="Cambria Math" w:hAnsi="Cambria Math"/>
                              </w:rPr>
                              <m:t>L</m:t>
                            </m:r>
                          </m:e>
                          <m:sub>
                            <m:r>
                              <w:rPr>
                                <w:rFonts w:ascii="Cambria Math" w:hAnsi="Cambria Math"/>
                              </w:rPr>
                              <m:t>rq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rq</m:t>
                            </m:r>
                          </m:sub>
                        </m:sSub>
                        <m:r>
                          <w:rPr>
                            <w:rFonts w:ascii="Cambria Math" w:hAnsi="Cambria Math"/>
                          </w:rPr>
                          <m:t>,</m:t>
                        </m:r>
                      </m:e>
                      <m:e>
                        <m:r>
                          <w:rPr>
                            <w:rFonts w:ascii="Cambria Math" w:hAnsi="Cambria Math"/>
                          </w:rPr>
                          <m:t>r≠q.</m:t>
                        </m:r>
                      </m:e>
                    </m:mr>
                  </m:m>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4473EB4F" w14:textId="77777777" w:rsidR="00446AE5" w:rsidRDefault="00000000">
      <w:pPr>
        <w:ind w:firstLine="480"/>
        <w:jc w:val="both"/>
        <w:rPr>
          <w:rFonts w:cs="Times New Roman"/>
          <w:szCs w:val="24"/>
        </w:rPr>
      </w:pPr>
      <w:r>
        <w:rPr>
          <w:rFonts w:cs="Times New Roman"/>
          <w:szCs w:val="24"/>
        </w:rPr>
        <w:t>（</w:t>
      </w:r>
      <w:r>
        <w:rPr>
          <w:rFonts w:cs="Times New Roman"/>
          <w:szCs w:val="24"/>
        </w:rPr>
        <w:t>2.2</w:t>
      </w:r>
      <w:r>
        <w:rPr>
          <w:rFonts w:cs="Times New Roman"/>
          <w:szCs w:val="24"/>
        </w:rPr>
        <w:t>）中，当任务</w:t>
      </w:r>
      <m:oMath>
        <m:r>
          <w:rPr>
            <w:rFonts w:ascii="Cambria Math" w:hAnsi="Cambria Math" w:cs="Times New Roman"/>
            <w:szCs w:val="24"/>
          </w:rPr>
          <m:t>i</m:t>
        </m:r>
      </m:oMath>
      <w:r>
        <w:rPr>
          <w:rFonts w:cs="Times New Roman"/>
          <w:szCs w:val="24"/>
        </w:rPr>
        <w:t>和任务</w:t>
      </w:r>
      <m:oMath>
        <m:r>
          <w:rPr>
            <w:rFonts w:ascii="Cambria Math" w:hAnsi="Cambria Math" w:cs="Times New Roman"/>
            <w:szCs w:val="24"/>
          </w:rPr>
          <m:t>j</m:t>
        </m:r>
      </m:oMath>
      <w:r>
        <w:rPr>
          <w:rFonts w:cs="Times New Roman"/>
          <w:szCs w:val="24"/>
        </w:rPr>
        <w:t>被分配到同一资源时，不产生跨资源通信开销；当二者位于不同资源时，通信时间由固定链路时延</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rq</m:t>
                </m:r>
              </m:sub>
            </m:sSub>
          </m:e>
        </m:d>
      </m:oMath>
      <w:r>
        <w:rPr>
          <w:rFonts w:cs="Times New Roman"/>
          <w:szCs w:val="24"/>
        </w:rPr>
        <w:t>和数据传输时间</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ij</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rq</m:t>
                </m:r>
              </m:sub>
            </m:sSub>
          </m:e>
        </m:d>
      </m:oMath>
      <w:r>
        <w:rPr>
          <w:rFonts w:cs="Times New Roman"/>
          <w:szCs w:val="24"/>
        </w:rPr>
        <w:t>两部分组成。</w:t>
      </w:r>
    </w:p>
    <w:p w14:paraId="2E171755" w14:textId="77777777" w:rsidR="00446AE5" w:rsidRDefault="00000000">
      <w:pPr>
        <w:ind w:firstLine="480"/>
        <w:jc w:val="both"/>
        <w:rPr>
          <w:rFonts w:cs="Times New Roman"/>
          <w:szCs w:val="24"/>
        </w:rPr>
      </w:pPr>
      <w:r>
        <w:rPr>
          <w:rFonts w:cs="Times New Roman"/>
          <w:szCs w:val="24"/>
        </w:rPr>
        <w:t>完整调度方案记为</w:t>
      </w:r>
      <m:oMath>
        <m:r>
          <w:rPr>
            <w:rFonts w:ascii="Cambria Math" w:hAnsi="Cambria Math" w:cs="Times New Roman"/>
            <w:szCs w:val="24"/>
          </w:rPr>
          <m:t>π</m:t>
        </m:r>
      </m:oMath>
      <w:r>
        <w:rPr>
          <w:rFonts w:cs="Times New Roman"/>
          <w:szCs w:val="24"/>
        </w:rPr>
        <w:t>。该方案需要为每个任务</w:t>
      </w:r>
      <m:oMath>
        <m:r>
          <w:rPr>
            <w:rFonts w:ascii="Cambria Math" w:hAnsi="Cambria Math" w:cs="Times New Roman"/>
            <w:szCs w:val="24"/>
          </w:rPr>
          <m:t>i</m:t>
        </m:r>
      </m:oMath>
      <w:r>
        <w:rPr>
          <w:rFonts w:cs="Times New Roman"/>
          <w:szCs w:val="24"/>
        </w:rPr>
        <w:t>确定执行资源</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e>
        </m:d>
      </m:oMath>
      <w:r>
        <w:rPr>
          <w:rFonts w:cs="Times New Roman"/>
          <w:szCs w:val="24"/>
        </w:rPr>
        <w:t>、开始时刻</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e>
        </m:d>
      </m:oMath>
      <w:r>
        <w:rPr>
          <w:rFonts w:cs="Times New Roman"/>
          <w:szCs w:val="24"/>
        </w:rPr>
        <w:t>和完成时刻</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e>
        </m:d>
      </m:oMath>
      <w:r>
        <w:rPr>
          <w:rFonts w:cs="Times New Roman"/>
          <w:szCs w:val="24"/>
        </w:rPr>
        <w:t>。调度方案的</w:t>
      </w:r>
      <w:r w:rsidRPr="0075744B">
        <w:rPr>
          <w:rFonts w:cs="Times New Roman"/>
          <w:szCs w:val="24"/>
        </w:rPr>
        <w:t>Makespan</w:t>
      </w:r>
      <w:r>
        <w:rPr>
          <w:rFonts w:cs="Times New Roman"/>
          <w:szCs w:val="24"/>
        </w:rPr>
        <w:t>定义为所有任务完成时刻的最大值：</w:t>
      </w:r>
    </w:p>
    <w:p w14:paraId="46E6E55B" w14:textId="77777777" w:rsidR="00446AE5" w:rsidRDefault="00000000">
      <w:pPr>
        <w:ind w:firstLine="480"/>
        <w:jc w:val="both"/>
      </w:pPr>
      <m:oMathPara>
        <m:oMath>
          <m:eqArr>
            <m:eqArrPr>
              <m:maxDist m:val="1"/>
              <m:ctrlPr>
                <w:rPr>
                  <w:rFonts w:ascii="Cambria Math" w:hAnsi="Cambria Math"/>
                  <w:i/>
                </w:rPr>
              </m:ctrlPr>
            </m:eqArrPr>
            <m:e>
              <m:r>
                <w:rPr>
                  <w:rFonts w:ascii="Cambria Math" w:hAnsi="Cambria Math"/>
                </w:rPr>
                <m:t>M</m:t>
              </m:r>
              <m:d>
                <m:dPr>
                  <m:ctrlPr>
                    <w:rPr>
                      <w:rFonts w:ascii="Cambria Math" w:hAnsi="Cambria Math"/>
                    </w:rPr>
                  </m:ctrlPr>
                </m:dPr>
                <m:e>
                  <m:r>
                    <w:rPr>
                      <w:rFonts w:ascii="Cambria Math" w:hAnsi="Cambria Math"/>
                    </w:rPr>
                    <m:t>π</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cs="Times New Roman"/>
                        </w:rPr>
                        <m:t>max</m:t>
                      </m:r>
                    </m:e>
                    <m:lim>
                      <m:r>
                        <w:rPr>
                          <w:rFonts w:ascii="Cambria Math" w:hAnsi="Cambria Math"/>
                        </w:rPr>
                        <m:t>i∈V</m:t>
                      </m:r>
                    </m:lim>
                  </m:limLow>
                </m:fName>
                <m:e>
                  <m:sSub>
                    <m:sSubPr>
                      <m:ctrlPr>
                        <w:rPr>
                          <w:rFonts w:ascii="Cambria Math" w:hAnsi="Cambria Math"/>
                        </w:rPr>
                      </m:ctrlPr>
                    </m:sSubPr>
                    <m:e>
                      <m:r>
                        <w:rPr>
                          <w:rFonts w:ascii="Cambria Math" w:hAnsi="Cambria Math"/>
                        </w:rPr>
                        <m:t>F</m:t>
                      </m:r>
                    </m:e>
                    <m:sub>
                      <m:r>
                        <w:rPr>
                          <w:rFonts w:ascii="Cambria Math" w:hAnsi="Cambria Math"/>
                        </w:rPr>
                        <m:t>i</m:t>
                      </m:r>
                    </m:sub>
                  </m:sSub>
                </m:e>
              </m:func>
              <m:r>
                <w:rPr>
                  <w:rFonts w:ascii="Cambria Math" w:hAnsi="Cambria Math"/>
                </w:rPr>
                <m:t>#</m:t>
              </m:r>
              <m:d>
                <m:dPr>
                  <m:ctrlPr>
                    <w:rPr>
                      <w:rFonts w:ascii="Cambria Math" w:hAnsi="Cambria Math"/>
                      <w:i/>
                    </w:rPr>
                  </m:ctrlPr>
                </m:dPr>
                <m:e>
                  <m:r>
                    <w:rPr>
                      <w:rFonts w:ascii="Cambria Math" w:hAnsi="Cambria Math"/>
                    </w:rPr>
                    <m:t>2.3</m:t>
                  </m:r>
                </m:e>
              </m:d>
            </m:e>
          </m:eqArr>
        </m:oMath>
      </m:oMathPara>
    </w:p>
    <w:p w14:paraId="22F9A6DB" w14:textId="77777777" w:rsidR="00446AE5" w:rsidRDefault="00000000">
      <w:pPr>
        <w:ind w:firstLine="480"/>
        <w:jc w:val="both"/>
        <w:rPr>
          <w:rFonts w:cs="Times New Roman"/>
          <w:szCs w:val="24"/>
        </w:rPr>
      </w:pPr>
      <w:r>
        <w:rPr>
          <w:rFonts w:cs="Times New Roman"/>
          <w:szCs w:val="24"/>
        </w:rPr>
        <w:t>因此，异构计算资源调度的优化目标为：</w:t>
      </w:r>
    </w:p>
    <w:p w14:paraId="5E82EE62"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cs="Times New Roman"/>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cs="Times New Roman"/>
                            </w:rPr>
                            <m:t>min</m:t>
                          </m:r>
                        </m:e>
                        <m:lim>
                          <m:r>
                            <w:rPr>
                              <w:rFonts w:ascii="Cambria Math" w:hAnsi="Cambria Math"/>
                            </w:rPr>
                            <m:t>π</m:t>
                          </m:r>
                        </m:lim>
                      </m:limLow>
                    </m:fName>
                    <m:e>
                      <m:r>
                        <w:rPr>
                          <w:rFonts w:ascii="Cambria Math" w:hAnsi="Cambria Math"/>
                        </w:rPr>
                        <m:t>M</m:t>
                      </m:r>
                      <m:d>
                        <m:dPr>
                          <m:ctrlPr>
                            <w:rPr>
                              <w:rFonts w:ascii="Cambria Math" w:hAnsi="Cambria Math"/>
                            </w:rPr>
                          </m:ctrlPr>
                        </m:dPr>
                        <m:e>
                          <m:r>
                            <w:rPr>
                              <w:rFonts w:ascii="Cambria Math" w:hAnsi="Cambria Math"/>
                            </w:rPr>
                            <m:t>π</m:t>
                          </m:r>
                        </m:e>
                      </m:d>
                    </m:e>
                  </m:func>
                </m:e>
              </m:func>
              <m:r>
                <w:rPr>
                  <w:rFonts w:ascii="Cambria Math" w:hAnsi="Cambria Math"/>
                </w:rPr>
                <m:t>#</m:t>
              </m:r>
              <m:d>
                <m:dPr>
                  <m:ctrlPr>
                    <w:rPr>
                      <w:rFonts w:ascii="Cambria Math" w:hAnsi="Cambria Math"/>
                      <w:i/>
                    </w:rPr>
                  </m:ctrlPr>
                </m:dPr>
                <m:e>
                  <m:r>
                    <w:rPr>
                      <w:rFonts w:ascii="Cambria Math" w:hAnsi="Cambria Math"/>
                    </w:rPr>
                    <m:t>2.4</m:t>
                  </m:r>
                </m:e>
              </m:d>
            </m:e>
          </m:eqArr>
        </m:oMath>
      </m:oMathPara>
    </w:p>
    <w:p w14:paraId="600002BC"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4</w:t>
      </w:r>
      <w:r>
        <w:rPr>
          <w:rFonts w:cs="Times New Roman"/>
          <w:szCs w:val="24"/>
        </w:rPr>
        <w:t>）中，</w:t>
      </w:r>
      <m:oMath>
        <m:d>
          <m:dPr>
            <m:ctrlPr>
              <w:rPr>
                <w:rFonts w:ascii="Cambria Math" w:hAnsi="Cambria Math" w:cs="Times New Roman"/>
                <w:szCs w:val="24"/>
              </w:rPr>
            </m:ctrlPr>
          </m:dPr>
          <m:e>
            <m:sSup>
              <m:sSupPr>
                <m:ctrlPr>
                  <w:rPr>
                    <w:rFonts w:ascii="Cambria Math" w:hAnsi="Cambria Math" w:cs="Times New Roman"/>
                    <w:szCs w:val="24"/>
                  </w:rPr>
                </m:ctrlPr>
              </m:sSupPr>
              <m:e>
                <m:r>
                  <w:rPr>
                    <w:rFonts w:ascii="Cambria Math" w:hAnsi="Cambria Math" w:cs="Times New Roman"/>
                    <w:szCs w:val="24"/>
                  </w:rPr>
                  <m:t>π</m:t>
                </m:r>
              </m:e>
              <m:sup>
                <m:r>
                  <w:rPr>
                    <w:rFonts w:ascii="Cambria Math" w:hAnsi="Cambria Math" w:cs="Times New Roman"/>
                    <w:szCs w:val="24"/>
                  </w:rPr>
                  <m:t>*</m:t>
                </m:r>
              </m:sup>
            </m:sSup>
          </m:e>
        </m:d>
      </m:oMath>
      <w:r>
        <w:rPr>
          <w:rFonts w:cs="Times New Roman"/>
          <w:szCs w:val="24"/>
        </w:rPr>
        <w:t>表示所有合法调度方案中</w:t>
      </w:r>
      <w:r w:rsidRPr="0075744B">
        <w:rPr>
          <w:rFonts w:cs="Times New Roman"/>
          <w:szCs w:val="24"/>
        </w:rPr>
        <w:t>Makespan</w:t>
      </w:r>
      <w:r>
        <w:rPr>
          <w:rFonts w:cs="Times New Roman"/>
          <w:szCs w:val="24"/>
        </w:rPr>
        <w:t>最小的方案。除了每个任务必须且只能调度一次以外，调度方案还必须满足任务依赖约束：</w:t>
      </w:r>
    </w:p>
    <w:p w14:paraId="7B75DE07"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sub>
              </m:sSub>
              <m:r>
                <w:rPr>
                  <w:rFonts w:ascii="Cambria Math" w:hAnsi="Cambria Math"/>
                </w:rPr>
                <m:t>,∀</m:t>
              </m:r>
              <m:d>
                <m:dPr>
                  <m:ctrlPr>
                    <w:rPr>
                      <w:rFonts w:ascii="Cambria Math" w:hAnsi="Cambria Math"/>
                    </w:rPr>
                  </m:ctrlPr>
                </m:dPr>
                <m:e>
                  <m:r>
                    <w:rPr>
                      <w:rFonts w:ascii="Cambria Math" w:hAnsi="Cambria Math"/>
                    </w:rPr>
                    <m:t>i,j</m:t>
                  </m:r>
                </m:e>
              </m:d>
              <m:r>
                <w:rPr>
                  <w:rFonts w:ascii="Cambria Math" w:hAnsi="Cambria Math"/>
                </w:rPr>
                <m:t>∈E#</m:t>
              </m:r>
              <m:d>
                <m:dPr>
                  <m:ctrlPr>
                    <w:rPr>
                      <w:rFonts w:ascii="Cambria Math" w:hAnsi="Cambria Math"/>
                      <w:i/>
                    </w:rPr>
                  </m:ctrlPr>
                </m:dPr>
                <m:e>
                  <m:r>
                    <w:rPr>
                      <w:rFonts w:ascii="Cambria Math" w:hAnsi="Cambria Math"/>
                    </w:rPr>
                    <m:t>2.5</m:t>
                  </m:r>
                </m:e>
              </m:d>
            </m:e>
          </m:eqArr>
        </m:oMath>
      </m:oMathPara>
    </w:p>
    <w:p w14:paraId="73D3BCC8" w14:textId="77777777" w:rsidR="00446AE5" w:rsidRDefault="00000000">
      <w:pPr>
        <w:ind w:firstLine="480"/>
        <w:jc w:val="both"/>
        <w:rPr>
          <w:rFonts w:cs="Times New Roman"/>
          <w:szCs w:val="24"/>
        </w:rPr>
      </w:pPr>
      <w:r>
        <w:rPr>
          <w:rFonts w:cs="Times New Roman"/>
          <w:szCs w:val="24"/>
        </w:rPr>
        <w:t>以及资源互斥约束：</w:t>
      </w:r>
    </w:p>
    <w:p w14:paraId="1CFE49CE"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d>
                <m:dPr>
                  <m:beg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d>
              <m:r>
                <w:rPr>
                  <w:rFonts w:ascii="Cambria Math" w:hAnsi="Cambria Math"/>
                </w:rPr>
                <m:t>∩</m:t>
              </m:r>
              <m:d>
                <m:dPr>
                  <m:beg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e>
              </m:d>
              <m:r>
                <w:rPr>
                  <w:rFonts w:ascii="Cambria Math" w:hAnsi="Cambria Math"/>
                </w:rPr>
                <m:t>=∅,∀ i≠j,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2.6</m:t>
                  </m:r>
                </m:e>
              </m:d>
            </m:e>
          </m:eqArr>
        </m:oMath>
      </m:oMathPara>
    </w:p>
    <w:p w14:paraId="62623522"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5</w:t>
      </w:r>
      <w:r>
        <w:rPr>
          <w:rFonts w:cs="Times New Roman"/>
          <w:szCs w:val="24"/>
        </w:rPr>
        <w:t>）是任务依赖约束，表示后继任务</w:t>
      </w:r>
      <m:oMath>
        <m:r>
          <w:rPr>
            <w:rFonts w:ascii="Cambria Math" w:hAnsi="Cambria Math" w:cs="Times New Roman"/>
            <w:szCs w:val="24"/>
          </w:rPr>
          <m:t>j</m:t>
        </m:r>
      </m:oMath>
      <w:r>
        <w:rPr>
          <w:rFonts w:cs="Times New Roman"/>
          <w:szCs w:val="24"/>
        </w:rPr>
        <w:t>只有在前驱任务</w:t>
      </w:r>
      <m:oMath>
        <m:d>
          <m:dPr>
            <m:ctrlPr>
              <w:rPr>
                <w:rFonts w:ascii="Cambria Math" w:hAnsi="Cambria Math" w:cs="Times New Roman"/>
                <w:szCs w:val="24"/>
              </w:rPr>
            </m:ctrlPr>
          </m:dPr>
          <m:e>
            <m:r>
              <w:rPr>
                <w:rFonts w:ascii="Cambria Math" w:hAnsi="Cambria Math" w:cs="Times New Roman"/>
                <w:szCs w:val="24"/>
              </w:rPr>
              <m:t>i</m:t>
            </m:r>
          </m:e>
        </m:d>
      </m:oMath>
      <w:r>
        <w:rPr>
          <w:rFonts w:cs="Times New Roman"/>
          <w:szCs w:val="24"/>
        </w:rPr>
        <w:t>执行完成，并且相关数据传输完毕后才能开始。（</w:t>
      </w:r>
      <w:r>
        <w:rPr>
          <w:rFonts w:cs="Times New Roman"/>
          <w:szCs w:val="24"/>
        </w:rPr>
        <w:t>2.</w:t>
      </w:r>
      <w:r>
        <w:rPr>
          <w:rFonts w:cs="Times New Roman" w:hint="eastAsia"/>
          <w:szCs w:val="24"/>
        </w:rPr>
        <w:t>6</w:t>
      </w:r>
      <w:r>
        <w:rPr>
          <w:rFonts w:cs="Times New Roman"/>
          <w:szCs w:val="24"/>
        </w:rPr>
        <w:t>）</w:t>
      </w:r>
      <w:r>
        <w:rPr>
          <w:rFonts w:cs="Times New Roman" w:hint="eastAsia"/>
          <w:szCs w:val="24"/>
        </w:rPr>
        <w:t>则</w:t>
      </w:r>
      <w:r>
        <w:rPr>
          <w:rFonts w:cs="Times New Roman"/>
          <w:szCs w:val="24"/>
        </w:rPr>
        <w:t>是资源互斥约束，表示被分配到同一资源的两个任务，其执行时间区间不能发生重叠。</w:t>
      </w:r>
    </w:p>
    <w:p w14:paraId="6C9D3643" w14:textId="77777777" w:rsidR="00446AE5" w:rsidRDefault="00000000">
      <w:pPr>
        <w:ind w:firstLine="480"/>
        <w:jc w:val="both"/>
        <w:rPr>
          <w:rFonts w:cs="Times New Roman"/>
          <w:szCs w:val="24"/>
        </w:rPr>
      </w:pPr>
      <w:r>
        <w:rPr>
          <w:rFonts w:cs="Times New Roman"/>
          <w:szCs w:val="24"/>
        </w:rPr>
        <w:t>在强化学习调度过程中，状态</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m:t>
                </m:r>
              </m:sub>
            </m:sSub>
          </m:e>
        </m:d>
      </m:oMath>
      <w:r>
        <w:rPr>
          <w:rFonts w:cs="Times New Roman"/>
          <w:szCs w:val="24"/>
        </w:rPr>
        <w:t>包含时刻</w:t>
      </w:r>
      <m:oMath>
        <m:r>
          <w:rPr>
            <w:rFonts w:ascii="Cambria Math" w:hAnsi="Cambria Math" w:cs="Times New Roman"/>
            <w:szCs w:val="24"/>
          </w:rPr>
          <m:t>t</m:t>
        </m:r>
      </m:oMath>
      <w:r>
        <w:rPr>
          <w:rFonts w:cs="Times New Roman"/>
          <w:szCs w:val="24"/>
        </w:rPr>
        <w:t>已调度任务、资源时间线、当前就绪任务、调度进度以及所有合法候选动作的特征。将时刻</w:t>
      </w:r>
      <m:oMath>
        <m:r>
          <w:rPr>
            <w:rFonts w:ascii="Cambria Math" w:hAnsi="Cambria Math" w:cs="Times New Roman"/>
            <w:szCs w:val="24"/>
          </w:rPr>
          <m:t>t</m:t>
        </m:r>
      </m:oMath>
      <w:r>
        <w:rPr>
          <w:rFonts w:cs="Times New Roman"/>
          <w:szCs w:val="24"/>
        </w:rPr>
        <w:t>已调度的任务集合记为</w:t>
      </w:r>
      <m:oMath>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V</m:t>
                </m:r>
              </m:e>
              <m:sub>
                <m:r>
                  <w:rPr>
                    <w:rFonts w:ascii="Cambria Math" w:hAnsi="Cambria Math" w:cs="Times New Roman"/>
                    <w:szCs w:val="24"/>
                  </w:rPr>
                  <m:t>t</m:t>
                </m:r>
              </m:sub>
              <m:sup>
                <m:r>
                  <m:rPr>
                    <m:sty m:val="p"/>
                  </m:rPr>
                  <w:rPr>
                    <w:rFonts w:ascii="Cambria Math" w:hAnsi="Cambria Math" w:cs="Times New Roman"/>
                    <w:szCs w:val="24"/>
                  </w:rPr>
                  <m:t>scheduled</m:t>
                </m:r>
              </m:sup>
            </m:sSubSup>
          </m:e>
        </m:d>
      </m:oMath>
      <w:r>
        <w:rPr>
          <w:rFonts w:cs="Times New Roman"/>
          <w:szCs w:val="24"/>
        </w:rPr>
        <w:t>，将任务</w:t>
      </w:r>
      <m:oMath>
        <m:r>
          <w:rPr>
            <w:rFonts w:ascii="Cambria Math" w:hAnsi="Cambria Math" w:cs="Times New Roman"/>
            <w:szCs w:val="24"/>
          </w:rPr>
          <m:t>i</m:t>
        </m:r>
      </m:oMath>
      <w:r>
        <w:rPr>
          <w:rFonts w:cs="Times New Roman"/>
          <w:szCs w:val="24"/>
        </w:rPr>
        <w:t>的直接前驱集合记为</w:t>
      </w:r>
      <m:oMath>
        <m:d>
          <m:dPr>
            <m:ctrlPr>
              <w:rPr>
                <w:rFonts w:ascii="Cambria Math" w:hAnsi="Cambria Math" w:cs="Times New Roman"/>
                <w:szCs w:val="24"/>
              </w:rPr>
            </m:ctrlPr>
          </m:dPr>
          <m:e>
            <m:r>
              <m:rPr>
                <m:sty m:val="p"/>
              </m:rPr>
              <w:rPr>
                <w:rFonts w:ascii="Cambria Math" w:hAnsi="Cambria Math" w:cs="Times New Roman"/>
                <w:szCs w:val="24"/>
              </w:rPr>
              <m:t>Pred</m:t>
            </m:r>
            <m:d>
              <m:dPr>
                <m:ctrlPr>
                  <w:rPr>
                    <w:rFonts w:ascii="Cambria Math" w:hAnsi="Cambria Math" w:cs="Times New Roman"/>
                    <w:szCs w:val="24"/>
                  </w:rPr>
                </m:ctrlPr>
              </m:dPr>
              <m:e>
                <m:r>
                  <w:rPr>
                    <w:rFonts w:ascii="Cambria Math" w:hAnsi="Cambria Math" w:cs="Times New Roman"/>
                    <w:szCs w:val="24"/>
                  </w:rPr>
                  <m:t>i</m:t>
                </m:r>
              </m:e>
            </m:d>
          </m:e>
        </m:d>
      </m:oMath>
      <w:r>
        <w:rPr>
          <w:rFonts w:cs="Times New Roman"/>
          <w:szCs w:val="24"/>
        </w:rPr>
        <w:t>，则当前就绪任务集合定义为：</w:t>
      </w:r>
    </w:p>
    <w:p w14:paraId="66378B2B" w14:textId="77777777" w:rsidR="00446AE5" w:rsidRDefault="00000000">
      <w:pPr>
        <w:ind w:firstLine="480"/>
        <w:jc w:val="both"/>
        <w:rPr>
          <w:rFonts w:ascii="Cambria Math" w:hAnsi="Cambria Math"/>
          <w:i/>
        </w:rPr>
      </w:pPr>
      <w:r>
        <w:rPr>
          <w:rFonts w:ascii="Cambria Math" w:hAnsi="Cambria Math"/>
          <w:i/>
        </w:rPr>
        <w:lastRenderedPageBreak/>
        <w:br/>
      </w:r>
      <m:oMathPara>
        <m:oMath>
          <m:eqArr>
            <m:eqArrPr>
              <m:maxDist m:val="1"/>
              <m:ctrlPr>
                <w:rPr>
                  <w:rFonts w:ascii="Cambria Math" w:hAnsi="Cambria Math"/>
                  <w:i/>
                </w:rPr>
              </m:ctrlPr>
            </m:eqArrPr>
            <m:e>
              <m:r>
                <m:rPr>
                  <m:sty m:val="p"/>
                </m:rPr>
                <w:rPr>
                  <w:rFonts w:ascii="Cambria Math" w:hAnsi="Cambria Math" w:cs="Times New Roman"/>
                </w:rPr>
                <m:t>Ready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d>
                <m:dPr>
                  <m:begChr m:val="{"/>
                  <m:endChr m:val="}"/>
                  <m:ctrlPr>
                    <w:rPr>
                      <w:rFonts w:ascii="Cambria Math" w:hAnsi="Cambria Math"/>
                    </w:rPr>
                  </m:ctrlPr>
                </m:dPr>
                <m:e>
                  <m:r>
                    <w:rPr>
                      <w:rFonts w:ascii="Cambria Math" w:hAnsi="Cambria Math"/>
                    </w:rPr>
                    <m:t>i∈V∖</m:t>
                  </m:r>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cs="Times New Roman"/>
                        </w:rPr>
                        <m:t>scheduled</m:t>
                      </m:r>
                    </m:sup>
                  </m:sSubSup>
                  <m:r>
                    <w:rPr>
                      <w:rFonts w:ascii="Cambria Math" w:hAnsi="Cambria Math"/>
                    </w:rPr>
                    <m:t> | </m:t>
                  </m:r>
                  <m:r>
                    <m:rPr>
                      <m:sty m:val="p"/>
                    </m:rPr>
                    <w:rPr>
                      <w:rFonts w:ascii="Cambria Math" w:hAnsi="Cambria Math" w:cs="Times New Roman"/>
                    </w:rPr>
                    <m:t>Pred</m:t>
                  </m:r>
                  <m:d>
                    <m:dPr>
                      <m:ctrlPr>
                        <w:rPr>
                          <w:rFonts w:ascii="Cambria Math" w:hAnsi="Cambria Math"/>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cs="Times New Roman"/>
                        </w:rPr>
                        <m:t>scheduled</m:t>
                      </m:r>
                    </m:sup>
                  </m:sSubSup>
                </m:e>
              </m:d>
              <m:r>
                <w:rPr>
                  <w:rFonts w:ascii="Cambria Math" w:hAnsi="Cambria Math"/>
                </w:rPr>
                <m:t>#</m:t>
              </m:r>
              <m:d>
                <m:dPr>
                  <m:ctrlPr>
                    <w:rPr>
                      <w:rFonts w:ascii="Cambria Math" w:hAnsi="Cambria Math"/>
                      <w:i/>
                    </w:rPr>
                  </m:ctrlPr>
                </m:dPr>
                <m:e>
                  <m:r>
                    <w:rPr>
                      <w:rFonts w:ascii="Cambria Math" w:hAnsi="Cambria Math"/>
                    </w:rPr>
                    <m:t>2.7</m:t>
                  </m:r>
                </m:e>
              </m:d>
            </m:e>
          </m:eqArr>
        </m:oMath>
      </m:oMathPara>
    </w:p>
    <w:p w14:paraId="7BE2E0EF"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7</w:t>
      </w:r>
      <w:r>
        <w:rPr>
          <w:rFonts w:cs="Times New Roman"/>
          <w:szCs w:val="24"/>
        </w:rPr>
        <w:t>）表示，只有尚未被调度且所有直接前驱均已调度的任务，才能进入当前就绪任务集合。</w:t>
      </w:r>
    </w:p>
    <w:p w14:paraId="49DC3BBE" w14:textId="77777777" w:rsidR="00446AE5" w:rsidRDefault="00000000">
      <w:pPr>
        <w:ind w:firstLine="480"/>
        <w:jc w:val="both"/>
        <w:rPr>
          <w:rFonts w:cs="Times New Roman"/>
          <w:szCs w:val="24"/>
        </w:rPr>
      </w:pPr>
      <w:r>
        <w:rPr>
          <w:rFonts w:cs="Times New Roman"/>
          <w:szCs w:val="24"/>
        </w:rPr>
        <w:t>动作</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t</m:t>
                </m:r>
              </m:sub>
            </m:sSub>
          </m:e>
        </m:d>
      </m:oMath>
      <w:r>
        <w:rPr>
          <w:rFonts w:cs="Times New Roman"/>
          <w:szCs w:val="24"/>
        </w:rPr>
        <w:t>表示一个</w:t>
      </w:r>
      <w:r>
        <w:rPr>
          <w:rFonts w:cs="Times New Roman"/>
          <w:szCs w:val="24"/>
        </w:rPr>
        <w:t>“</w:t>
      </w:r>
      <w:r>
        <w:rPr>
          <w:rFonts w:cs="Times New Roman"/>
          <w:szCs w:val="24"/>
        </w:rPr>
        <w:t>任务</w:t>
      </w:r>
      <w:r>
        <w:rPr>
          <w:rFonts w:cs="Times New Roman"/>
          <w:szCs w:val="24"/>
        </w:rPr>
        <w:t>—</w:t>
      </w:r>
      <w:r>
        <w:rPr>
          <w:rFonts w:cs="Times New Roman"/>
          <w:szCs w:val="24"/>
        </w:rPr>
        <w:t>资源</w:t>
      </w:r>
      <w:r>
        <w:rPr>
          <w:rFonts w:cs="Times New Roman"/>
          <w:szCs w:val="24"/>
        </w:rPr>
        <w:t>”</w:t>
      </w:r>
      <w:r>
        <w:rPr>
          <w:rFonts w:cs="Times New Roman"/>
          <w:szCs w:val="24"/>
        </w:rPr>
        <w:t>组合，即</w:t>
      </w:r>
    </w:p>
    <w:p w14:paraId="20ECB8E0"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cs="Times New Roman"/>
                    </w:rPr>
                    <m:t>task</m:t>
                  </m:r>
                </m:e>
                <m:sub>
                  <m:r>
                    <w:rPr>
                      <w:rFonts w:ascii="Cambria Math" w:hAnsi="Cambria Math"/>
                    </w:rPr>
                    <m:t>id</m:t>
                  </m:r>
                </m:sub>
              </m:sSub>
              <m:r>
                <w:rPr>
                  <w:rFonts w:ascii="Cambria Math" w:hAnsi="Cambria Math"/>
                </w:rPr>
                <m:t>,</m:t>
              </m:r>
              <m:sSub>
                <m:sSubPr>
                  <m:ctrlPr>
                    <w:rPr>
                      <w:rFonts w:ascii="Cambria Math" w:hAnsi="Cambria Math"/>
                    </w:rPr>
                  </m:ctrlPr>
                </m:sSubPr>
                <m:e>
                  <m:r>
                    <m:rPr>
                      <m:sty m:val="p"/>
                    </m:rPr>
                    <w:rPr>
                      <w:rFonts w:ascii="Cambria Math" w:hAnsi="Cambria Math" w:cs="Times New Roman"/>
                    </w:rPr>
                    <m:t>resource</m:t>
                  </m:r>
                </m:e>
                <m:sub>
                  <m:r>
                    <w:rPr>
                      <w:rFonts w:ascii="Cambria Math" w:hAnsi="Cambria Math"/>
                    </w:rPr>
                    <m:t>id</m:t>
                  </m:r>
                </m:sub>
              </m:sSub>
              <m:r>
                <w:rPr>
                  <w:rFonts w:ascii="Cambria Math" w:hAnsi="Cambria Math"/>
                </w:rPr>
                <m:t>)#</m:t>
              </m:r>
              <m:d>
                <m:dPr>
                  <m:ctrlPr>
                    <w:rPr>
                      <w:rFonts w:ascii="Cambria Math" w:hAnsi="Cambria Math"/>
                      <w:i/>
                    </w:rPr>
                  </m:ctrlPr>
                </m:dPr>
                <m:e>
                  <m:r>
                    <w:rPr>
                      <w:rFonts w:ascii="Cambria Math" w:hAnsi="Cambria Math"/>
                    </w:rPr>
                    <m:t>2.8</m:t>
                  </m:r>
                </m:e>
              </m:d>
            </m:e>
          </m:eqArr>
        </m:oMath>
      </m:oMathPara>
    </w:p>
    <w:p w14:paraId="347D1C7A" w14:textId="77777777" w:rsidR="00446AE5" w:rsidRDefault="00000000">
      <w:pPr>
        <w:ind w:firstLine="480"/>
        <w:jc w:val="both"/>
        <w:rPr>
          <w:rFonts w:cs="Times New Roman"/>
          <w:szCs w:val="24"/>
        </w:rPr>
      </w:pPr>
      <w:r>
        <w:rPr>
          <w:rFonts w:cs="Times New Roman"/>
          <w:szCs w:val="24"/>
        </w:rPr>
        <w:t>环境将当前就绪任务与全部异构资源组合，得到合法动作集合：</w:t>
      </w:r>
    </w:p>
    <w:p w14:paraId="3EBA4984"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i,r</m:t>
                      </m:r>
                    </m:e>
                  </m:d>
                  <m:r>
                    <w:rPr>
                      <w:rFonts w:ascii="Cambria Math" w:hAnsi="Cambria Math"/>
                    </w:rPr>
                    <m:t> | i∈</m:t>
                  </m:r>
                  <m:r>
                    <m:rPr>
                      <m:sty m:val="p"/>
                    </m:rPr>
                    <w:rPr>
                      <w:rFonts w:ascii="Cambria Math" w:hAnsi="Cambria Math" w:cs="Times New Roman"/>
                    </w:rPr>
                    <m:t>Ready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,r∈R</m:t>
                  </m:r>
                </m:e>
              </m:d>
              <m:r>
                <w:rPr>
                  <w:rFonts w:ascii="Cambria Math" w:hAnsi="Cambria Math"/>
                </w:rPr>
                <m:t>#</m:t>
              </m:r>
              <m:d>
                <m:dPr>
                  <m:ctrlPr>
                    <w:rPr>
                      <w:rFonts w:ascii="Cambria Math" w:hAnsi="Cambria Math"/>
                      <w:i/>
                    </w:rPr>
                  </m:ctrlPr>
                </m:dPr>
                <m:e>
                  <m:r>
                    <w:rPr>
                      <w:rFonts w:ascii="Cambria Math" w:hAnsi="Cambria Math"/>
                    </w:rPr>
                    <m:t>2.9</m:t>
                  </m:r>
                </m:e>
              </m:d>
            </m:e>
          </m:eqArr>
        </m:oMath>
      </m:oMathPara>
    </w:p>
    <w:p w14:paraId="0BA31497" w14:textId="77777777" w:rsidR="00446AE5" w:rsidRDefault="00000000">
      <w:pPr>
        <w:ind w:firstLine="480"/>
        <w:jc w:val="both"/>
        <w:rPr>
          <w:rFonts w:cs="Times New Roman"/>
          <w:szCs w:val="24"/>
        </w:rPr>
      </w:pPr>
      <w:r>
        <w:rPr>
          <w:rFonts w:cs="Times New Roman"/>
          <w:szCs w:val="24"/>
        </w:rPr>
        <w:t>因此，当前状态下合法动作的数量为：</w:t>
      </w:r>
    </w:p>
    <w:p w14:paraId="0A598AD9"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d>
                <m:dPr>
                  <m:begChr m:val="|"/>
                  <m:endChr m:val="|"/>
                  <m:ctrlPr>
                    <w:rPr>
                      <w:rFonts w:ascii="Cambria Math" w:hAnsi="Cambria Math"/>
                    </w:rPr>
                  </m:ctrlPr>
                </m:d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w:rPr>
                  <w:rFonts w:ascii="Cambria Math" w:hAnsi="Cambria Math"/>
                </w:rPr>
                <m:t>=</m:t>
              </m:r>
              <m:d>
                <m:dPr>
                  <m:begChr m:val="|"/>
                  <m:endChr m:val="|"/>
                  <m:ctrlPr>
                    <w:rPr>
                      <w:rFonts w:ascii="Cambria Math" w:hAnsi="Cambria Math"/>
                    </w:rPr>
                  </m:ctrlPr>
                </m:dPr>
                <m:e>
                  <m:r>
                    <m:rPr>
                      <m:sty m:val="p"/>
                    </m:rPr>
                    <w:rPr>
                      <w:rFonts w:ascii="Cambria Math" w:hAnsi="Cambria Math" w:cs="Times New Roman"/>
                    </w:rPr>
                    <m:t>Ready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w:rPr>
                  <w:rFonts w:ascii="Cambria Math" w:hAnsi="Cambria Math"/>
                </w:rPr>
                <m:t>⋅</m:t>
              </m:r>
              <m:d>
                <m:dPr>
                  <m:begChr m:val="|"/>
                  <m:endChr m:val="|"/>
                  <m:ctrlPr>
                    <w:rPr>
                      <w:rFonts w:ascii="Cambria Math" w:hAnsi="Cambria Math"/>
                    </w:rPr>
                  </m:ctrlPr>
                </m:dPr>
                <m:e>
                  <m:r>
                    <w:rPr>
                      <w:rFonts w:ascii="Cambria Math" w:hAnsi="Cambria Math"/>
                    </w:rPr>
                    <m:t>R</m:t>
                  </m:r>
                </m:e>
              </m:d>
              <m:r>
                <w:rPr>
                  <w:rFonts w:ascii="Cambria Math" w:hAnsi="Cambria Math"/>
                </w:rPr>
                <m:t>#</m:t>
              </m:r>
              <m:d>
                <m:dPr>
                  <m:ctrlPr>
                    <w:rPr>
                      <w:rFonts w:ascii="Cambria Math" w:hAnsi="Cambria Math"/>
                      <w:i/>
                    </w:rPr>
                  </m:ctrlPr>
                </m:dPr>
                <m:e>
                  <m:r>
                    <w:rPr>
                      <w:rFonts w:ascii="Cambria Math" w:hAnsi="Cambria Math"/>
                    </w:rPr>
                    <m:t>2.10</m:t>
                  </m:r>
                </m:e>
              </m:d>
            </m:e>
          </m:eqArr>
        </m:oMath>
      </m:oMathPara>
    </w:p>
    <w:p w14:paraId="28305DD5"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9</w:t>
      </w:r>
      <w:r>
        <w:rPr>
          <w:rFonts w:cs="Times New Roman"/>
          <w:szCs w:val="24"/>
        </w:rPr>
        <w:t>）和（</w:t>
      </w:r>
      <w:r>
        <w:rPr>
          <w:rFonts w:cs="Times New Roman"/>
          <w:szCs w:val="24"/>
        </w:rPr>
        <w:t>2.</w:t>
      </w:r>
      <w:r>
        <w:rPr>
          <w:rFonts w:cs="Times New Roman" w:hint="eastAsia"/>
          <w:szCs w:val="24"/>
        </w:rPr>
        <w:t>10</w:t>
      </w:r>
      <w:r>
        <w:rPr>
          <w:rFonts w:cs="Times New Roman"/>
          <w:szCs w:val="24"/>
        </w:rPr>
        <w:t>）说明，动作空间会随着就绪任务数量动态变化。调度环境负责生成合法动作集合，</w:t>
      </w:r>
      <w:r w:rsidRPr="0075744B">
        <w:rPr>
          <w:rFonts w:cs="Times New Roman"/>
          <w:szCs w:val="24"/>
        </w:rPr>
        <w:t>Actor</w:t>
      </w:r>
      <w:r>
        <w:rPr>
          <w:rFonts w:cs="Times New Roman"/>
          <w:szCs w:val="24"/>
        </w:rPr>
        <w:t>只需要在这些合法动作中进行决策，不能选择依赖尚未满足的任务。</w:t>
      </w:r>
    </w:p>
    <w:p w14:paraId="628C744A" w14:textId="77777777" w:rsidR="00446AE5" w:rsidRDefault="00000000">
      <w:pPr>
        <w:ind w:firstLine="480"/>
        <w:jc w:val="both"/>
        <w:rPr>
          <w:rFonts w:cs="Times New Roman"/>
          <w:szCs w:val="24"/>
        </w:rPr>
      </w:pPr>
      <w:r>
        <w:rPr>
          <w:rFonts w:cs="Times New Roman"/>
          <w:szCs w:val="24"/>
        </w:rPr>
        <w:t>执行动作</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t</m:t>
                </m:r>
              </m:sub>
            </m:sSub>
          </m:e>
        </m:d>
      </m:oMath>
      <w:r>
        <w:rPr>
          <w:rFonts w:cs="Times New Roman"/>
          <w:szCs w:val="24"/>
        </w:rPr>
        <w:t>后，环境根据任务依赖、通信到达时刻和资源空闲区间计算新的调度状态。由于给定状态和动作后，环境计算出的状态转移结果唯一，因此当前调度环境属于确定性马尔可夫决策过程。</w:t>
      </w:r>
    </w:p>
    <w:p w14:paraId="415638C3" w14:textId="77777777" w:rsidR="00446AE5" w:rsidRDefault="00000000">
      <w:pPr>
        <w:ind w:firstLine="480"/>
        <w:jc w:val="both"/>
        <w:rPr>
          <w:rFonts w:cs="Times New Roman"/>
          <w:szCs w:val="24"/>
        </w:rPr>
      </w:pPr>
      <w:r>
        <w:rPr>
          <w:rFonts w:cs="Times New Roman"/>
          <w:szCs w:val="24"/>
        </w:rPr>
        <w:t>令</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e>
        </m:d>
      </m:oMath>
      <w:r>
        <w:rPr>
          <w:rFonts w:cs="Times New Roman"/>
          <w:szCs w:val="24"/>
        </w:rPr>
        <w:t>表示执行第</w:t>
      </w:r>
      <m:oMath>
        <m:r>
          <w:rPr>
            <w:rFonts w:ascii="Cambria Math" w:hAnsi="Cambria Math" w:cs="Times New Roman"/>
            <w:szCs w:val="24"/>
          </w:rPr>
          <m:t>t</m:t>
        </m:r>
      </m:oMath>
      <w:r>
        <w:rPr>
          <w:rFonts w:cs="Times New Roman"/>
          <w:szCs w:val="24"/>
        </w:rPr>
        <w:t>个调度动作后的当前</w:t>
      </w:r>
      <w:r w:rsidRPr="0075744B">
        <w:rPr>
          <w:rFonts w:cs="Times New Roman"/>
          <w:szCs w:val="24"/>
        </w:rPr>
        <w:t>Makespan</w:t>
      </w:r>
      <w:r>
        <w:rPr>
          <w:rFonts w:cs="Times New Roman"/>
          <w:szCs w:val="24"/>
        </w:rPr>
        <w:t>，</w:t>
      </w:r>
      <w:r>
        <w:rPr>
          <w:rFonts w:cs="Times New Roman" w:hint="eastAsia"/>
          <w:szCs w:val="24"/>
        </w:rPr>
        <w:t>且</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0</m:t>
                </m:r>
              </m:sub>
            </m:sSub>
            <m:r>
              <w:rPr>
                <w:rFonts w:ascii="Cambria Math" w:hAnsi="Cambria Math" w:cs="Times New Roman"/>
                <w:szCs w:val="24"/>
              </w:rPr>
              <m:t>=0</m:t>
            </m:r>
          </m:e>
        </m:d>
      </m:oMath>
      <w:r>
        <w:rPr>
          <w:rFonts w:cs="Times New Roman"/>
          <w:szCs w:val="24"/>
        </w:rPr>
        <w:t>；令</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M</m:t>
                </m:r>
              </m:e>
              <m:sub>
                <m:r>
                  <m:rPr>
                    <m:sty m:val="p"/>
                  </m:rPr>
                  <w:rPr>
                    <w:rFonts w:ascii="Cambria Math" w:hAnsi="Cambria Math" w:cs="Times New Roman"/>
                    <w:szCs w:val="24"/>
                  </w:rPr>
                  <m:t>HEFT</m:t>
                </m:r>
              </m:sub>
            </m:sSub>
          </m:e>
        </m:d>
      </m:oMath>
      <w:r>
        <w:rPr>
          <w:rFonts w:cs="Times New Roman"/>
          <w:szCs w:val="24"/>
        </w:rPr>
        <w:t>表示</w:t>
      </w:r>
      <w:r w:rsidRPr="0075744B">
        <w:rPr>
          <w:rFonts w:cs="Times New Roman"/>
          <w:szCs w:val="24"/>
        </w:rPr>
        <w:t>HEFT</w:t>
      </w:r>
      <w:r>
        <w:rPr>
          <w:rFonts w:cs="Times New Roman"/>
          <w:szCs w:val="24"/>
        </w:rPr>
        <w:t>算法在同一场景下得到的</w:t>
      </w:r>
      <w:r w:rsidRPr="0075744B">
        <w:rPr>
          <w:rFonts w:cs="Times New Roman"/>
          <w:szCs w:val="24"/>
        </w:rPr>
        <w:t>Makespan</w:t>
      </w:r>
      <w:r>
        <w:rPr>
          <w:rFonts w:cs="Times New Roman"/>
          <w:szCs w:val="24"/>
        </w:rPr>
        <w:t>。为了使强化学习奖励与最终调度目标保持一致，第</w:t>
      </w:r>
      <m:oMath>
        <m:d>
          <m:dPr>
            <m:ctrlPr>
              <w:rPr>
                <w:rFonts w:ascii="Cambria Math" w:hAnsi="Cambria Math" w:cs="Times New Roman"/>
                <w:szCs w:val="24"/>
              </w:rPr>
            </m:ctrlPr>
          </m:dPr>
          <m:e>
            <m:r>
              <w:rPr>
                <w:rFonts w:ascii="Cambria Math" w:hAnsi="Cambria Math" w:cs="Times New Roman"/>
                <w:szCs w:val="24"/>
              </w:rPr>
              <m:t>t</m:t>
            </m:r>
          </m:e>
        </m:d>
      </m:oMath>
      <w:r>
        <w:rPr>
          <w:rFonts w:cs="Times New Roman"/>
          <w:szCs w:val="24"/>
        </w:rPr>
        <w:t>步的奖励定义为：</w:t>
      </w:r>
    </w:p>
    <w:p w14:paraId="23CC70AD"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num>
                <m:den>
                  <m:sSub>
                    <m:sSubPr>
                      <m:ctrlPr>
                        <w:rPr>
                          <w:rFonts w:ascii="Cambria Math" w:hAnsi="Cambria Math"/>
                        </w:rPr>
                      </m:ctrlPr>
                    </m:sSubPr>
                    <m:e>
                      <m:r>
                        <w:rPr>
                          <w:rFonts w:ascii="Cambria Math" w:hAnsi="Cambria Math"/>
                        </w:rPr>
                        <m:t>M</m:t>
                      </m:r>
                    </m:e>
                    <m:sub>
                      <m:r>
                        <m:rPr>
                          <m:sty m:val="p"/>
                        </m:rPr>
                        <w:rPr>
                          <w:rFonts w:ascii="Cambria Math" w:hAnsi="Cambria Math" w:cs="Times New Roman"/>
                        </w:rPr>
                        <m:t>HEFT</m:t>
                      </m:r>
                    </m:sub>
                  </m:sSub>
                </m:den>
              </m:f>
              <m:r>
                <w:rPr>
                  <w:rFonts w:ascii="Cambria Math" w:hAnsi="Cambria Math"/>
                </w:rPr>
                <m:t>,  t=1,…,T#</m:t>
              </m:r>
              <m:d>
                <m:dPr>
                  <m:ctrlPr>
                    <w:rPr>
                      <w:rFonts w:ascii="Cambria Math" w:hAnsi="Cambria Math"/>
                      <w:i/>
                    </w:rPr>
                  </m:ctrlPr>
                </m:dPr>
                <m:e>
                  <m:r>
                    <w:rPr>
                      <w:rFonts w:ascii="Cambria Math" w:hAnsi="Cambria Math"/>
                    </w:rPr>
                    <m:t>2.11</m:t>
                  </m:r>
                </m:e>
              </m:d>
            </m:e>
          </m:eqArr>
        </m:oMath>
      </m:oMathPara>
    </w:p>
    <w:p w14:paraId="750B5C89"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11</w:t>
      </w:r>
      <w:r>
        <w:rPr>
          <w:rFonts w:cs="Times New Roman"/>
          <w:szCs w:val="24"/>
        </w:rPr>
        <w:t>）中，</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e>
        </m:d>
      </m:oMath>
      <w:r>
        <w:rPr>
          <w:rFonts w:cs="Times New Roman"/>
          <w:szCs w:val="24"/>
        </w:rPr>
        <w:t xml:space="preserve"> </w:t>
      </w:r>
      <w:r>
        <w:rPr>
          <w:rFonts w:cs="Times New Roman"/>
          <w:szCs w:val="24"/>
        </w:rPr>
        <w:t>表示当前动作造成的增量</w:t>
      </w:r>
      <w:r w:rsidRPr="0075744B">
        <w:rPr>
          <w:rFonts w:cs="Times New Roman"/>
          <w:szCs w:val="24"/>
        </w:rPr>
        <w:t>Makespan</w:t>
      </w:r>
      <w:r>
        <w:rPr>
          <w:rFonts w:cs="Times New Roman"/>
          <w:szCs w:val="24"/>
        </w:rPr>
        <w:t>，负号表示</w:t>
      </w:r>
      <w:r w:rsidRPr="0075744B">
        <w:rPr>
          <w:rFonts w:cs="Times New Roman"/>
          <w:szCs w:val="24"/>
        </w:rPr>
        <w:t>Makespan</w:t>
      </w:r>
      <w:r>
        <w:rPr>
          <w:rFonts w:cs="Times New Roman"/>
          <w:szCs w:val="24"/>
        </w:rPr>
        <w:t>增加得越少，获得的奖励越高；</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M</m:t>
                </m:r>
              </m:e>
              <m:sub>
                <m:r>
                  <m:rPr>
                    <m:sty m:val="p"/>
                  </m:rPr>
                  <w:rPr>
                    <w:rFonts w:ascii="Cambria Math" w:hAnsi="Cambria Math" w:cs="Times New Roman"/>
                    <w:szCs w:val="24"/>
                  </w:rPr>
                  <m:t>HEFT</m:t>
                </m:r>
              </m:sub>
            </m:sSub>
          </m:e>
        </m:d>
      </m:oMath>
      <w:r>
        <w:rPr>
          <w:rFonts w:cs="Times New Roman"/>
          <w:szCs w:val="24"/>
        </w:rPr>
        <w:t>用于消除不同调度场景时间尺度的影响。</w:t>
      </w:r>
      <m:oMath>
        <m:d>
          <m:dPr>
            <m:ctrlPr>
              <w:rPr>
                <w:rFonts w:ascii="Cambria Math" w:hAnsi="Cambria Math" w:cs="Times New Roman"/>
                <w:szCs w:val="24"/>
              </w:rPr>
            </m:ctrlPr>
          </m:dPr>
          <m:e>
            <m:r>
              <w:rPr>
                <w:rFonts w:ascii="Cambria Math" w:hAnsi="Cambria Math" w:cs="Times New Roman"/>
                <w:szCs w:val="24"/>
              </w:rPr>
              <m:t>T</m:t>
            </m:r>
          </m:e>
        </m:d>
      </m:oMath>
      <w:r>
        <w:rPr>
          <w:rFonts w:cs="Times New Roman"/>
          <w:szCs w:val="24"/>
        </w:rPr>
        <w:t>表示任务总数，也表示完整</w:t>
      </w:r>
      <w:r w:rsidRPr="0075744B">
        <w:rPr>
          <w:rFonts w:cs="Times New Roman"/>
          <w:szCs w:val="24"/>
        </w:rPr>
        <w:t>episode</w:t>
      </w:r>
      <w:r>
        <w:rPr>
          <w:rFonts w:cs="Times New Roman"/>
          <w:szCs w:val="24"/>
        </w:rPr>
        <w:t>包含的调度动作数。</w:t>
      </w:r>
    </w:p>
    <w:p w14:paraId="4FE9DCBE" w14:textId="77777777" w:rsidR="00446AE5" w:rsidRDefault="00000000">
      <w:pPr>
        <w:ind w:firstLine="480"/>
        <w:jc w:val="both"/>
        <w:rPr>
          <w:rFonts w:cs="Times New Roman"/>
          <w:szCs w:val="24"/>
        </w:rPr>
      </w:pPr>
      <w:r>
        <w:rPr>
          <w:rFonts w:cs="Times New Roman"/>
          <w:szCs w:val="24"/>
        </w:rPr>
        <w:t>当折扣因子</w:t>
      </w:r>
      <m:oMath>
        <m:d>
          <m:dPr>
            <m:ctrlPr>
              <w:rPr>
                <w:rFonts w:ascii="Cambria Math" w:hAnsi="Cambria Math" w:cs="Times New Roman"/>
                <w:szCs w:val="24"/>
              </w:rPr>
            </m:ctrlPr>
          </m:dPr>
          <m:e>
            <m:r>
              <w:rPr>
                <w:rFonts w:ascii="Cambria Math" w:hAnsi="Cambria Math" w:cs="Times New Roman"/>
                <w:szCs w:val="24"/>
              </w:rPr>
              <m:t>γ=1</m:t>
            </m:r>
          </m:e>
        </m:d>
      </m:oMath>
      <w:r>
        <w:rPr>
          <w:rFonts w:cs="Times New Roman"/>
          <w:szCs w:val="24"/>
        </w:rPr>
        <w:t>时，完整调度轨迹的累计奖励为：</w:t>
      </w:r>
    </w:p>
    <w:p w14:paraId="59C6514B" w14:textId="77777777" w:rsidR="00446AE5" w:rsidRDefault="00000000">
      <w:pPr>
        <w:ind w:firstLine="480"/>
        <w:jc w:val="both"/>
        <w:rPr>
          <w:rFonts w:ascii="Cambria Math" w:hAnsi="Cambria Math"/>
          <w:i/>
        </w:rPr>
      </w:pPr>
      <m:oMathPara>
        <m:oMath>
          <m:eqArr>
            <m:eqArrPr>
              <m:maxDist m:val="1"/>
              <m:ctrlPr>
                <w:rPr>
                  <w:rFonts w:ascii="Cambria Math" w:hAnsi="Cambria Math"/>
                  <w:i/>
                </w:rPr>
              </m:ctrlPr>
            </m:eqArrPr>
            <m:e>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&amp;=-</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num>
                    <m:den>
                      <m:sSub>
                        <m:sSubPr>
                          <m:ctrlPr>
                            <w:rPr>
                              <w:rFonts w:ascii="Cambria Math" w:hAnsi="Cambria Math"/>
                            </w:rPr>
                          </m:ctrlPr>
                        </m:sSubPr>
                        <m:e>
                          <m:r>
                            <w:rPr>
                              <w:rFonts w:ascii="Cambria Math" w:hAnsi="Cambria Math"/>
                            </w:rPr>
                            <m:t>M</m:t>
                          </m:r>
                        </m:e>
                        <m:sub>
                          <m:r>
                            <m:rPr>
                              <m:sty m:val="p"/>
                            </m:rPr>
                            <w:rPr>
                              <w:rFonts w:ascii="Cambria Math" w:hAnsi="Cambria Math" w:cs="Times New Roman"/>
                            </w:rPr>
                            <m:t>HEFT</m:t>
                          </m:r>
                        </m:sub>
                      </m:sSub>
                    </m:den>
                  </m:f>
                </m:e>
              </m:nary>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num>
                <m:den>
                  <m:sSub>
                    <m:sSubPr>
                      <m:ctrlPr>
                        <w:rPr>
                          <w:rFonts w:ascii="Cambria Math" w:hAnsi="Cambria Math"/>
                        </w:rPr>
                      </m:ctrlPr>
                    </m:sSubPr>
                    <m:e>
                      <m:r>
                        <w:rPr>
                          <w:rFonts w:ascii="Cambria Math" w:hAnsi="Cambria Math"/>
                        </w:rPr>
                        <m:t>M</m:t>
                      </m:r>
                    </m:e>
                    <m:sub>
                      <m:r>
                        <m:rPr>
                          <m:sty m:val="p"/>
                        </m:rPr>
                        <w:rPr>
                          <w:rFonts w:ascii="Cambria Math" w:hAnsi="Cambria Math" w:cs="Times New Roman"/>
                        </w:rPr>
                        <m:t>HEFT</m:t>
                      </m:r>
                    </m:sub>
                  </m:sSub>
                </m:den>
              </m:f>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M</m:t>
                  </m:r>
                  <m:d>
                    <m:dPr>
                      <m:ctrlPr>
                        <w:rPr>
                          <w:rFonts w:ascii="Cambria Math" w:hAnsi="Cambria Math"/>
                        </w:rPr>
                      </m:ctrlPr>
                    </m:dPr>
                    <m:e>
                      <m:r>
                        <w:rPr>
                          <w:rFonts w:ascii="Cambria Math" w:hAnsi="Cambria Math"/>
                        </w:rPr>
                        <m:t>π</m:t>
                      </m:r>
                    </m:e>
                  </m:d>
                </m:num>
                <m:den>
                  <m:sSub>
                    <m:sSubPr>
                      <m:ctrlPr>
                        <w:rPr>
                          <w:rFonts w:ascii="Cambria Math" w:hAnsi="Cambria Math"/>
                        </w:rPr>
                      </m:ctrlPr>
                    </m:sSubPr>
                    <m:e>
                      <m:r>
                        <w:rPr>
                          <w:rFonts w:ascii="Cambria Math" w:hAnsi="Cambria Math"/>
                        </w:rPr>
                        <m:t>M</m:t>
                      </m:r>
                    </m:e>
                    <m:sub>
                      <m:r>
                        <m:rPr>
                          <m:sty m:val="p"/>
                        </m:rPr>
                        <w:rPr>
                          <w:rFonts w:ascii="Cambria Math" w:hAnsi="Cambria Math" w:cs="Times New Roman"/>
                        </w:rPr>
                        <m:t>HEFT</m:t>
                      </m:r>
                    </m:sub>
                  </m:sSub>
                </m:den>
              </m:f>
              <m:r>
                <w:rPr>
                  <w:rFonts w:ascii="Cambria Math" w:hAnsi="Cambria Math"/>
                </w:rPr>
                <m:t>.#</m:t>
              </m:r>
              <m:d>
                <m:dPr>
                  <m:ctrlPr>
                    <w:rPr>
                      <w:rFonts w:ascii="Cambria Math" w:hAnsi="Cambria Math"/>
                      <w:i/>
                    </w:rPr>
                  </m:ctrlPr>
                </m:dPr>
                <m:e>
                  <m:r>
                    <w:rPr>
                      <w:rFonts w:ascii="Cambria Math" w:hAnsi="Cambria Math"/>
                    </w:rPr>
                    <m:t>2.12</m:t>
                  </m:r>
                </m:e>
              </m:d>
            </m:e>
          </m:eqArr>
        </m:oMath>
      </m:oMathPara>
    </w:p>
    <w:p w14:paraId="28299625" w14:textId="77777777" w:rsidR="00446AE5" w:rsidRDefault="00000000">
      <w:pPr>
        <w:ind w:firstLine="480"/>
        <w:jc w:val="both"/>
        <w:rPr>
          <w:rFonts w:cs="Times New Roman"/>
          <w:szCs w:val="24"/>
        </w:rPr>
      </w:pPr>
      <w:r>
        <w:rPr>
          <w:rFonts w:cs="Times New Roman"/>
          <w:szCs w:val="24"/>
        </w:rPr>
        <w:t>（</w:t>
      </w:r>
      <w:r>
        <w:rPr>
          <w:rFonts w:cs="Times New Roman"/>
          <w:szCs w:val="24"/>
        </w:rPr>
        <w:t>2.</w:t>
      </w:r>
      <w:r>
        <w:rPr>
          <w:rFonts w:cs="Times New Roman" w:hint="eastAsia"/>
          <w:szCs w:val="24"/>
        </w:rPr>
        <w:t>12</w:t>
      </w:r>
      <w:r>
        <w:rPr>
          <w:rFonts w:cs="Times New Roman"/>
          <w:szCs w:val="24"/>
        </w:rPr>
        <w:t>）中，相邻时间步的</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e>
        </m:d>
      </m:oMath>
      <w:r>
        <w:rPr>
          <w:rFonts w:cs="Times New Roman"/>
          <w:szCs w:val="24"/>
        </w:rPr>
        <w:t>项在求和过程中相互抵消，最终仅保留</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0</m:t>
                </m:r>
              </m:sub>
            </m:sSub>
          </m:e>
        </m:d>
      </m:oMath>
      <w:r>
        <w:rPr>
          <w:rFonts w:cs="Times New Roman"/>
          <w:szCs w:val="24"/>
        </w:rPr>
        <w:t>。由于全部任务调度完成后</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π</m:t>
                </m:r>
              </m:e>
            </m:d>
          </m:e>
        </m:d>
      </m:oMath>
      <w:r>
        <w:rPr>
          <w:rFonts w:cs="Times New Roman"/>
          <w:szCs w:val="24"/>
        </w:rPr>
        <w:t>，且</w:t>
      </w:r>
      <m:oMath>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0</m:t>
                </m:r>
              </m:sub>
            </m:sSub>
            <m:r>
              <w:rPr>
                <w:rFonts w:ascii="Cambria Math" w:hAnsi="Cambria Math" w:cs="Times New Roman"/>
                <w:szCs w:val="24"/>
              </w:rPr>
              <m:t>=0</m:t>
            </m:r>
          </m:e>
        </m:d>
      </m:oMath>
      <w:r>
        <w:rPr>
          <w:rFonts w:cs="Times New Roman"/>
          <w:szCs w:val="24"/>
        </w:rPr>
        <w:t>，因此累计奖励等于最终归一化</w:t>
      </w:r>
      <w:r w:rsidRPr="0075744B">
        <w:rPr>
          <w:rFonts w:cs="Times New Roman"/>
          <w:szCs w:val="24"/>
        </w:rPr>
        <w:t>Makespan</w:t>
      </w:r>
      <w:r>
        <w:rPr>
          <w:rFonts w:cs="Times New Roman"/>
          <w:szCs w:val="24"/>
        </w:rPr>
        <w:t>的相反数。由此可知，最大化强化学习累计回报与最小化最终相对</w:t>
      </w:r>
      <w:r w:rsidRPr="0075744B">
        <w:rPr>
          <w:rFonts w:cs="Times New Roman"/>
          <w:szCs w:val="24"/>
        </w:rPr>
        <w:t>Makespan</w:t>
      </w:r>
      <w:r>
        <w:rPr>
          <w:rFonts w:cs="Times New Roman"/>
          <w:szCs w:val="24"/>
        </w:rPr>
        <w:t>严格等价</w:t>
      </w:r>
      <w:r>
        <w:rPr>
          <w:rFonts w:cs="Times New Roman" w:hint="eastAsia"/>
          <w:szCs w:val="24"/>
        </w:rPr>
        <w:t>。</w:t>
      </w:r>
    </w:p>
    <w:p w14:paraId="5E71D27F" w14:textId="77777777" w:rsidR="00446AE5" w:rsidRDefault="00000000">
      <w:pPr>
        <w:pStyle w:val="2"/>
        <w:jc w:val="both"/>
        <w:rPr>
          <w:rFonts w:ascii="宋体" w:eastAsia="宋体" w:hAnsi="宋体"/>
          <w:b/>
          <w:bCs/>
        </w:rPr>
      </w:pPr>
      <w:bookmarkStart w:id="27" w:name="_Toc235715638"/>
      <w:bookmarkStart w:id="28" w:name="_Toc236157031"/>
      <w:r>
        <w:rPr>
          <w:rFonts w:ascii="宋体" w:eastAsia="宋体" w:hAnsi="宋体"/>
          <w:b/>
          <w:bCs/>
        </w:rPr>
        <w:t>技术路线</w:t>
      </w:r>
      <w:bookmarkEnd w:id="27"/>
      <w:bookmarkEnd w:id="28"/>
    </w:p>
    <w:p w14:paraId="4FA52FCC" w14:textId="77777777" w:rsidR="00446AE5" w:rsidRDefault="00000000">
      <w:pPr>
        <w:ind w:firstLine="480"/>
        <w:jc w:val="both"/>
        <w:rPr>
          <w:szCs w:val="24"/>
        </w:rPr>
      </w:pPr>
      <w:r>
        <w:rPr>
          <w:rFonts w:cs="Times New Roman"/>
          <w:szCs w:val="24"/>
        </w:rPr>
        <w:t>系统技术路线从数据合同开始。</w:t>
      </w:r>
      <w:r w:rsidRPr="0075744B">
        <w:rPr>
          <w:rFonts w:cs="Times New Roman"/>
          <w:szCs w:val="24"/>
        </w:rPr>
        <w:t>STG</w:t>
      </w:r>
      <w:r>
        <w:rPr>
          <w:rFonts w:cs="Times New Roman"/>
          <w:szCs w:val="24"/>
        </w:rPr>
        <w:t>任务图首先转换为</w:t>
      </w:r>
      <w:r w:rsidRPr="0075744B">
        <w:rPr>
          <w:rFonts w:cs="Times New Roman"/>
          <w:szCs w:val="24"/>
        </w:rPr>
        <w:t>TriSched</w:t>
      </w:r>
      <w:r>
        <w:rPr>
          <w:rFonts w:cs="Times New Roman"/>
          <w:szCs w:val="24"/>
        </w:rPr>
        <w:t>场景</w:t>
      </w:r>
      <w:r w:rsidRPr="0075744B">
        <w:rPr>
          <w:rFonts w:cs="Times New Roman"/>
          <w:szCs w:val="24"/>
        </w:rPr>
        <w:t>JSON</w:t>
      </w:r>
      <w:r>
        <w:rPr>
          <w:rFonts w:cs="Times New Roman"/>
          <w:szCs w:val="24"/>
        </w:rPr>
        <w:t>，</w:t>
      </w:r>
      <w:r w:rsidRPr="0075744B">
        <w:rPr>
          <w:rFonts w:cs="Times New Roman"/>
          <w:szCs w:val="24"/>
        </w:rPr>
        <w:t>schema</w:t>
      </w:r>
      <w:r>
        <w:rPr>
          <w:rFonts w:cs="Times New Roman"/>
          <w:szCs w:val="24"/>
        </w:rPr>
        <w:t>检查任务</w:t>
      </w:r>
      <w:r w:rsidRPr="0075744B">
        <w:rPr>
          <w:rFonts w:cs="Times New Roman"/>
          <w:szCs w:val="24"/>
        </w:rPr>
        <w:t>ID</w:t>
      </w:r>
      <w:r>
        <w:rPr>
          <w:rFonts w:cs="Times New Roman"/>
          <w:szCs w:val="24"/>
        </w:rPr>
        <w:t>、</w:t>
      </w:r>
      <w:r w:rsidRPr="0075744B">
        <w:rPr>
          <w:rFonts w:cs="Times New Roman"/>
          <w:szCs w:val="24"/>
        </w:rPr>
        <w:t>DAG</w:t>
      </w:r>
      <w:r>
        <w:rPr>
          <w:rFonts w:cs="Times New Roman"/>
          <w:szCs w:val="24"/>
        </w:rPr>
        <w:t>无环性、资源速度、带宽矩阵和时延矩阵；</w:t>
      </w:r>
      <w:r w:rsidRPr="0075744B">
        <w:rPr>
          <w:rFonts w:cs="Times New Roman"/>
          <w:szCs w:val="24"/>
        </w:rPr>
        <w:t>manifest</w:t>
      </w:r>
      <w:r>
        <w:rPr>
          <w:rFonts w:cs="Times New Roman"/>
          <w:szCs w:val="24"/>
        </w:rPr>
        <w:t>再固定训练、</w:t>
      </w:r>
      <w:r w:rsidRPr="0075744B">
        <w:rPr>
          <w:rFonts w:cs="Times New Roman"/>
          <w:szCs w:val="24"/>
        </w:rPr>
        <w:t>validation</w:t>
      </w:r>
      <w:r>
        <w:rPr>
          <w:rFonts w:cs="Times New Roman"/>
          <w:szCs w:val="24"/>
        </w:rPr>
        <w:t>和</w:t>
      </w:r>
      <w:r w:rsidRPr="0075744B">
        <w:rPr>
          <w:rFonts w:cs="Times New Roman"/>
          <w:szCs w:val="24"/>
        </w:rPr>
        <w:t>test</w:t>
      </w:r>
      <w:r>
        <w:rPr>
          <w:rFonts w:cs="Times New Roman"/>
          <w:szCs w:val="24"/>
        </w:rPr>
        <w:t>的划分与内容哈希。模型训练阶段只加载</w:t>
      </w:r>
      <w:r w:rsidRPr="0075744B">
        <w:rPr>
          <w:rFonts w:cs="Times New Roman"/>
          <w:szCs w:val="24"/>
        </w:rPr>
        <w:t>train</w:t>
      </w:r>
      <w:r>
        <w:rPr>
          <w:rFonts w:cs="Times New Roman"/>
          <w:szCs w:val="24"/>
        </w:rPr>
        <w:t>和</w:t>
      </w:r>
      <w:r w:rsidRPr="0075744B">
        <w:rPr>
          <w:rFonts w:cs="Times New Roman"/>
          <w:szCs w:val="24"/>
        </w:rPr>
        <w:t>validation</w:t>
      </w:r>
      <w:r>
        <w:rPr>
          <w:rFonts w:cs="Times New Roman"/>
          <w:szCs w:val="24"/>
        </w:rPr>
        <w:t>，</w:t>
      </w:r>
      <w:r w:rsidRPr="0075744B">
        <w:rPr>
          <w:rFonts w:cs="Times New Roman"/>
          <w:szCs w:val="24"/>
        </w:rPr>
        <w:t>test</w:t>
      </w:r>
      <w:r>
        <w:rPr>
          <w:rFonts w:cs="Times New Roman"/>
          <w:szCs w:val="24"/>
        </w:rPr>
        <w:t>保持</w:t>
      </w:r>
      <w:r w:rsidRPr="0075744B">
        <w:rPr>
          <w:rFonts w:cs="Times New Roman"/>
          <w:szCs w:val="24"/>
        </w:rPr>
        <w:t>forbidden</w:t>
      </w:r>
      <w:r>
        <w:rPr>
          <w:rFonts w:cs="Times New Roman"/>
          <w:szCs w:val="24"/>
        </w:rPr>
        <w:t>_</w:t>
      </w:r>
      <w:r w:rsidRPr="0075744B">
        <w:rPr>
          <w:rFonts w:cs="Times New Roman"/>
          <w:szCs w:val="24"/>
        </w:rPr>
        <w:t>until</w:t>
      </w:r>
      <w:r>
        <w:rPr>
          <w:rFonts w:cs="Times New Roman"/>
          <w:szCs w:val="24"/>
        </w:rPr>
        <w:t>_</w:t>
      </w:r>
      <w:r w:rsidRPr="0075744B">
        <w:rPr>
          <w:rFonts w:cs="Times New Roman"/>
          <w:szCs w:val="24"/>
        </w:rPr>
        <w:t>final</w:t>
      </w:r>
      <w:r>
        <w:rPr>
          <w:rFonts w:cs="Times New Roman"/>
          <w:szCs w:val="24"/>
        </w:rPr>
        <w:t>_</w:t>
      </w:r>
      <w:r w:rsidRPr="0075744B">
        <w:rPr>
          <w:rFonts w:cs="Times New Roman"/>
          <w:szCs w:val="24"/>
        </w:rPr>
        <w:t>evaluation</w:t>
      </w:r>
      <w:r>
        <w:rPr>
          <w:rFonts w:cs="Times New Roman"/>
          <w:szCs w:val="24"/>
        </w:rPr>
        <w:t>。</w:t>
      </w:r>
    </w:p>
    <w:p w14:paraId="0F2780E6" w14:textId="77777777" w:rsidR="00446AE5" w:rsidRDefault="00000000">
      <w:pPr>
        <w:ind w:firstLine="480"/>
        <w:jc w:val="both"/>
        <w:rPr>
          <w:szCs w:val="24"/>
        </w:rPr>
      </w:pPr>
      <w:r>
        <w:rPr>
          <w:rFonts w:cs="Times New Roman"/>
          <w:szCs w:val="24"/>
        </w:rPr>
        <w:t>环境收到场景后初始化资源时间线，并根据已经完成调度的前驱关系计算</w:t>
      </w:r>
      <w:r w:rsidRPr="0075744B">
        <w:rPr>
          <w:rFonts w:cs="Times New Roman"/>
          <w:szCs w:val="24"/>
        </w:rPr>
        <w:t>ready</w:t>
      </w:r>
      <w:r>
        <w:rPr>
          <w:rFonts w:cs="Times New Roman"/>
          <w:szCs w:val="24"/>
        </w:rPr>
        <w:t>任务。对每个</w:t>
      </w:r>
      <w:r w:rsidRPr="0075744B">
        <w:rPr>
          <w:rFonts w:cs="Times New Roman"/>
          <w:szCs w:val="24"/>
        </w:rPr>
        <w:t>ready</w:t>
      </w:r>
      <w:r>
        <w:rPr>
          <w:rFonts w:cs="Times New Roman"/>
          <w:szCs w:val="24"/>
        </w:rPr>
        <w:t>任务和资源，环境构造</w:t>
      </w:r>
      <w:r>
        <w:rPr>
          <w:rFonts w:cs="Times New Roman"/>
          <w:szCs w:val="24"/>
        </w:rPr>
        <w:t>14</w:t>
      </w:r>
      <w:r>
        <w:rPr>
          <w:rFonts w:cs="Times New Roman"/>
          <w:szCs w:val="24"/>
        </w:rPr>
        <w:t>维候选特征，包括工作量、预计执行时间、资源速度、最早开始</w:t>
      </w:r>
      <w:r>
        <w:rPr>
          <w:rFonts w:cs="Times New Roman"/>
          <w:szCs w:val="24"/>
        </w:rPr>
        <w:t>/</w:t>
      </w:r>
      <w:r>
        <w:rPr>
          <w:rFonts w:cs="Times New Roman"/>
          <w:szCs w:val="24"/>
        </w:rPr>
        <w:t>完成时刻、资源可用信息、通信延迟、向上秩、入度、出度、进度和三类资源</w:t>
      </w:r>
      <w:r w:rsidRPr="0075744B">
        <w:rPr>
          <w:rFonts w:cs="Times New Roman"/>
          <w:szCs w:val="24"/>
        </w:rPr>
        <w:t>one</w:t>
      </w:r>
      <w:r>
        <w:rPr>
          <w:rFonts w:cs="Times New Roman"/>
          <w:szCs w:val="24"/>
        </w:rPr>
        <w:t>-</w:t>
      </w:r>
      <w:r w:rsidRPr="0075744B">
        <w:rPr>
          <w:rFonts w:cs="Times New Roman"/>
          <w:szCs w:val="24"/>
        </w:rPr>
        <w:t>hot</w:t>
      </w:r>
      <w:r>
        <w:rPr>
          <w:rFonts w:cs="Times New Roman"/>
          <w:szCs w:val="24"/>
        </w:rPr>
        <w:t>。</w:t>
      </w:r>
      <w:r w:rsidRPr="0075744B">
        <w:rPr>
          <w:rFonts w:cs="Times New Roman"/>
          <w:szCs w:val="24"/>
        </w:rPr>
        <w:t>Env</w:t>
      </w:r>
      <w:r>
        <w:rPr>
          <w:rFonts w:cs="Times New Roman"/>
          <w:szCs w:val="24"/>
        </w:rPr>
        <w:t>把这些候选提供给</w:t>
      </w:r>
      <w:r w:rsidRPr="0075744B">
        <w:rPr>
          <w:rFonts w:cs="Times New Roman"/>
          <w:szCs w:val="24"/>
        </w:rPr>
        <w:t>Actor</w:t>
      </w:r>
      <w:r>
        <w:rPr>
          <w:rFonts w:cs="Times New Roman"/>
          <w:szCs w:val="24"/>
        </w:rPr>
        <w:t>，但不代替</w:t>
      </w:r>
      <w:r w:rsidRPr="0075744B">
        <w:rPr>
          <w:rFonts w:cs="Times New Roman"/>
          <w:szCs w:val="24"/>
        </w:rPr>
        <w:t>Actor</w:t>
      </w:r>
      <w:r>
        <w:rPr>
          <w:rFonts w:cs="Times New Roman"/>
          <w:szCs w:val="24"/>
        </w:rPr>
        <w:t>选择。</w:t>
      </w:r>
    </w:p>
    <w:p w14:paraId="7988BE95" w14:textId="77777777" w:rsidR="00446AE5" w:rsidRDefault="00000000">
      <w:pPr>
        <w:ind w:firstLine="480"/>
        <w:jc w:val="both"/>
        <w:rPr>
          <w:szCs w:val="24"/>
        </w:rPr>
      </w:pPr>
      <w:r w:rsidRPr="0075744B">
        <w:rPr>
          <w:rFonts w:cs="Times New Roman"/>
        </w:rPr>
        <w:t>Actor</w:t>
      </w:r>
      <w:r>
        <w:rPr>
          <w:rFonts w:cs="Times New Roman"/>
        </w:rPr>
        <w:t>可选择</w:t>
      </w:r>
      <w:r w:rsidRPr="0075744B">
        <w:rPr>
          <w:rFonts w:cs="Times New Roman"/>
        </w:rPr>
        <w:t>MaskedMLP</w:t>
      </w:r>
      <w:r>
        <w:rPr>
          <w:rFonts w:cs="Times New Roman"/>
        </w:rPr>
        <w:t>或</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两种编码器。后者先在</w:t>
      </w:r>
      <w:r w:rsidRPr="0075744B">
        <w:rPr>
          <w:rFonts w:cs="Times New Roman"/>
        </w:rPr>
        <w:t>DAG</w:t>
      </w:r>
      <w:r>
        <w:rPr>
          <w:rFonts w:cs="Times New Roman"/>
        </w:rPr>
        <w:t>节点上进行一层前驱</w:t>
      </w:r>
      <w:r>
        <w:rPr>
          <w:rFonts w:cs="Times New Roman"/>
        </w:rPr>
        <w:t>/</w:t>
      </w:r>
      <w:r>
        <w:rPr>
          <w:rFonts w:cs="Times New Roman"/>
        </w:rPr>
        <w:t>后继双向均值聚合，再把</w:t>
      </w:r>
      <w:r>
        <w:rPr>
          <w:rFonts w:cs="Times New Roman"/>
        </w:rPr>
        <w:t>8</w:t>
      </w:r>
      <w:r>
        <w:rPr>
          <w:rFonts w:cs="Times New Roman"/>
        </w:rPr>
        <w:t>维节点上下文与</w:t>
      </w:r>
      <w:r>
        <w:rPr>
          <w:rFonts w:cs="Times New Roman"/>
        </w:rPr>
        <w:t>14</w:t>
      </w:r>
      <w:r>
        <w:rPr>
          <w:rFonts w:cs="Times New Roman"/>
        </w:rPr>
        <w:t>维候选特征分别投影到</w:t>
      </w:r>
      <w:r>
        <w:rPr>
          <w:rFonts w:cs="Times New Roman"/>
        </w:rPr>
        <w:t>32</w:t>
      </w:r>
      <w:r>
        <w:rPr>
          <w:rFonts w:cs="Times New Roman"/>
        </w:rPr>
        <w:t>维隐藏空间并相加，输出每个合法</w:t>
      </w:r>
      <w:r>
        <w:rPr>
          <w:rFonts w:cs="Times New Roman"/>
        </w:rPr>
        <w:t>(</w:t>
      </w:r>
      <w:r w:rsidRPr="0075744B">
        <w:rPr>
          <w:rFonts w:cs="Times New Roman"/>
        </w:rPr>
        <w:t>task</w:t>
      </w:r>
      <w:r>
        <w:rPr>
          <w:rFonts w:cs="Times New Roman"/>
        </w:rPr>
        <w:t xml:space="preserve">, </w:t>
      </w:r>
      <w:r w:rsidRPr="0075744B">
        <w:rPr>
          <w:rFonts w:cs="Times New Roman"/>
        </w:rPr>
        <w:t>resource</w:t>
      </w:r>
      <w:r>
        <w:rPr>
          <w:rFonts w:cs="Times New Roman"/>
        </w:rPr>
        <w:t>)</w:t>
      </w:r>
      <w:r>
        <w:rPr>
          <w:rFonts w:cs="Times New Roman"/>
        </w:rPr>
        <w:t>候选的</w:t>
      </w:r>
      <w:r w:rsidRPr="0075744B">
        <w:rPr>
          <w:rFonts w:cs="Times New Roman"/>
        </w:rPr>
        <w:t>logit</w:t>
      </w:r>
      <w:r>
        <w:rPr>
          <w:rFonts w:cs="Times New Roman"/>
        </w:rPr>
        <w:t>。训练时按</w:t>
      </w:r>
      <w:r w:rsidRPr="0075744B">
        <w:rPr>
          <w:rFonts w:cs="Times New Roman"/>
        </w:rPr>
        <w:t>masked</w:t>
      </w:r>
      <w:r>
        <w:rPr>
          <w:rFonts w:cs="Times New Roman"/>
        </w:rPr>
        <w:t xml:space="preserve"> </w:t>
      </w:r>
      <w:r w:rsidRPr="0075744B">
        <w:rPr>
          <w:rFonts w:cs="Times New Roman"/>
        </w:rPr>
        <w:t>softmax</w:t>
      </w:r>
      <w:r>
        <w:rPr>
          <w:rFonts w:cs="Times New Roman"/>
        </w:rPr>
        <w:t>概率采样，评估时取</w:t>
      </w:r>
      <w:r w:rsidRPr="0075744B">
        <w:rPr>
          <w:rFonts w:cs="Times New Roman"/>
        </w:rPr>
        <w:t>argmax</w:t>
      </w:r>
      <w:r>
        <w:rPr>
          <w:rFonts w:cs="Times New Roman"/>
        </w:rPr>
        <w:t>。</w:t>
      </w:r>
    </w:p>
    <w:p w14:paraId="0E0461D4" w14:textId="77777777" w:rsidR="00446AE5" w:rsidRDefault="00000000">
      <w:pPr>
        <w:ind w:firstLine="480"/>
        <w:jc w:val="both"/>
        <w:rPr>
          <w:rFonts w:cs="Times New Roman"/>
          <w:szCs w:val="24"/>
        </w:rPr>
      </w:pPr>
      <w:r>
        <w:rPr>
          <w:rFonts w:cs="Times New Roman"/>
          <w:szCs w:val="24"/>
        </w:rPr>
        <w:t>评估阶段固定采用确定性</w:t>
      </w:r>
      <w:r w:rsidRPr="0075744B">
        <w:rPr>
          <w:rFonts w:cs="Times New Roman"/>
          <w:szCs w:val="24"/>
        </w:rPr>
        <w:t>argmax</w:t>
      </w:r>
      <w:r>
        <w:rPr>
          <w:rFonts w:cs="Times New Roman"/>
          <w:szCs w:val="24"/>
        </w:rPr>
        <w:t>动作，生成完整</w:t>
      </w:r>
      <w:r w:rsidRPr="0075744B">
        <w:rPr>
          <w:rFonts w:cs="Times New Roman"/>
          <w:szCs w:val="24"/>
        </w:rPr>
        <w:t>ScheduleResult</w:t>
      </w:r>
      <w:r>
        <w:rPr>
          <w:rFonts w:cs="Times New Roman"/>
          <w:szCs w:val="24"/>
        </w:rPr>
        <w:t>。主验证器和独立验证器重新计算任务完整性、依赖、通信、资源互斥及</w:t>
      </w:r>
      <w:r w:rsidRPr="0075744B">
        <w:rPr>
          <w:rFonts w:cs="Times New Roman"/>
          <w:szCs w:val="24"/>
        </w:rPr>
        <w:t>Makespan</w:t>
      </w:r>
      <w:r>
        <w:rPr>
          <w:rFonts w:cs="Times New Roman"/>
          <w:szCs w:val="24"/>
        </w:rPr>
        <w:t>，并输出逐实例</w:t>
      </w:r>
      <w:r w:rsidRPr="0075744B">
        <w:rPr>
          <w:rFonts w:cs="Times New Roman"/>
          <w:szCs w:val="24"/>
        </w:rPr>
        <w:t>CSV</w:t>
      </w:r>
      <w:r>
        <w:rPr>
          <w:rFonts w:cs="Times New Roman"/>
          <w:szCs w:val="24"/>
        </w:rPr>
        <w:t>、聚合</w:t>
      </w:r>
      <w:r w:rsidRPr="0075744B">
        <w:rPr>
          <w:rFonts w:cs="Times New Roman"/>
          <w:szCs w:val="24"/>
        </w:rPr>
        <w:t>JSON</w:t>
      </w:r>
      <w:r>
        <w:rPr>
          <w:rFonts w:cs="Times New Roman"/>
          <w:szCs w:val="24"/>
        </w:rPr>
        <w:t>、图表和运行</w:t>
      </w:r>
      <w:r w:rsidRPr="0075744B">
        <w:rPr>
          <w:rFonts w:cs="Times New Roman"/>
          <w:szCs w:val="24"/>
        </w:rPr>
        <w:t>manifest</w:t>
      </w:r>
      <w:r>
        <w:rPr>
          <w:rFonts w:cs="Times New Roman"/>
          <w:szCs w:val="24"/>
        </w:rPr>
        <w:t>。统计比较按相同</w:t>
      </w:r>
      <w:r w:rsidRPr="0075744B">
        <w:rPr>
          <w:rFonts w:cs="Times New Roman"/>
          <w:szCs w:val="24"/>
        </w:rPr>
        <w:t>seed</w:t>
      </w:r>
      <w:r>
        <w:rPr>
          <w:rFonts w:cs="Times New Roman"/>
          <w:szCs w:val="24"/>
        </w:rPr>
        <w:t>和相同场景配对，并使用</w:t>
      </w:r>
      <w:r>
        <w:rPr>
          <w:rFonts w:cs="Times New Roman"/>
          <w:szCs w:val="24"/>
        </w:rPr>
        <w:t>10000</w:t>
      </w:r>
      <w:r>
        <w:rPr>
          <w:rFonts w:cs="Times New Roman"/>
          <w:szCs w:val="24"/>
        </w:rPr>
        <w:t>次分层</w:t>
      </w:r>
      <w:r w:rsidRPr="0075744B">
        <w:rPr>
          <w:rFonts w:cs="Times New Roman"/>
          <w:szCs w:val="24"/>
        </w:rPr>
        <w:t>bootstrap</w:t>
      </w:r>
      <w:r>
        <w:rPr>
          <w:rFonts w:cs="Times New Roman"/>
          <w:szCs w:val="24"/>
        </w:rPr>
        <w:t>评估均值差异的不确定性。</w:t>
      </w:r>
    </w:p>
    <w:p w14:paraId="5929B3B1" w14:textId="77777777" w:rsidR="00446AE5" w:rsidRDefault="00000000">
      <w:pPr>
        <w:keepNext/>
        <w:ind w:firstLineChars="0" w:firstLine="0"/>
        <w:jc w:val="center"/>
      </w:pPr>
      <w:r>
        <w:rPr>
          <w:noProof/>
        </w:rPr>
        <w:lastRenderedPageBreak/>
        <w:drawing>
          <wp:inline distT="0" distB="0" distL="0" distR="0" wp14:anchorId="5043E1BC" wp14:editId="5737CC6D">
            <wp:extent cx="5830570" cy="2736850"/>
            <wp:effectExtent l="0" t="0" r="0" b="6350"/>
            <wp:docPr id="54093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6629" name="图片 1"/>
                    <pic:cNvPicPr>
                      <a:picLocks noChangeAspect="1"/>
                    </pic:cNvPicPr>
                  </pic:nvPicPr>
                  <pic:blipFill>
                    <a:blip r:embed="rId15"/>
                    <a:stretch>
                      <a:fillRect/>
                    </a:stretch>
                  </pic:blipFill>
                  <pic:spPr>
                    <a:xfrm>
                      <a:off x="0" y="0"/>
                      <a:ext cx="5842858" cy="2743111"/>
                    </a:xfrm>
                    <a:prstGeom prst="rect">
                      <a:avLst/>
                    </a:prstGeom>
                  </pic:spPr>
                </pic:pic>
              </a:graphicData>
            </a:graphic>
          </wp:inline>
        </w:drawing>
      </w:r>
    </w:p>
    <w:p w14:paraId="2FDF778D" w14:textId="77777777" w:rsidR="00446AE5" w:rsidRDefault="00000000">
      <w:pPr>
        <w:pStyle w:val="a3"/>
        <w:ind w:firstLine="420"/>
        <w:jc w:val="center"/>
        <w:rPr>
          <w:sz w:val="21"/>
          <w:szCs w:val="21"/>
        </w:rPr>
      </w:pPr>
      <w:r>
        <w:rPr>
          <w:rFonts w:hint="eastAsia"/>
          <w:sz w:val="21"/>
          <w:szCs w:val="21"/>
        </w:rPr>
        <w:t>图</w:t>
      </w:r>
      <w:r>
        <w:rPr>
          <w:rFonts w:hint="eastAsia"/>
          <w:sz w:val="21"/>
          <w:szCs w:val="21"/>
        </w:rPr>
        <w:t xml:space="preserve">2.1 </w:t>
      </w:r>
      <w:r w:rsidRPr="0075744B">
        <w:rPr>
          <w:rFonts w:ascii="Times New Roman" w:hAnsi="Times New Roman" w:cs="Times New Roman"/>
          <w:sz w:val="21"/>
          <w:szCs w:val="21"/>
        </w:rPr>
        <w:t>TriSched</w:t>
      </w:r>
      <w:r>
        <w:rPr>
          <w:rFonts w:ascii="宋体" w:eastAsia="宋体" w:hAnsi="宋体"/>
          <w:sz w:val="21"/>
          <w:szCs w:val="21"/>
        </w:rPr>
        <w:t>技术路线图</w:t>
      </w:r>
    </w:p>
    <w:p w14:paraId="2AFA256E" w14:textId="77777777" w:rsidR="00446AE5" w:rsidRDefault="00000000">
      <w:pPr>
        <w:pStyle w:val="2"/>
        <w:jc w:val="both"/>
        <w:rPr>
          <w:rFonts w:ascii="宋体" w:eastAsia="宋体" w:hAnsi="宋体"/>
          <w:b/>
          <w:bCs/>
        </w:rPr>
      </w:pPr>
      <w:bookmarkStart w:id="29" w:name="_Toc235715639"/>
      <w:bookmarkStart w:id="30" w:name="_Toc236157032"/>
      <w:r>
        <w:rPr>
          <w:rFonts w:ascii="宋体" w:eastAsia="宋体" w:hAnsi="宋体"/>
          <w:b/>
          <w:bCs/>
        </w:rPr>
        <w:t>代码原创说明</w:t>
      </w:r>
      <w:bookmarkEnd w:id="29"/>
      <w:bookmarkEnd w:id="30"/>
    </w:p>
    <w:p w14:paraId="597AB232" w14:textId="77777777" w:rsidR="00446AE5" w:rsidRDefault="00000000">
      <w:pPr>
        <w:ind w:firstLine="480"/>
        <w:jc w:val="both"/>
        <w:rPr>
          <w:szCs w:val="24"/>
        </w:rPr>
      </w:pPr>
      <w:r w:rsidRPr="0075744B">
        <w:rPr>
          <w:rFonts w:cs="Times New Roman"/>
          <w:szCs w:val="24"/>
        </w:rPr>
        <w:t>TriSched</w:t>
      </w:r>
      <w:r>
        <w:rPr>
          <w:rFonts w:cs="Times New Roman"/>
          <w:szCs w:val="24"/>
        </w:rPr>
        <w:t>核心调度环境、候选特征、</w:t>
      </w:r>
      <w:r w:rsidRPr="0075744B">
        <w:rPr>
          <w:rFonts w:cs="Times New Roman"/>
          <w:szCs w:val="24"/>
        </w:rPr>
        <w:t>HEFT</w:t>
      </w:r>
      <w:r>
        <w:rPr>
          <w:rFonts w:cs="Times New Roman"/>
          <w:szCs w:val="24"/>
        </w:rPr>
        <w:t>基线、行为克隆、</w:t>
      </w:r>
      <w:r w:rsidRPr="0075744B">
        <w:rPr>
          <w:rFonts w:cs="Times New Roman"/>
          <w:szCs w:val="24"/>
        </w:rPr>
        <w:t>MaskedMLP</w:t>
      </w:r>
      <w:r>
        <w:rPr>
          <w:rFonts w:cs="Times New Roman"/>
          <w:szCs w:val="24"/>
        </w:rPr>
        <w:t>、</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w:t>
      </w:r>
      <w:r w:rsidRPr="0075744B">
        <w:rPr>
          <w:rFonts w:cs="Times New Roman"/>
          <w:szCs w:val="24"/>
        </w:rPr>
        <w:t>Critic</w:t>
      </w:r>
      <w:r>
        <w:rPr>
          <w:rFonts w:cs="Times New Roman"/>
          <w:szCs w:val="24"/>
        </w:rPr>
        <w:t>、</w:t>
      </w:r>
      <w:r w:rsidRPr="0075744B">
        <w:rPr>
          <w:rFonts w:cs="Times New Roman"/>
          <w:szCs w:val="24"/>
        </w:rPr>
        <w:t>GAE</w:t>
      </w:r>
      <w:r>
        <w:rPr>
          <w:rFonts w:cs="Times New Roman"/>
          <w:szCs w:val="24"/>
        </w:rPr>
        <w:t>、</w:t>
      </w:r>
      <w:r w:rsidRPr="0075744B">
        <w:rPr>
          <w:rFonts w:cs="Times New Roman"/>
          <w:szCs w:val="24"/>
        </w:rPr>
        <w:t>PPO</w:t>
      </w:r>
      <w:r>
        <w:rPr>
          <w:rFonts w:cs="Times New Roman"/>
          <w:szCs w:val="24"/>
        </w:rPr>
        <w:t>训练、双验证器、报告生成和命令行接口均在项目</w:t>
      </w:r>
      <w:r w:rsidRPr="0075744B">
        <w:rPr>
          <w:rFonts w:cs="Times New Roman"/>
          <w:szCs w:val="24"/>
        </w:rPr>
        <w:t>trisched</w:t>
      </w:r>
      <w:r>
        <w:rPr>
          <w:rFonts w:cs="Times New Roman"/>
          <w:szCs w:val="24"/>
        </w:rPr>
        <w:t>目录中实现。项目没有复制上游</w:t>
      </w:r>
      <w:r w:rsidRPr="0075744B">
        <w:rPr>
          <w:rFonts w:cs="Times New Roman"/>
          <w:szCs w:val="24"/>
        </w:rPr>
        <w:t>GrapheonRL</w:t>
      </w:r>
      <w:r>
        <w:rPr>
          <w:rFonts w:cs="Times New Roman"/>
          <w:szCs w:val="24"/>
        </w:rPr>
        <w:t>求解器代码；</w:t>
      </w:r>
      <w:r w:rsidRPr="0075744B">
        <w:rPr>
          <w:rFonts w:cs="Times New Roman"/>
          <w:szCs w:val="24"/>
        </w:rPr>
        <w:t>STG</w:t>
      </w:r>
      <w:r>
        <w:rPr>
          <w:rFonts w:cs="Times New Roman"/>
          <w:szCs w:val="24"/>
        </w:rPr>
        <w:t>数据只依据公开数据集的拓扑、</w:t>
      </w:r>
      <w:r w:rsidRPr="0075744B">
        <w:rPr>
          <w:rFonts w:cs="Times New Roman"/>
          <w:szCs w:val="24"/>
        </w:rPr>
        <w:t>duration</w:t>
      </w:r>
      <w:r>
        <w:rPr>
          <w:rFonts w:cs="Times New Roman"/>
          <w:szCs w:val="24"/>
        </w:rPr>
        <w:t>和数据量字段转换为</w:t>
      </w:r>
      <w:r w:rsidRPr="0075744B">
        <w:rPr>
          <w:rFonts w:cs="Times New Roman"/>
          <w:szCs w:val="24"/>
        </w:rPr>
        <w:t>TriSched</w:t>
      </w:r>
      <w:r>
        <w:rPr>
          <w:rFonts w:cs="Times New Roman"/>
          <w:szCs w:val="24"/>
        </w:rPr>
        <w:t>静态场景。</w:t>
      </w:r>
    </w:p>
    <w:p w14:paraId="5312FBB5" w14:textId="77777777" w:rsidR="00446AE5" w:rsidRDefault="00000000">
      <w:pPr>
        <w:ind w:firstLine="480"/>
        <w:jc w:val="both"/>
        <w:rPr>
          <w:szCs w:val="24"/>
        </w:rPr>
      </w:pPr>
      <w:r>
        <w:rPr>
          <w:rFonts w:cs="Times New Roman"/>
          <w:szCs w:val="24"/>
        </w:rPr>
        <w:t>项目运行时依赖保持精简。</w:t>
      </w:r>
      <w:r w:rsidRPr="0075744B">
        <w:rPr>
          <w:rFonts w:cs="Times New Roman"/>
          <w:szCs w:val="24"/>
        </w:rPr>
        <w:t>pyproject</w:t>
      </w:r>
      <w:r>
        <w:rPr>
          <w:rFonts w:cs="Times New Roman"/>
          <w:szCs w:val="24"/>
        </w:rPr>
        <w:t>.</w:t>
      </w:r>
      <w:r w:rsidRPr="0075744B">
        <w:rPr>
          <w:rFonts w:cs="Times New Roman"/>
          <w:szCs w:val="24"/>
        </w:rPr>
        <w:t>toml</w:t>
      </w:r>
      <w:r>
        <w:rPr>
          <w:rFonts w:cs="Times New Roman"/>
          <w:szCs w:val="24"/>
        </w:rPr>
        <w:t>声明</w:t>
      </w:r>
      <w:r w:rsidRPr="0075744B">
        <w:rPr>
          <w:rFonts w:cs="Times New Roman"/>
          <w:szCs w:val="24"/>
        </w:rPr>
        <w:t>Python</w:t>
      </w:r>
      <w:r>
        <w:rPr>
          <w:rFonts w:cs="Times New Roman"/>
          <w:szCs w:val="24"/>
        </w:rPr>
        <w:t xml:space="preserve"> 3.10</w:t>
      </w:r>
      <w:r>
        <w:rPr>
          <w:rFonts w:cs="Times New Roman"/>
          <w:szCs w:val="24"/>
        </w:rPr>
        <w:t>及以上，核心依赖仅为</w:t>
      </w:r>
      <w:r w:rsidRPr="0075744B">
        <w:rPr>
          <w:rFonts w:cs="Times New Roman"/>
          <w:szCs w:val="24"/>
        </w:rPr>
        <w:t>NumPy</w:t>
      </w:r>
      <w:r>
        <w:rPr>
          <w:rFonts w:cs="Times New Roman"/>
          <w:szCs w:val="24"/>
        </w:rPr>
        <w:t>；</w:t>
      </w:r>
      <w:r w:rsidRPr="0075744B">
        <w:rPr>
          <w:rFonts w:cs="Times New Roman"/>
          <w:szCs w:val="24"/>
        </w:rPr>
        <w:t>setuptools</w:t>
      </w:r>
      <w:r>
        <w:rPr>
          <w:rFonts w:cs="Times New Roman"/>
          <w:szCs w:val="24"/>
        </w:rPr>
        <w:t>用于打包，</w:t>
      </w:r>
      <w:r w:rsidRPr="0075744B">
        <w:rPr>
          <w:rFonts w:cs="Times New Roman"/>
          <w:szCs w:val="24"/>
        </w:rPr>
        <w:t>pytest</w:t>
      </w:r>
      <w:r>
        <w:rPr>
          <w:rFonts w:cs="Times New Roman"/>
          <w:szCs w:val="24"/>
        </w:rPr>
        <w:t>仅作为开发测试依赖。文档中的实验图由冻结</w:t>
      </w:r>
      <w:r w:rsidRPr="0075744B">
        <w:rPr>
          <w:rFonts w:cs="Times New Roman"/>
          <w:szCs w:val="24"/>
        </w:rPr>
        <w:t>JSON</w:t>
      </w:r>
      <w:r>
        <w:rPr>
          <w:rFonts w:cs="Times New Roman"/>
          <w:szCs w:val="24"/>
        </w:rPr>
        <w:t>/</w:t>
      </w:r>
      <w:r w:rsidRPr="0075744B">
        <w:rPr>
          <w:rFonts w:cs="Times New Roman"/>
          <w:szCs w:val="24"/>
        </w:rPr>
        <w:t>CSV</w:t>
      </w:r>
      <w:r>
        <w:rPr>
          <w:rFonts w:cs="Times New Roman"/>
          <w:szCs w:val="24"/>
        </w:rPr>
        <w:t>结果生成，图本身不作为原始证据，原始数值仍可回溯到</w:t>
      </w:r>
      <w:r w:rsidRPr="0075744B">
        <w:rPr>
          <w:rFonts w:cs="Times New Roman"/>
          <w:szCs w:val="24"/>
        </w:rPr>
        <w:t>comparison</w:t>
      </w:r>
      <w:r>
        <w:rPr>
          <w:rFonts w:cs="Times New Roman"/>
          <w:szCs w:val="24"/>
        </w:rPr>
        <w:t>.</w:t>
      </w:r>
      <w:r w:rsidRPr="0075744B">
        <w:rPr>
          <w:rFonts w:cs="Times New Roman"/>
          <w:szCs w:val="24"/>
        </w:rPr>
        <w:t>json</w:t>
      </w:r>
      <w:r>
        <w:rPr>
          <w:rFonts w:cs="Times New Roman"/>
          <w:szCs w:val="24"/>
        </w:rPr>
        <w:t>、逐实例</w:t>
      </w:r>
      <w:r w:rsidRPr="0075744B">
        <w:rPr>
          <w:rFonts w:cs="Times New Roman"/>
          <w:szCs w:val="24"/>
        </w:rPr>
        <w:t>CSV</w:t>
      </w:r>
      <w:r>
        <w:rPr>
          <w:rFonts w:cs="Times New Roman"/>
          <w:szCs w:val="24"/>
        </w:rPr>
        <w:t>和独立复核记录。</w:t>
      </w:r>
    </w:p>
    <w:p w14:paraId="1A4F3CE7" w14:textId="77777777" w:rsidR="00446AE5" w:rsidRDefault="00000000">
      <w:pPr>
        <w:pStyle w:val="a3"/>
        <w:keepNext/>
        <w:ind w:firstLine="420"/>
        <w:jc w:val="center"/>
        <w:rPr>
          <w:rFonts w:ascii="宋体" w:eastAsia="宋体" w:hAnsi="宋体"/>
          <w:sz w:val="21"/>
          <w:szCs w:val="21"/>
        </w:rPr>
      </w:pPr>
      <w:r>
        <w:rPr>
          <w:rFonts w:ascii="宋体" w:eastAsia="宋体" w:hAnsi="宋体"/>
          <w:sz w:val="21"/>
          <w:szCs w:val="21"/>
        </w:rPr>
        <w:t>表</w:t>
      </w:r>
      <w:r>
        <w:rPr>
          <w:rFonts w:ascii="Times New Roman" w:eastAsia="宋体" w:hAnsi="Times New Roman" w:cs="Times New Roman"/>
          <w:sz w:val="21"/>
          <w:szCs w:val="21"/>
        </w:rPr>
        <w:t>2.1</w:t>
      </w:r>
      <w:r>
        <w:rPr>
          <w:rFonts w:ascii="宋体" w:eastAsia="宋体" w:hAnsi="宋体"/>
          <w:sz w:val="21"/>
          <w:szCs w:val="21"/>
        </w:rPr>
        <w:t xml:space="preserve"> 项目依赖、数据来源及使用边界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1984"/>
        <w:gridCol w:w="2835"/>
        <w:gridCol w:w="2835"/>
      </w:tblGrid>
      <w:tr w:rsidR="00446AE5" w14:paraId="2E07DD3E" w14:textId="77777777">
        <w:tc>
          <w:tcPr>
            <w:tcW w:w="1417" w:type="dxa"/>
            <w:shd w:val="clear" w:color="auto" w:fill="D9EAF7"/>
            <w:vAlign w:val="center"/>
          </w:tcPr>
          <w:p w14:paraId="6CE01DD7" w14:textId="77777777" w:rsidR="00446AE5" w:rsidRDefault="00000000">
            <w:pPr>
              <w:spacing w:after="0" w:line="276" w:lineRule="auto"/>
              <w:ind w:firstLine="361"/>
              <w:jc w:val="center"/>
            </w:pPr>
            <w:r>
              <w:rPr>
                <w:b/>
                <w:sz w:val="18"/>
              </w:rPr>
              <w:t>类别</w:t>
            </w:r>
          </w:p>
        </w:tc>
        <w:tc>
          <w:tcPr>
            <w:tcW w:w="1984" w:type="dxa"/>
            <w:shd w:val="clear" w:color="auto" w:fill="D9EAF7"/>
            <w:vAlign w:val="center"/>
          </w:tcPr>
          <w:p w14:paraId="6CE5BC96" w14:textId="77777777" w:rsidR="00446AE5" w:rsidRDefault="00000000">
            <w:pPr>
              <w:spacing w:after="0" w:line="276" w:lineRule="auto"/>
              <w:ind w:firstLine="361"/>
              <w:jc w:val="center"/>
            </w:pPr>
            <w:r>
              <w:rPr>
                <w:b/>
                <w:sz w:val="18"/>
              </w:rPr>
              <w:t>名称</w:t>
            </w:r>
          </w:p>
        </w:tc>
        <w:tc>
          <w:tcPr>
            <w:tcW w:w="2835" w:type="dxa"/>
            <w:shd w:val="clear" w:color="auto" w:fill="D9EAF7"/>
            <w:vAlign w:val="center"/>
          </w:tcPr>
          <w:p w14:paraId="4480AD85" w14:textId="77777777" w:rsidR="00446AE5" w:rsidRDefault="00000000">
            <w:pPr>
              <w:spacing w:after="0" w:line="276" w:lineRule="auto"/>
              <w:ind w:firstLine="361"/>
              <w:jc w:val="center"/>
            </w:pPr>
            <w:r>
              <w:rPr>
                <w:b/>
                <w:sz w:val="18"/>
              </w:rPr>
              <w:t>用途</w:t>
            </w:r>
          </w:p>
        </w:tc>
        <w:tc>
          <w:tcPr>
            <w:tcW w:w="2835" w:type="dxa"/>
            <w:shd w:val="clear" w:color="auto" w:fill="D9EAF7"/>
            <w:vAlign w:val="center"/>
          </w:tcPr>
          <w:p w14:paraId="178D97DE" w14:textId="77777777" w:rsidR="00446AE5" w:rsidRDefault="00000000">
            <w:pPr>
              <w:spacing w:after="0" w:line="276" w:lineRule="auto"/>
              <w:ind w:firstLine="361"/>
              <w:jc w:val="center"/>
            </w:pPr>
            <w:r>
              <w:rPr>
                <w:b/>
                <w:sz w:val="18"/>
              </w:rPr>
              <w:t>使用边界</w:t>
            </w:r>
          </w:p>
        </w:tc>
      </w:tr>
      <w:tr w:rsidR="00446AE5" w14:paraId="07533201" w14:textId="77777777">
        <w:tc>
          <w:tcPr>
            <w:tcW w:w="1417" w:type="dxa"/>
            <w:vAlign w:val="center"/>
          </w:tcPr>
          <w:p w14:paraId="7EBF52D6" w14:textId="77777777" w:rsidR="00446AE5" w:rsidRDefault="00000000">
            <w:pPr>
              <w:spacing w:after="0" w:line="276" w:lineRule="auto"/>
              <w:ind w:firstLine="360"/>
              <w:jc w:val="center"/>
            </w:pPr>
            <w:r>
              <w:rPr>
                <w:sz w:val="18"/>
              </w:rPr>
              <w:t>核心依赖</w:t>
            </w:r>
          </w:p>
        </w:tc>
        <w:tc>
          <w:tcPr>
            <w:tcW w:w="1984" w:type="dxa"/>
            <w:vAlign w:val="center"/>
          </w:tcPr>
          <w:p w14:paraId="0CD9C83E" w14:textId="77777777" w:rsidR="00446AE5" w:rsidRDefault="00000000">
            <w:pPr>
              <w:spacing w:after="0" w:line="276" w:lineRule="auto"/>
              <w:ind w:firstLine="360"/>
              <w:jc w:val="center"/>
            </w:pPr>
            <w:r w:rsidRPr="0075744B">
              <w:rPr>
                <w:rFonts w:cs="Times New Roman"/>
                <w:sz w:val="18"/>
              </w:rPr>
              <w:t>NumPy</w:t>
            </w:r>
            <w:r>
              <w:rPr>
                <w:sz w:val="18"/>
              </w:rPr>
              <w:t xml:space="preserve"> ≥</w:t>
            </w:r>
            <w:r>
              <w:rPr>
                <w:rFonts w:cs="Times New Roman"/>
                <w:sz w:val="18"/>
              </w:rPr>
              <w:t>1</w:t>
            </w:r>
            <w:r>
              <w:rPr>
                <w:sz w:val="18"/>
              </w:rPr>
              <w:t>.</w:t>
            </w:r>
            <w:r>
              <w:rPr>
                <w:rFonts w:cs="Times New Roman"/>
                <w:sz w:val="18"/>
              </w:rPr>
              <w:t>24</w:t>
            </w:r>
          </w:p>
        </w:tc>
        <w:tc>
          <w:tcPr>
            <w:tcW w:w="2835" w:type="dxa"/>
            <w:vAlign w:val="center"/>
          </w:tcPr>
          <w:p w14:paraId="19E3A69A" w14:textId="77777777" w:rsidR="00446AE5" w:rsidRDefault="00000000">
            <w:pPr>
              <w:spacing w:after="0" w:line="276" w:lineRule="auto"/>
              <w:ind w:firstLineChars="0" w:firstLine="0"/>
              <w:jc w:val="center"/>
            </w:pPr>
            <w:r>
              <w:rPr>
                <w:sz w:val="18"/>
              </w:rPr>
              <w:t>张量运算、网络前向与参数更新</w:t>
            </w:r>
          </w:p>
        </w:tc>
        <w:tc>
          <w:tcPr>
            <w:tcW w:w="2835" w:type="dxa"/>
            <w:vAlign w:val="center"/>
          </w:tcPr>
          <w:p w14:paraId="4D7B1EA3" w14:textId="77777777" w:rsidR="00446AE5" w:rsidRDefault="00000000">
            <w:pPr>
              <w:spacing w:after="0" w:line="276" w:lineRule="auto"/>
              <w:ind w:firstLineChars="0" w:firstLine="0"/>
              <w:jc w:val="center"/>
            </w:pPr>
            <w:r>
              <w:rPr>
                <w:sz w:val="18"/>
              </w:rPr>
              <w:t>第三方库调用，不复制其源代码</w:t>
            </w:r>
          </w:p>
        </w:tc>
      </w:tr>
      <w:tr w:rsidR="00446AE5" w14:paraId="125432CB" w14:textId="77777777">
        <w:tc>
          <w:tcPr>
            <w:tcW w:w="1417" w:type="dxa"/>
            <w:vAlign w:val="center"/>
          </w:tcPr>
          <w:p w14:paraId="1DB1FB3A" w14:textId="77777777" w:rsidR="00446AE5" w:rsidRDefault="00000000">
            <w:pPr>
              <w:spacing w:after="0" w:line="276" w:lineRule="auto"/>
              <w:ind w:firstLine="360"/>
              <w:jc w:val="center"/>
            </w:pPr>
            <w:r>
              <w:rPr>
                <w:sz w:val="18"/>
              </w:rPr>
              <w:t>构建工具</w:t>
            </w:r>
          </w:p>
        </w:tc>
        <w:tc>
          <w:tcPr>
            <w:tcW w:w="1984" w:type="dxa"/>
            <w:vAlign w:val="center"/>
          </w:tcPr>
          <w:p w14:paraId="4FFF8FA6" w14:textId="77777777" w:rsidR="00446AE5" w:rsidRDefault="00000000">
            <w:pPr>
              <w:spacing w:after="0" w:line="276" w:lineRule="auto"/>
              <w:ind w:firstLine="360"/>
              <w:jc w:val="center"/>
            </w:pPr>
            <w:r w:rsidRPr="0075744B">
              <w:rPr>
                <w:rFonts w:cs="Times New Roman"/>
                <w:sz w:val="18"/>
              </w:rPr>
              <w:t>setuptools</w:t>
            </w:r>
            <w:r>
              <w:rPr>
                <w:sz w:val="18"/>
              </w:rPr>
              <w:t xml:space="preserve"> ≥</w:t>
            </w:r>
            <w:r>
              <w:rPr>
                <w:rFonts w:cs="Times New Roman"/>
                <w:sz w:val="18"/>
              </w:rPr>
              <w:t>68</w:t>
            </w:r>
          </w:p>
        </w:tc>
        <w:tc>
          <w:tcPr>
            <w:tcW w:w="2835" w:type="dxa"/>
            <w:vAlign w:val="center"/>
          </w:tcPr>
          <w:p w14:paraId="1A36BA42" w14:textId="77777777" w:rsidR="00446AE5" w:rsidRDefault="00000000">
            <w:pPr>
              <w:spacing w:after="0" w:line="276" w:lineRule="auto"/>
              <w:ind w:firstLine="360"/>
              <w:jc w:val="center"/>
            </w:pPr>
            <w:r w:rsidRPr="0075744B">
              <w:rPr>
                <w:rFonts w:cs="Times New Roman"/>
                <w:sz w:val="18"/>
              </w:rPr>
              <w:t>Python</w:t>
            </w:r>
            <w:r>
              <w:rPr>
                <w:sz w:val="18"/>
              </w:rPr>
              <w:t>包构建与命令行入口</w:t>
            </w:r>
          </w:p>
        </w:tc>
        <w:tc>
          <w:tcPr>
            <w:tcW w:w="2835" w:type="dxa"/>
            <w:vAlign w:val="center"/>
          </w:tcPr>
          <w:p w14:paraId="40943F7B" w14:textId="77777777" w:rsidR="00446AE5" w:rsidRDefault="00000000">
            <w:pPr>
              <w:spacing w:after="0" w:line="276" w:lineRule="auto"/>
              <w:ind w:firstLineChars="0" w:firstLine="0"/>
              <w:jc w:val="center"/>
            </w:pPr>
            <w:r>
              <w:rPr>
                <w:sz w:val="18"/>
              </w:rPr>
              <w:t>仅用于工程打包</w:t>
            </w:r>
          </w:p>
        </w:tc>
      </w:tr>
      <w:tr w:rsidR="00446AE5" w14:paraId="2F1201FC" w14:textId="77777777">
        <w:tc>
          <w:tcPr>
            <w:tcW w:w="1417" w:type="dxa"/>
            <w:vAlign w:val="center"/>
          </w:tcPr>
          <w:p w14:paraId="432D58CF" w14:textId="77777777" w:rsidR="00446AE5" w:rsidRDefault="00000000">
            <w:pPr>
              <w:spacing w:after="0" w:line="276" w:lineRule="auto"/>
              <w:ind w:firstLine="360"/>
              <w:jc w:val="center"/>
            </w:pPr>
            <w:r>
              <w:rPr>
                <w:sz w:val="18"/>
              </w:rPr>
              <w:t>开发测试</w:t>
            </w:r>
          </w:p>
        </w:tc>
        <w:tc>
          <w:tcPr>
            <w:tcW w:w="1984" w:type="dxa"/>
            <w:vAlign w:val="center"/>
          </w:tcPr>
          <w:p w14:paraId="3DB4C67B" w14:textId="77777777" w:rsidR="00446AE5" w:rsidRDefault="00000000">
            <w:pPr>
              <w:spacing w:after="0" w:line="276" w:lineRule="auto"/>
              <w:ind w:firstLine="360"/>
              <w:jc w:val="center"/>
            </w:pPr>
            <w:r w:rsidRPr="0075744B">
              <w:rPr>
                <w:rFonts w:cs="Times New Roman"/>
                <w:sz w:val="18"/>
              </w:rPr>
              <w:t>pytest</w:t>
            </w:r>
            <w:r>
              <w:rPr>
                <w:sz w:val="18"/>
              </w:rPr>
              <w:t xml:space="preserve"> ≥</w:t>
            </w:r>
            <w:r>
              <w:rPr>
                <w:rFonts w:cs="Times New Roman"/>
                <w:sz w:val="18"/>
              </w:rPr>
              <w:t>7</w:t>
            </w:r>
            <w:r>
              <w:rPr>
                <w:sz w:val="18"/>
              </w:rPr>
              <w:t>.</w:t>
            </w:r>
            <w:r>
              <w:rPr>
                <w:rFonts w:cs="Times New Roman"/>
                <w:sz w:val="18"/>
              </w:rPr>
              <w:t>4</w:t>
            </w:r>
          </w:p>
        </w:tc>
        <w:tc>
          <w:tcPr>
            <w:tcW w:w="2835" w:type="dxa"/>
            <w:vAlign w:val="center"/>
          </w:tcPr>
          <w:p w14:paraId="5B2F28E2" w14:textId="77777777" w:rsidR="00446AE5" w:rsidRDefault="00000000">
            <w:pPr>
              <w:spacing w:after="0" w:line="276" w:lineRule="auto"/>
              <w:ind w:firstLine="360"/>
              <w:jc w:val="center"/>
            </w:pPr>
            <w:r>
              <w:rPr>
                <w:sz w:val="18"/>
              </w:rPr>
              <w:t>自动化测试</w:t>
            </w:r>
          </w:p>
        </w:tc>
        <w:tc>
          <w:tcPr>
            <w:tcW w:w="2835" w:type="dxa"/>
            <w:vAlign w:val="center"/>
          </w:tcPr>
          <w:p w14:paraId="3B405BE4" w14:textId="77777777" w:rsidR="00446AE5" w:rsidRDefault="00000000">
            <w:pPr>
              <w:spacing w:after="0" w:line="276" w:lineRule="auto"/>
              <w:ind w:firstLineChars="0" w:firstLine="0"/>
              <w:jc w:val="center"/>
            </w:pPr>
            <w:r>
              <w:rPr>
                <w:sz w:val="18"/>
              </w:rPr>
              <w:t>可选</w:t>
            </w:r>
            <w:r w:rsidRPr="0075744B">
              <w:rPr>
                <w:rFonts w:cs="Times New Roman"/>
                <w:sz w:val="18"/>
              </w:rPr>
              <w:t>dev</w:t>
            </w:r>
            <w:r>
              <w:rPr>
                <w:sz w:val="18"/>
              </w:rPr>
              <w:t>依赖</w:t>
            </w:r>
          </w:p>
        </w:tc>
      </w:tr>
      <w:tr w:rsidR="00446AE5" w14:paraId="427E1065" w14:textId="77777777">
        <w:tc>
          <w:tcPr>
            <w:tcW w:w="1417" w:type="dxa"/>
            <w:vAlign w:val="center"/>
          </w:tcPr>
          <w:p w14:paraId="60E2F750" w14:textId="77777777" w:rsidR="00446AE5" w:rsidRDefault="00000000">
            <w:pPr>
              <w:spacing w:after="0" w:line="276" w:lineRule="auto"/>
              <w:ind w:firstLine="360"/>
              <w:jc w:val="center"/>
            </w:pPr>
            <w:r>
              <w:rPr>
                <w:sz w:val="18"/>
              </w:rPr>
              <w:t>公开数据</w:t>
            </w:r>
          </w:p>
        </w:tc>
        <w:tc>
          <w:tcPr>
            <w:tcW w:w="1984" w:type="dxa"/>
            <w:vAlign w:val="center"/>
          </w:tcPr>
          <w:p w14:paraId="7E369EF0" w14:textId="77777777" w:rsidR="00446AE5" w:rsidRDefault="00000000">
            <w:pPr>
              <w:spacing w:after="0" w:line="276" w:lineRule="auto"/>
              <w:ind w:firstLineChars="0" w:firstLine="0"/>
              <w:jc w:val="center"/>
            </w:pPr>
            <w:r w:rsidRPr="0075744B">
              <w:rPr>
                <w:rFonts w:cs="Times New Roman"/>
                <w:sz w:val="18"/>
              </w:rPr>
              <w:t>STG</w:t>
            </w:r>
            <w:r>
              <w:rPr>
                <w:sz w:val="18"/>
              </w:rPr>
              <w:t xml:space="preserve"> </w:t>
            </w:r>
            <w:r w:rsidRPr="0075744B">
              <w:rPr>
                <w:rFonts w:cs="Times New Roman"/>
                <w:sz w:val="18"/>
              </w:rPr>
              <w:t>Dataset</w:t>
            </w:r>
            <w:r>
              <w:rPr>
                <w:sz w:val="18"/>
              </w:rPr>
              <w:t xml:space="preserve"> / </w:t>
            </w:r>
            <w:r w:rsidRPr="0075744B">
              <w:rPr>
                <w:rFonts w:cs="Times New Roman"/>
                <w:sz w:val="18"/>
              </w:rPr>
              <w:t>Zenodo</w:t>
            </w:r>
            <w:r>
              <w:rPr>
                <w:sz w:val="18"/>
              </w:rPr>
              <w:t xml:space="preserve"> </w:t>
            </w:r>
            <w:r>
              <w:rPr>
                <w:rFonts w:cs="Times New Roman"/>
                <w:sz w:val="18"/>
              </w:rPr>
              <w:t>18927122</w:t>
            </w:r>
          </w:p>
        </w:tc>
        <w:tc>
          <w:tcPr>
            <w:tcW w:w="2835" w:type="dxa"/>
            <w:vAlign w:val="center"/>
          </w:tcPr>
          <w:p w14:paraId="107C4617" w14:textId="77777777" w:rsidR="00446AE5" w:rsidRDefault="00000000">
            <w:pPr>
              <w:spacing w:after="0" w:line="276" w:lineRule="auto"/>
              <w:ind w:firstLineChars="0" w:firstLine="0"/>
              <w:jc w:val="center"/>
            </w:pPr>
            <w:r>
              <w:rPr>
                <w:rFonts w:cs="Times New Roman"/>
                <w:sz w:val="18"/>
              </w:rPr>
              <w:t>50</w:t>
            </w:r>
            <w:r>
              <w:rPr>
                <w:sz w:val="18"/>
              </w:rPr>
              <w:t>任务</w:t>
            </w:r>
            <w:r w:rsidRPr="0075744B">
              <w:rPr>
                <w:rFonts w:cs="Times New Roman"/>
                <w:sz w:val="18"/>
              </w:rPr>
              <w:t>DAG</w:t>
            </w:r>
            <w:r>
              <w:rPr>
                <w:sz w:val="18"/>
              </w:rPr>
              <w:t>拓扑、</w:t>
            </w:r>
            <w:r w:rsidRPr="0075744B">
              <w:rPr>
                <w:rFonts w:cs="Times New Roman"/>
                <w:sz w:val="18"/>
              </w:rPr>
              <w:t>duration</w:t>
            </w:r>
            <w:r>
              <w:rPr>
                <w:sz w:val="18"/>
              </w:rPr>
              <w:t>与数据量</w:t>
            </w:r>
          </w:p>
        </w:tc>
        <w:tc>
          <w:tcPr>
            <w:tcW w:w="2835" w:type="dxa"/>
            <w:vAlign w:val="center"/>
          </w:tcPr>
          <w:p w14:paraId="0A999F39" w14:textId="77777777" w:rsidR="00446AE5" w:rsidRDefault="00000000">
            <w:pPr>
              <w:spacing w:after="0" w:line="276" w:lineRule="auto"/>
              <w:ind w:firstLineChars="0" w:firstLine="0"/>
              <w:jc w:val="center"/>
            </w:pPr>
            <w:r w:rsidRPr="0075744B">
              <w:rPr>
                <w:rFonts w:cs="Times New Roman"/>
                <w:sz w:val="18"/>
              </w:rPr>
              <w:t>CC</w:t>
            </w:r>
            <w:r>
              <w:rPr>
                <w:sz w:val="18"/>
              </w:rPr>
              <w:t>-</w:t>
            </w:r>
            <w:r w:rsidRPr="0075744B">
              <w:rPr>
                <w:rFonts w:cs="Times New Roman"/>
                <w:sz w:val="18"/>
              </w:rPr>
              <w:t>BY</w:t>
            </w:r>
            <w:r>
              <w:rPr>
                <w:sz w:val="18"/>
              </w:rPr>
              <w:t>-</w:t>
            </w:r>
            <w:r>
              <w:rPr>
                <w:rFonts w:cs="Times New Roman"/>
                <w:sz w:val="18"/>
              </w:rPr>
              <w:t>4</w:t>
            </w:r>
            <w:r>
              <w:rPr>
                <w:sz w:val="18"/>
              </w:rPr>
              <w:t>.</w:t>
            </w:r>
            <w:r>
              <w:rPr>
                <w:rFonts w:cs="Times New Roman"/>
                <w:sz w:val="18"/>
              </w:rPr>
              <w:t>0</w:t>
            </w:r>
            <w:r>
              <w:rPr>
                <w:sz w:val="18"/>
              </w:rPr>
              <w:t>；保留署名与数据哈希</w:t>
            </w:r>
          </w:p>
        </w:tc>
      </w:tr>
      <w:tr w:rsidR="00446AE5" w14:paraId="1AEA9F87" w14:textId="77777777">
        <w:tc>
          <w:tcPr>
            <w:tcW w:w="1417" w:type="dxa"/>
            <w:vAlign w:val="center"/>
          </w:tcPr>
          <w:p w14:paraId="7947BF7D" w14:textId="77777777" w:rsidR="00446AE5" w:rsidRDefault="00000000">
            <w:pPr>
              <w:spacing w:after="0" w:line="276" w:lineRule="auto"/>
              <w:ind w:firstLine="360"/>
              <w:jc w:val="center"/>
            </w:pPr>
            <w:r>
              <w:rPr>
                <w:sz w:val="18"/>
              </w:rPr>
              <w:t>项目原创</w:t>
            </w:r>
          </w:p>
        </w:tc>
        <w:tc>
          <w:tcPr>
            <w:tcW w:w="1984" w:type="dxa"/>
            <w:vAlign w:val="center"/>
          </w:tcPr>
          <w:p w14:paraId="508A2595" w14:textId="77777777" w:rsidR="00446AE5" w:rsidRDefault="00000000">
            <w:pPr>
              <w:spacing w:after="0" w:line="276" w:lineRule="auto"/>
              <w:ind w:firstLineChars="0" w:firstLine="0"/>
              <w:jc w:val="center"/>
            </w:pPr>
            <w:r w:rsidRPr="0075744B">
              <w:rPr>
                <w:rFonts w:cs="Times New Roman"/>
                <w:sz w:val="18"/>
              </w:rPr>
              <w:t>trisched</w:t>
            </w:r>
            <w:r>
              <w:rPr>
                <w:sz w:val="18"/>
              </w:rPr>
              <w:t>/*.</w:t>
            </w:r>
            <w:r w:rsidRPr="0075744B">
              <w:rPr>
                <w:rFonts w:cs="Times New Roman"/>
                <w:sz w:val="18"/>
              </w:rPr>
              <w:t>py</w:t>
            </w:r>
            <w:r>
              <w:rPr>
                <w:sz w:val="18"/>
              </w:rPr>
              <w:t>及实验脚本</w:t>
            </w:r>
          </w:p>
        </w:tc>
        <w:tc>
          <w:tcPr>
            <w:tcW w:w="2835" w:type="dxa"/>
            <w:vAlign w:val="center"/>
          </w:tcPr>
          <w:p w14:paraId="5ED092AE" w14:textId="77777777" w:rsidR="00446AE5" w:rsidRDefault="00000000">
            <w:pPr>
              <w:spacing w:after="0" w:line="276" w:lineRule="auto"/>
              <w:ind w:firstLine="360"/>
              <w:jc w:val="center"/>
            </w:pPr>
            <w:r>
              <w:rPr>
                <w:sz w:val="18"/>
              </w:rPr>
              <w:t>环境、算法、训练、验证与报告</w:t>
            </w:r>
          </w:p>
        </w:tc>
        <w:tc>
          <w:tcPr>
            <w:tcW w:w="2835" w:type="dxa"/>
            <w:vAlign w:val="center"/>
          </w:tcPr>
          <w:p w14:paraId="0297F6FB" w14:textId="77777777" w:rsidR="00446AE5" w:rsidRDefault="00000000">
            <w:pPr>
              <w:spacing w:after="0" w:line="276" w:lineRule="auto"/>
              <w:ind w:firstLine="360"/>
              <w:jc w:val="center"/>
            </w:pPr>
            <w:r w:rsidRPr="0075744B">
              <w:rPr>
                <w:rFonts w:cs="Times New Roman"/>
                <w:sz w:val="18"/>
              </w:rPr>
              <w:t>Apache</w:t>
            </w:r>
            <w:r>
              <w:rPr>
                <w:sz w:val="18"/>
              </w:rPr>
              <w:t>-</w:t>
            </w:r>
            <w:r>
              <w:rPr>
                <w:rFonts w:cs="Times New Roman"/>
                <w:sz w:val="18"/>
              </w:rPr>
              <w:t>2</w:t>
            </w:r>
            <w:r>
              <w:rPr>
                <w:sz w:val="18"/>
              </w:rPr>
              <w:t>.</w:t>
            </w:r>
            <w:r>
              <w:rPr>
                <w:rFonts w:cs="Times New Roman"/>
                <w:sz w:val="18"/>
              </w:rPr>
              <w:t>0</w:t>
            </w:r>
            <w:r>
              <w:rPr>
                <w:sz w:val="18"/>
              </w:rPr>
              <w:t>项目代码</w:t>
            </w:r>
          </w:p>
        </w:tc>
      </w:tr>
    </w:tbl>
    <w:p w14:paraId="35F6B532" w14:textId="77777777" w:rsidR="00446AE5" w:rsidRDefault="00446AE5">
      <w:pPr>
        <w:ind w:firstLine="480"/>
        <w:jc w:val="both"/>
        <w:rPr>
          <w:szCs w:val="24"/>
        </w:rPr>
      </w:pPr>
    </w:p>
    <w:p w14:paraId="5491FDA7" w14:textId="77777777" w:rsidR="00446AE5" w:rsidRDefault="00446AE5">
      <w:pPr>
        <w:ind w:firstLine="480"/>
        <w:jc w:val="both"/>
        <w:rPr>
          <w:szCs w:val="24"/>
        </w:rPr>
        <w:sectPr w:rsidR="00446AE5">
          <w:pgSz w:w="12240" w:h="15840"/>
          <w:pgMar w:top="1701" w:right="1418" w:bottom="1134" w:left="1418" w:header="720" w:footer="720" w:gutter="0"/>
          <w:cols w:space="720"/>
          <w:titlePg/>
          <w:docGrid w:linePitch="360"/>
        </w:sectPr>
      </w:pPr>
    </w:p>
    <w:p w14:paraId="7FBCDC3C" w14:textId="77777777" w:rsidR="00446AE5" w:rsidRDefault="00000000">
      <w:pPr>
        <w:pStyle w:val="1"/>
        <w:spacing w:before="120" w:after="120"/>
        <w:rPr>
          <w:rFonts w:ascii="宋体" w:eastAsia="宋体" w:hAnsi="宋体"/>
          <w:b/>
          <w:bCs/>
        </w:rPr>
      </w:pPr>
      <w:bookmarkStart w:id="31" w:name="_Toc235715640"/>
      <w:bookmarkStart w:id="32" w:name="_Toc236157033"/>
      <w:r>
        <w:rPr>
          <w:rFonts w:ascii="宋体" w:eastAsia="宋体" w:hAnsi="宋体"/>
          <w:b/>
          <w:bCs/>
        </w:rPr>
        <w:lastRenderedPageBreak/>
        <w:t>项目介绍</w:t>
      </w:r>
      <w:bookmarkEnd w:id="31"/>
      <w:bookmarkEnd w:id="32"/>
    </w:p>
    <w:p w14:paraId="0B59F192" w14:textId="77777777" w:rsidR="00446AE5" w:rsidRDefault="00000000">
      <w:pPr>
        <w:pStyle w:val="2"/>
        <w:jc w:val="both"/>
        <w:rPr>
          <w:rFonts w:ascii="宋体" w:eastAsia="宋体" w:hAnsi="宋体"/>
          <w:b/>
          <w:bCs/>
        </w:rPr>
      </w:pPr>
      <w:bookmarkStart w:id="33" w:name="_Toc235715641"/>
      <w:bookmarkStart w:id="34" w:name="_Toc236157034"/>
      <w:r>
        <w:rPr>
          <w:rFonts w:ascii="宋体" w:eastAsia="宋体" w:hAnsi="宋体"/>
          <w:b/>
          <w:bCs/>
        </w:rPr>
        <w:t>功能介绍</w:t>
      </w:r>
      <w:bookmarkEnd w:id="33"/>
      <w:bookmarkEnd w:id="34"/>
    </w:p>
    <w:p w14:paraId="1495269D" w14:textId="77777777" w:rsidR="00446AE5" w:rsidRDefault="00000000">
      <w:pPr>
        <w:ind w:firstLine="480"/>
        <w:jc w:val="both"/>
        <w:rPr>
          <w:szCs w:val="24"/>
        </w:rPr>
      </w:pPr>
      <w:r w:rsidRPr="0075744B">
        <w:rPr>
          <w:rFonts w:cs="Times New Roman"/>
          <w:szCs w:val="24"/>
        </w:rPr>
        <w:t>TriSched</w:t>
      </w:r>
      <w:r>
        <w:rPr>
          <w:rFonts w:cs="Times New Roman"/>
          <w:szCs w:val="24"/>
        </w:rPr>
        <w:t>提供从场景读取到调度结果验证的完整功能链。用户可以输入包含任务、依赖边、资源、带宽和时延的</w:t>
      </w:r>
      <w:r w:rsidRPr="0075744B">
        <w:rPr>
          <w:rFonts w:cs="Times New Roman"/>
          <w:szCs w:val="24"/>
        </w:rPr>
        <w:t>JSON</w:t>
      </w:r>
      <w:r>
        <w:rPr>
          <w:rFonts w:cs="Times New Roman"/>
          <w:szCs w:val="24"/>
        </w:rPr>
        <w:t>场景，系统自动校验输入、构建调度环境、加载指定策略、逐步生成任务</w:t>
      </w:r>
      <w:r>
        <w:rPr>
          <w:rFonts w:cs="Times New Roman"/>
          <w:szCs w:val="24"/>
        </w:rPr>
        <w:t>—</w:t>
      </w:r>
      <w:r>
        <w:rPr>
          <w:rFonts w:cs="Times New Roman"/>
          <w:szCs w:val="24"/>
        </w:rPr>
        <w:t>资源映射，并输出任务开始</w:t>
      </w:r>
      <w:r>
        <w:rPr>
          <w:rFonts w:cs="Times New Roman"/>
          <w:szCs w:val="24"/>
        </w:rPr>
        <w:t>/</w:t>
      </w:r>
      <w:r>
        <w:rPr>
          <w:rFonts w:cs="Times New Roman"/>
          <w:szCs w:val="24"/>
        </w:rPr>
        <w:t>完成时间、总</w:t>
      </w:r>
      <w:r w:rsidRPr="0075744B">
        <w:rPr>
          <w:rFonts w:cs="Times New Roman"/>
          <w:szCs w:val="24"/>
        </w:rPr>
        <w:t>Makespan</w:t>
      </w:r>
      <w:r>
        <w:rPr>
          <w:rFonts w:cs="Times New Roman"/>
          <w:szCs w:val="24"/>
        </w:rPr>
        <w:t>、验证结果和可追溯摘要。训练模式还会保存</w:t>
      </w:r>
      <w:r w:rsidRPr="0075744B">
        <w:rPr>
          <w:rFonts w:cs="Times New Roman"/>
          <w:szCs w:val="24"/>
        </w:rPr>
        <w:t>checkpoint</w:t>
      </w:r>
      <w:r>
        <w:rPr>
          <w:rFonts w:cs="Times New Roman"/>
          <w:szCs w:val="24"/>
        </w:rPr>
        <w:t>、训练状态、</w:t>
      </w:r>
      <w:r w:rsidRPr="0075744B">
        <w:rPr>
          <w:rFonts w:cs="Times New Roman"/>
          <w:szCs w:val="24"/>
        </w:rPr>
        <w:t>validation</w:t>
      </w:r>
      <w:r>
        <w:rPr>
          <w:rFonts w:cs="Times New Roman"/>
          <w:szCs w:val="24"/>
        </w:rPr>
        <w:t>曲线和配置快照。</w:t>
      </w:r>
    </w:p>
    <w:p w14:paraId="38F70DD5" w14:textId="77777777" w:rsidR="00446AE5" w:rsidRDefault="00000000">
      <w:pPr>
        <w:ind w:firstLine="480"/>
        <w:jc w:val="both"/>
        <w:rPr>
          <w:szCs w:val="24"/>
        </w:rPr>
      </w:pPr>
      <w:r>
        <w:rPr>
          <w:rFonts w:cs="Times New Roman"/>
          <w:szCs w:val="24"/>
        </w:rPr>
        <w:t>系统模块按照</w:t>
      </w:r>
      <w:r>
        <w:rPr>
          <w:rFonts w:cs="Times New Roman"/>
          <w:szCs w:val="24"/>
        </w:rPr>
        <w:t>“</w:t>
      </w:r>
      <w:r>
        <w:rPr>
          <w:rFonts w:cs="Times New Roman"/>
          <w:szCs w:val="24"/>
        </w:rPr>
        <w:t>输入层</w:t>
      </w:r>
      <w:r>
        <w:rPr>
          <w:rFonts w:cs="Times New Roman"/>
          <w:szCs w:val="24"/>
        </w:rPr>
        <w:t>—</w:t>
      </w:r>
      <w:r>
        <w:rPr>
          <w:rFonts w:cs="Times New Roman"/>
          <w:szCs w:val="24"/>
        </w:rPr>
        <w:t>环境层</w:t>
      </w:r>
      <w:r>
        <w:rPr>
          <w:rFonts w:cs="Times New Roman"/>
          <w:szCs w:val="24"/>
        </w:rPr>
        <w:t>—</w:t>
      </w:r>
      <w:r>
        <w:rPr>
          <w:rFonts w:cs="Times New Roman"/>
          <w:szCs w:val="24"/>
        </w:rPr>
        <w:t>模型层</w:t>
      </w:r>
      <w:r>
        <w:rPr>
          <w:rFonts w:cs="Times New Roman"/>
          <w:szCs w:val="24"/>
        </w:rPr>
        <w:t>—</w:t>
      </w:r>
      <w:r>
        <w:rPr>
          <w:rFonts w:cs="Times New Roman"/>
          <w:szCs w:val="24"/>
        </w:rPr>
        <w:t>训练层</w:t>
      </w:r>
      <w:r>
        <w:rPr>
          <w:rFonts w:cs="Times New Roman"/>
          <w:szCs w:val="24"/>
        </w:rPr>
        <w:t>—</w:t>
      </w:r>
      <w:r>
        <w:rPr>
          <w:rFonts w:cs="Times New Roman"/>
          <w:szCs w:val="24"/>
        </w:rPr>
        <w:t>评估层</w:t>
      </w:r>
      <w:r>
        <w:rPr>
          <w:rFonts w:cs="Times New Roman"/>
          <w:szCs w:val="24"/>
        </w:rPr>
        <w:t>”</w:t>
      </w:r>
      <w:r>
        <w:rPr>
          <w:rFonts w:cs="Times New Roman"/>
          <w:szCs w:val="24"/>
        </w:rPr>
        <w:t>组织。输入层负责数据合同和哈希；环境层负责所有硬约束和时间线；模型层负责动作概率与状态价值；训练层负责</w:t>
      </w:r>
      <w:r w:rsidRPr="0075744B">
        <w:rPr>
          <w:rFonts w:cs="Times New Roman"/>
          <w:szCs w:val="24"/>
        </w:rPr>
        <w:t>BC</w:t>
      </w:r>
      <w:r>
        <w:rPr>
          <w:rFonts w:cs="Times New Roman"/>
          <w:szCs w:val="24"/>
        </w:rPr>
        <w:t>、</w:t>
      </w:r>
      <w:r w:rsidRPr="0075744B">
        <w:rPr>
          <w:rFonts w:cs="Times New Roman"/>
          <w:szCs w:val="24"/>
        </w:rPr>
        <w:t>GAE</w:t>
      </w:r>
      <w:r>
        <w:rPr>
          <w:rFonts w:cs="Times New Roman"/>
          <w:szCs w:val="24"/>
        </w:rPr>
        <w:t>和</w:t>
      </w:r>
      <w:r w:rsidRPr="0075744B">
        <w:rPr>
          <w:rFonts w:cs="Times New Roman"/>
          <w:szCs w:val="24"/>
        </w:rPr>
        <w:t>PPO</w:t>
      </w:r>
      <w:r>
        <w:rPr>
          <w:rFonts w:cs="Times New Roman"/>
          <w:szCs w:val="24"/>
        </w:rPr>
        <w:t>；评估层负责基线比较、统计检验和报告。模块之间通过明确的数据对象连接，避免算法逻辑与文件格式相互耦合。</w:t>
      </w:r>
    </w:p>
    <w:p w14:paraId="78DA7214" w14:textId="77777777" w:rsidR="00446AE5" w:rsidRPr="000231C3" w:rsidRDefault="00000000">
      <w:pPr>
        <w:pStyle w:val="3"/>
        <w:jc w:val="both"/>
        <w:rPr>
          <w:rFonts w:ascii="宋体" w:eastAsia="宋体" w:hAnsi="宋体"/>
        </w:rPr>
      </w:pPr>
      <w:bookmarkStart w:id="35" w:name="_Toc235715642"/>
      <w:bookmarkStart w:id="36" w:name="_Toc236157035"/>
      <w:r w:rsidRPr="000231C3">
        <w:rPr>
          <w:rFonts w:ascii="宋体" w:eastAsia="宋体" w:hAnsi="宋体"/>
        </w:rPr>
        <w:t>场景输入与调度环境</w:t>
      </w:r>
      <w:bookmarkEnd w:id="35"/>
      <w:bookmarkEnd w:id="36"/>
    </w:p>
    <w:p w14:paraId="6F5750F7" w14:textId="77777777" w:rsidR="00446AE5" w:rsidRDefault="00000000">
      <w:pPr>
        <w:ind w:firstLine="480"/>
        <w:jc w:val="both"/>
        <w:rPr>
          <w:szCs w:val="24"/>
        </w:rPr>
      </w:pPr>
      <w:r w:rsidRPr="0075744B">
        <w:rPr>
          <w:rFonts w:cs="Times New Roman"/>
          <w:szCs w:val="24"/>
        </w:rPr>
        <w:t>Scenario</w:t>
      </w:r>
      <w:r>
        <w:rPr>
          <w:rFonts w:cs="Times New Roman"/>
          <w:szCs w:val="24"/>
        </w:rPr>
        <w:t>模块把</w:t>
      </w:r>
      <w:r w:rsidRPr="0075744B">
        <w:rPr>
          <w:rFonts w:cs="Times New Roman"/>
          <w:szCs w:val="24"/>
        </w:rPr>
        <w:t>JSON</w:t>
      </w:r>
      <w:r>
        <w:rPr>
          <w:rFonts w:cs="Times New Roman"/>
          <w:szCs w:val="24"/>
        </w:rPr>
        <w:t>转换为不可歧义的任务图和资源对象，并拒绝任务</w:t>
      </w:r>
      <w:r w:rsidRPr="0075744B">
        <w:rPr>
          <w:rFonts w:cs="Times New Roman"/>
          <w:szCs w:val="24"/>
        </w:rPr>
        <w:t>ID</w:t>
      </w:r>
      <w:r>
        <w:rPr>
          <w:rFonts w:cs="Times New Roman"/>
          <w:szCs w:val="24"/>
        </w:rPr>
        <w:t>不连续、自环、重复边、环路、非正资源速度、非法带宽或时延等输入。对合法场景，环境维护每个资源上按开始时间排序的执行区间，以及每个已调度任务的</w:t>
      </w:r>
      <w:r w:rsidRPr="0075744B">
        <w:rPr>
          <w:rFonts w:cs="Times New Roman"/>
          <w:szCs w:val="24"/>
        </w:rPr>
        <w:t>resource</w:t>
      </w:r>
      <w:r>
        <w:rPr>
          <w:rFonts w:cs="Times New Roman"/>
          <w:szCs w:val="24"/>
        </w:rPr>
        <w:t>_</w:t>
      </w:r>
      <w:r w:rsidRPr="0075744B">
        <w:rPr>
          <w:rFonts w:cs="Times New Roman"/>
          <w:szCs w:val="24"/>
        </w:rPr>
        <w:t>id</w:t>
      </w:r>
      <w:r>
        <w:rPr>
          <w:rFonts w:cs="Times New Roman"/>
          <w:szCs w:val="24"/>
        </w:rPr>
        <w:t>、</w:t>
      </w:r>
      <w:r w:rsidRPr="0075744B">
        <w:rPr>
          <w:rFonts w:cs="Times New Roman"/>
          <w:szCs w:val="24"/>
        </w:rPr>
        <w:t>start</w:t>
      </w:r>
      <w:r>
        <w:rPr>
          <w:rFonts w:cs="Times New Roman"/>
          <w:szCs w:val="24"/>
        </w:rPr>
        <w:t>和</w:t>
      </w:r>
      <w:r w:rsidRPr="0075744B">
        <w:rPr>
          <w:rFonts w:cs="Times New Roman"/>
          <w:szCs w:val="24"/>
        </w:rPr>
        <w:t>finish</w:t>
      </w:r>
      <w:r>
        <w:rPr>
          <w:rFonts w:cs="Times New Roman"/>
          <w:szCs w:val="24"/>
        </w:rPr>
        <w:t>记录。</w:t>
      </w:r>
    </w:p>
    <w:p w14:paraId="03C9FC8F" w14:textId="77777777" w:rsidR="00446AE5" w:rsidRDefault="00000000">
      <w:pPr>
        <w:ind w:firstLine="480"/>
        <w:jc w:val="both"/>
        <w:rPr>
          <w:szCs w:val="24"/>
        </w:rPr>
      </w:pPr>
      <w:r w:rsidRPr="0075744B">
        <w:rPr>
          <w:rFonts w:cs="Times New Roman"/>
          <w:szCs w:val="24"/>
        </w:rPr>
        <w:t>ready</w:t>
      </w:r>
      <w:r>
        <w:rPr>
          <w:rFonts w:cs="Times New Roman"/>
          <w:szCs w:val="24"/>
        </w:rPr>
        <w:t>_</w:t>
      </w:r>
      <w:r w:rsidRPr="0075744B">
        <w:rPr>
          <w:rFonts w:cs="Times New Roman"/>
          <w:szCs w:val="24"/>
        </w:rPr>
        <w:t>tasks</w:t>
      </w:r>
      <w:r>
        <w:rPr>
          <w:rFonts w:cs="Times New Roman"/>
          <w:szCs w:val="24"/>
        </w:rPr>
        <w:t>()</w:t>
      </w:r>
      <w:r>
        <w:rPr>
          <w:rFonts w:cs="Times New Roman"/>
          <w:szCs w:val="24"/>
        </w:rPr>
        <w:t>只返回尚未调度且全部前驱已经出现在</w:t>
      </w:r>
      <w:r w:rsidRPr="0075744B">
        <w:rPr>
          <w:rFonts w:cs="Times New Roman"/>
          <w:szCs w:val="24"/>
        </w:rPr>
        <w:t>entries</w:t>
      </w:r>
      <w:r>
        <w:rPr>
          <w:rFonts w:cs="Times New Roman"/>
          <w:szCs w:val="24"/>
        </w:rPr>
        <w:t>中的任务。</w:t>
      </w:r>
      <w:r w:rsidRPr="0075744B">
        <w:rPr>
          <w:rFonts w:cs="Times New Roman"/>
          <w:szCs w:val="24"/>
        </w:rPr>
        <w:t>candidate</w:t>
      </w:r>
      <w:r>
        <w:rPr>
          <w:rFonts w:cs="Times New Roman"/>
          <w:szCs w:val="24"/>
        </w:rPr>
        <w:t>_</w:t>
      </w:r>
      <w:r w:rsidRPr="0075744B">
        <w:rPr>
          <w:rFonts w:cs="Times New Roman"/>
          <w:szCs w:val="24"/>
        </w:rPr>
        <w:t>actions</w:t>
      </w:r>
      <w:r>
        <w:rPr>
          <w:rFonts w:cs="Times New Roman"/>
          <w:szCs w:val="24"/>
        </w:rPr>
        <w:t>()</w:t>
      </w:r>
      <w:r>
        <w:rPr>
          <w:rFonts w:cs="Times New Roman"/>
          <w:szCs w:val="24"/>
        </w:rPr>
        <w:t>再与全部资源做笛卡尔积，形成动态合法动作集。执行某个动作时，环境先计算所有前驱数据到达候选资源的最晚时刻，然后在该资源时间线中从前向后寻找第一个足够大的空隙。该插入式策略能够利用已有任务之间的空闲区间。</w:t>
      </w:r>
    </w:p>
    <w:p w14:paraId="76EAB1EB" w14:textId="77777777" w:rsidR="00446AE5" w:rsidRDefault="00000000">
      <w:pPr>
        <w:ind w:firstLine="480"/>
        <w:jc w:val="both"/>
        <w:rPr>
          <w:szCs w:val="24"/>
        </w:rPr>
      </w:pPr>
      <w:r>
        <w:rPr>
          <w:rFonts w:cs="Times New Roman"/>
          <w:szCs w:val="24"/>
        </w:rPr>
        <w:t>环境与模型的边界非常关键：</w:t>
      </w:r>
      <w:r w:rsidRPr="0075744B">
        <w:rPr>
          <w:rFonts w:cs="Times New Roman"/>
          <w:szCs w:val="24"/>
        </w:rPr>
        <w:t>Env</w:t>
      </w:r>
      <w:r>
        <w:rPr>
          <w:rFonts w:cs="Times New Roman"/>
          <w:szCs w:val="24"/>
        </w:rPr>
        <w:t>决定哪些动作合法、动作执行后时间线如何改变；</w:t>
      </w:r>
      <w:r w:rsidRPr="0075744B">
        <w:rPr>
          <w:rFonts w:cs="Times New Roman"/>
          <w:szCs w:val="24"/>
        </w:rPr>
        <w:t>Actor</w:t>
      </w:r>
      <w:r>
        <w:rPr>
          <w:rFonts w:cs="Times New Roman"/>
          <w:szCs w:val="24"/>
        </w:rPr>
        <w:t>只在</w:t>
      </w:r>
      <w:r w:rsidRPr="0075744B">
        <w:rPr>
          <w:rFonts w:cs="Times New Roman"/>
          <w:szCs w:val="24"/>
        </w:rPr>
        <w:t>Env</w:t>
      </w:r>
      <w:r>
        <w:rPr>
          <w:rFonts w:cs="Times New Roman"/>
          <w:szCs w:val="24"/>
        </w:rPr>
        <w:t>给出的候选中分配概率。</w:t>
      </w:r>
      <w:r w:rsidRPr="0075744B">
        <w:rPr>
          <w:rFonts w:cs="Times New Roman"/>
          <w:szCs w:val="24"/>
        </w:rPr>
        <w:t>GNN</w:t>
      </w:r>
      <w:r>
        <w:rPr>
          <w:rFonts w:cs="Times New Roman"/>
          <w:szCs w:val="24"/>
        </w:rPr>
        <w:t>不会生成依赖边，也不会修改</w:t>
      </w:r>
      <w:r w:rsidRPr="0075744B">
        <w:rPr>
          <w:rFonts w:cs="Times New Roman"/>
          <w:szCs w:val="24"/>
        </w:rPr>
        <w:t>DAG</w:t>
      </w:r>
      <w:r>
        <w:rPr>
          <w:rFonts w:cs="Times New Roman"/>
          <w:szCs w:val="24"/>
        </w:rPr>
        <w:t>；它只读取图结构并形成表示。这一边界使模型训练失败时仍能生成合法调度，也使非法动作统计具有明确解释。</w:t>
      </w:r>
    </w:p>
    <w:p w14:paraId="24B87883" w14:textId="77777777" w:rsidR="00446AE5" w:rsidRPr="000231C3" w:rsidRDefault="00000000">
      <w:pPr>
        <w:pStyle w:val="3"/>
        <w:jc w:val="both"/>
        <w:rPr>
          <w:rFonts w:ascii="宋体" w:eastAsia="宋体" w:hAnsi="宋体"/>
        </w:rPr>
      </w:pPr>
      <w:bookmarkStart w:id="37" w:name="_Toc235715643"/>
      <w:bookmarkStart w:id="38" w:name="_Toc236157036"/>
      <w:r w:rsidRPr="000231C3">
        <w:rPr>
          <w:rFonts w:ascii="宋体" w:eastAsia="宋体" w:hAnsi="宋体"/>
        </w:rPr>
        <w:t>候选特征与</w:t>
      </w:r>
      <w:r w:rsidRPr="0075744B">
        <w:rPr>
          <w:rFonts w:ascii="Times New Roman" w:eastAsia="宋体" w:hAnsi="Times New Roman" w:cs="Times New Roman"/>
        </w:rPr>
        <w:t>Actor</w:t>
      </w:r>
      <w:r w:rsidRPr="000231C3">
        <w:rPr>
          <w:rFonts w:ascii="宋体" w:eastAsia="宋体" w:hAnsi="宋体"/>
        </w:rPr>
        <w:t>决策</w:t>
      </w:r>
      <w:bookmarkEnd w:id="37"/>
      <w:bookmarkEnd w:id="38"/>
    </w:p>
    <w:p w14:paraId="53F4020B" w14:textId="77777777" w:rsidR="00446AE5" w:rsidRDefault="00000000">
      <w:pPr>
        <w:ind w:firstLine="480"/>
        <w:jc w:val="both"/>
        <w:rPr>
          <w:rFonts w:cs="Times New Roman"/>
        </w:rPr>
      </w:pPr>
      <w:r>
        <w:rPr>
          <w:rFonts w:cs="Times New Roman"/>
        </w:rPr>
        <w:t>候选动作由</w:t>
      </w:r>
      <w:r w:rsidRPr="0075744B">
        <w:rPr>
          <w:rFonts w:cs="Times New Roman"/>
        </w:rPr>
        <w:t>Env</w:t>
      </w:r>
      <w:r>
        <w:rPr>
          <w:rFonts w:cs="Times New Roman"/>
        </w:rPr>
        <w:t>确定，而不是由神经网络生成。对状态</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Pr>
          <w:rFonts w:cs="Times New Roman"/>
        </w:rPr>
        <w:t>，</w:t>
      </w:r>
      <w:r w:rsidRPr="0075744B">
        <w:rPr>
          <w:rFonts w:cs="Times New Roman"/>
        </w:rPr>
        <w:t>Env</w:t>
      </w:r>
      <w:r>
        <w:rPr>
          <w:rFonts w:cs="Times New Roman"/>
        </w:rPr>
        <w:t>先计算</w:t>
      </w:r>
      <m:oMath>
        <m:r>
          <w:rPr>
            <w:rFonts w:ascii="Cambria Math" w:hAnsi="Cambria Math" w:cs="Times New Roman"/>
          </w:rPr>
          <m:t>Ready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，再枚举</w:t>
      </w:r>
      <m:oMath>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=Ready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×R</m:t>
        </m:r>
      </m:oMath>
      <w:r>
        <w:rPr>
          <w:rFonts w:cs="Times New Roman"/>
        </w:rPr>
        <w:t>。每个候选</w:t>
      </w:r>
      <m:oMath>
        <m:d>
          <m:dPr>
            <m:ctrlPr>
              <w:rPr>
                <w:rFonts w:ascii="Cambria Math" w:hAnsi="Cambria Math" w:cs="Times New Roman"/>
              </w:rPr>
            </m:ctrlPr>
          </m:dPr>
          <m:e>
            <m:r>
              <w:rPr>
                <w:rFonts w:ascii="Cambria Math" w:hAnsi="Cambria Math" w:cs="Times New Roman"/>
              </w:rPr>
              <m:t>i,r</m:t>
            </m:r>
          </m:e>
        </m:d>
      </m:oMath>
      <w:r>
        <w:rPr>
          <w:rFonts w:cs="Times New Roman"/>
        </w:rPr>
        <w:t>具有</w:t>
      </w:r>
      <w:r>
        <w:rPr>
          <w:rFonts w:cs="Times New Roman"/>
        </w:rPr>
        <w:t>14</w:t>
      </w:r>
      <w:r>
        <w:rPr>
          <w:rFonts w:cs="Times New Roman"/>
        </w:rPr>
        <w:t>维</w:t>
      </w:r>
      <w:r w:rsidRPr="0075744B">
        <w:rPr>
          <w:rFonts w:cs="Times New Roman"/>
        </w:rPr>
        <w:t>teacher</w:t>
      </w:r>
      <w:r>
        <w:rPr>
          <w:rFonts w:cs="Times New Roman"/>
        </w:rPr>
        <w:t>-</w:t>
      </w:r>
      <w:r w:rsidRPr="0075744B">
        <w:rPr>
          <w:rFonts w:cs="Times New Roman"/>
        </w:rPr>
        <w:t>free</w:t>
      </w:r>
      <w:r>
        <w:rPr>
          <w:rFonts w:cs="Times New Roman"/>
        </w:rPr>
        <w:t>特征：任务工作量、执</w:t>
      </w:r>
      <w:r>
        <w:rPr>
          <w:rFonts w:cs="Times New Roman"/>
        </w:rPr>
        <w:lastRenderedPageBreak/>
        <w:t>行时间、资源速度、最早开始、最早完成、资源可用时刻、通信时延、向上秩、入度、出度、调度进度及云</w:t>
      </w:r>
      <w:r>
        <w:rPr>
          <w:rFonts w:cs="Times New Roman"/>
        </w:rPr>
        <w:t>/</w:t>
      </w:r>
      <w:r>
        <w:rPr>
          <w:rFonts w:cs="Times New Roman"/>
        </w:rPr>
        <w:t>边</w:t>
      </w:r>
      <w:r>
        <w:rPr>
          <w:rFonts w:cs="Times New Roman"/>
        </w:rPr>
        <w:t>/</w:t>
      </w:r>
      <w:r>
        <w:rPr>
          <w:rFonts w:cs="Times New Roman"/>
        </w:rPr>
        <w:t>端三类标志。特征按当前场景的确定性上界缩放，不读取</w:t>
      </w:r>
      <w:r w:rsidRPr="0075744B">
        <w:rPr>
          <w:rFonts w:cs="Times New Roman"/>
        </w:rPr>
        <w:t>HEFT</w:t>
      </w:r>
      <w:r>
        <w:rPr>
          <w:rFonts w:cs="Times New Roman"/>
        </w:rPr>
        <w:t>任务提示或</w:t>
      </w:r>
      <w:r w:rsidRPr="0075744B">
        <w:rPr>
          <w:rFonts w:cs="Times New Roman"/>
        </w:rPr>
        <w:t>HEFT</w:t>
      </w:r>
      <w:r>
        <w:rPr>
          <w:rFonts w:cs="Times New Roman"/>
        </w:rPr>
        <w:t>候选提示。</w:t>
      </w:r>
    </w:p>
    <w:p w14:paraId="52FF52A3" w14:textId="77777777" w:rsidR="00446AE5" w:rsidRDefault="00000000">
      <w:pPr>
        <w:ind w:firstLine="480"/>
        <w:jc w:val="both"/>
        <w:rPr>
          <w:rFonts w:cs="Times New Roman"/>
        </w:rPr>
      </w:pPr>
      <w:r w:rsidRPr="0075744B">
        <w:rPr>
          <w:rFonts w:cs="Times New Roman"/>
        </w:rPr>
        <w:t>Actor</w:t>
      </w:r>
      <w:r>
        <w:rPr>
          <w:rFonts w:cs="Times New Roman"/>
        </w:rPr>
        <w:t>对全部合法候选输出</w:t>
      </w:r>
      <w:r w:rsidRPr="0075744B">
        <w:rPr>
          <w:rFonts w:cs="Times New Roman"/>
        </w:rPr>
        <w:t>logit</w:t>
      </w:r>
      <w:r>
        <w:rPr>
          <w:rFonts w:cs="Times New Roman"/>
        </w:rPr>
        <w:t>，经</w:t>
      </w:r>
      <w:r w:rsidRPr="0075744B">
        <w:rPr>
          <w:rFonts w:cs="Times New Roman"/>
        </w:rPr>
        <w:t>legal</w:t>
      </w:r>
      <w:r>
        <w:rPr>
          <w:rFonts w:cs="Times New Roman"/>
        </w:rPr>
        <w:t xml:space="preserve"> </w:t>
      </w:r>
      <w:r w:rsidRPr="0075744B">
        <w:rPr>
          <w:rFonts w:cs="Times New Roman"/>
        </w:rPr>
        <w:t>mask</w:t>
      </w:r>
      <w:r>
        <w:rPr>
          <w:rFonts w:cs="Times New Roman"/>
        </w:rPr>
        <w:t>与</w:t>
      </w:r>
      <w:r w:rsidRPr="0075744B">
        <w:rPr>
          <w:rFonts w:cs="Times New Roman"/>
        </w:rPr>
        <w:t>masked</w:t>
      </w:r>
      <w:r>
        <w:rPr>
          <w:rFonts w:cs="Times New Roman"/>
        </w:rPr>
        <w:t xml:space="preserve"> </w:t>
      </w:r>
      <w:r w:rsidRPr="0075744B">
        <w:rPr>
          <w:rFonts w:cs="Times New Roman"/>
        </w:rPr>
        <w:t>softmax</w:t>
      </w:r>
      <w:r>
        <w:rPr>
          <w:rFonts w:cs="Times New Roman"/>
        </w:rPr>
        <w:t>得到</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。训练阶段使用该分布采样以维持探索；冻结评估阶段选择</w:t>
      </w:r>
      <m:oMath>
        <m:r>
          <w:rPr>
            <w:rFonts w:ascii="Cambria Math" w:hAnsi="Cambria Math" w:cs="Times New Roman"/>
          </w:rPr>
          <m:t>argma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w:t>
      </w:r>
      <m:oMath>
        <m:r>
          <w:rPr>
            <w:rFonts w:ascii="Cambria Math" w:hAnsi="Cambria Math" w:cs="Times New Roman"/>
          </w:rPr>
          <m:t>Env.step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e>
        </m:d>
      </m:oMath>
      <w:r>
        <w:rPr>
          <w:rFonts w:cs="Times New Roman"/>
        </w:rPr>
        <w:t>再以最早插空规则计算执行区间，同时满足前驱完成、跨资源通信到达和资源时间线互斥，随后更新状态并生成增量奖励。</w:t>
      </w:r>
    </w:p>
    <w:p w14:paraId="28120D9C" w14:textId="77777777" w:rsidR="00446AE5" w:rsidRDefault="00000000">
      <w:pPr>
        <w:ind w:firstLine="480"/>
        <w:jc w:val="both"/>
        <w:rPr>
          <w:szCs w:val="24"/>
        </w:rPr>
      </w:pPr>
      <w:r w:rsidRPr="0075744B">
        <w:rPr>
          <w:rFonts w:cs="Times New Roman"/>
        </w:rPr>
        <w:t>legal</w:t>
      </w:r>
      <w:r>
        <w:rPr>
          <w:rFonts w:cs="Times New Roman"/>
        </w:rPr>
        <w:t xml:space="preserve"> </w:t>
      </w:r>
      <w:r w:rsidRPr="0075744B">
        <w:rPr>
          <w:rFonts w:cs="Times New Roman"/>
        </w:rPr>
        <w:t>mask</w:t>
      </w:r>
      <w:r>
        <w:rPr>
          <w:rFonts w:cs="Times New Roman"/>
        </w:rPr>
        <w:t>承担硬约束职责：任何非</w:t>
      </w:r>
      <w:r w:rsidRPr="0075744B">
        <w:rPr>
          <w:rFonts w:cs="Times New Roman"/>
        </w:rPr>
        <w:t>ready</w:t>
      </w:r>
      <w:r>
        <w:rPr>
          <w:rFonts w:cs="Times New Roman"/>
        </w:rPr>
        <w:t>任务或不存在的资源组合都不会进入</w:t>
      </w:r>
      <w:r w:rsidRPr="0075744B">
        <w:rPr>
          <w:rFonts w:cs="Times New Roman"/>
        </w:rPr>
        <w:t>softmax</w:t>
      </w:r>
      <w:r>
        <w:rPr>
          <w:rFonts w:cs="Times New Roman"/>
        </w:rPr>
        <w:t>归一化，因此</w:t>
      </w:r>
      <w:r w:rsidRPr="0075744B">
        <w:rPr>
          <w:rFonts w:cs="Times New Roman"/>
        </w:rPr>
        <w:t>Actor</w:t>
      </w:r>
      <w:r>
        <w:rPr>
          <w:rFonts w:cs="Times New Roman"/>
        </w:rPr>
        <w:t>只能在</w:t>
      </w:r>
      <w:r w:rsidRPr="0075744B">
        <w:rPr>
          <w:rFonts w:cs="Times New Roman"/>
        </w:rPr>
        <w:t>Env</w:t>
      </w:r>
      <w:r>
        <w:rPr>
          <w:rFonts w:cs="Times New Roman"/>
        </w:rPr>
        <w:t>允许的集合内决策。这样把</w:t>
      </w:r>
      <w:r>
        <w:rPr>
          <w:rFonts w:cs="Times New Roman"/>
        </w:rPr>
        <w:t>“</w:t>
      </w:r>
      <w:r>
        <w:rPr>
          <w:rFonts w:cs="Times New Roman"/>
        </w:rPr>
        <w:t>动作合法性</w:t>
      </w:r>
      <w:r>
        <w:rPr>
          <w:rFonts w:cs="Times New Roman"/>
        </w:rPr>
        <w:t>”</w:t>
      </w:r>
      <w:r>
        <w:rPr>
          <w:rFonts w:cs="Times New Roman"/>
        </w:rPr>
        <w:t>和</w:t>
      </w:r>
      <w:r>
        <w:rPr>
          <w:rFonts w:cs="Times New Roman"/>
        </w:rPr>
        <w:t>“</w:t>
      </w:r>
      <w:r>
        <w:rPr>
          <w:rFonts w:cs="Times New Roman"/>
        </w:rPr>
        <w:t>动作优劣学习</w:t>
      </w:r>
      <w:r>
        <w:rPr>
          <w:rFonts w:cs="Times New Roman"/>
        </w:rPr>
        <w:t>”</w:t>
      </w:r>
      <w:r>
        <w:rPr>
          <w:rFonts w:cs="Times New Roman"/>
        </w:rPr>
        <w:t>分离，避免用惩罚项反复学习本可由调度语义直接确定的硬约束。</w:t>
      </w:r>
    </w:p>
    <w:p w14:paraId="57A0DDB5" w14:textId="77777777" w:rsidR="00446AE5" w:rsidRDefault="00000000">
      <w:pPr>
        <w:ind w:firstLine="480"/>
        <w:jc w:val="both"/>
        <w:rPr>
          <w:rFonts w:cs="Times New Roman"/>
        </w:rPr>
      </w:pPr>
      <w:r>
        <w:rPr>
          <w:rFonts w:cs="Times New Roman"/>
        </w:rPr>
        <w:t>候选动作的数量随状态变化，为</w:t>
      </w:r>
      <m:oMath>
        <m:d>
          <m:dPr>
            <m:begChr m:val="|"/>
            <m:endChr m:val="|"/>
            <m:ctrlPr>
              <w:rPr>
                <w:rFonts w:ascii="Cambria Math" w:hAnsi="Cambria Math" w:cs="Times New Roman"/>
              </w:rPr>
            </m:ctrlPr>
          </m:dPr>
          <m:e>
            <m:r>
              <w:rPr>
                <w:rFonts w:ascii="Cambria Math" w:hAnsi="Cambria Math" w:cs="Times New Roman"/>
              </w:rPr>
              <m:t>Ready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R</m:t>
            </m:r>
          </m:e>
        </m:d>
      </m:oMath>
      <w:r>
        <w:rPr>
          <w:rFonts w:cs="Times New Roman"/>
        </w:rPr>
        <w:t>。实现中策略网络逐候选计算得分，不要求固定动作维度；当一个动作执行后，</w:t>
      </w:r>
      <w:r w:rsidRPr="0075744B">
        <w:rPr>
          <w:rFonts w:cs="Times New Roman"/>
        </w:rPr>
        <w:t>Env</w:t>
      </w:r>
      <w:r>
        <w:rPr>
          <w:rFonts w:cs="Times New Roman"/>
        </w:rPr>
        <w:t>重新计算</w:t>
      </w:r>
      <w:r w:rsidRPr="0075744B">
        <w:rPr>
          <w:rFonts w:cs="Times New Roman"/>
        </w:rPr>
        <w:t>ready</w:t>
      </w:r>
      <w:r>
        <w:rPr>
          <w:rFonts w:cs="Times New Roman"/>
        </w:rPr>
        <w:t>集合、资源占用和候选特征，</w:t>
      </w:r>
      <w:r w:rsidRPr="0075744B">
        <w:rPr>
          <w:rFonts w:cs="Times New Roman"/>
        </w:rPr>
        <w:t>Actor</w:t>
      </w:r>
      <w:r>
        <w:rPr>
          <w:rFonts w:cs="Times New Roman"/>
        </w:rPr>
        <w:t>再对新的合法集合进行下一步决策，直至</w:t>
      </w:r>
      <w:r w:rsidRPr="0075744B">
        <w:rPr>
          <w:rFonts w:cs="Times New Roman"/>
        </w:rPr>
        <w:t>T</w:t>
      </w:r>
      <w:r>
        <w:rPr>
          <w:rFonts w:cs="Times New Roman"/>
        </w:rPr>
        <w:t>个任务全部排完。</w:t>
      </w:r>
    </w:p>
    <w:p w14:paraId="51663FE5" w14:textId="42851460" w:rsidR="00446AE5" w:rsidRDefault="0003292A">
      <w:pPr>
        <w:keepNext/>
        <w:ind w:firstLineChars="0" w:firstLine="0"/>
        <w:jc w:val="center"/>
      </w:pPr>
      <w:r>
        <w:rPr>
          <w:noProof/>
        </w:rPr>
        <w:drawing>
          <wp:inline distT="0" distB="0" distL="0" distR="0" wp14:anchorId="066B916D" wp14:editId="53198B44">
            <wp:extent cx="5971540" cy="2811780"/>
            <wp:effectExtent l="0" t="0" r="0" b="7620"/>
            <wp:docPr id="259241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2811780"/>
                    </a:xfrm>
                    <a:prstGeom prst="rect">
                      <a:avLst/>
                    </a:prstGeom>
                    <a:noFill/>
                    <a:ln>
                      <a:noFill/>
                    </a:ln>
                  </pic:spPr>
                </pic:pic>
              </a:graphicData>
            </a:graphic>
          </wp:inline>
        </w:drawing>
      </w:r>
    </w:p>
    <w:p w14:paraId="5AAE178C" w14:textId="77777777" w:rsidR="00446AE5" w:rsidRDefault="00000000">
      <w:pPr>
        <w:pStyle w:val="a3"/>
        <w:ind w:firstLine="420"/>
        <w:jc w:val="center"/>
        <w:rPr>
          <w:rFonts w:ascii="Times New Roman" w:eastAsia="宋体" w:hAnsi="Times New Roman" w:cs="Times New Roman"/>
          <w:sz w:val="21"/>
          <w:szCs w:val="21"/>
        </w:rPr>
      </w:pPr>
      <w:r>
        <w:rPr>
          <w:rFonts w:hint="eastAsia"/>
          <w:sz w:val="21"/>
          <w:szCs w:val="21"/>
        </w:rPr>
        <w:t>图</w:t>
      </w:r>
      <w:r>
        <w:rPr>
          <w:rFonts w:hint="eastAsia"/>
          <w:sz w:val="21"/>
          <w:szCs w:val="21"/>
        </w:rPr>
        <w:t xml:space="preserve">3.1 </w:t>
      </w:r>
      <w:r>
        <w:rPr>
          <w:rFonts w:ascii="宋体" w:eastAsia="宋体" w:hAnsi="宋体"/>
          <w:sz w:val="21"/>
          <w:szCs w:val="21"/>
        </w:rPr>
        <w:t>合法动作与最早插空调度机制图</w:t>
      </w:r>
    </w:p>
    <w:p w14:paraId="63CA2A27" w14:textId="77777777" w:rsidR="00446AE5" w:rsidRPr="000231C3" w:rsidRDefault="00000000">
      <w:pPr>
        <w:pStyle w:val="3"/>
        <w:jc w:val="both"/>
        <w:rPr>
          <w:rFonts w:ascii="宋体" w:eastAsia="宋体" w:hAnsi="宋体"/>
        </w:rPr>
      </w:pPr>
      <w:bookmarkStart w:id="39" w:name="_Toc235715644"/>
      <w:bookmarkStart w:id="40" w:name="_Toc236157037"/>
      <w:r w:rsidRPr="0075744B">
        <w:rPr>
          <w:rFonts w:ascii="Times New Roman" w:eastAsia="宋体" w:hAnsi="Times New Roman" w:cs="Times New Roman"/>
        </w:rPr>
        <w:lastRenderedPageBreak/>
        <w:t>TriSched</w:t>
      </w:r>
      <w:r w:rsidRPr="000231C3">
        <w:rPr>
          <w:rFonts w:ascii="宋体" w:eastAsia="宋体" w:hAnsi="宋体" w:cs="Times New Roman"/>
        </w:rPr>
        <w:t>-</w:t>
      </w:r>
      <w:r w:rsidRPr="0075744B">
        <w:rPr>
          <w:rFonts w:ascii="Times New Roman" w:eastAsia="宋体" w:hAnsi="Times New Roman" w:cs="Times New Roman"/>
        </w:rPr>
        <w:t>GNN</w:t>
      </w:r>
      <w:r w:rsidRPr="000231C3">
        <w:rPr>
          <w:rFonts w:ascii="宋体" w:eastAsia="宋体" w:hAnsi="宋体" w:cs="Times New Roman"/>
        </w:rPr>
        <w:t>-</w:t>
      </w:r>
      <w:r w:rsidRPr="0075744B">
        <w:rPr>
          <w:rFonts w:ascii="Times New Roman" w:eastAsia="宋体" w:hAnsi="Times New Roman" w:cs="Times New Roman"/>
        </w:rPr>
        <w:t>PPO</w:t>
      </w:r>
      <w:r w:rsidRPr="000231C3">
        <w:rPr>
          <w:rFonts w:ascii="宋体" w:eastAsia="宋体" w:hAnsi="宋体"/>
        </w:rPr>
        <w:t>策略模型</w:t>
      </w:r>
      <w:bookmarkEnd w:id="39"/>
      <w:bookmarkEnd w:id="40"/>
    </w:p>
    <w:p w14:paraId="5DC00145" w14:textId="77777777" w:rsidR="00446AE5" w:rsidRDefault="00000000">
      <w:pPr>
        <w:ind w:firstLine="480"/>
        <w:jc w:val="both"/>
        <w:rPr>
          <w:rFonts w:cs="Times New Roman"/>
        </w:rPr>
      </w:pPr>
      <w:r w:rsidRPr="0075744B">
        <w:rPr>
          <w:rFonts w:cs="Times New Roman"/>
        </w:rPr>
        <w:t>TriSched</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只使用单个候选的</w:t>
      </w:r>
      <w:r>
        <w:rPr>
          <w:rFonts w:cs="Times New Roman"/>
        </w:rPr>
        <w:t>14</w:t>
      </w:r>
      <w:r>
        <w:rPr>
          <w:rFonts w:cs="Times New Roman"/>
        </w:rPr>
        <w:t>维特征。</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在此基础上为每个任务构造</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workload,upwardrank,indegree,outdegree</m:t>
            </m:r>
          </m:e>
        </m:d>
      </m:oMath>
      <w:r>
        <w:rPr>
          <w:rFonts w:cs="Times New Roman"/>
        </w:rPr>
        <w:t>四维节点特征，先通过</w:t>
      </w:r>
      <w:r>
        <w:rPr>
          <w:rFonts w:cs="Times New Roman"/>
        </w:rPr>
        <w:t>4→8</w:t>
      </w:r>
      <w:r>
        <w:rPr>
          <w:rFonts w:cs="Times New Roman"/>
        </w:rPr>
        <w:t>的</w:t>
      </w:r>
      <w:r w:rsidRPr="0075744B">
        <w:rPr>
          <w:rFonts w:cs="Times New Roman"/>
        </w:rPr>
        <w:t>tanh</w:t>
      </w:r>
      <w:r>
        <w:rPr>
          <w:rFonts w:cs="Times New Roman"/>
        </w:rPr>
        <w:t>映射得到</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Pr>
          <w:rFonts w:cs="Times New Roman"/>
        </w:rPr>
        <w:t>；再对直接前驱与直接后继分别做一层行归一化均值聚合，得到</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w:rPr>
                <w:rFonts w:ascii="Cambria Math" w:hAnsi="Cambria Math" w:cs="Times New Roman"/>
              </w:rPr>
              <m:t>p</m:t>
            </m:r>
          </m:sup>
        </m:sSubSup>
        <m:r>
          <w:rPr>
            <w:rFonts w:ascii="Cambria Math" w:hAnsi="Cambria Math" w:cs="Times New Roman"/>
          </w:rPr>
          <m:t>red</m:t>
        </m:r>
        <m:r>
          <w:rPr>
            <w:rFonts w:ascii="Cambria Math" w:hAnsi="Cambria Math" w:cs="Times New Roman"/>
          </w:rPr>
          <m:t>与</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w:rPr>
                <w:rFonts w:ascii="Cambria Math" w:hAnsi="Cambria Math" w:cs="Times New Roman"/>
              </w:rPr>
              <m:t>s</m:t>
            </m:r>
          </m:sup>
        </m:sSubSup>
        <m:r>
          <w:rPr>
            <w:rFonts w:ascii="Cambria Math" w:hAnsi="Cambria Math" w:cs="Times New Roman"/>
          </w:rPr>
          <m:t>ucc</m:t>
        </m:r>
      </m:oMath>
      <w:r>
        <w:rPr>
          <w:rFonts w:cs="Times New Roman"/>
        </w:rPr>
        <w:t>，并生成</w:t>
      </w:r>
      <w:r>
        <w:rPr>
          <w:rFonts w:cs="Times New Roman"/>
        </w:rPr>
        <w:t>8</w:t>
      </w:r>
      <w:r>
        <w:rPr>
          <w:rFonts w:cs="Times New Roman"/>
        </w:rPr>
        <w:t>维上下文</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Pr>
          <w:rFonts w:cs="Times New Roman"/>
        </w:rPr>
        <w:t>。下列式中</w:t>
      </w:r>
      <m:oMath>
        <m:r>
          <w:rPr>
            <w:rFonts w:ascii="Cambria Math" w:hAnsi="Cambria Math" w:cs="Times New Roman"/>
          </w:rPr>
          <m:t>Pred</m:t>
        </m:r>
        <m:d>
          <m:dPr>
            <m:ctrlPr>
              <w:rPr>
                <w:rFonts w:ascii="Cambria Math" w:hAnsi="Cambria Math" w:cs="Times New Roman"/>
              </w:rPr>
            </m:ctrlPr>
          </m:dPr>
          <m:e>
            <m:r>
              <w:rPr>
                <w:rFonts w:ascii="Cambria Math" w:hAnsi="Cambria Math" w:cs="Times New Roman"/>
              </w:rPr>
              <m:t>i</m:t>
            </m:r>
          </m:e>
        </m:d>
      </m:oMath>
      <w:r>
        <w:rPr>
          <w:rFonts w:cs="Times New Roman"/>
        </w:rPr>
        <w:t>、</w:t>
      </w:r>
      <m:oMath>
        <m:r>
          <w:rPr>
            <w:rFonts w:ascii="Cambria Math" w:hAnsi="Cambria Math" w:cs="Times New Roman"/>
          </w:rPr>
          <m:t>Succ</m:t>
        </m:r>
        <m:d>
          <m:dPr>
            <m:ctrlPr>
              <w:rPr>
                <w:rFonts w:ascii="Cambria Math" w:hAnsi="Cambria Math" w:cs="Times New Roman"/>
              </w:rPr>
            </m:ctrlPr>
          </m:dPr>
          <m:e>
            <m:r>
              <w:rPr>
                <w:rFonts w:ascii="Cambria Math" w:hAnsi="Cambria Math" w:cs="Times New Roman"/>
              </w:rPr>
              <m:t>i</m:t>
            </m:r>
          </m:e>
        </m:d>
      </m:oMath>
      <w:r>
        <w:rPr>
          <w:rFonts w:cs="Times New Roman"/>
        </w:rPr>
        <w:t>分别为前驱和后继集合，</w:t>
      </w:r>
      <w:r w:rsidRPr="0075744B">
        <w:rPr>
          <w:rFonts w:cs="Times New Roman"/>
        </w:rPr>
        <w:t>W</w:t>
      </w:r>
      <w:r>
        <w:rPr>
          <w:rFonts w:cs="Times New Roman"/>
        </w:rPr>
        <w:t>与</w:t>
      </w:r>
      <w:r w:rsidRPr="0075744B">
        <w:rPr>
          <w:rFonts w:cs="Times New Roman"/>
        </w:rPr>
        <w:t>b</w:t>
      </w:r>
      <w:r>
        <w:rPr>
          <w:rFonts w:cs="Times New Roman"/>
        </w:rPr>
        <w:t>为可学习权重和偏置；空集合的聚合结果按零向量处理。</w:t>
      </w:r>
    </w:p>
    <w:p w14:paraId="29FD8B82" w14:textId="77777777" w:rsidR="00446AE5" w:rsidRDefault="00000000">
      <w:pPr>
        <w:ind w:firstLine="480"/>
        <w:jc w:val="both"/>
        <w:rPr>
          <w:rFonts w:cs="Times New Roman"/>
        </w:rPr>
      </w:pPr>
      <w:r>
        <w:rPr>
          <w:rFonts w:cs="Times New Roman"/>
        </w:rPr>
        <w:t>对候选</w:t>
      </w:r>
      <m:oMath>
        <m:r>
          <w:rPr>
            <w:rFonts w:ascii="Cambria Math" w:hAnsi="Cambria Math" w:cs="Times New Roman"/>
          </w:rPr>
          <m:t>i,r</m:t>
        </m:r>
      </m:oMath>
      <w:r>
        <w:rPr>
          <w:rFonts w:cs="Times New Roman"/>
        </w:rPr>
        <w:t>，实现并非直接拼接。</w:t>
      </w:r>
      <w:r>
        <w:rPr>
          <w:rFonts w:cs="Times New Roman"/>
        </w:rPr>
        <w:t>14</w:t>
      </w:r>
      <w:r>
        <w:rPr>
          <w:rFonts w:cs="Times New Roman"/>
        </w:rPr>
        <w:t>维候选特征</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s,i,r</m:t>
            </m:r>
          </m:e>
        </m:d>
      </m:oMath>
      <w:r>
        <w:rPr>
          <w:rFonts w:cs="Times New Roman"/>
        </w:rPr>
        <w:t>经</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air</m:t>
        </m:r>
      </m:oMath>
      <w:r>
        <w:rPr>
          <w:rFonts w:cs="Times New Roman"/>
        </w:rPr>
        <w:t>投影，</w:t>
      </w:r>
      <w:r>
        <w:rPr>
          <w:rFonts w:cs="Times New Roman"/>
        </w:rPr>
        <w:t>8</w:t>
      </w:r>
      <w:r>
        <w:rPr>
          <w:rFonts w:cs="Times New Roman"/>
        </w:rPr>
        <w:t>维图上下文</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Pr>
          <w:rFonts w:cs="Times New Roman"/>
        </w:rPr>
        <w:t>经</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tx</m:t>
        </m:r>
      </m:oMath>
      <w:r>
        <w:rPr>
          <w:rFonts w:cs="Times New Roman"/>
        </w:rPr>
        <w:t>投影，二者在</w:t>
      </w:r>
      <w:r>
        <w:rPr>
          <w:rFonts w:cs="Times New Roman"/>
        </w:rPr>
        <w:t>32</w:t>
      </w:r>
      <w:r>
        <w:rPr>
          <w:rFonts w:cs="Times New Roman"/>
        </w:rPr>
        <w:t>维隐藏空间相加：</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i,r</m:t>
            </m:r>
          </m:sub>
        </m:sSub>
        <m:r>
          <w:rPr>
            <w:rFonts w:ascii="Cambria Math" w:hAnsi="Cambria Math" w:cs="Times New Roman"/>
          </w:rPr>
          <m:t>=tanh</m:t>
        </m:r>
        <m:d>
          <m:dPr>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s,i,r</m:t>
                </m:r>
              </m:e>
            </m:d>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air+</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p</m:t>
                </m:r>
              </m:sub>
            </m:sSub>
            <m:r>
              <w:rPr>
                <w:rFonts w:ascii="Cambria Math" w:hAnsi="Cambria Math" w:cs="Times New Roman"/>
              </w:rPr>
              <m:t>air</m:t>
            </m:r>
          </m:e>
        </m:d>
      </m:oMath>
      <w:r>
        <w:rPr>
          <w:rFonts w:cs="Times New Roman"/>
        </w:rPr>
        <w:t>，再由</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i,r</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i,r</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ut+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ut</m:t>
        </m:r>
      </m:oMath>
      <w:r>
        <w:rPr>
          <w:rFonts w:cs="Times New Roman"/>
        </w:rPr>
        <w:t>得到</w:t>
      </w:r>
      <w:r w:rsidRPr="0075744B">
        <w:rPr>
          <w:rFonts w:cs="Times New Roman"/>
        </w:rPr>
        <w:t>logit</w:t>
      </w:r>
      <w:r>
        <w:rPr>
          <w:rFonts w:cs="Times New Roman"/>
        </w:rPr>
        <w:t>。对</w:t>
      </w:r>
      <m:oMath>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内全部</w:t>
      </w:r>
      <w:r w:rsidRPr="0075744B">
        <w:rPr>
          <w:rFonts w:cs="Times New Roman"/>
        </w:rPr>
        <w:t>logit</w:t>
      </w:r>
      <w:r>
        <w:rPr>
          <w:rFonts w:cs="Times New Roman"/>
        </w:rPr>
        <w:t>执行</w:t>
      </w:r>
      <w:r w:rsidRPr="0075744B">
        <w:rPr>
          <w:rFonts w:cs="Times New Roman"/>
        </w:rPr>
        <w:t>masked</w:t>
      </w:r>
      <w:r>
        <w:rPr>
          <w:rFonts w:cs="Times New Roman"/>
        </w:rPr>
        <w:t xml:space="preserve"> </w:t>
      </w:r>
      <w:r w:rsidRPr="0075744B">
        <w:rPr>
          <w:rFonts w:cs="Times New Roman"/>
        </w:rPr>
        <w:t>softmax</w:t>
      </w:r>
      <w:r>
        <w:rPr>
          <w:rFonts w:cs="Times New Roman"/>
        </w:rPr>
        <w:t>即得到</w:t>
      </w:r>
      <w:r w:rsidRPr="0075744B">
        <w:rPr>
          <w:rFonts w:cs="Times New Roman"/>
        </w:rPr>
        <w:t>Actor</w:t>
      </w:r>
      <w:r>
        <w:rPr>
          <w:rFonts w:cs="Times New Roman"/>
        </w:rPr>
        <w:t>策略</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oMath>
      <w:r>
        <w:rPr>
          <w:rFonts w:cs="Times New Roman"/>
        </w:rPr>
        <w:t>。当前图增强</w:t>
      </w:r>
      <w:r w:rsidRPr="0075744B">
        <w:rPr>
          <w:rFonts w:cs="Times New Roman"/>
        </w:rPr>
        <w:t>Actor</w:t>
      </w:r>
      <w:r>
        <w:rPr>
          <w:rFonts w:cs="Times New Roman"/>
        </w:rPr>
        <w:t>共</w:t>
      </w:r>
      <w:r>
        <w:rPr>
          <w:rFonts w:cs="Times New Roman"/>
        </w:rPr>
        <w:t>1008</w:t>
      </w:r>
      <w:r>
        <w:rPr>
          <w:rFonts w:cs="Times New Roman"/>
        </w:rPr>
        <w:t>个参数，</w:t>
      </w:r>
      <w:r w:rsidRPr="0075744B">
        <w:rPr>
          <w:rFonts w:cs="Times New Roman"/>
        </w:rPr>
        <w:t>MLP</w:t>
      </w:r>
      <w:r>
        <w:rPr>
          <w:rFonts w:cs="Times New Roman"/>
        </w:rPr>
        <w:t>-</w:t>
      </w:r>
      <w:r w:rsidRPr="0075744B">
        <w:rPr>
          <w:rFonts w:cs="Times New Roman"/>
        </w:rPr>
        <w:t>PPO</w:t>
      </w:r>
      <w:r>
        <w:rPr>
          <w:rFonts w:cs="Times New Roman"/>
        </w:rPr>
        <w:t xml:space="preserve"> </w:t>
      </w:r>
      <w:r w:rsidRPr="0075744B">
        <w:rPr>
          <w:rFonts w:cs="Times New Roman"/>
        </w:rPr>
        <w:t>Actor</w:t>
      </w:r>
      <w:r>
        <w:rPr>
          <w:rFonts w:cs="Times New Roman"/>
        </w:rPr>
        <w:t>为</w:t>
      </w:r>
      <w:r>
        <w:rPr>
          <w:rFonts w:cs="Times New Roman"/>
        </w:rPr>
        <w:t>512</w:t>
      </w:r>
      <w:r>
        <w:rPr>
          <w:rFonts w:cs="Times New Roman"/>
        </w:rPr>
        <w:t>个参数。</w:t>
      </w:r>
    </w:p>
    <w:p w14:paraId="7EDDD317" w14:textId="77777777" w:rsidR="00446AE5" w:rsidRDefault="00000000">
      <w:pPr>
        <w:ind w:firstLine="480"/>
        <w:jc w:val="both"/>
        <w:rPr>
          <w:szCs w:val="24"/>
        </w:rPr>
      </w:pPr>
      <w:r>
        <w:rPr>
          <w:rFonts w:cs="Times New Roman"/>
        </w:rPr>
        <w:t>这一步的强化学习关系是：</w:t>
      </w:r>
      <w:r w:rsidRPr="0075744B">
        <w:rPr>
          <w:rFonts w:cs="Times New Roman"/>
        </w:rPr>
        <w:t>GNN</w:t>
      </w:r>
      <w:r>
        <w:rPr>
          <w:rFonts w:cs="Times New Roman"/>
        </w:rPr>
        <w:t>不是独立预测器，而是</w:t>
      </w:r>
      <w:r w:rsidRPr="0075744B">
        <w:rPr>
          <w:rFonts w:cs="Times New Roman"/>
        </w:rPr>
        <w:t>Actor</w:t>
      </w:r>
      <w:r>
        <w:rPr>
          <w:rFonts w:cs="Times New Roman"/>
        </w:rPr>
        <w:t>内部的可微图编码层。</w:t>
      </w:r>
      <w:r w:rsidRPr="0075744B">
        <w:rPr>
          <w:rFonts w:cs="Times New Roman"/>
        </w:rPr>
        <w:t>PPO</w:t>
      </w:r>
      <w:r>
        <w:rPr>
          <w:rFonts w:cs="Times New Roman"/>
        </w:rPr>
        <w:t>损失对</w:t>
      </w:r>
      <w:r w:rsidRPr="0075744B">
        <w:rPr>
          <w:rFonts w:cs="Times New Roman"/>
        </w:rPr>
        <w:t>logit</w:t>
      </w:r>
      <w:r>
        <w:rPr>
          <w:rFonts w:cs="Times New Roman"/>
        </w:rPr>
        <w:t>求梯度时，梯度会沿候选打分头、上下文投影和前驱</w:t>
      </w:r>
      <w:r>
        <w:rPr>
          <w:rFonts w:cs="Times New Roman"/>
        </w:rPr>
        <w:t>/</w:t>
      </w:r>
      <w:r>
        <w:rPr>
          <w:rFonts w:cs="Times New Roman"/>
        </w:rPr>
        <w:t>后继聚合路径反向传播，从而同时更新</w:t>
      </w:r>
      <w:r w:rsidRPr="0075744B">
        <w:rPr>
          <w:rFonts w:cs="Times New Roman"/>
        </w:rPr>
        <w:t>Actor</w:t>
      </w:r>
      <w:r>
        <w:rPr>
          <w:rFonts w:cs="Times New Roman"/>
        </w:rPr>
        <w:t>打分参数与</w:t>
      </w:r>
      <w:r w:rsidRPr="0075744B">
        <w:rPr>
          <w:rFonts w:cs="Times New Roman"/>
        </w:rPr>
        <w:t>GNN</w:t>
      </w:r>
      <w:r>
        <w:rPr>
          <w:rFonts w:cs="Times New Roman"/>
        </w:rPr>
        <w:t>参数；所以</w:t>
      </w:r>
      <w:r w:rsidRPr="0075744B">
        <w:rPr>
          <w:rFonts w:cs="Times New Roman"/>
        </w:rPr>
        <w:t>PPO</w:t>
      </w:r>
      <w:r>
        <w:rPr>
          <w:rFonts w:cs="Times New Roman"/>
        </w:rPr>
        <w:t>不是</w:t>
      </w:r>
      <w:r>
        <w:rPr>
          <w:rFonts w:cs="Times New Roman"/>
        </w:rPr>
        <w:t>“</w:t>
      </w:r>
      <w:r>
        <w:rPr>
          <w:rFonts w:cs="Times New Roman"/>
        </w:rPr>
        <w:t>只训练</w:t>
      </w:r>
      <w:r w:rsidRPr="0075744B">
        <w:rPr>
          <w:rFonts w:cs="Times New Roman"/>
        </w:rPr>
        <w:t>GNN</w:t>
      </w:r>
      <w:r>
        <w:rPr>
          <w:rFonts w:cs="Times New Roman"/>
        </w:rPr>
        <w:t>”</w:t>
      </w:r>
      <w:r>
        <w:rPr>
          <w:rFonts w:cs="Times New Roman"/>
        </w:rPr>
        <w:t>，而是在同一策略网络中联合优化图表示和动作概率。</w:t>
      </w:r>
    </w:p>
    <w:p w14:paraId="1EF80388" w14:textId="77777777" w:rsidR="00446AE5" w:rsidRDefault="00000000">
      <w:pPr>
        <w:ind w:firstLine="480"/>
        <w:jc w:val="both"/>
        <w:rPr>
          <w:szCs w:val="24"/>
        </w:rPr>
      </w:pPr>
      <w:r>
        <w:rPr>
          <w:rFonts w:cs="Times New Roman"/>
        </w:rPr>
        <w:t>一层双向消息传递仅编码局部前驱</w:t>
      </w:r>
      <w:r>
        <w:rPr>
          <w:rFonts w:cs="Times New Roman"/>
        </w:rPr>
        <w:t>/</w:t>
      </w:r>
      <w:r>
        <w:rPr>
          <w:rFonts w:cs="Times New Roman"/>
        </w:rPr>
        <w:t>后继关系，向上秩则提供较长程的启发式结构信息。</w:t>
      </w:r>
      <w:r>
        <w:rPr>
          <w:rFonts w:cs="Times New Roman" w:hint="eastAsia"/>
        </w:rPr>
        <w:t>但目前</w:t>
      </w:r>
      <w:r>
        <w:rPr>
          <w:rFonts w:cs="Times New Roman"/>
        </w:rPr>
        <w:t>尚未实现</w:t>
      </w:r>
      <w:r w:rsidRPr="0075744B">
        <w:rPr>
          <w:rFonts w:cs="Times New Roman"/>
        </w:rPr>
        <w:t>ResourceGNN</w:t>
      </w:r>
      <w:r>
        <w:rPr>
          <w:rFonts w:cs="Times New Roman"/>
        </w:rPr>
        <w:t>、多头注意力或分层高低层</w:t>
      </w:r>
      <w:r w:rsidRPr="0075744B">
        <w:rPr>
          <w:rFonts w:cs="Times New Roman"/>
        </w:rPr>
        <w:t>Agent</w:t>
      </w:r>
      <w:r>
        <w:rPr>
          <w:rFonts w:cs="Times New Roman"/>
        </w:rPr>
        <w:t>，因此这些内容不能作为现有模块宣称，只能列为后续扩展方向。</w:t>
      </w:r>
    </w:p>
    <w:p w14:paraId="2BAC3AB8" w14:textId="77777777" w:rsidR="00446AE5" w:rsidRPr="000231C3" w:rsidRDefault="00000000">
      <w:pPr>
        <w:pStyle w:val="3"/>
        <w:jc w:val="both"/>
        <w:rPr>
          <w:rFonts w:ascii="宋体" w:eastAsia="宋体" w:hAnsi="宋体"/>
        </w:rPr>
      </w:pPr>
      <w:bookmarkStart w:id="41" w:name="_Toc235715645"/>
      <w:bookmarkStart w:id="42" w:name="_Toc236157038"/>
      <w:r w:rsidRPr="0075744B">
        <w:rPr>
          <w:rFonts w:ascii="Times New Roman" w:eastAsia="宋体" w:hAnsi="Times New Roman" w:cs="Times New Roman"/>
        </w:rPr>
        <w:t>Critic</w:t>
      </w:r>
      <w:r w:rsidRPr="000231C3">
        <w:rPr>
          <w:rFonts w:ascii="宋体" w:eastAsia="宋体" w:hAnsi="宋体"/>
        </w:rPr>
        <w:t>、</w:t>
      </w:r>
      <w:r w:rsidRPr="0075744B">
        <w:rPr>
          <w:rFonts w:ascii="Times New Roman" w:eastAsia="宋体" w:hAnsi="Times New Roman" w:cs="Times New Roman"/>
        </w:rPr>
        <w:t>GAE</w:t>
      </w:r>
      <w:r w:rsidRPr="000231C3">
        <w:rPr>
          <w:rFonts w:ascii="宋体" w:eastAsia="宋体" w:hAnsi="宋体"/>
        </w:rPr>
        <w:t>与</w:t>
      </w:r>
      <w:r w:rsidRPr="0075744B">
        <w:rPr>
          <w:rFonts w:ascii="Times New Roman" w:eastAsia="宋体" w:hAnsi="Times New Roman" w:cs="Times New Roman"/>
        </w:rPr>
        <w:t>PPO</w:t>
      </w:r>
      <w:r w:rsidRPr="000231C3">
        <w:rPr>
          <w:rFonts w:ascii="宋体" w:eastAsia="宋体" w:hAnsi="宋体"/>
        </w:rPr>
        <w:t>训练</w:t>
      </w:r>
      <w:bookmarkEnd w:id="41"/>
      <w:bookmarkEnd w:id="42"/>
    </w:p>
    <w:p w14:paraId="0955752C" w14:textId="77777777" w:rsidR="00446AE5" w:rsidRDefault="00000000">
      <w:pPr>
        <w:ind w:firstLine="480"/>
        <w:jc w:val="both"/>
        <w:rPr>
          <w:rFonts w:cs="Times New Roman"/>
        </w:rPr>
      </w:pPr>
      <w:r>
        <w:rPr>
          <w:rFonts w:cs="Times New Roman"/>
        </w:rPr>
        <w:t>训练流程先在当前策略</w:t>
      </w:r>
      <m:oMath>
        <m:sSub>
          <m:sSubPr>
            <m:ctrlPr>
              <w:rPr>
                <w:rFonts w:ascii="Cambria Math" w:hAnsi="Cambria Math" w:cs="Times New Roman"/>
              </w:rPr>
            </m:ctrlPr>
          </m:sSubPr>
          <m:e>
            <m:r>
              <w:rPr>
                <w:rFonts w:ascii="Cambria Math" w:hAnsi="Cambria Math" w:cs="Times New Roman"/>
              </w:rPr>
              <m:t>π</m:t>
            </m:r>
          </m:e>
          <m: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o</m:t>
                </m:r>
              </m:sub>
            </m:sSub>
            <m:r>
              <w:rPr>
                <w:rFonts w:ascii="Cambria Math" w:hAnsi="Cambria Math" w:cs="Times New Roman"/>
              </w:rPr>
              <m:t>ld</m:t>
            </m:r>
          </m:sub>
        </m:sSub>
      </m:oMath>
      <w:r>
        <w:rPr>
          <w:rFonts w:cs="Times New Roman"/>
        </w:rPr>
        <w:t>下与</w:t>
      </w:r>
      <w:r w:rsidRPr="0075744B">
        <w:rPr>
          <w:rFonts w:cs="Times New Roman"/>
        </w:rPr>
        <w:t>Env</w:t>
      </w:r>
      <w:r>
        <w:rPr>
          <w:rFonts w:cs="Times New Roman"/>
        </w:rPr>
        <w:t>交互，按动作概率采样，保存</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π</m:t>
                </m:r>
              </m:e>
              <m: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o</m:t>
                    </m:r>
                  </m:sub>
                </m:sSub>
                <m:r>
                  <w:rPr>
                    <w:rFonts w:ascii="Cambria Math" w:hAnsi="Cambria Math" w:cs="Times New Roman"/>
                  </w:rPr>
                  <m:t>ld</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φ</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e>
        </m:d>
      </m:oMath>
      <w:r>
        <w:rPr>
          <w:rFonts w:cs="Times New Roman"/>
        </w:rPr>
        <w:t>。每个</w:t>
      </w:r>
      <w:r w:rsidRPr="0075744B">
        <w:rPr>
          <w:rFonts w:cs="Times New Roman"/>
        </w:rPr>
        <w:t>episode</w:t>
      </w:r>
      <w:r>
        <w:rPr>
          <w:rFonts w:cs="Times New Roman"/>
        </w:rPr>
        <w:t>恰好调度一个完整</w:t>
      </w:r>
      <w:r w:rsidRPr="0075744B">
        <w:rPr>
          <w:rFonts w:cs="Times New Roman"/>
        </w:rPr>
        <w:t>DAG</w:t>
      </w:r>
      <w:r>
        <w:rPr>
          <w:rFonts w:cs="Times New Roman"/>
        </w:rPr>
        <w:t>，回合长度为任务数</w:t>
      </w:r>
      <w:r w:rsidRPr="0075744B">
        <w:rPr>
          <w:rFonts w:cs="Times New Roman"/>
        </w:rPr>
        <w:t>T</w:t>
      </w:r>
      <w:r>
        <w:rPr>
          <w:rFonts w:cs="Times New Roman"/>
        </w:rPr>
        <w:t>。</w:t>
      </w:r>
      <w:r w:rsidRPr="0075744B">
        <w:rPr>
          <w:rFonts w:cs="Times New Roman"/>
        </w:rPr>
        <w:t>Critic</w:t>
      </w:r>
      <w:r>
        <w:rPr>
          <w:rFonts w:cs="Times New Roman"/>
        </w:rPr>
        <w:t>不直接选择资源，而是把当前合法候选的</w:t>
      </w:r>
      <w:r>
        <w:rPr>
          <w:rFonts w:cs="Times New Roman"/>
        </w:rPr>
        <w:t>14</w:t>
      </w:r>
      <w:r>
        <w:rPr>
          <w:rFonts w:cs="Times New Roman"/>
        </w:rPr>
        <w:t>维特征分别做均值池化和最大池化，形成</w:t>
      </w:r>
      <w:r>
        <w:rPr>
          <w:rFonts w:cs="Times New Roman"/>
        </w:rPr>
        <w:t>28</w:t>
      </w:r>
      <w:r>
        <w:rPr>
          <w:rFonts w:cs="Times New Roman"/>
        </w:rPr>
        <w:t>维状态向量，经</w:t>
      </w:r>
      <w:r>
        <w:rPr>
          <w:rFonts w:cs="Times New Roman"/>
        </w:rPr>
        <w:t>28→32→1</w:t>
      </w:r>
      <w:r>
        <w:rPr>
          <w:rFonts w:cs="Times New Roman"/>
        </w:rPr>
        <w:t>的</w:t>
      </w:r>
      <w:r w:rsidRPr="0075744B">
        <w:rPr>
          <w:rFonts w:cs="Times New Roman"/>
        </w:rPr>
        <w:t>MLP</w:t>
      </w:r>
      <w:r>
        <w:rPr>
          <w:rFonts w:cs="Times New Roman"/>
        </w:rPr>
        <w:t>输出</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φ</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，为优势估计提供基线。</w:t>
      </w:r>
    </w:p>
    <w:p w14:paraId="2E7CC1AC" w14:textId="77777777" w:rsidR="00446AE5" w:rsidRDefault="00000000">
      <w:pPr>
        <w:ind w:firstLine="480"/>
        <w:jc w:val="both"/>
        <w:rPr>
          <w:szCs w:val="24"/>
        </w:rPr>
      </w:pPr>
      <w:r w:rsidRPr="0075744B">
        <w:rPr>
          <w:rFonts w:cs="Times New Roman"/>
          <w:szCs w:val="24"/>
        </w:rPr>
        <w:t>PPO</w:t>
      </w:r>
      <w:r>
        <w:rPr>
          <w:rFonts w:cs="Times New Roman"/>
          <w:szCs w:val="24"/>
        </w:rPr>
        <w:t>在采样阶段保存旧策略下动作</w:t>
      </w:r>
      <w:r w:rsidRPr="0075744B">
        <w:rPr>
          <w:rFonts w:cs="Times New Roman"/>
          <w:szCs w:val="24"/>
        </w:rPr>
        <w:t>a</w:t>
      </w:r>
      <w:r w:rsidRPr="0075744B">
        <w:rPr>
          <w:rFonts w:cs="Times New Roman"/>
          <w:szCs w:val="24"/>
          <w:vertAlign w:val="subscript"/>
        </w:rPr>
        <w:t>t</w:t>
      </w:r>
      <w:r>
        <w:rPr>
          <w:rFonts w:cs="Times New Roman"/>
          <w:szCs w:val="24"/>
        </w:rPr>
        <w:t>的概率，并使用新旧策略的概率比</w:t>
      </w:r>
      <m:oMath>
        <m:sSub>
          <m:sSubPr>
            <m:ctrlPr>
              <w:rPr>
                <w:rFonts w:ascii="Cambria Math" w:hAnsi="Cambria Math"/>
                <w:szCs w:val="24"/>
              </w:rPr>
            </m:ctrlPr>
          </m:sSubPr>
          <m:e>
            <m:r>
              <w:rPr>
                <w:rFonts w:ascii="Cambria Math" w:hAnsi="Cambria Math"/>
                <w:szCs w:val="24"/>
              </w:rPr>
              <m:t>ρ</m:t>
            </m:r>
          </m:e>
          <m:sub>
            <m:r>
              <w:rPr>
                <w:rFonts w:ascii="Cambria Math" w:hAnsi="Cambria Math"/>
                <w:szCs w:val="24"/>
              </w:rPr>
              <m:t>t</m:t>
            </m:r>
          </m:sub>
        </m:sSub>
        <m:d>
          <m:dPr>
            <m:ctrlPr>
              <w:rPr>
                <w:rFonts w:ascii="Cambria Math" w:hAnsi="Cambria Math"/>
                <w:szCs w:val="24"/>
              </w:rPr>
            </m:ctrlPr>
          </m:dPr>
          <m:e>
            <m:r>
              <w:rPr>
                <w:rFonts w:ascii="Cambria Math" w:hAnsi="Cambria Math"/>
                <w:szCs w:val="24"/>
              </w:rPr>
              <m:t>θ</m:t>
            </m:r>
          </m:e>
        </m:d>
      </m:oMath>
      <w:r>
        <w:rPr>
          <w:rFonts w:cs="Times New Roman"/>
          <w:szCs w:val="24"/>
        </w:rPr>
        <w:t>衡量策略更新幅度。</w:t>
      </w:r>
      <w:r w:rsidRPr="0075744B">
        <w:rPr>
          <w:rFonts w:cs="Times New Roman"/>
          <w:szCs w:val="24"/>
        </w:rPr>
        <w:t>PPO</w:t>
      </w:r>
      <w:r>
        <w:rPr>
          <w:rFonts w:cs="Times New Roman"/>
          <w:szCs w:val="24"/>
        </w:rPr>
        <w:t>裁剪目标分别计算未裁剪目标和裁剪目标，并取两者的较小值，从而避免单次策略更新幅度过大。此外，训练目标中加入策略熵以维持探索能力，并通过价值函数</w:t>
      </w:r>
      <w:r>
        <w:rPr>
          <w:rFonts w:cs="Times New Roman"/>
          <w:szCs w:val="24"/>
        </w:rPr>
        <w:lastRenderedPageBreak/>
        <w:t>损失训练</w:t>
      </w:r>
      <w:r w:rsidRPr="0075744B">
        <w:rPr>
          <w:rFonts w:cs="Times New Roman"/>
          <w:szCs w:val="24"/>
        </w:rPr>
        <w:t>Critic</w:t>
      </w:r>
      <w:r>
        <w:rPr>
          <w:rFonts w:cs="Times New Roman"/>
          <w:szCs w:val="24"/>
        </w:rPr>
        <w:t>。当前配置为：裁剪系数</w:t>
      </w:r>
      <m:oMath>
        <m:r>
          <w:rPr>
            <w:rFonts w:ascii="Cambria Math" w:hAnsi="Cambria Math"/>
            <w:szCs w:val="24"/>
          </w:rPr>
          <m:t>ε=</m:t>
        </m:r>
        <m:r>
          <w:rPr>
            <w:rFonts w:ascii="Cambria Math" w:hAnsi="Cambria Math" w:cs="Times New Roman"/>
            <w:szCs w:val="24"/>
          </w:rPr>
          <m:t>0</m:t>
        </m:r>
        <m:r>
          <w:rPr>
            <w:rFonts w:ascii="Cambria Math" w:hAnsi="Cambria Math"/>
            <w:szCs w:val="24"/>
          </w:rPr>
          <m:t>.</m:t>
        </m:r>
        <m:r>
          <w:rPr>
            <w:rFonts w:ascii="Cambria Math" w:hAnsi="Cambria Math" w:cs="Times New Roman"/>
            <w:szCs w:val="24"/>
          </w:rPr>
          <m:t>2</m:t>
        </m:r>
      </m:oMath>
      <w:r>
        <w:rPr>
          <w:rFonts w:cs="Times New Roman"/>
          <w:szCs w:val="24"/>
        </w:rPr>
        <w:t>、</w:t>
      </w:r>
      <w:r w:rsidRPr="0075744B">
        <w:rPr>
          <w:rFonts w:cs="Times New Roman"/>
          <w:szCs w:val="24"/>
        </w:rPr>
        <w:t>GAE</w:t>
      </w:r>
      <w:r>
        <w:rPr>
          <w:rFonts w:cs="Times New Roman"/>
          <w:szCs w:val="24"/>
        </w:rPr>
        <w:t>参数</w:t>
      </w:r>
      <m:oMath>
        <m:r>
          <w:rPr>
            <w:rFonts w:ascii="Cambria Math" w:hAnsi="Cambria Math"/>
            <w:szCs w:val="24"/>
          </w:rPr>
          <m:t>λ=</m:t>
        </m:r>
        <m:r>
          <w:rPr>
            <w:rFonts w:ascii="Cambria Math" w:hAnsi="Cambria Math" w:cs="Times New Roman"/>
            <w:szCs w:val="24"/>
          </w:rPr>
          <m:t>0</m:t>
        </m:r>
        <m:r>
          <w:rPr>
            <w:rFonts w:ascii="Cambria Math" w:hAnsi="Cambria Math"/>
            <w:szCs w:val="24"/>
          </w:rPr>
          <m:t>.</m:t>
        </m:r>
        <m:r>
          <w:rPr>
            <w:rFonts w:ascii="Cambria Math" w:hAnsi="Cambria Math" w:cs="Times New Roman"/>
            <w:szCs w:val="24"/>
          </w:rPr>
          <m:t>95</m:t>
        </m:r>
      </m:oMath>
      <w:r>
        <w:rPr>
          <w:rFonts w:cs="Times New Roman"/>
          <w:szCs w:val="24"/>
        </w:rPr>
        <w:t>、折扣因子</w:t>
      </w:r>
      <m:oMath>
        <m:r>
          <w:rPr>
            <w:rFonts w:ascii="Cambria Math" w:hAnsi="Cambria Math"/>
            <w:szCs w:val="24"/>
          </w:rPr>
          <m:t>γ=</m:t>
        </m:r>
        <m:r>
          <w:rPr>
            <w:rFonts w:ascii="Cambria Math" w:hAnsi="Cambria Math" w:cs="Times New Roman"/>
            <w:szCs w:val="24"/>
          </w:rPr>
          <m:t>1</m:t>
        </m:r>
        <m:r>
          <w:rPr>
            <w:rFonts w:ascii="Cambria Math" w:hAnsi="Cambria Math"/>
            <w:szCs w:val="24"/>
          </w:rPr>
          <m:t>.</m:t>
        </m:r>
        <m:r>
          <w:rPr>
            <w:rFonts w:ascii="Cambria Math" w:hAnsi="Cambria Math" w:cs="Times New Roman"/>
            <w:szCs w:val="24"/>
          </w:rPr>
          <m:t>0</m:t>
        </m:r>
      </m:oMath>
      <w:r>
        <w:rPr>
          <w:rFonts w:cs="Times New Roman"/>
          <w:szCs w:val="24"/>
        </w:rPr>
        <w:t>，目标</w:t>
      </w:r>
      <w:r w:rsidRPr="0075744B">
        <w:rPr>
          <w:rFonts w:cs="Times New Roman"/>
          <w:szCs w:val="24"/>
        </w:rPr>
        <w:t>KL</w:t>
      </w:r>
      <w:r>
        <w:rPr>
          <w:rFonts w:cs="Times New Roman"/>
          <w:szCs w:val="24"/>
        </w:rPr>
        <w:t>散度为</w:t>
      </w:r>
      <w:r>
        <w:rPr>
          <w:rFonts w:cs="Times New Roman"/>
          <w:szCs w:val="24"/>
        </w:rPr>
        <w:t>0.03</w:t>
      </w:r>
      <w:r>
        <w:rPr>
          <w:rFonts w:cs="Times New Roman"/>
          <w:szCs w:val="24"/>
        </w:rPr>
        <w:t>。</w:t>
      </w:r>
      <w:r w:rsidRPr="0075744B">
        <w:rPr>
          <w:rFonts w:cs="Times New Roman"/>
          <w:szCs w:val="24"/>
        </w:rPr>
        <w:t>PPO</w:t>
      </w:r>
      <w:r>
        <w:rPr>
          <w:rFonts w:cs="Times New Roman"/>
          <w:szCs w:val="24"/>
        </w:rPr>
        <w:t>的裁剪策略目标源自</w:t>
      </w:r>
      <w:r w:rsidRPr="0075744B">
        <w:rPr>
          <w:rFonts w:cs="Times New Roman"/>
          <w:szCs w:val="24"/>
        </w:rPr>
        <w:t>Schulman</w:t>
      </w:r>
      <w:r>
        <w:rPr>
          <w:rFonts w:cs="Times New Roman"/>
          <w:szCs w:val="24"/>
        </w:rPr>
        <w:t>等（</w:t>
      </w:r>
      <w:r>
        <w:rPr>
          <w:rFonts w:cs="Times New Roman"/>
          <w:szCs w:val="24"/>
        </w:rPr>
        <w:t>2017</w:t>
      </w:r>
      <w:r>
        <w:rPr>
          <w:rFonts w:cs="Times New Roman"/>
          <w:szCs w:val="24"/>
        </w:rPr>
        <w:t>），</w:t>
      </w:r>
      <w:r w:rsidRPr="0075744B">
        <w:rPr>
          <w:rFonts w:cs="Times New Roman"/>
          <w:szCs w:val="24"/>
        </w:rPr>
        <w:t>GAE</w:t>
      </w:r>
      <w:r>
        <w:rPr>
          <w:rFonts w:cs="Times New Roman"/>
          <w:szCs w:val="24"/>
        </w:rPr>
        <w:t>优势估计源自</w:t>
      </w:r>
      <w:r w:rsidRPr="0075744B">
        <w:rPr>
          <w:rFonts w:cs="Times New Roman"/>
          <w:szCs w:val="24"/>
        </w:rPr>
        <w:t>Schulman</w:t>
      </w:r>
      <w:r>
        <w:rPr>
          <w:rFonts w:cs="Times New Roman"/>
          <w:szCs w:val="24"/>
        </w:rPr>
        <w:t>等（</w:t>
      </w:r>
      <w:r>
        <w:rPr>
          <w:rFonts w:cs="Times New Roman"/>
          <w:szCs w:val="24"/>
        </w:rPr>
        <w:t>2015</w:t>
      </w:r>
      <w:r>
        <w:rPr>
          <w:rFonts w:cs="Times New Roman"/>
          <w:szCs w:val="24"/>
        </w:rPr>
        <w:t>）。</w:t>
      </w:r>
    </w:p>
    <w:p w14:paraId="031EAF2A" w14:textId="77777777" w:rsidR="00446AE5" w:rsidRDefault="00000000">
      <w:pPr>
        <w:ind w:firstLine="480"/>
        <w:jc w:val="both"/>
        <w:rPr>
          <w:szCs w:val="24"/>
        </w:rPr>
      </w:pPr>
      <w:r>
        <w:rPr>
          <w:rFonts w:cs="Times New Roman"/>
          <w:szCs w:val="24"/>
        </w:rPr>
        <w:t>概率比：</w:t>
      </w:r>
    </w:p>
    <w:p w14:paraId="4B32A344" w14:textId="77777777" w:rsidR="00446AE5" w:rsidRDefault="00000000">
      <w:pPr>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ρ</m:t>
                  </m:r>
                </m:e>
                <m:sub>
                  <m:r>
                    <w:rPr>
                      <w:rFonts w:ascii="Cambria Math" w:hAnsi="Cambria Math"/>
                      <w:szCs w:val="24"/>
                    </w:rPr>
                    <m:t>t</m:t>
                  </m:r>
                </m:sub>
              </m:sSub>
              <m:d>
                <m:dPr>
                  <m:ctrlPr>
                    <w:rPr>
                      <w:rFonts w:ascii="Cambria Math" w:hAnsi="Cambria Math"/>
                      <w:szCs w:val="24"/>
                    </w:rPr>
                  </m:ctrlPr>
                </m:dPr>
                <m:e>
                  <m:r>
                    <w:rPr>
                      <w:rFonts w:ascii="Cambria Math" w:hAnsi="Cambria Math"/>
                      <w:szCs w:val="24"/>
                    </w:rPr>
                    <m:t>θ</m:t>
                  </m:r>
                </m:e>
              </m:d>
              <m:r>
                <w:rPr>
                  <w:rFonts w:ascii="Cambria Math" w:hAnsi="Cambria Math"/>
                  <w:szCs w:val="24"/>
                </w:rPr>
                <m:t>=</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π</m:t>
                      </m:r>
                    </m:e>
                    <m:sub>
                      <m:r>
                        <w:rPr>
                          <w:rFonts w:ascii="Cambria Math" w:hAnsi="Cambria Math"/>
                          <w:szCs w:val="24"/>
                        </w:rPr>
                        <m:t>θ</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a</m:t>
                          </m:r>
                        </m:e>
                        <m:sub>
                          <m:r>
                            <w:rPr>
                              <w:rFonts w:ascii="Cambria Math" w:hAnsi="Cambria Math"/>
                              <w:szCs w:val="24"/>
                            </w:rPr>
                            <m:t>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s</m:t>
                          </m:r>
                        </m:e>
                        <m:sub>
                          <m:r>
                            <w:rPr>
                              <w:rFonts w:ascii="Cambria Math" w:hAnsi="Cambria Math"/>
                              <w:szCs w:val="24"/>
                            </w:rPr>
                            <m:t>t</m:t>
                          </m:r>
                        </m:sub>
                      </m:sSub>
                    </m:e>
                  </m:d>
                </m:num>
                <m:den>
                  <m:sSub>
                    <m:sSubPr>
                      <m:ctrlPr>
                        <w:rPr>
                          <w:rFonts w:ascii="Cambria Math" w:hAnsi="Cambria Math"/>
                          <w:szCs w:val="24"/>
                        </w:rPr>
                      </m:ctrlPr>
                    </m:sSubPr>
                    <m:e>
                      <m:r>
                        <w:rPr>
                          <w:rFonts w:ascii="Cambria Math" w:hAnsi="Cambria Math"/>
                          <w:szCs w:val="24"/>
                        </w:rPr>
                        <m:t>π</m:t>
                      </m:r>
                    </m:e>
                    <m:sub>
                      <m:sSub>
                        <m:sSubPr>
                          <m:ctrlPr>
                            <w:rPr>
                              <w:rFonts w:ascii="Cambria Math" w:hAnsi="Cambria Math"/>
                              <w:szCs w:val="24"/>
                            </w:rPr>
                          </m:ctrlPr>
                        </m:sSubPr>
                        <m:e>
                          <m:r>
                            <w:rPr>
                              <w:rFonts w:ascii="Cambria Math" w:hAnsi="Cambria Math"/>
                              <w:szCs w:val="24"/>
                            </w:rPr>
                            <m:t>θ</m:t>
                          </m:r>
                        </m:e>
                        <m:sub>
                          <m:r>
                            <m:rPr>
                              <m:sty m:val="p"/>
                            </m:rPr>
                            <w:rPr>
                              <w:rFonts w:ascii="Cambria Math" w:hAnsi="Cambria Math" w:cs="Times New Roman"/>
                              <w:szCs w:val="24"/>
                            </w:rPr>
                            <m:t>old</m:t>
                          </m:r>
                        </m:sub>
                      </m:sSub>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a</m:t>
                          </m:r>
                        </m:e>
                        <m:sub>
                          <m:r>
                            <w:rPr>
                              <w:rFonts w:ascii="Cambria Math" w:hAnsi="Cambria Math"/>
                              <w:szCs w:val="24"/>
                            </w:rPr>
                            <m:t>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s</m:t>
                          </m:r>
                        </m:e>
                        <m:sub>
                          <m:r>
                            <w:rPr>
                              <w:rFonts w:ascii="Cambria Math" w:hAnsi="Cambria Math"/>
                              <w:szCs w:val="24"/>
                            </w:rPr>
                            <m:t>t</m:t>
                          </m:r>
                        </m:sub>
                      </m:sSub>
                    </m:e>
                  </m:d>
                </m:den>
              </m:f>
              <m:r>
                <w:rPr>
                  <w:rFonts w:ascii="Cambria Math" w:hAnsi="Cambria Math"/>
                  <w:szCs w:val="24"/>
                </w:rPr>
                <m:t>#</m:t>
              </m:r>
              <m:d>
                <m:dPr>
                  <m:ctrlPr>
                    <w:rPr>
                      <w:rFonts w:ascii="Cambria Math" w:hAnsi="Cambria Math"/>
                      <w:i/>
                      <w:szCs w:val="24"/>
                    </w:rPr>
                  </m:ctrlPr>
                </m:dPr>
                <m:e>
                  <m:r>
                    <w:rPr>
                      <w:rFonts w:ascii="Cambria Math" w:hAnsi="Cambria Math" w:cs="Times New Roman"/>
                      <w:szCs w:val="24"/>
                    </w:rPr>
                    <m:t>3</m:t>
                  </m:r>
                  <m:r>
                    <w:rPr>
                      <w:rFonts w:ascii="Cambria Math" w:hAnsi="Cambria Math"/>
                      <w:szCs w:val="24"/>
                    </w:rPr>
                    <m:t>.</m:t>
                  </m:r>
                  <m:r>
                    <w:rPr>
                      <w:rFonts w:ascii="Cambria Math" w:hAnsi="Cambria Math" w:cs="Times New Roman"/>
                      <w:szCs w:val="24"/>
                    </w:rPr>
                    <m:t>1</m:t>
                  </m:r>
                </m:e>
              </m:d>
            </m:e>
          </m:eqArr>
        </m:oMath>
      </m:oMathPara>
    </w:p>
    <w:p w14:paraId="70AE4CB5" w14:textId="77777777" w:rsidR="00446AE5" w:rsidRDefault="00000000">
      <w:pPr>
        <w:ind w:firstLine="480"/>
        <w:jc w:val="both"/>
        <w:rPr>
          <w:szCs w:val="24"/>
        </w:rPr>
      </w:pPr>
      <w:r w:rsidRPr="0075744B">
        <w:rPr>
          <w:rFonts w:cs="Times New Roman"/>
          <w:szCs w:val="24"/>
        </w:rPr>
        <w:t>PPO</w:t>
      </w:r>
      <w:r>
        <w:rPr>
          <w:rFonts w:cs="Times New Roman"/>
          <w:szCs w:val="24"/>
        </w:rPr>
        <w:t>裁剪目标：</w:t>
      </w:r>
    </w:p>
    <w:p w14:paraId="69C1A6E6" w14:textId="77777777" w:rsidR="00446AE5" w:rsidRDefault="00000000">
      <w:pPr>
        <w:ind w:firstLine="480"/>
        <w:jc w:val="both"/>
        <w:rPr>
          <w:szCs w:val="24"/>
        </w:rPr>
      </w:pPr>
      <m:oMathPara>
        <m:oMath>
          <m:eqArr>
            <m:eqArrPr>
              <m:maxDist m:val="1"/>
              <m:ctrlPr>
                <w:rPr>
                  <w:rFonts w:ascii="Cambria Math" w:hAnsi="Cambria Math"/>
                  <w:i/>
                  <w:szCs w:val="24"/>
                </w:rPr>
              </m:ctrlPr>
            </m:eqArrPr>
            <m:e>
              <m:sSup>
                <m:sSupPr>
                  <m:ctrlPr>
                    <w:rPr>
                      <w:rFonts w:ascii="Cambria Math" w:hAnsi="Cambria Math"/>
                      <w:szCs w:val="24"/>
                    </w:rPr>
                  </m:ctrlPr>
                </m:sSupPr>
                <m:e>
                  <m:r>
                    <w:rPr>
                      <w:rFonts w:ascii="Cambria Math" w:hAnsi="Cambria Math"/>
                      <w:szCs w:val="24"/>
                    </w:rPr>
                    <m:t>L</m:t>
                  </m:r>
                </m:e>
                <m:sup>
                  <m:r>
                    <m:rPr>
                      <m:sty m:val="p"/>
                    </m:rPr>
                    <w:rPr>
                      <w:rFonts w:ascii="Cambria Math" w:hAnsi="Cambria Math" w:cs="Times New Roman"/>
                      <w:szCs w:val="24"/>
                    </w:rPr>
                    <m:t>CLIP</m:t>
                  </m:r>
                </m:sup>
              </m:sSup>
              <m:d>
                <m:dPr>
                  <m:ctrlPr>
                    <w:rPr>
                      <w:rFonts w:ascii="Cambria Math" w:hAnsi="Cambria Math"/>
                      <w:szCs w:val="24"/>
                    </w:rPr>
                  </m:ctrlPr>
                </m:dPr>
                <m:e>
                  <m:r>
                    <w:rPr>
                      <w:rFonts w:ascii="Cambria Math" w:hAnsi="Cambria Math"/>
                      <w:szCs w:val="24"/>
                    </w:rPr>
                    <m:t>θ</m:t>
                  </m:r>
                </m:e>
              </m:d>
              <m:r>
                <w:rPr>
                  <w:rFonts w:ascii="Cambria Math" w:hAnsi="Cambria Math"/>
                  <w:szCs w:val="24"/>
                </w:rPr>
                <m:t>=</m:t>
              </m:r>
              <m:sSub>
                <m:sSubPr>
                  <m:ctrlPr>
                    <w:rPr>
                      <w:rFonts w:ascii="Cambria Math" w:hAnsi="Cambria Math"/>
                      <w:szCs w:val="24"/>
                    </w:rPr>
                  </m:ctrlPr>
                </m:sSubPr>
                <m:e>
                  <m:r>
                    <m:rPr>
                      <m:scr m:val="double-struck"/>
                      <m:sty m:val="p"/>
                    </m:rPr>
                    <w:rPr>
                      <w:rFonts w:ascii="Cambria Math" w:hAnsi="Cambria Math"/>
                      <w:szCs w:val="24"/>
                    </w:rPr>
                    <m:t>E</m:t>
                  </m:r>
                </m:e>
                <m:sub>
                  <m:r>
                    <w:rPr>
                      <w:rFonts w:ascii="Cambria Math" w:hAnsi="Cambria Math"/>
                      <w:szCs w:val="24"/>
                    </w:rPr>
                    <m:t>t</m:t>
                  </m:r>
                </m:sub>
              </m:sSub>
              <m:d>
                <m:dPr>
                  <m:begChr m:val="["/>
                  <m:endChr m:val="]"/>
                  <m:ctrlPr>
                    <w:rPr>
                      <w:rFonts w:ascii="Cambria Math" w:hAnsi="Cambria Math"/>
                      <w:szCs w:val="24"/>
                    </w:rPr>
                  </m:ctrlPr>
                </m:dPr>
                <m:e>
                  <m:func>
                    <m:funcPr>
                      <m:ctrlPr>
                        <w:rPr>
                          <w:rFonts w:ascii="Cambria Math" w:hAnsi="Cambria Math"/>
                          <w:szCs w:val="24"/>
                        </w:rPr>
                      </m:ctrlPr>
                    </m:funcPr>
                    <m:fName>
                      <m:r>
                        <m:rPr>
                          <m:sty m:val="p"/>
                        </m:rPr>
                        <w:rPr>
                          <w:rFonts w:ascii="Cambria Math" w:hAnsi="Cambria Math" w:cs="Times New Roman"/>
                          <w:szCs w:val="24"/>
                        </w:rPr>
                        <m:t>min</m:t>
                      </m:r>
                    </m:fName>
                    <m:e>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ρ</m:t>
                              </m:r>
                            </m:e>
                            <m:sub>
                              <m:r>
                                <w:rPr>
                                  <w:rFonts w:ascii="Cambria Math" w:hAnsi="Cambria Math"/>
                                  <w:szCs w:val="24"/>
                                </w:rPr>
                                <m:t>t</m:t>
                              </m:r>
                            </m:sub>
                          </m:sSub>
                          <m:d>
                            <m:dPr>
                              <m:ctrlPr>
                                <w:rPr>
                                  <w:rFonts w:ascii="Cambria Math" w:hAnsi="Cambria Math"/>
                                  <w:szCs w:val="24"/>
                                </w:rPr>
                              </m:ctrlPr>
                            </m:dPr>
                            <m:e>
                              <m:r>
                                <w:rPr>
                                  <w:rFonts w:ascii="Cambria Math" w:hAnsi="Cambria Math"/>
                                  <w:szCs w:val="24"/>
                                </w:rPr>
                                <m:t>θ</m:t>
                              </m:r>
                            </m:e>
                          </m:d>
                          <m:sSub>
                            <m:sSubPr>
                              <m:ctrlPr>
                                <w:rPr>
                                  <w:rFonts w:ascii="Cambria Math" w:hAnsi="Cambria Math"/>
                                  <w:szCs w:val="24"/>
                                </w:rPr>
                              </m:ctrlPr>
                            </m:sSubPr>
                            <m:e>
                              <m:acc>
                                <m:accPr>
                                  <m:chr m:val="ˆ"/>
                                  <m:ctrlPr>
                                    <w:rPr>
                                      <w:rFonts w:ascii="Cambria Math" w:hAnsi="Cambria Math"/>
                                      <w:szCs w:val="24"/>
                                    </w:rPr>
                                  </m:ctrlPr>
                                </m:accPr>
                                <m:e>
                                  <m:r>
                                    <w:rPr>
                                      <w:rFonts w:ascii="Cambria Math" w:hAnsi="Cambria Math"/>
                                      <w:szCs w:val="24"/>
                                    </w:rPr>
                                    <m:t>A</m:t>
                                  </m:r>
                                </m:e>
                              </m:acc>
                            </m:e>
                            <m:sub>
                              <m:r>
                                <w:rPr>
                                  <w:rFonts w:ascii="Cambria Math" w:hAnsi="Cambria Math"/>
                                  <w:szCs w:val="24"/>
                                </w:rPr>
                                <m:t>t</m:t>
                              </m:r>
                            </m:sub>
                          </m:sSub>
                          <m:r>
                            <w:rPr>
                              <w:rFonts w:ascii="Cambria Math" w:hAnsi="Cambria Math"/>
                              <w:szCs w:val="24"/>
                            </w:rPr>
                            <m:t>,</m:t>
                          </m:r>
                          <m:func>
                            <m:funcPr>
                              <m:ctrlPr>
                                <w:rPr>
                                  <w:rFonts w:ascii="Cambria Math" w:hAnsi="Cambria Math"/>
                                  <w:szCs w:val="24"/>
                                </w:rPr>
                              </m:ctrlPr>
                            </m:funcPr>
                            <m:fName>
                              <m:r>
                                <m:rPr>
                                  <m:sty m:val="p"/>
                                </m:rPr>
                                <w:rPr>
                                  <w:rFonts w:ascii="Cambria Math" w:hAnsi="Cambria Math" w:cs="Times New Roman"/>
                                  <w:szCs w:val="24"/>
                                </w:rPr>
                                <m:t>clip</m:t>
                              </m:r>
                            </m:fName>
                            <m:e>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ρ</m:t>
                                      </m:r>
                                    </m:e>
                                    <m:sub>
                                      <m:r>
                                        <w:rPr>
                                          <w:rFonts w:ascii="Cambria Math" w:hAnsi="Cambria Math"/>
                                          <w:szCs w:val="24"/>
                                        </w:rPr>
                                        <m:t>t</m:t>
                                      </m:r>
                                    </m:sub>
                                  </m:sSub>
                                  <m:d>
                                    <m:dPr>
                                      <m:ctrlPr>
                                        <w:rPr>
                                          <w:rFonts w:ascii="Cambria Math" w:hAnsi="Cambria Math"/>
                                          <w:szCs w:val="24"/>
                                        </w:rPr>
                                      </m:ctrlPr>
                                    </m:dPr>
                                    <m:e>
                                      <m:r>
                                        <w:rPr>
                                          <w:rFonts w:ascii="Cambria Math" w:hAnsi="Cambria Math"/>
                                          <w:szCs w:val="24"/>
                                        </w:rPr>
                                        <m:t>θ</m:t>
                                      </m:r>
                                    </m:e>
                                  </m:d>
                                  <m:r>
                                    <w:rPr>
                                      <w:rFonts w:ascii="Cambria Math" w:hAnsi="Cambria Math"/>
                                      <w:szCs w:val="24"/>
                                    </w:rPr>
                                    <m:t>,</m:t>
                                  </m:r>
                                  <m:r>
                                    <w:rPr>
                                      <w:rFonts w:ascii="Cambria Math" w:hAnsi="Cambria Math" w:cs="Times New Roman"/>
                                      <w:szCs w:val="24"/>
                                    </w:rPr>
                                    <m:t>1</m:t>
                                  </m:r>
                                  <m:r>
                                    <w:rPr>
                                      <w:rFonts w:ascii="Cambria Math" w:hAnsi="Cambria Math"/>
                                      <w:szCs w:val="24"/>
                                    </w:rPr>
                                    <m:t>-ε,</m:t>
                                  </m:r>
                                  <m:r>
                                    <w:rPr>
                                      <w:rFonts w:ascii="Cambria Math" w:hAnsi="Cambria Math" w:cs="Times New Roman"/>
                                      <w:szCs w:val="24"/>
                                    </w:rPr>
                                    <m:t>1</m:t>
                                  </m:r>
                                  <m:r>
                                    <w:rPr>
                                      <w:rFonts w:ascii="Cambria Math" w:hAnsi="Cambria Math"/>
                                      <w:szCs w:val="24"/>
                                    </w:rPr>
                                    <m:t>+ε</m:t>
                                  </m:r>
                                </m:e>
                              </m:d>
                            </m:e>
                          </m:func>
                          <m:sSub>
                            <m:sSubPr>
                              <m:ctrlPr>
                                <w:rPr>
                                  <w:rFonts w:ascii="Cambria Math" w:hAnsi="Cambria Math"/>
                                  <w:szCs w:val="24"/>
                                </w:rPr>
                              </m:ctrlPr>
                            </m:sSubPr>
                            <m:e>
                              <m:acc>
                                <m:accPr>
                                  <m:chr m:val="ˆ"/>
                                  <m:ctrlPr>
                                    <w:rPr>
                                      <w:rFonts w:ascii="Cambria Math" w:hAnsi="Cambria Math"/>
                                      <w:szCs w:val="24"/>
                                    </w:rPr>
                                  </m:ctrlPr>
                                </m:accPr>
                                <m:e>
                                  <m:r>
                                    <w:rPr>
                                      <w:rFonts w:ascii="Cambria Math" w:hAnsi="Cambria Math"/>
                                      <w:szCs w:val="24"/>
                                    </w:rPr>
                                    <m:t>A</m:t>
                                  </m:r>
                                </m:e>
                              </m:acc>
                            </m:e>
                            <m:sub>
                              <m:r>
                                <w:rPr>
                                  <w:rFonts w:ascii="Cambria Math" w:hAnsi="Cambria Math"/>
                                  <w:szCs w:val="24"/>
                                </w:rPr>
                                <m:t>t</m:t>
                              </m:r>
                            </m:sub>
                          </m:sSub>
                        </m:e>
                      </m:d>
                    </m:e>
                  </m:func>
                </m:e>
              </m:d>
              <m:r>
                <w:rPr>
                  <w:rFonts w:ascii="Cambria Math" w:hAnsi="Cambria Math"/>
                  <w:szCs w:val="24"/>
                </w:rPr>
                <m:t>#</m:t>
              </m:r>
              <m:d>
                <m:dPr>
                  <m:ctrlPr>
                    <w:rPr>
                      <w:rFonts w:ascii="Cambria Math" w:hAnsi="Cambria Math"/>
                      <w:i/>
                      <w:szCs w:val="24"/>
                    </w:rPr>
                  </m:ctrlPr>
                </m:dPr>
                <m:e>
                  <m:r>
                    <w:rPr>
                      <w:rFonts w:ascii="Cambria Math" w:hAnsi="Cambria Math" w:cs="Times New Roman"/>
                      <w:szCs w:val="24"/>
                    </w:rPr>
                    <m:t>3</m:t>
                  </m:r>
                  <m:r>
                    <w:rPr>
                      <w:rFonts w:ascii="Cambria Math" w:hAnsi="Cambria Math"/>
                      <w:szCs w:val="24"/>
                    </w:rPr>
                    <m:t>.</m:t>
                  </m:r>
                  <m:r>
                    <w:rPr>
                      <w:rFonts w:ascii="Cambria Math" w:hAnsi="Cambria Math" w:cs="Times New Roman"/>
                      <w:szCs w:val="24"/>
                    </w:rPr>
                    <m:t>2</m:t>
                  </m:r>
                </m:e>
              </m:d>
            </m:e>
          </m:eqArr>
        </m:oMath>
      </m:oMathPara>
    </w:p>
    <w:p w14:paraId="452CBC2B" w14:textId="77777777" w:rsidR="00446AE5" w:rsidRDefault="00000000">
      <w:pPr>
        <w:ind w:firstLine="480"/>
        <w:jc w:val="both"/>
        <w:rPr>
          <w:szCs w:val="24"/>
        </w:rPr>
      </w:pPr>
      <w:r>
        <w:rPr>
          <w:rFonts w:cs="Times New Roman"/>
          <w:szCs w:val="24"/>
        </w:rPr>
        <w:t>包含</w:t>
      </w:r>
      <w:r w:rsidRPr="0075744B">
        <w:rPr>
          <w:rFonts w:cs="Times New Roman"/>
          <w:szCs w:val="24"/>
        </w:rPr>
        <w:t>Critic</w:t>
      </w:r>
      <w:r>
        <w:rPr>
          <w:rFonts w:cs="Times New Roman"/>
          <w:szCs w:val="24"/>
        </w:rPr>
        <w:t>损失和熵奖励的总损失可写为：</w:t>
      </w:r>
    </w:p>
    <w:p w14:paraId="603B85B3" w14:textId="77777777" w:rsidR="00446AE5" w:rsidRDefault="00000000">
      <w:pPr>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L</m:t>
                  </m:r>
                </m:e>
                <m:sub>
                  <m:r>
                    <m:rPr>
                      <m:sty m:val="p"/>
                    </m:rPr>
                    <w:rPr>
                      <w:rFonts w:ascii="Cambria Math" w:hAnsi="Cambria Math" w:cs="Times New Roman"/>
                      <w:szCs w:val="24"/>
                    </w:rPr>
                    <m:t>total</m:t>
                  </m:r>
                </m:sub>
              </m:sSub>
              <m:r>
                <w:rPr>
                  <w:rFonts w:ascii="Cambria Math" w:hAnsi="Cambria Math"/>
                  <w:szCs w:val="24"/>
                </w:rPr>
                <m:t>=-</m:t>
              </m:r>
              <m:sSup>
                <m:sSupPr>
                  <m:ctrlPr>
                    <w:rPr>
                      <w:rFonts w:ascii="Cambria Math" w:hAnsi="Cambria Math"/>
                      <w:szCs w:val="24"/>
                    </w:rPr>
                  </m:ctrlPr>
                </m:sSupPr>
                <m:e>
                  <m:r>
                    <w:rPr>
                      <w:rFonts w:ascii="Cambria Math" w:hAnsi="Cambria Math"/>
                      <w:szCs w:val="24"/>
                    </w:rPr>
                    <m:t>L</m:t>
                  </m:r>
                </m:e>
                <m:sup>
                  <m:r>
                    <m:rPr>
                      <m:sty m:val="p"/>
                    </m:rPr>
                    <w:rPr>
                      <w:rFonts w:ascii="Cambria Math" w:hAnsi="Cambria Math" w:cs="Times New Roman"/>
                      <w:szCs w:val="24"/>
                    </w:rPr>
                    <m:t>CLIP</m:t>
                  </m:r>
                </m:sup>
              </m:sSup>
              <m:r>
                <w:rPr>
                  <w:rFonts w:ascii="Cambria Math" w:hAnsi="Cambria Math"/>
                  <w:szCs w:val="24"/>
                </w:rPr>
                <m:t>+</m:t>
              </m:r>
              <m:sSub>
                <m:sSubPr>
                  <m:ctrlPr>
                    <w:rPr>
                      <w:rFonts w:ascii="Cambria Math" w:hAnsi="Cambria Math"/>
                      <w:szCs w:val="24"/>
                    </w:rPr>
                  </m:ctrlPr>
                </m:sSubPr>
                <m:e>
                  <m:r>
                    <w:rPr>
                      <w:rFonts w:ascii="Cambria Math" w:hAnsi="Cambria Math"/>
                      <w:szCs w:val="24"/>
                    </w:rPr>
                    <m:t>c</m:t>
                  </m:r>
                </m:e>
                <m:sub>
                  <m:r>
                    <w:rPr>
                      <w:rFonts w:ascii="Cambria Math" w:hAnsi="Cambria Math"/>
                      <w:szCs w:val="24"/>
                    </w:rPr>
                    <m:t>v</m:t>
                  </m:r>
                </m:sub>
              </m:sSub>
              <m:sSub>
                <m:sSubPr>
                  <m:ctrlPr>
                    <w:rPr>
                      <w:rFonts w:ascii="Cambria Math" w:hAnsi="Cambria Math"/>
                      <w:szCs w:val="24"/>
                    </w:rPr>
                  </m:ctrlPr>
                </m:sSubPr>
                <m:e>
                  <m:r>
                    <w:rPr>
                      <w:rFonts w:ascii="Cambria Math" w:hAnsi="Cambria Math"/>
                      <w:szCs w:val="24"/>
                    </w:rPr>
                    <m:t>L</m:t>
                  </m:r>
                </m:e>
                <m:sub>
                  <m:r>
                    <w:rPr>
                      <w:rFonts w:ascii="Cambria Math" w:hAnsi="Cambria Math"/>
                      <w:szCs w:val="24"/>
                    </w:rPr>
                    <m:t>V</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c</m:t>
                  </m:r>
                </m:e>
                <m:sub>
                  <m:r>
                    <w:rPr>
                      <w:rFonts w:ascii="Cambria Math" w:hAnsi="Cambria Math"/>
                      <w:szCs w:val="24"/>
                    </w:rPr>
                    <m:t>H</m:t>
                  </m:r>
                </m:sub>
              </m:sSub>
              <m:r>
                <m:rPr>
                  <m:scr m:val="script"/>
                  <m:sty m:val="p"/>
                </m:rPr>
                <w:rPr>
                  <w:rFonts w:ascii="Cambria Math" w:hAnsi="Cambria Math" w:cs="Times New Roman"/>
                  <w:szCs w:val="24"/>
                </w:rPr>
                <m:t>H</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π</m:t>
                      </m:r>
                    </m:e>
                    <m:sub>
                      <m:r>
                        <w:rPr>
                          <w:rFonts w:ascii="Cambria Math" w:hAnsi="Cambria Math"/>
                          <w:szCs w:val="24"/>
                        </w:rPr>
                        <m:t>θ</m:t>
                      </m:r>
                    </m:sub>
                  </m:sSub>
                </m:e>
              </m:d>
              <m:r>
                <w:rPr>
                  <w:rFonts w:ascii="Cambria Math" w:hAnsi="Cambria Math"/>
                  <w:szCs w:val="24"/>
                </w:rPr>
                <m:t>#</m:t>
              </m:r>
              <m:d>
                <m:dPr>
                  <m:ctrlPr>
                    <w:rPr>
                      <w:rFonts w:ascii="Cambria Math" w:hAnsi="Cambria Math"/>
                      <w:i/>
                      <w:szCs w:val="24"/>
                    </w:rPr>
                  </m:ctrlPr>
                </m:dPr>
                <m:e>
                  <m:r>
                    <w:rPr>
                      <w:rFonts w:ascii="Cambria Math" w:hAnsi="Cambria Math" w:cs="Times New Roman"/>
                      <w:szCs w:val="24"/>
                    </w:rPr>
                    <m:t>3</m:t>
                  </m:r>
                  <m:r>
                    <w:rPr>
                      <w:rFonts w:ascii="Cambria Math" w:hAnsi="Cambria Math"/>
                      <w:szCs w:val="24"/>
                    </w:rPr>
                    <m:t>.</m:t>
                  </m:r>
                  <m:r>
                    <w:rPr>
                      <w:rFonts w:ascii="Cambria Math" w:hAnsi="Cambria Math" w:cs="Times New Roman"/>
                      <w:szCs w:val="24"/>
                    </w:rPr>
                    <m:t>3</m:t>
                  </m:r>
                </m:e>
              </m:d>
            </m:e>
          </m:eqArr>
        </m:oMath>
      </m:oMathPara>
    </w:p>
    <w:p w14:paraId="66851A30" w14:textId="77777777" w:rsidR="00446AE5" w:rsidRDefault="00000000">
      <w:pPr>
        <w:ind w:firstLine="480"/>
        <w:jc w:val="both"/>
        <w:rPr>
          <w:szCs w:val="24"/>
        </w:rPr>
      </w:pPr>
      <w:r>
        <w:rPr>
          <w:rFonts w:cs="Times New Roman"/>
          <w:szCs w:val="24"/>
        </w:rPr>
        <w:t>其中：</w:t>
      </w:r>
    </w:p>
    <w:p w14:paraId="1B4A8E70" w14:textId="77777777" w:rsidR="00446AE5" w:rsidRDefault="00000000">
      <w:pPr>
        <w:numPr>
          <w:ilvl w:val="0"/>
          <w:numId w:val="2"/>
        </w:numPr>
        <w:ind w:firstLine="480"/>
        <w:jc w:val="both"/>
      </w:pP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Pr>
          <w:rFonts w:cs="Times New Roman"/>
        </w:rPr>
        <w:t>：</w:t>
      </w:r>
      <w:r w:rsidRPr="0075744B">
        <w:rPr>
          <w:rFonts w:cs="Times New Roman"/>
        </w:rPr>
        <w:t>GAE</w:t>
      </w:r>
      <w:r>
        <w:rPr>
          <w:rFonts w:cs="Times New Roman"/>
        </w:rPr>
        <w:t>计算得到的优势估计；</w:t>
      </w:r>
    </w:p>
    <w:p w14:paraId="164720DA" w14:textId="77777777" w:rsidR="00446AE5" w:rsidRDefault="00000000">
      <w:pPr>
        <w:numPr>
          <w:ilvl w:val="0"/>
          <w:numId w:val="2"/>
        </w:numPr>
        <w:ind w:firstLine="480"/>
        <w:jc w:val="both"/>
      </w:pPr>
      <m:oMath>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oMath>
      <w:r w:rsidRPr="0075744B">
        <w:rPr>
          <w:rFonts w:cs="Times New Roman"/>
        </w:rPr>
        <w:t>Critic</w:t>
      </w:r>
      <w:r>
        <w:rPr>
          <w:rFonts w:cs="Times New Roman"/>
        </w:rPr>
        <w:t>的价值函数回归损失；</w:t>
      </w:r>
    </w:p>
    <w:p w14:paraId="41C40D95" w14:textId="77777777" w:rsidR="00446AE5" w:rsidRDefault="00000000">
      <w:pPr>
        <w:numPr>
          <w:ilvl w:val="0"/>
          <w:numId w:val="2"/>
        </w:numPr>
        <w:ind w:firstLine="480"/>
        <w:jc w:val="both"/>
      </w:pPr>
      <m:oMath>
        <m:r>
          <m:rPr>
            <m:scr m:val="script"/>
            <m:sty m:val="p"/>
          </m:rPr>
          <w:rPr>
            <w:rFonts w:ascii="Cambria Math" w:hAnsi="Cambria Math" w:cs="Times New Roman"/>
          </w:rPr>
          <m:t>H</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θ</m:t>
                </m:r>
              </m:sub>
            </m:sSub>
          </m:e>
        </m:d>
      </m:oMath>
      <w:r>
        <w:rPr>
          <w:rFonts w:cs="Times New Roman"/>
        </w:rPr>
        <w:t>：策略熵；</w:t>
      </w:r>
    </w:p>
    <w:p w14:paraId="1949E46C" w14:textId="77777777" w:rsidR="00446AE5" w:rsidRDefault="00000000">
      <w:pPr>
        <w:numPr>
          <w:ilvl w:val="0"/>
          <w:numId w:val="2"/>
        </w:numPr>
        <w:ind w:firstLine="480"/>
        <w:jc w:val="both"/>
      </w:pPr>
      <m:oMath>
        <m:sSub>
          <m:sSubPr>
            <m:ctrlPr>
              <w:rPr>
                <w:rFonts w:ascii="Cambria Math" w:hAnsi="Cambria Math"/>
              </w:rPr>
            </m:ctrlPr>
          </m:sSubPr>
          <m:e>
            <m:r>
              <w:rPr>
                <w:rFonts w:ascii="Cambria Math" w:hAnsi="Cambria Math"/>
              </w:rPr>
              <m:t>c</m:t>
            </m:r>
          </m:e>
          <m:sub>
            <m:r>
              <w:rPr>
                <w:rFonts w:ascii="Cambria Math" w:hAnsi="Cambria Math"/>
              </w:rPr>
              <m:t>v</m:t>
            </m:r>
          </m:sub>
        </m:sSub>
      </m:oMath>
      <w:r>
        <w:rPr>
          <w:rFonts w:cs="Times New Roman"/>
        </w:rPr>
        <w:t>和</w:t>
      </w:r>
      <m:oMath>
        <m:sSub>
          <m:sSubPr>
            <m:ctrlPr>
              <w:rPr>
                <w:rFonts w:ascii="Cambria Math" w:hAnsi="Cambria Math"/>
              </w:rPr>
            </m:ctrlPr>
          </m:sSubPr>
          <m:e>
            <m:r>
              <w:rPr>
                <w:rFonts w:ascii="Cambria Math" w:hAnsi="Cambria Math"/>
              </w:rPr>
              <m:t>c</m:t>
            </m:r>
          </m:e>
          <m:sub>
            <m:r>
              <w:rPr>
                <w:rFonts w:ascii="Cambria Math" w:hAnsi="Cambria Math"/>
              </w:rPr>
              <m:t>H</m:t>
            </m:r>
          </m:sub>
        </m:sSub>
      </m:oMath>
      <w:r>
        <w:rPr>
          <w:rFonts w:cs="Times New Roman"/>
        </w:rPr>
        <w:t>：价值损失与熵奖励的权重。</w:t>
      </w:r>
    </w:p>
    <w:p w14:paraId="42CCCE2A" w14:textId="77777777" w:rsidR="00446AE5" w:rsidRDefault="00000000">
      <w:pPr>
        <w:ind w:firstLine="480"/>
        <w:jc w:val="both"/>
        <w:rPr>
          <w:rFonts w:cs="Times New Roman"/>
        </w:rPr>
      </w:pPr>
      <w:r>
        <w:rPr>
          <w:rFonts w:cs="Times New Roman"/>
        </w:rPr>
        <w:t>上述公式</w:t>
      </w:r>
      <w:r>
        <w:rPr>
          <w:rFonts w:cs="Times New Roman" w:hint="eastAsia"/>
        </w:rPr>
        <w:t>(3.1)~(3.3)</w:t>
      </w:r>
      <w:r>
        <w:rPr>
          <w:rFonts w:cs="Times New Roman"/>
        </w:rPr>
        <w:t>中，</w:t>
      </w:r>
      <w:r w:rsidRPr="0075744B">
        <w:rPr>
          <w:rFonts w:cs="Times New Roman"/>
        </w:rPr>
        <w:t>θ</w:t>
      </w:r>
      <w:r>
        <w:rPr>
          <w:rFonts w:cs="Times New Roman"/>
        </w:rPr>
        <w:t>与</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o</m:t>
            </m:r>
          </m:sub>
        </m:sSub>
        <m:r>
          <w:rPr>
            <w:rFonts w:ascii="Cambria Math" w:hAnsi="Cambria Math" w:cs="Times New Roman"/>
          </w:rPr>
          <m:t>ld</m:t>
        </m:r>
      </m:oMath>
      <w:r>
        <w:rPr>
          <w:rFonts w:cs="Times New Roman"/>
        </w:rPr>
        <w:t>分别为当前</w:t>
      </w:r>
      <w:r w:rsidRPr="0075744B">
        <w:rPr>
          <w:rFonts w:cs="Times New Roman"/>
        </w:rPr>
        <w:t>Actor</w:t>
      </w:r>
      <w:r>
        <w:rPr>
          <w:rFonts w:cs="Times New Roman"/>
        </w:rPr>
        <w:t>参数和采样时冻结的旧</w:t>
      </w:r>
      <w:r w:rsidRPr="0075744B">
        <w:rPr>
          <w:rFonts w:cs="Times New Roman"/>
        </w:rPr>
        <w:t>Actor</w:t>
      </w:r>
      <w:r>
        <w:rPr>
          <w:rFonts w:cs="Times New Roman"/>
        </w:rPr>
        <w:t>参数；</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为动作</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oMath>
      <w:r>
        <w:rPr>
          <w:rFonts w:cs="Times New Roman"/>
        </w:rPr>
        <w:t>在状态</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Pr>
          <w:rFonts w:cs="Times New Roman"/>
        </w:rPr>
        <w:t>下的概率，</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t</m:t>
            </m:r>
          </m:sub>
        </m:sSub>
      </m:oMath>
      <w:r>
        <w:rPr>
          <w:rFonts w:cs="Times New Roman"/>
        </w:rPr>
        <w:t>为新旧动作概率比，</w:t>
      </w:r>
      <w:r w:rsidRPr="0075744B">
        <w:rPr>
          <w:rFonts w:cs="Times New Roman"/>
        </w:rPr>
        <w:t>ε</w:t>
      </w:r>
      <w:r>
        <w:rPr>
          <w:rFonts w:cs="Times New Roman"/>
        </w:rPr>
        <w:t>为</w:t>
      </w:r>
      <w:r w:rsidRPr="0075744B">
        <w:rPr>
          <w:rFonts w:cs="Times New Roman"/>
        </w:rPr>
        <w:t>PPO</w:t>
      </w:r>
      <w:r>
        <w:rPr>
          <w:rFonts w:cs="Times New Roman"/>
        </w:rPr>
        <w:t>裁剪阈值。</w:t>
      </w:r>
      <w:r w:rsidRPr="0075744B">
        <w:rPr>
          <w:rFonts w:cs="Times New Roman"/>
        </w:rPr>
        <w:t>φ</w:t>
      </w:r>
      <w:r>
        <w:rPr>
          <w:rFonts w:cs="Times New Roman"/>
        </w:rPr>
        <w:t>为</w:t>
      </w:r>
      <w:r w:rsidRPr="0075744B">
        <w:rPr>
          <w:rFonts w:cs="Times New Roman"/>
        </w:rPr>
        <w:t>Critic</w:t>
      </w:r>
      <w:r>
        <w:rPr>
          <w:rFonts w:cs="Times New Roman"/>
        </w:rPr>
        <w:t>参数，</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φ</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为状态价值，</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oMath>
      <w:r>
        <w:rPr>
          <w:rFonts w:cs="Times New Roman"/>
        </w:rPr>
        <w:t>为一步</w:t>
      </w:r>
      <w:r w:rsidRPr="0075744B">
        <w:rPr>
          <w:rFonts w:cs="Times New Roman"/>
        </w:rPr>
        <w:t>TD</w:t>
      </w:r>
      <w:r>
        <w:rPr>
          <w:rFonts w:cs="Times New Roman"/>
        </w:rPr>
        <w:t>误差，</w:t>
      </w:r>
      <w:r w:rsidRPr="0075744B">
        <w:rPr>
          <w:rFonts w:cs="Times New Roman"/>
        </w:rPr>
        <w:t>γ</w:t>
      </w:r>
      <w:r>
        <w:rPr>
          <w:rFonts w:cs="Times New Roman"/>
        </w:rPr>
        <w:t>为折扣因子，</w:t>
      </w:r>
      <w:r w:rsidRPr="0075744B">
        <w:rPr>
          <w:rFonts w:cs="Times New Roman"/>
        </w:rPr>
        <w:t>λ</w:t>
      </w:r>
      <w:r>
        <w:rPr>
          <w:rFonts w:cs="Times New Roman"/>
        </w:rPr>
        <w:t>为</w:t>
      </w:r>
      <w:r w:rsidRPr="0075744B">
        <w:rPr>
          <w:rFonts w:cs="Times New Roman"/>
        </w:rPr>
        <w:t>GAE</w:t>
      </w:r>
      <w:r>
        <w:rPr>
          <w:rFonts w:cs="Times New Roman"/>
        </w:rPr>
        <w:t>衰减系数，</w:t>
      </w:r>
      <m:oMath>
        <m:sSub>
          <m:sSubPr>
            <m:ctrlPr>
              <w:rPr>
                <w:rFonts w:ascii="Cambria Math" w:hAnsi="Cambria Math" w:cs="Times New Roman"/>
              </w:rPr>
            </m:ctrlPr>
          </m:sSubPr>
          <m:e>
            <m:r>
              <w:rPr>
                <w:rFonts w:ascii="Cambria Math" w:hAnsi="Cambria Math" w:cs="Times New Roman"/>
              </w:rPr>
              <m:t>Â</m:t>
            </m:r>
          </m:e>
          <m:sub>
            <m:r>
              <w:rPr>
                <w:rFonts w:ascii="Cambria Math" w:hAnsi="Cambria Math" w:cs="Times New Roman"/>
              </w:rPr>
              <m:t>t</m:t>
            </m:r>
          </m:sub>
        </m:sSub>
      </m:oMath>
      <w:r>
        <w:rPr>
          <w:rFonts w:cs="Times New Roman"/>
        </w:rPr>
        <w:t>为优势估计，</w:t>
      </w: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Â</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φ</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Pr>
          <w:rFonts w:cs="Times New Roman"/>
        </w:rPr>
        <w:t>为价值回归目标。</w:t>
      </w:r>
    </w:p>
    <w:p w14:paraId="460DED4F" w14:textId="77777777" w:rsidR="00446AE5" w:rsidRDefault="00000000">
      <w:pPr>
        <w:ind w:firstLine="480"/>
        <w:jc w:val="both"/>
        <w:rPr>
          <w:rFonts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r>
          <w:rPr>
            <w:rFonts w:ascii="Cambria Math" w:hAnsi="Cambria Math" w:cs="Times New Roman"/>
          </w:rPr>
          <m:t>lip</m:t>
        </m:r>
      </m:oMath>
      <w:r>
        <w:rPr>
          <w:rFonts w:cs="Times New Roman"/>
        </w:rPr>
        <w:t>为裁剪策略目标，</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V</m:t>
            </m:r>
          </m:sub>
        </m:sSub>
      </m:oMath>
      <w:r>
        <w:rPr>
          <w:rFonts w:cs="Times New Roman"/>
        </w:rPr>
        <w:t>为</w:t>
      </w:r>
      <w:r w:rsidRPr="0075744B">
        <w:rPr>
          <w:rFonts w:cs="Times New Roman"/>
        </w:rPr>
        <w:t>Critic</w:t>
      </w:r>
      <w:r>
        <w:rPr>
          <w:rFonts w:cs="Times New Roman"/>
        </w:rPr>
        <w:t>均方误差，</w:t>
      </w:r>
      <m:oMath>
        <m: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e>
        </m:d>
      </m:oMath>
      <w:r>
        <w:rPr>
          <w:rFonts w:cs="Times New Roman"/>
        </w:rPr>
        <w:t>为策略熵；</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oMath>
      <w:r>
        <w:rPr>
          <w:rFonts w:cs="Times New Roman"/>
        </w:rPr>
        <w:t>和</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H</m:t>
            </m:r>
          </m:sub>
        </m:sSub>
      </m:oMath>
      <w:r>
        <w:rPr>
          <w:rFonts w:cs="Times New Roman"/>
        </w:rPr>
        <w:t>分别控制价值损失与熵奖励权重，</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Pr>
          <w:rFonts w:cs="Times New Roman"/>
        </w:rPr>
        <w:t>表示对轨迹时间步和</w:t>
      </w:r>
      <w:r w:rsidRPr="0075744B">
        <w:rPr>
          <w:rFonts w:cs="Times New Roman"/>
        </w:rPr>
        <w:t>mini</w:t>
      </w:r>
      <w:r>
        <w:rPr>
          <w:rFonts w:cs="Times New Roman"/>
        </w:rPr>
        <w:t>-</w:t>
      </w:r>
      <w:r w:rsidRPr="0075744B">
        <w:rPr>
          <w:rFonts w:cs="Times New Roman"/>
        </w:rPr>
        <w:t>batch</w:t>
      </w:r>
      <w:r>
        <w:rPr>
          <w:rFonts w:cs="Times New Roman"/>
        </w:rPr>
        <w:t>样本取平均。当前配置为</w:t>
      </w:r>
      <w:r w:rsidRPr="0075744B">
        <w:rPr>
          <w:rFonts w:cs="Times New Roman"/>
        </w:rPr>
        <w:t>γ</w:t>
      </w:r>
      <w:r>
        <w:rPr>
          <w:rFonts w:cs="Times New Roman"/>
        </w:rPr>
        <w:t>=1.0</w:t>
      </w:r>
      <w:r>
        <w:rPr>
          <w:rFonts w:cs="Times New Roman"/>
        </w:rPr>
        <w:t>、</w:t>
      </w:r>
      <w:r w:rsidRPr="0075744B">
        <w:rPr>
          <w:rFonts w:cs="Times New Roman"/>
        </w:rPr>
        <w:t>λ</w:t>
      </w:r>
      <w:r>
        <w:rPr>
          <w:rFonts w:cs="Times New Roman"/>
        </w:rPr>
        <w:t>=0.95</w:t>
      </w:r>
      <w:r>
        <w:rPr>
          <w:rFonts w:cs="Times New Roman"/>
        </w:rPr>
        <w:t>、</w:t>
      </w:r>
      <w:r w:rsidRPr="0075744B">
        <w:rPr>
          <w:rFonts w:cs="Times New Roman"/>
        </w:rPr>
        <w:t>ε</w:t>
      </w:r>
      <w:r>
        <w:rPr>
          <w:rFonts w:cs="Times New Roman"/>
        </w:rPr>
        <w:t>=0.2</w:t>
      </w:r>
      <w:r>
        <w:rPr>
          <w:rFonts w:cs="Times New Roman"/>
        </w:rPr>
        <w:t>、</w:t>
      </w:r>
      <w:r w:rsidRPr="0075744B">
        <w:rPr>
          <w:rFonts w:cs="Times New Roman"/>
        </w:rPr>
        <w:t>entropy</w:t>
      </w:r>
      <w:r>
        <w:rPr>
          <w:rFonts w:cs="Times New Roman"/>
        </w:rPr>
        <w:t xml:space="preserve"> </w:t>
      </w:r>
      <w:r w:rsidRPr="0075744B">
        <w:rPr>
          <w:rFonts w:cs="Times New Roman"/>
        </w:rPr>
        <w:t>coefficient</w:t>
      </w:r>
      <w:r>
        <w:rPr>
          <w:rFonts w:cs="Times New Roman"/>
        </w:rPr>
        <w:t>=0.001</w:t>
      </w:r>
      <w:r>
        <w:rPr>
          <w:rFonts w:cs="Times New Roman"/>
        </w:rPr>
        <w:t>、</w:t>
      </w:r>
      <w:r w:rsidRPr="0075744B">
        <w:rPr>
          <w:rFonts w:cs="Times New Roman"/>
        </w:rPr>
        <w:t>target</w:t>
      </w:r>
      <w:r>
        <w:rPr>
          <w:rFonts w:cs="Times New Roman"/>
        </w:rPr>
        <w:t xml:space="preserve"> </w:t>
      </w:r>
      <w:r w:rsidRPr="0075744B">
        <w:rPr>
          <w:rFonts w:cs="Times New Roman"/>
        </w:rPr>
        <w:t>KL</w:t>
      </w:r>
      <w:r>
        <w:rPr>
          <w:rFonts w:cs="Times New Roman"/>
        </w:rPr>
        <w:t>=0.03</w:t>
      </w:r>
      <w:r>
        <w:rPr>
          <w:rFonts w:cs="Times New Roman"/>
        </w:rPr>
        <w:t>。</w:t>
      </w:r>
    </w:p>
    <w:p w14:paraId="1F55D78D" w14:textId="77777777" w:rsidR="00446AE5" w:rsidRDefault="00000000">
      <w:pPr>
        <w:ind w:firstLine="480"/>
        <w:jc w:val="both"/>
        <w:rPr>
          <w:rFonts w:cs="Times New Roman"/>
        </w:rPr>
      </w:pPr>
      <w:r w:rsidRPr="0075744B">
        <w:rPr>
          <w:rFonts w:cs="Times New Roman"/>
        </w:rPr>
        <w:t>PPO</w:t>
      </w:r>
      <w:r>
        <w:rPr>
          <w:rFonts w:cs="Times New Roman"/>
        </w:rPr>
        <w:t>更新时先计算</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t</m:t>
            </m:r>
          </m:sub>
        </m:sSub>
      </m:oMath>
      <w:r>
        <w:rPr>
          <w:rFonts w:cs="Times New Roman"/>
        </w:rPr>
        <w:t>，再取</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Â</m:t>
            </m:r>
          </m:e>
          <m:sub>
            <m:r>
              <w:rPr>
                <w:rFonts w:ascii="Cambria Math" w:hAnsi="Cambria Math" w:cs="Times New Roman"/>
              </w:rPr>
              <m:t>t</m:t>
            </m:r>
          </m:sub>
        </m:sSub>
      </m:oMath>
      <w:r>
        <w:rPr>
          <w:rFonts w:cs="Times New Roman"/>
        </w:rPr>
        <w:t>与</w:t>
      </w:r>
      <m:oMath>
        <m:r>
          <w:rPr>
            <w:rFonts w:ascii="Cambria Math" w:hAnsi="Cambria Math" w:cs="Times New Roman"/>
          </w:rPr>
          <m:t>clip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t</m:t>
                </m:r>
              </m:sub>
            </m:sSub>
            <m:r>
              <w:rPr>
                <w:rFonts w:ascii="Cambria Math" w:hAnsi="Cambria Math" w:cs="Times New Roman"/>
              </w:rPr>
              <m:t>,1-ε,1+ε</m:t>
            </m:r>
          </m:e>
        </m:d>
        <m:sSub>
          <m:sSubPr>
            <m:ctrlPr>
              <w:rPr>
                <w:rFonts w:ascii="Cambria Math" w:hAnsi="Cambria Math" w:cs="Times New Roman"/>
              </w:rPr>
            </m:ctrlPr>
          </m:sSubPr>
          <m:e>
            <m:r>
              <w:rPr>
                <w:rFonts w:ascii="Cambria Math" w:hAnsi="Cambria Math" w:cs="Times New Roman"/>
              </w:rPr>
              <m:t>Â</m:t>
            </m:r>
          </m:e>
          <m:sub>
            <m:r>
              <w:rPr>
                <w:rFonts w:ascii="Cambria Math" w:hAnsi="Cambria Math" w:cs="Times New Roman"/>
              </w:rPr>
              <m:t>t</m:t>
            </m:r>
          </m:sub>
        </m:sSub>
      </m:oMath>
      <w:r>
        <w:rPr>
          <w:rFonts w:cs="Times New Roman"/>
        </w:rPr>
        <w:t>的较小值，限制一次策略变化；若估计</w:t>
      </w:r>
      <w:r w:rsidRPr="0075744B">
        <w:rPr>
          <w:rFonts w:cs="Times New Roman"/>
        </w:rPr>
        <w:t>KL</w:t>
      </w:r>
      <w:r>
        <w:rPr>
          <w:rFonts w:cs="Times New Roman"/>
        </w:rPr>
        <w:t>超过</w:t>
      </w:r>
      <w:r>
        <w:rPr>
          <w:rFonts w:cs="Times New Roman"/>
        </w:rPr>
        <w:t>0.03</w:t>
      </w:r>
      <w:r>
        <w:rPr>
          <w:rFonts w:cs="Times New Roman"/>
        </w:rPr>
        <w:t>则提前停止本轮更新。每轮使用</w:t>
      </w:r>
      <w:r>
        <w:rPr>
          <w:rFonts w:cs="Times New Roman"/>
        </w:rPr>
        <w:t>120</w:t>
      </w:r>
      <w:r>
        <w:rPr>
          <w:rFonts w:cs="Times New Roman"/>
        </w:rPr>
        <w:t>个</w:t>
      </w:r>
      <w:r w:rsidRPr="0075744B">
        <w:rPr>
          <w:rFonts w:cs="Times New Roman"/>
        </w:rPr>
        <w:t>episode</w:t>
      </w:r>
      <w:r>
        <w:rPr>
          <w:rFonts w:cs="Times New Roman"/>
        </w:rPr>
        <w:t>、</w:t>
      </w:r>
      <w:r>
        <w:rPr>
          <w:rFonts w:cs="Times New Roman"/>
        </w:rPr>
        <w:t>2</w:t>
      </w:r>
      <w:r>
        <w:rPr>
          <w:rFonts w:cs="Times New Roman"/>
        </w:rPr>
        <w:t>次</w:t>
      </w:r>
      <w:r w:rsidRPr="0075744B">
        <w:rPr>
          <w:rFonts w:cs="Times New Roman"/>
        </w:rPr>
        <w:t>update</w:t>
      </w:r>
      <w:r>
        <w:rPr>
          <w:rFonts w:cs="Times New Roman"/>
        </w:rPr>
        <w:t xml:space="preserve"> </w:t>
      </w:r>
      <w:r w:rsidRPr="0075744B">
        <w:rPr>
          <w:rFonts w:cs="Times New Roman"/>
        </w:rPr>
        <w:t>epoch</w:t>
      </w:r>
      <w:r>
        <w:rPr>
          <w:rFonts w:cs="Times New Roman"/>
        </w:rPr>
        <w:lastRenderedPageBreak/>
        <w:t>和</w:t>
      </w:r>
      <w:r>
        <w:rPr>
          <w:rFonts w:cs="Times New Roman"/>
        </w:rPr>
        <w:t>256</w:t>
      </w:r>
      <w:r>
        <w:rPr>
          <w:rFonts w:cs="Times New Roman"/>
        </w:rPr>
        <w:t>的</w:t>
      </w:r>
      <w:r w:rsidRPr="0075744B">
        <w:rPr>
          <w:rFonts w:cs="Times New Roman"/>
        </w:rPr>
        <w:t>mini</w:t>
      </w:r>
      <w:r>
        <w:rPr>
          <w:rFonts w:cs="Times New Roman"/>
        </w:rPr>
        <w:t>-</w:t>
      </w:r>
      <w:r w:rsidRPr="0075744B">
        <w:rPr>
          <w:rFonts w:cs="Times New Roman"/>
        </w:rPr>
        <w:t>batch</w:t>
      </w:r>
      <w:r>
        <w:rPr>
          <w:rFonts w:cs="Times New Roman"/>
        </w:rPr>
        <w:t>，</w:t>
      </w:r>
      <w:r w:rsidRPr="0075744B">
        <w:rPr>
          <w:rFonts w:cs="Times New Roman"/>
        </w:rPr>
        <w:t>Actor</w:t>
      </w:r>
      <w:r>
        <w:rPr>
          <w:rFonts w:cs="Times New Roman"/>
        </w:rPr>
        <w:t>学习率为</w:t>
      </w:r>
      <w:r>
        <w:rPr>
          <w:rFonts w:cs="Times New Roman"/>
        </w:rPr>
        <w:t>3×10</w:t>
      </w:r>
      <w:r>
        <w:rPr>
          <w:rFonts w:cs="Times New Roman" w:hint="eastAsia"/>
          <w:vertAlign w:val="superscript"/>
        </w:rPr>
        <w:t>-4</w:t>
      </w:r>
      <w:r>
        <w:rPr>
          <w:rFonts w:cs="Times New Roman"/>
        </w:rPr>
        <w:t>，</w:t>
      </w:r>
      <w:r w:rsidRPr="0075744B">
        <w:rPr>
          <w:rFonts w:cs="Times New Roman"/>
        </w:rPr>
        <w:t>Critic</w:t>
      </w:r>
      <w:r>
        <w:rPr>
          <w:rFonts w:cs="Times New Roman"/>
        </w:rPr>
        <w:t>学习率为</w:t>
      </w:r>
      <w:r>
        <w:rPr>
          <w:rFonts w:cs="Times New Roman"/>
        </w:rPr>
        <w:t>1×10</w:t>
      </w:r>
      <w:r>
        <w:rPr>
          <w:rFonts w:cs="Times New Roman" w:hint="eastAsia"/>
          <w:vertAlign w:val="superscript"/>
        </w:rPr>
        <w:t>-3</w:t>
      </w:r>
      <w:r>
        <w:rPr>
          <w:rFonts w:cs="Times New Roman"/>
        </w:rPr>
        <w:t>。训练更新的是</w:t>
      </w:r>
      <w:r w:rsidRPr="0075744B">
        <w:rPr>
          <w:rFonts w:cs="Times New Roman"/>
        </w:rPr>
        <w:t>Actor</w:t>
      </w:r>
      <w:r>
        <w:rPr>
          <w:rFonts w:cs="Times New Roman"/>
        </w:rPr>
        <w:t>/</w:t>
      </w:r>
      <w:r w:rsidRPr="0075744B">
        <w:rPr>
          <w:rFonts w:cs="Times New Roman"/>
        </w:rPr>
        <w:t>GNN</w:t>
      </w:r>
      <w:r>
        <w:rPr>
          <w:rFonts w:cs="Times New Roman"/>
        </w:rPr>
        <w:t>/</w:t>
      </w:r>
      <w:r w:rsidRPr="0075744B">
        <w:rPr>
          <w:rFonts w:cs="Times New Roman"/>
        </w:rPr>
        <w:t>Critic</w:t>
      </w:r>
      <w:r>
        <w:rPr>
          <w:rFonts w:cs="Times New Roman"/>
        </w:rPr>
        <w:t>参数，</w:t>
      </w:r>
      <w:r w:rsidRPr="0075744B">
        <w:rPr>
          <w:rFonts w:cs="Times New Roman"/>
        </w:rPr>
        <w:t>Env</w:t>
      </w:r>
      <w:r>
        <w:rPr>
          <w:rFonts w:cs="Times New Roman"/>
        </w:rPr>
        <w:t>的约束逻辑和</w:t>
      </w:r>
      <w:r w:rsidRPr="0075744B">
        <w:rPr>
          <w:rFonts w:cs="Times New Roman"/>
        </w:rPr>
        <w:t>HEFT</w:t>
      </w:r>
      <w:r>
        <w:rPr>
          <w:rFonts w:cs="Times New Roman"/>
        </w:rPr>
        <w:t>基线不参与梯度更新。</w:t>
      </w:r>
    </w:p>
    <w:p w14:paraId="3B3B0C9F" w14:textId="77777777" w:rsidR="00446AE5" w:rsidRDefault="00000000">
      <w:pPr>
        <w:ind w:firstLine="480"/>
        <w:jc w:val="both"/>
        <w:rPr>
          <w:szCs w:val="24"/>
        </w:rPr>
      </w:pPr>
      <w:r>
        <w:rPr>
          <w:rFonts w:cs="Times New Roman"/>
        </w:rPr>
        <w:t>行为克隆只用于初始化：</w:t>
      </w:r>
      <w:r w:rsidRPr="0075744B">
        <w:rPr>
          <w:rFonts w:cs="Times New Roman"/>
        </w:rPr>
        <w:t>HEFT</w:t>
      </w:r>
      <w:r>
        <w:rPr>
          <w:rFonts w:cs="Times New Roman"/>
        </w:rPr>
        <w:t>在</w:t>
      </w:r>
      <w:r>
        <w:rPr>
          <w:rFonts w:cs="Times New Roman"/>
        </w:rPr>
        <w:t>120</w:t>
      </w:r>
      <w:r>
        <w:rPr>
          <w:rFonts w:cs="Times New Roman"/>
        </w:rPr>
        <w:t>个训练场景上提供</w:t>
      </w:r>
      <w:r>
        <w:rPr>
          <w:rFonts w:cs="Times New Roman"/>
        </w:rPr>
        <w:t>6000</w:t>
      </w:r>
      <w:r>
        <w:rPr>
          <w:rFonts w:cs="Times New Roman"/>
        </w:rPr>
        <w:t>个教师动作，训练</w:t>
      </w:r>
      <w:r>
        <w:rPr>
          <w:rFonts w:cs="Times New Roman"/>
        </w:rPr>
        <w:t xml:space="preserve">1 </w:t>
      </w:r>
      <w:r w:rsidRPr="0075744B">
        <w:rPr>
          <w:rFonts w:cs="Times New Roman"/>
        </w:rPr>
        <w:t>epoch</w:t>
      </w:r>
      <w:r>
        <w:rPr>
          <w:rFonts w:cs="Times New Roman"/>
        </w:rPr>
        <w:t>，学习率</w:t>
      </w:r>
      <w:r>
        <w:rPr>
          <w:rFonts w:cs="Times New Roman"/>
        </w:rPr>
        <w:t>0.004</w:t>
      </w:r>
      <w:r>
        <w:rPr>
          <w:rFonts w:cs="Times New Roman"/>
        </w:rPr>
        <w:t>。进入</w:t>
      </w:r>
      <w:r w:rsidRPr="0075744B">
        <w:rPr>
          <w:rFonts w:cs="Times New Roman"/>
        </w:rPr>
        <w:t>PPO</w:t>
      </w:r>
      <w:r>
        <w:rPr>
          <w:rFonts w:cs="Times New Roman"/>
        </w:rPr>
        <w:t>阶段后，</w:t>
      </w:r>
      <w:r w:rsidRPr="0075744B">
        <w:rPr>
          <w:rFonts w:cs="Times New Roman"/>
        </w:rPr>
        <w:t>Actor</w:t>
      </w:r>
      <w:r>
        <w:rPr>
          <w:rFonts w:cs="Times New Roman"/>
        </w:rPr>
        <w:t>根据自身概率采样并由真实</w:t>
      </w:r>
      <w:r w:rsidRPr="0075744B">
        <w:rPr>
          <w:rFonts w:cs="Times New Roman"/>
        </w:rPr>
        <w:t>Env</w:t>
      </w:r>
      <w:r>
        <w:rPr>
          <w:rFonts w:cs="Times New Roman"/>
        </w:rPr>
        <w:t>奖励纠正，</w:t>
      </w:r>
      <w:r w:rsidRPr="0075744B">
        <w:rPr>
          <w:rFonts w:cs="Times New Roman"/>
        </w:rPr>
        <w:t>HEFT</w:t>
      </w:r>
      <w:r>
        <w:rPr>
          <w:rFonts w:cs="Times New Roman"/>
        </w:rPr>
        <w:t>不再替</w:t>
      </w:r>
      <w:r w:rsidRPr="0075744B">
        <w:rPr>
          <w:rFonts w:cs="Times New Roman"/>
        </w:rPr>
        <w:t>Actor</w:t>
      </w:r>
      <w:r>
        <w:rPr>
          <w:rFonts w:cs="Times New Roman"/>
        </w:rPr>
        <w:t>做在线决策。冻结验证阶段使用</w:t>
      </w:r>
      <w:r w:rsidRPr="0075744B">
        <w:rPr>
          <w:rFonts w:cs="Times New Roman"/>
        </w:rPr>
        <w:t>argmax</w:t>
      </w:r>
      <w:r>
        <w:rPr>
          <w:rFonts w:cs="Times New Roman"/>
        </w:rPr>
        <w:t>，确保相同</w:t>
      </w:r>
      <w:r w:rsidRPr="0075744B">
        <w:rPr>
          <w:rFonts w:cs="Times New Roman"/>
        </w:rPr>
        <w:t>checkpoint</w:t>
      </w:r>
      <w:r>
        <w:rPr>
          <w:rFonts w:cs="Times New Roman"/>
        </w:rPr>
        <w:t>和场景可重复得到同一调度。</w:t>
      </w:r>
    </w:p>
    <w:p w14:paraId="636005C7" w14:textId="77777777" w:rsidR="00446AE5" w:rsidRDefault="00000000">
      <w:pPr>
        <w:ind w:firstLine="480"/>
        <w:jc w:val="both"/>
        <w:rPr>
          <w:rFonts w:cs="Times New Roman"/>
          <w:szCs w:val="24"/>
        </w:rPr>
      </w:pPr>
      <w:r>
        <w:rPr>
          <w:rFonts w:cs="Times New Roman"/>
          <w:szCs w:val="24"/>
        </w:rPr>
        <w:t>完整训练流程为：生成</w:t>
      </w:r>
      <w:r w:rsidRPr="0075744B">
        <w:rPr>
          <w:rFonts w:cs="Times New Roman"/>
          <w:szCs w:val="24"/>
        </w:rPr>
        <w:t>HEFT</w:t>
      </w:r>
      <w:r>
        <w:rPr>
          <w:rFonts w:cs="Times New Roman"/>
          <w:szCs w:val="24"/>
        </w:rPr>
        <w:t>教师轨迹；执行一轮行为克隆；把</w:t>
      </w:r>
      <w:r w:rsidRPr="0075744B">
        <w:rPr>
          <w:rFonts w:cs="Times New Roman"/>
          <w:szCs w:val="24"/>
        </w:rPr>
        <w:t>warm</w:t>
      </w:r>
      <w:r>
        <w:rPr>
          <w:rFonts w:cs="Times New Roman"/>
          <w:szCs w:val="24"/>
        </w:rPr>
        <w:t xml:space="preserve"> </w:t>
      </w:r>
      <w:r w:rsidRPr="0075744B">
        <w:rPr>
          <w:rFonts w:cs="Times New Roman"/>
          <w:szCs w:val="24"/>
        </w:rPr>
        <w:t>start</w:t>
      </w:r>
      <w:r>
        <w:rPr>
          <w:rFonts w:cs="Times New Roman"/>
          <w:szCs w:val="24"/>
        </w:rPr>
        <w:t>纳入</w:t>
      </w:r>
      <w:r w:rsidRPr="0075744B">
        <w:rPr>
          <w:rFonts w:cs="Times New Roman"/>
          <w:szCs w:val="24"/>
        </w:rPr>
        <w:t>checkpoint</w:t>
      </w:r>
      <w:r>
        <w:rPr>
          <w:rFonts w:cs="Times New Roman"/>
          <w:szCs w:val="24"/>
        </w:rPr>
        <w:t>候选；每个</w:t>
      </w:r>
      <w:r w:rsidRPr="0075744B">
        <w:rPr>
          <w:rFonts w:cs="Times New Roman"/>
          <w:szCs w:val="24"/>
        </w:rPr>
        <w:t>PPO</w:t>
      </w:r>
      <w:r>
        <w:rPr>
          <w:rFonts w:cs="Times New Roman"/>
          <w:szCs w:val="24"/>
        </w:rPr>
        <w:t xml:space="preserve"> </w:t>
      </w:r>
      <w:r w:rsidRPr="0075744B">
        <w:rPr>
          <w:rFonts w:cs="Times New Roman"/>
          <w:szCs w:val="24"/>
        </w:rPr>
        <w:t>epoch</w:t>
      </w:r>
      <w:r>
        <w:rPr>
          <w:rFonts w:cs="Times New Roman"/>
          <w:szCs w:val="24"/>
        </w:rPr>
        <w:t>在</w:t>
      </w:r>
      <w:r>
        <w:rPr>
          <w:rFonts w:cs="Times New Roman"/>
          <w:szCs w:val="24"/>
        </w:rPr>
        <w:t>120</w:t>
      </w:r>
      <w:r>
        <w:rPr>
          <w:rFonts w:cs="Times New Roman"/>
          <w:szCs w:val="24"/>
        </w:rPr>
        <w:t>个训练场景上采集</w:t>
      </w:r>
      <w:r w:rsidRPr="0075744B">
        <w:rPr>
          <w:rFonts w:cs="Times New Roman"/>
          <w:szCs w:val="24"/>
        </w:rPr>
        <w:t>episode</w:t>
      </w:r>
      <w:r>
        <w:rPr>
          <w:rFonts w:cs="Times New Roman"/>
          <w:szCs w:val="24"/>
        </w:rPr>
        <w:t>；计算</w:t>
      </w:r>
      <w:r w:rsidRPr="0075744B">
        <w:rPr>
          <w:rFonts w:cs="Times New Roman"/>
          <w:szCs w:val="24"/>
        </w:rPr>
        <w:t>GAE</w:t>
      </w:r>
      <w:r>
        <w:rPr>
          <w:rFonts w:cs="Times New Roman"/>
          <w:szCs w:val="24"/>
        </w:rPr>
        <w:t>和价值目标；按</w:t>
      </w:r>
      <w:r w:rsidRPr="0075744B">
        <w:rPr>
          <w:rFonts w:cs="Times New Roman"/>
          <w:szCs w:val="24"/>
        </w:rPr>
        <w:t>minibatch</w:t>
      </w:r>
      <w:r>
        <w:rPr>
          <w:rFonts w:cs="Times New Roman"/>
          <w:szCs w:val="24"/>
        </w:rPr>
        <w:t>更新</w:t>
      </w:r>
      <w:r w:rsidRPr="0075744B">
        <w:rPr>
          <w:rFonts w:cs="Times New Roman"/>
          <w:szCs w:val="24"/>
        </w:rPr>
        <w:t>Actor</w:t>
      </w:r>
      <w:r>
        <w:rPr>
          <w:rFonts w:cs="Times New Roman"/>
          <w:szCs w:val="24"/>
        </w:rPr>
        <w:t>与</w:t>
      </w:r>
      <w:r w:rsidRPr="0075744B">
        <w:rPr>
          <w:rFonts w:cs="Times New Roman"/>
          <w:szCs w:val="24"/>
        </w:rPr>
        <w:t>Critic</w:t>
      </w:r>
      <w:r>
        <w:rPr>
          <w:rFonts w:cs="Times New Roman"/>
          <w:szCs w:val="24"/>
        </w:rPr>
        <w:t>；在</w:t>
      </w:r>
      <w:r>
        <w:rPr>
          <w:rFonts w:cs="Times New Roman"/>
          <w:szCs w:val="24"/>
        </w:rPr>
        <w:t>30</w:t>
      </w:r>
      <w:r>
        <w:rPr>
          <w:rFonts w:cs="Times New Roman"/>
          <w:szCs w:val="24"/>
        </w:rPr>
        <w:t>个</w:t>
      </w:r>
      <w:r w:rsidRPr="0075744B">
        <w:rPr>
          <w:rFonts w:cs="Times New Roman"/>
          <w:szCs w:val="24"/>
        </w:rPr>
        <w:t>validation</w:t>
      </w:r>
      <w:r>
        <w:rPr>
          <w:rFonts w:cs="Times New Roman"/>
          <w:szCs w:val="24"/>
        </w:rPr>
        <w:t>场景上确定性评估；按零失败、较低</w:t>
      </w:r>
      <w:r w:rsidRPr="0075744B">
        <w:rPr>
          <w:rFonts w:cs="Times New Roman"/>
          <w:szCs w:val="24"/>
        </w:rPr>
        <w:t>mean</w:t>
      </w:r>
      <w:r>
        <w:rPr>
          <w:rFonts w:cs="Times New Roman"/>
          <w:szCs w:val="24"/>
        </w:rPr>
        <w:t xml:space="preserve"> </w:t>
      </w:r>
      <w:r w:rsidRPr="0075744B">
        <w:rPr>
          <w:rFonts w:cs="Times New Roman"/>
          <w:szCs w:val="24"/>
        </w:rPr>
        <w:t>ratio</w:t>
      </w:r>
      <w:r>
        <w:rPr>
          <w:rFonts w:cs="Times New Roman"/>
          <w:szCs w:val="24"/>
        </w:rPr>
        <w:t>和较早</w:t>
      </w:r>
      <w:r w:rsidRPr="0075744B">
        <w:rPr>
          <w:rFonts w:cs="Times New Roman"/>
          <w:szCs w:val="24"/>
        </w:rPr>
        <w:t>epoch</w:t>
      </w:r>
      <w:r>
        <w:rPr>
          <w:rFonts w:cs="Times New Roman"/>
          <w:szCs w:val="24"/>
        </w:rPr>
        <w:t>的顺序选择最优</w:t>
      </w:r>
      <w:r w:rsidRPr="0075744B">
        <w:rPr>
          <w:rFonts w:cs="Times New Roman"/>
          <w:szCs w:val="24"/>
        </w:rPr>
        <w:t>checkpoint</w:t>
      </w:r>
      <w:r>
        <w:rPr>
          <w:rFonts w:cs="Times New Roman"/>
          <w:szCs w:val="24"/>
        </w:rPr>
        <w:t>。</w:t>
      </w:r>
    </w:p>
    <w:p w14:paraId="75CA9136" w14:textId="77777777" w:rsidR="00446AE5" w:rsidRDefault="00000000">
      <w:pPr>
        <w:keepNext/>
        <w:ind w:firstLineChars="0" w:firstLine="0"/>
        <w:jc w:val="center"/>
      </w:pPr>
      <w:r>
        <w:rPr>
          <w:noProof/>
        </w:rPr>
        <w:drawing>
          <wp:inline distT="0" distB="0" distL="0" distR="0" wp14:anchorId="2D873C6E" wp14:editId="38260507">
            <wp:extent cx="5971540" cy="2995930"/>
            <wp:effectExtent l="0" t="0" r="0" b="0"/>
            <wp:docPr id="314183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3657" name="图片 1"/>
                    <pic:cNvPicPr>
                      <a:picLocks noChangeAspect="1"/>
                    </pic:cNvPicPr>
                  </pic:nvPicPr>
                  <pic:blipFill>
                    <a:blip r:embed="rId17"/>
                    <a:stretch>
                      <a:fillRect/>
                    </a:stretch>
                  </pic:blipFill>
                  <pic:spPr>
                    <a:xfrm>
                      <a:off x="0" y="0"/>
                      <a:ext cx="5971540" cy="2995930"/>
                    </a:xfrm>
                    <a:prstGeom prst="rect">
                      <a:avLst/>
                    </a:prstGeom>
                  </pic:spPr>
                </pic:pic>
              </a:graphicData>
            </a:graphic>
          </wp:inline>
        </w:drawing>
      </w:r>
    </w:p>
    <w:p w14:paraId="7731B05C" w14:textId="77777777" w:rsidR="00446AE5" w:rsidRDefault="00000000">
      <w:pPr>
        <w:pStyle w:val="a3"/>
        <w:ind w:firstLine="420"/>
        <w:jc w:val="center"/>
        <w:rPr>
          <w:rFonts w:ascii="宋体" w:eastAsia="宋体" w:hAnsi="宋体"/>
          <w:sz w:val="21"/>
          <w:szCs w:val="21"/>
        </w:rPr>
      </w:pPr>
      <w:r>
        <w:rPr>
          <w:rFonts w:hint="eastAsia"/>
          <w:sz w:val="21"/>
          <w:szCs w:val="21"/>
        </w:rPr>
        <w:t>图</w:t>
      </w:r>
      <w:r>
        <w:rPr>
          <w:rFonts w:hint="eastAsia"/>
          <w:sz w:val="21"/>
          <w:szCs w:val="21"/>
        </w:rPr>
        <w:t xml:space="preserve">3.2 </w:t>
      </w:r>
      <w:r w:rsidRPr="0075744B">
        <w:rPr>
          <w:rFonts w:ascii="Times New Roman" w:hAnsi="Times New Roman" w:cs="Times New Roman"/>
          <w:sz w:val="21"/>
          <w:szCs w:val="21"/>
        </w:rPr>
        <w:t>TriSched</w:t>
      </w:r>
      <w:r>
        <w:rPr>
          <w:rFonts w:ascii="Times New Roman" w:hAnsi="Times New Roman" w:cs="Times New Roman"/>
          <w:sz w:val="21"/>
          <w:szCs w:val="21"/>
        </w:rPr>
        <w:t>-</w:t>
      </w:r>
      <w:r w:rsidRPr="0075744B">
        <w:rPr>
          <w:rFonts w:ascii="Times New Roman" w:hAnsi="Times New Roman" w:cs="Times New Roman"/>
          <w:sz w:val="21"/>
          <w:szCs w:val="21"/>
        </w:rPr>
        <w:t>GNN</w:t>
      </w:r>
      <w:r>
        <w:rPr>
          <w:rFonts w:ascii="Times New Roman" w:hAnsi="Times New Roman" w:cs="Times New Roman"/>
          <w:sz w:val="21"/>
          <w:szCs w:val="21"/>
        </w:rPr>
        <w:t>-</w:t>
      </w:r>
      <w:r w:rsidRPr="0075744B">
        <w:rPr>
          <w:rFonts w:ascii="Times New Roman" w:hAnsi="Times New Roman" w:cs="Times New Roman"/>
          <w:sz w:val="21"/>
          <w:szCs w:val="21"/>
        </w:rPr>
        <w:t>PPO</w:t>
      </w:r>
      <w:r>
        <w:rPr>
          <w:rFonts w:ascii="宋体" w:eastAsia="宋体" w:hAnsi="宋体"/>
          <w:sz w:val="21"/>
          <w:szCs w:val="21"/>
        </w:rPr>
        <w:t>从行为克隆热启动、轨迹采集到</w:t>
      </w:r>
      <w:r w:rsidRPr="0075744B">
        <w:rPr>
          <w:rFonts w:ascii="Times New Roman" w:eastAsia="宋体" w:hAnsi="Times New Roman" w:cs="Times New Roman"/>
          <w:sz w:val="21"/>
          <w:szCs w:val="21"/>
        </w:rPr>
        <w:t>PPO</w:t>
      </w:r>
      <w:r>
        <w:rPr>
          <w:rFonts w:ascii="宋体" w:eastAsia="宋体" w:hAnsi="宋体"/>
          <w:sz w:val="21"/>
          <w:szCs w:val="21"/>
        </w:rPr>
        <w:t>裁剪更新的训练闭环</w:t>
      </w:r>
    </w:p>
    <w:p w14:paraId="4847C16B" w14:textId="77777777" w:rsidR="00446AE5" w:rsidRDefault="00000000">
      <w:pPr>
        <w:pStyle w:val="2"/>
        <w:jc w:val="both"/>
        <w:rPr>
          <w:rFonts w:ascii="宋体" w:eastAsia="宋体" w:hAnsi="宋体"/>
          <w:b/>
          <w:bCs/>
        </w:rPr>
      </w:pPr>
      <w:bookmarkStart w:id="43" w:name="_Toc235715646"/>
      <w:bookmarkStart w:id="44" w:name="_Toc236157039"/>
      <w:r>
        <w:rPr>
          <w:rFonts w:ascii="宋体" w:eastAsia="宋体" w:hAnsi="宋体"/>
          <w:b/>
          <w:bCs/>
        </w:rPr>
        <w:t>运行方式与结果输出</w:t>
      </w:r>
      <w:bookmarkEnd w:id="43"/>
      <w:bookmarkEnd w:id="44"/>
    </w:p>
    <w:p w14:paraId="03D3F36D" w14:textId="77777777" w:rsidR="00446AE5" w:rsidRDefault="00000000">
      <w:pPr>
        <w:ind w:firstLine="480"/>
        <w:jc w:val="both"/>
        <w:rPr>
          <w:szCs w:val="24"/>
        </w:rPr>
      </w:pPr>
      <w:r>
        <w:rPr>
          <w:rFonts w:cs="Times New Roman"/>
          <w:szCs w:val="24"/>
        </w:rPr>
        <w:t>项目提供</w:t>
      </w:r>
      <w:r w:rsidRPr="0075744B">
        <w:rPr>
          <w:rFonts w:cs="Times New Roman"/>
          <w:szCs w:val="24"/>
        </w:rPr>
        <w:t>trisched</w:t>
      </w:r>
      <w:r>
        <w:rPr>
          <w:rFonts w:cs="Times New Roman"/>
          <w:szCs w:val="24"/>
        </w:rPr>
        <w:t>命令行入口，可执行单场景调度、</w:t>
      </w:r>
      <w:r w:rsidRPr="0075744B">
        <w:rPr>
          <w:rFonts w:cs="Times New Roman"/>
          <w:szCs w:val="24"/>
        </w:rPr>
        <w:t>HEFT</w:t>
      </w:r>
      <w:r>
        <w:rPr>
          <w:rFonts w:cs="Times New Roman"/>
          <w:szCs w:val="24"/>
        </w:rPr>
        <w:t>基线、模型训练、</w:t>
      </w:r>
      <w:r w:rsidRPr="0075744B">
        <w:rPr>
          <w:rFonts w:cs="Times New Roman"/>
          <w:szCs w:val="24"/>
        </w:rPr>
        <w:t>validation</w:t>
      </w:r>
      <w:r>
        <w:rPr>
          <w:rFonts w:cs="Times New Roman"/>
          <w:szCs w:val="24"/>
        </w:rPr>
        <w:t>评估、模型对照和报告生成。配置文件集中保存</w:t>
      </w:r>
      <w:r w:rsidRPr="0075744B">
        <w:rPr>
          <w:rFonts w:cs="Times New Roman"/>
          <w:szCs w:val="24"/>
        </w:rPr>
        <w:t>seed</w:t>
      </w:r>
      <w:r>
        <w:rPr>
          <w:rFonts w:cs="Times New Roman"/>
          <w:szCs w:val="24"/>
        </w:rPr>
        <w:t>、数据</w:t>
      </w:r>
      <w:r w:rsidRPr="0075744B">
        <w:rPr>
          <w:rFonts w:cs="Times New Roman"/>
          <w:szCs w:val="24"/>
        </w:rPr>
        <w:t>manifest</w:t>
      </w:r>
      <w:r>
        <w:rPr>
          <w:rFonts w:cs="Times New Roman"/>
          <w:szCs w:val="24"/>
        </w:rPr>
        <w:t>、特征排除项、网络</w:t>
      </w:r>
      <w:r>
        <w:rPr>
          <w:rFonts w:cs="Times New Roman"/>
          <w:szCs w:val="24"/>
        </w:rPr>
        <w:lastRenderedPageBreak/>
        <w:t>维度、学习率、</w:t>
      </w:r>
      <w:r w:rsidRPr="0075744B">
        <w:rPr>
          <w:rFonts w:cs="Times New Roman"/>
          <w:szCs w:val="24"/>
        </w:rPr>
        <w:t>PPO</w:t>
      </w:r>
      <w:r>
        <w:rPr>
          <w:rFonts w:cs="Times New Roman"/>
          <w:szCs w:val="24"/>
        </w:rPr>
        <w:t>预算和选模规则；运行时解析后的</w:t>
      </w:r>
      <w:r w:rsidRPr="0075744B">
        <w:rPr>
          <w:rFonts w:cs="Times New Roman"/>
          <w:szCs w:val="24"/>
        </w:rPr>
        <w:t>resolved</w:t>
      </w:r>
      <w:r>
        <w:rPr>
          <w:rFonts w:cs="Times New Roman"/>
          <w:szCs w:val="24"/>
        </w:rPr>
        <w:t>_</w:t>
      </w:r>
      <w:r w:rsidRPr="0075744B">
        <w:rPr>
          <w:rFonts w:cs="Times New Roman"/>
          <w:szCs w:val="24"/>
        </w:rPr>
        <w:t>config</w:t>
      </w:r>
      <w:r>
        <w:rPr>
          <w:rFonts w:cs="Times New Roman"/>
          <w:szCs w:val="24"/>
        </w:rPr>
        <w:t>会与结果一起保存，避免文档参数与实际执行参数不一致。</w:t>
      </w:r>
    </w:p>
    <w:p w14:paraId="752E4FFF" w14:textId="77777777" w:rsidR="00446AE5" w:rsidRDefault="00000000">
      <w:pPr>
        <w:ind w:firstLine="480"/>
        <w:jc w:val="both"/>
        <w:rPr>
          <w:szCs w:val="24"/>
        </w:rPr>
      </w:pPr>
      <w:r>
        <w:rPr>
          <w:rFonts w:cs="Times New Roman"/>
          <w:szCs w:val="24"/>
        </w:rPr>
        <w:t>结果同时保存</w:t>
      </w:r>
      <w:r w:rsidRPr="0075744B">
        <w:rPr>
          <w:rFonts w:cs="Times New Roman"/>
          <w:szCs w:val="24"/>
        </w:rPr>
        <w:t>CSV</w:t>
      </w:r>
      <w:r>
        <w:rPr>
          <w:rFonts w:cs="Times New Roman"/>
          <w:szCs w:val="24"/>
        </w:rPr>
        <w:t>和</w:t>
      </w:r>
      <w:r w:rsidRPr="0075744B">
        <w:rPr>
          <w:rFonts w:cs="Times New Roman"/>
          <w:szCs w:val="24"/>
        </w:rPr>
        <w:t>JSON</w:t>
      </w:r>
      <w:r>
        <w:rPr>
          <w:rFonts w:cs="Times New Roman"/>
          <w:szCs w:val="24"/>
        </w:rPr>
        <w:t>。</w:t>
      </w:r>
      <w:r w:rsidRPr="0075744B">
        <w:rPr>
          <w:rFonts w:cs="Times New Roman"/>
          <w:szCs w:val="24"/>
        </w:rPr>
        <w:t>CSV</w:t>
      </w:r>
      <w:r>
        <w:rPr>
          <w:rFonts w:cs="Times New Roman"/>
          <w:szCs w:val="24"/>
        </w:rPr>
        <w:t>适合逐行检查、电子表格统计和绘图；</w:t>
      </w:r>
      <w:r w:rsidRPr="0075744B">
        <w:rPr>
          <w:rFonts w:cs="Times New Roman"/>
          <w:szCs w:val="24"/>
        </w:rPr>
        <w:t>JSON</w:t>
      </w:r>
      <w:r>
        <w:rPr>
          <w:rFonts w:cs="Times New Roman"/>
          <w:szCs w:val="24"/>
        </w:rPr>
        <w:t>用于保留嵌套配置、哈希、分割状态、</w:t>
      </w:r>
      <w:r w:rsidRPr="0075744B">
        <w:rPr>
          <w:rFonts w:cs="Times New Roman"/>
          <w:szCs w:val="24"/>
        </w:rPr>
        <w:t>checkpoint</w:t>
      </w:r>
      <w:r>
        <w:rPr>
          <w:rFonts w:cs="Times New Roman"/>
          <w:szCs w:val="24"/>
        </w:rPr>
        <w:t>信息和统计区间。调度结果还可输出</w:t>
      </w:r>
      <w:r w:rsidRPr="0075744B">
        <w:rPr>
          <w:rFonts w:cs="Times New Roman"/>
          <w:szCs w:val="24"/>
        </w:rPr>
        <w:t>SVG</w:t>
      </w:r>
      <w:r>
        <w:rPr>
          <w:rFonts w:cs="Times New Roman"/>
          <w:szCs w:val="24"/>
        </w:rPr>
        <w:t>或</w:t>
      </w:r>
      <w:r w:rsidRPr="0075744B">
        <w:rPr>
          <w:rFonts w:cs="Times New Roman"/>
          <w:szCs w:val="24"/>
        </w:rPr>
        <w:t>PNG</w:t>
      </w:r>
      <w:r>
        <w:rPr>
          <w:rFonts w:cs="Times New Roman"/>
          <w:szCs w:val="24"/>
        </w:rPr>
        <w:t>图表。</w:t>
      </w:r>
      <w:r w:rsidRPr="0075744B">
        <w:rPr>
          <w:rFonts w:cs="Times New Roman"/>
          <w:szCs w:val="24"/>
        </w:rPr>
        <w:t>JSON</w:t>
      </w:r>
      <w:r>
        <w:rPr>
          <w:rFonts w:cs="Times New Roman"/>
          <w:szCs w:val="24"/>
        </w:rPr>
        <w:t>不是</w:t>
      </w:r>
      <w:r w:rsidRPr="0075744B">
        <w:rPr>
          <w:rFonts w:cs="Times New Roman"/>
          <w:szCs w:val="24"/>
        </w:rPr>
        <w:t>CSV</w:t>
      </w:r>
      <w:r>
        <w:rPr>
          <w:rFonts w:cs="Times New Roman"/>
          <w:szCs w:val="24"/>
        </w:rPr>
        <w:t>的重复版本，而是可追溯实验合同的一部分。</w:t>
      </w:r>
    </w:p>
    <w:p w14:paraId="0CBFDAB5" w14:textId="77777777" w:rsidR="00446AE5" w:rsidRDefault="00000000">
      <w:pPr>
        <w:ind w:firstLine="480"/>
        <w:jc w:val="both"/>
        <w:rPr>
          <w:szCs w:val="24"/>
        </w:rPr>
      </w:pPr>
      <w:r>
        <w:rPr>
          <w:rFonts w:cs="Times New Roman"/>
          <w:szCs w:val="24"/>
        </w:rPr>
        <w:t>正式产物包括逐实例</w:t>
      </w:r>
      <w:r w:rsidRPr="0075744B">
        <w:rPr>
          <w:rFonts w:cs="Times New Roman"/>
          <w:szCs w:val="24"/>
        </w:rPr>
        <w:t>ratio</w:t>
      </w:r>
      <w:r>
        <w:rPr>
          <w:rFonts w:cs="Times New Roman"/>
          <w:szCs w:val="24"/>
        </w:rPr>
        <w:t>与延迟、逐随机初始化聚合、逐场景聚合、训练曲线、模型参数哈希、代码提交信息、数据</w:t>
      </w:r>
      <w:r w:rsidRPr="0075744B">
        <w:rPr>
          <w:rFonts w:cs="Times New Roman"/>
          <w:szCs w:val="24"/>
        </w:rPr>
        <w:t>manifest</w:t>
      </w:r>
      <w:r>
        <w:rPr>
          <w:rFonts w:cs="Times New Roman"/>
          <w:szCs w:val="24"/>
        </w:rPr>
        <w:t>和</w:t>
      </w:r>
      <w:r w:rsidRPr="0075744B">
        <w:rPr>
          <w:rFonts w:cs="Times New Roman"/>
          <w:szCs w:val="24"/>
        </w:rPr>
        <w:t>test</w:t>
      </w:r>
      <w:r>
        <w:rPr>
          <w:rFonts w:cs="Times New Roman"/>
          <w:szCs w:val="24"/>
        </w:rPr>
        <w:t>_</w:t>
      </w:r>
      <w:r w:rsidRPr="0075744B">
        <w:rPr>
          <w:rFonts w:cs="Times New Roman"/>
          <w:szCs w:val="24"/>
        </w:rPr>
        <w:t>accessed</w:t>
      </w:r>
      <w:r>
        <w:rPr>
          <w:rFonts w:cs="Times New Roman"/>
          <w:szCs w:val="24"/>
        </w:rPr>
        <w:t>标记。老师或评审人员无需重新相信文档中的手工摘录，可根据产物文件重新计算均值、胜负次数和置信区间。</w:t>
      </w:r>
    </w:p>
    <w:p w14:paraId="373608FA" w14:textId="77777777" w:rsidR="00446AE5" w:rsidRDefault="00446AE5">
      <w:pPr>
        <w:ind w:firstLine="480"/>
        <w:jc w:val="both"/>
        <w:rPr>
          <w:szCs w:val="24"/>
        </w:rPr>
        <w:sectPr w:rsidR="00446AE5">
          <w:pgSz w:w="12240" w:h="15840"/>
          <w:pgMar w:top="1701" w:right="1418" w:bottom="1134" w:left="1418" w:header="720" w:footer="720" w:gutter="0"/>
          <w:cols w:space="720"/>
          <w:titlePg/>
          <w:docGrid w:linePitch="360"/>
        </w:sectPr>
      </w:pPr>
    </w:p>
    <w:p w14:paraId="2F0333A4" w14:textId="77777777" w:rsidR="00446AE5" w:rsidRDefault="00000000">
      <w:pPr>
        <w:pStyle w:val="1"/>
        <w:spacing w:before="120" w:after="120"/>
        <w:rPr>
          <w:rFonts w:ascii="宋体" w:eastAsia="宋体" w:hAnsi="宋体"/>
          <w:b/>
          <w:bCs/>
        </w:rPr>
      </w:pPr>
      <w:bookmarkStart w:id="45" w:name="_Toc235715647"/>
      <w:bookmarkStart w:id="46" w:name="_Toc236157040"/>
      <w:r>
        <w:rPr>
          <w:rFonts w:ascii="宋体" w:eastAsia="宋体" w:hAnsi="宋体"/>
          <w:b/>
          <w:bCs/>
        </w:rPr>
        <w:lastRenderedPageBreak/>
        <w:t>实验测试</w:t>
      </w:r>
      <w:bookmarkEnd w:id="45"/>
      <w:bookmarkEnd w:id="46"/>
    </w:p>
    <w:p w14:paraId="28E0E5BC" w14:textId="77777777" w:rsidR="00446AE5" w:rsidRDefault="00000000">
      <w:pPr>
        <w:pStyle w:val="2"/>
        <w:jc w:val="both"/>
        <w:rPr>
          <w:rFonts w:ascii="宋体" w:eastAsia="宋体" w:hAnsi="宋体"/>
          <w:b/>
          <w:bCs/>
        </w:rPr>
      </w:pPr>
      <w:bookmarkStart w:id="47" w:name="_Toc235715648"/>
      <w:bookmarkStart w:id="48" w:name="_Toc236157041"/>
      <w:r>
        <w:rPr>
          <w:rFonts w:ascii="宋体" w:eastAsia="宋体" w:hAnsi="宋体"/>
          <w:b/>
          <w:bCs/>
        </w:rPr>
        <w:t>测试说明</w:t>
      </w:r>
      <w:bookmarkEnd w:id="47"/>
      <w:bookmarkEnd w:id="48"/>
    </w:p>
    <w:p w14:paraId="56DA17E4" w14:textId="77777777" w:rsidR="00446AE5" w:rsidRDefault="00000000">
      <w:pPr>
        <w:ind w:firstLine="480"/>
        <w:jc w:val="both"/>
        <w:rPr>
          <w:szCs w:val="24"/>
        </w:rPr>
      </w:pPr>
      <w:r>
        <w:rPr>
          <w:rFonts w:cs="Times New Roman"/>
          <w:szCs w:val="24"/>
        </w:rPr>
        <w:t>测试分为正确性测试、训练过程测试、模型效果测试、运行开销测试和分布外测试。正确性优先级最高：任何结果只有在任务完整性、依赖、通信时间、资源互斥和</w:t>
      </w:r>
      <w:r w:rsidRPr="0075744B">
        <w:rPr>
          <w:rFonts w:cs="Times New Roman"/>
          <w:szCs w:val="24"/>
        </w:rPr>
        <w:t>Makespan</w:t>
      </w:r>
      <w:r>
        <w:rPr>
          <w:rFonts w:cs="Times New Roman"/>
          <w:szCs w:val="24"/>
        </w:rPr>
        <w:t>重算全部通过后，才进入性能统计。项目代码库当前包含</w:t>
      </w:r>
      <w:r>
        <w:rPr>
          <w:rFonts w:cs="Times New Roman"/>
          <w:szCs w:val="24"/>
        </w:rPr>
        <w:t>29</w:t>
      </w:r>
      <w:r>
        <w:rPr>
          <w:rFonts w:cs="Times New Roman"/>
          <w:szCs w:val="24"/>
        </w:rPr>
        <w:t>个</w:t>
      </w:r>
      <w:r w:rsidRPr="0075744B">
        <w:rPr>
          <w:rFonts w:cs="Times New Roman"/>
          <w:szCs w:val="24"/>
        </w:rPr>
        <w:t>test</w:t>
      </w:r>
      <w:r>
        <w:rPr>
          <w:rFonts w:cs="Times New Roman"/>
          <w:szCs w:val="24"/>
        </w:rPr>
        <w:t>_*.</w:t>
      </w:r>
      <w:r w:rsidRPr="0075744B">
        <w:rPr>
          <w:rFonts w:cs="Times New Roman"/>
          <w:szCs w:val="24"/>
        </w:rPr>
        <w:t>py</w:t>
      </w:r>
      <w:r>
        <w:rPr>
          <w:rFonts w:cs="Times New Roman"/>
          <w:szCs w:val="24"/>
        </w:rPr>
        <w:t>测试文件和</w:t>
      </w:r>
      <w:r>
        <w:rPr>
          <w:rFonts w:cs="Times New Roman"/>
          <w:szCs w:val="24"/>
        </w:rPr>
        <w:t>156</w:t>
      </w:r>
      <w:r>
        <w:rPr>
          <w:rFonts w:cs="Times New Roman"/>
          <w:szCs w:val="24"/>
        </w:rPr>
        <w:t>个测试函数定义，覆盖场景</w:t>
      </w:r>
      <w:r w:rsidRPr="0075744B">
        <w:rPr>
          <w:rFonts w:cs="Times New Roman"/>
          <w:szCs w:val="24"/>
        </w:rPr>
        <w:t>schema</w:t>
      </w:r>
      <w:r>
        <w:rPr>
          <w:rFonts w:cs="Times New Roman"/>
          <w:szCs w:val="24"/>
        </w:rPr>
        <w:t>、调度核心、黄金案例、精确</w:t>
      </w:r>
      <w:r w:rsidRPr="0075744B">
        <w:rPr>
          <w:rFonts w:cs="Times New Roman"/>
          <w:szCs w:val="24"/>
        </w:rPr>
        <w:t>Oracle</w:t>
      </w:r>
      <w:r>
        <w:rPr>
          <w:rFonts w:cs="Times New Roman"/>
          <w:szCs w:val="24"/>
        </w:rPr>
        <w:t>、</w:t>
      </w:r>
      <w:r w:rsidRPr="0075744B">
        <w:rPr>
          <w:rFonts w:cs="Times New Roman"/>
          <w:szCs w:val="24"/>
        </w:rPr>
        <w:t>HEFT</w:t>
      </w:r>
      <w:r>
        <w:rPr>
          <w:rFonts w:cs="Times New Roman"/>
          <w:szCs w:val="24"/>
        </w:rPr>
        <w:t>/</w:t>
      </w:r>
      <w:r w:rsidRPr="0075744B">
        <w:rPr>
          <w:rFonts w:cs="Times New Roman"/>
          <w:szCs w:val="24"/>
        </w:rPr>
        <w:t>BC</w:t>
      </w:r>
      <w:r>
        <w:rPr>
          <w:rFonts w:cs="Times New Roman"/>
          <w:szCs w:val="24"/>
        </w:rPr>
        <w:t>/</w:t>
      </w:r>
      <w:r w:rsidRPr="0075744B">
        <w:rPr>
          <w:rFonts w:cs="Times New Roman"/>
          <w:szCs w:val="24"/>
        </w:rPr>
        <w:t>PPO</w:t>
      </w:r>
      <w:r>
        <w:rPr>
          <w:rFonts w:cs="Times New Roman"/>
          <w:szCs w:val="24"/>
        </w:rPr>
        <w:t>、</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、报告与发布包等模块；本说明书的量化结果则直接引用冻结实验产物，而不是把测试函数数量当成模型性能。</w:t>
      </w:r>
    </w:p>
    <w:p w14:paraId="07D36152" w14:textId="77777777" w:rsidR="00446AE5" w:rsidRDefault="00000000">
      <w:pPr>
        <w:ind w:firstLine="480"/>
        <w:jc w:val="both"/>
        <w:rPr>
          <w:szCs w:val="24"/>
        </w:rPr>
      </w:pPr>
      <w:r>
        <w:rPr>
          <w:rFonts w:cs="Times New Roman"/>
          <w:szCs w:val="24"/>
        </w:rPr>
        <w:t>主要开发数据为</w:t>
      </w:r>
      <w:r w:rsidRPr="0075744B">
        <w:rPr>
          <w:rFonts w:cs="Times New Roman"/>
          <w:szCs w:val="24"/>
        </w:rPr>
        <w:t>STG</w:t>
      </w:r>
      <w:r>
        <w:rPr>
          <w:rFonts w:cs="Times New Roman"/>
          <w:szCs w:val="24"/>
        </w:rPr>
        <w:t xml:space="preserve"> </w:t>
      </w:r>
      <w:r w:rsidRPr="0075744B">
        <w:rPr>
          <w:rFonts w:cs="Times New Roman"/>
          <w:szCs w:val="24"/>
        </w:rPr>
        <w:t>RNC</w:t>
      </w:r>
      <w:r>
        <w:rPr>
          <w:rFonts w:cs="Times New Roman"/>
          <w:szCs w:val="24"/>
        </w:rPr>
        <w:t>50</w:t>
      </w:r>
      <w:r>
        <w:rPr>
          <w:rFonts w:cs="Times New Roman"/>
          <w:szCs w:val="24"/>
        </w:rPr>
        <w:t>异构</w:t>
      </w:r>
      <w:r w:rsidRPr="0075744B">
        <w:rPr>
          <w:rFonts w:cs="Times New Roman"/>
          <w:szCs w:val="24"/>
        </w:rPr>
        <w:t>DAG</w:t>
      </w:r>
      <w:r>
        <w:rPr>
          <w:rFonts w:cs="Times New Roman"/>
          <w:szCs w:val="24"/>
        </w:rPr>
        <w:t>，共</w:t>
      </w:r>
      <w:r>
        <w:rPr>
          <w:rFonts w:cs="Times New Roman"/>
          <w:szCs w:val="24"/>
        </w:rPr>
        <w:t>180</w:t>
      </w:r>
      <w:r>
        <w:rPr>
          <w:rFonts w:cs="Times New Roman"/>
          <w:szCs w:val="24"/>
        </w:rPr>
        <w:t>个</w:t>
      </w:r>
      <w:r>
        <w:rPr>
          <w:rFonts w:cs="Times New Roman"/>
          <w:szCs w:val="24"/>
        </w:rPr>
        <w:t>50</w:t>
      </w:r>
      <w:r>
        <w:rPr>
          <w:rFonts w:cs="Times New Roman"/>
          <w:szCs w:val="24"/>
        </w:rPr>
        <w:t>任务场景，按内容哈希固定划分为</w:t>
      </w:r>
      <w:r>
        <w:rPr>
          <w:rFonts w:cs="Times New Roman"/>
          <w:szCs w:val="24"/>
        </w:rPr>
        <w:t>120</w:t>
      </w:r>
      <w:r>
        <w:rPr>
          <w:rFonts w:cs="Times New Roman"/>
          <w:szCs w:val="24"/>
        </w:rPr>
        <w:t>个</w:t>
      </w:r>
      <w:r w:rsidRPr="0075744B">
        <w:rPr>
          <w:rFonts w:cs="Times New Roman"/>
          <w:szCs w:val="24"/>
        </w:rPr>
        <w:t>train</w:t>
      </w:r>
      <w:r>
        <w:rPr>
          <w:rFonts w:cs="Times New Roman"/>
          <w:szCs w:val="24"/>
        </w:rPr>
        <w:t>、</w:t>
      </w:r>
      <w:r>
        <w:rPr>
          <w:rFonts w:cs="Times New Roman"/>
          <w:szCs w:val="24"/>
        </w:rPr>
        <w:t>30</w:t>
      </w:r>
      <w:r>
        <w:rPr>
          <w:rFonts w:cs="Times New Roman"/>
          <w:szCs w:val="24"/>
        </w:rPr>
        <w:t>个</w:t>
      </w:r>
      <w:r w:rsidRPr="0075744B">
        <w:rPr>
          <w:rFonts w:cs="Times New Roman"/>
          <w:szCs w:val="24"/>
        </w:rPr>
        <w:t>validation</w:t>
      </w:r>
      <w:r>
        <w:rPr>
          <w:rFonts w:cs="Times New Roman"/>
          <w:szCs w:val="24"/>
        </w:rPr>
        <w:t>和</w:t>
      </w:r>
      <w:r>
        <w:rPr>
          <w:rFonts w:cs="Times New Roman"/>
          <w:szCs w:val="24"/>
        </w:rPr>
        <w:t>30</w:t>
      </w:r>
      <w:r>
        <w:rPr>
          <w:rFonts w:cs="Times New Roman"/>
          <w:szCs w:val="24"/>
        </w:rPr>
        <w:t>个</w:t>
      </w:r>
      <w:r w:rsidRPr="0075744B">
        <w:rPr>
          <w:rFonts w:cs="Times New Roman"/>
          <w:szCs w:val="24"/>
        </w:rPr>
        <w:t>test</w:t>
      </w:r>
      <w:r>
        <w:rPr>
          <w:rFonts w:cs="Times New Roman"/>
          <w:szCs w:val="24"/>
        </w:rPr>
        <w:t>。训练与行为克隆只使用</w:t>
      </w:r>
      <w:r w:rsidRPr="0075744B">
        <w:rPr>
          <w:rFonts w:cs="Times New Roman"/>
          <w:szCs w:val="24"/>
        </w:rPr>
        <w:t>train</w:t>
      </w:r>
      <w:r>
        <w:rPr>
          <w:rFonts w:cs="Times New Roman"/>
          <w:szCs w:val="24"/>
        </w:rPr>
        <w:t>，</w:t>
      </w:r>
      <w:r w:rsidRPr="0075744B">
        <w:rPr>
          <w:rFonts w:cs="Times New Roman"/>
          <w:szCs w:val="24"/>
        </w:rPr>
        <w:t>validation</w:t>
      </w:r>
      <w:r>
        <w:rPr>
          <w:rFonts w:cs="Times New Roman"/>
          <w:szCs w:val="24"/>
        </w:rPr>
        <w:t>只负责</w:t>
      </w:r>
      <w:r w:rsidRPr="0075744B">
        <w:rPr>
          <w:rFonts w:cs="Times New Roman"/>
          <w:szCs w:val="24"/>
        </w:rPr>
        <w:t>checkpoint</w:t>
      </w:r>
      <w:r>
        <w:rPr>
          <w:rFonts w:cs="Times New Roman"/>
          <w:szCs w:val="24"/>
        </w:rPr>
        <w:t>选择和开发对照，</w:t>
      </w:r>
      <w:r w:rsidRPr="0075744B">
        <w:rPr>
          <w:rFonts w:cs="Times New Roman"/>
          <w:szCs w:val="24"/>
        </w:rPr>
        <w:t>test</w:t>
      </w:r>
      <w:r>
        <w:rPr>
          <w:rFonts w:cs="Times New Roman"/>
          <w:szCs w:val="24"/>
        </w:rPr>
        <w:t>配置为</w:t>
      </w:r>
      <w:r w:rsidRPr="0075744B">
        <w:rPr>
          <w:rFonts w:cs="Times New Roman"/>
          <w:szCs w:val="24"/>
        </w:rPr>
        <w:t>forbidden</w:t>
      </w:r>
      <w:r>
        <w:rPr>
          <w:rFonts w:cs="Times New Roman"/>
          <w:szCs w:val="24"/>
        </w:rPr>
        <w:t>_</w:t>
      </w:r>
      <w:r w:rsidRPr="0075744B">
        <w:rPr>
          <w:rFonts w:cs="Times New Roman"/>
          <w:szCs w:val="24"/>
        </w:rPr>
        <w:t>until</w:t>
      </w:r>
      <w:r>
        <w:rPr>
          <w:rFonts w:cs="Times New Roman"/>
          <w:szCs w:val="24"/>
        </w:rPr>
        <w:t>_</w:t>
      </w:r>
      <w:r w:rsidRPr="0075744B">
        <w:rPr>
          <w:rFonts w:cs="Times New Roman"/>
          <w:szCs w:val="24"/>
        </w:rPr>
        <w:t>final</w:t>
      </w:r>
      <w:r>
        <w:rPr>
          <w:rFonts w:cs="Times New Roman"/>
          <w:szCs w:val="24"/>
        </w:rPr>
        <w:t>_</w:t>
      </w:r>
      <w:r w:rsidRPr="0075744B">
        <w:rPr>
          <w:rFonts w:cs="Times New Roman"/>
          <w:szCs w:val="24"/>
        </w:rPr>
        <w:t>evaluation</w:t>
      </w:r>
      <w:r>
        <w:rPr>
          <w:rFonts w:cs="Times New Roman"/>
          <w:szCs w:val="24"/>
        </w:rPr>
        <w:t>。当前所有报告均记录</w:t>
      </w:r>
      <w:r w:rsidRPr="0075744B">
        <w:rPr>
          <w:rFonts w:cs="Times New Roman"/>
          <w:szCs w:val="24"/>
        </w:rPr>
        <w:t>test</w:t>
      </w:r>
      <w:r>
        <w:rPr>
          <w:rFonts w:cs="Times New Roman"/>
          <w:szCs w:val="24"/>
        </w:rPr>
        <w:t>_</w:t>
      </w:r>
      <w:r w:rsidRPr="0075744B">
        <w:rPr>
          <w:rFonts w:cs="Times New Roman"/>
          <w:szCs w:val="24"/>
        </w:rPr>
        <w:t>accessed</w:t>
      </w:r>
      <w:r>
        <w:rPr>
          <w:rFonts w:cs="Times New Roman"/>
          <w:szCs w:val="24"/>
        </w:rPr>
        <w:t>=</w:t>
      </w:r>
      <w:r w:rsidRPr="0075744B">
        <w:rPr>
          <w:rFonts w:cs="Times New Roman"/>
          <w:szCs w:val="24"/>
        </w:rPr>
        <w:t>false</w:t>
      </w:r>
      <w:r>
        <w:rPr>
          <w:rFonts w:cs="Times New Roman"/>
          <w:szCs w:val="24"/>
        </w:rPr>
        <w:t>，因此以下结论属于</w:t>
      </w:r>
      <w:r w:rsidRPr="0075744B">
        <w:rPr>
          <w:rFonts w:cs="Times New Roman"/>
          <w:szCs w:val="24"/>
        </w:rPr>
        <w:t>validation</w:t>
      </w:r>
      <w:r>
        <w:rPr>
          <w:rFonts w:cs="Times New Roman"/>
          <w:szCs w:val="24"/>
        </w:rPr>
        <w:t>或</w:t>
      </w:r>
      <w:r w:rsidRPr="0075744B">
        <w:rPr>
          <w:rFonts w:cs="Times New Roman"/>
          <w:szCs w:val="24"/>
        </w:rPr>
        <w:t>Development</w:t>
      </w:r>
      <w:r>
        <w:rPr>
          <w:rFonts w:cs="Times New Roman"/>
          <w:szCs w:val="24"/>
        </w:rPr>
        <w:t>证据。</w:t>
      </w:r>
      <w:r>
        <w:rPr>
          <w:rFonts w:cs="Times New Roman"/>
          <w:szCs w:val="24"/>
        </w:rPr>
        <w:t xml:space="preserve"> </w:t>
      </w:r>
      <w:r>
        <w:rPr>
          <w:rFonts w:cs="Times New Roman"/>
          <w:szCs w:val="24"/>
        </w:rPr>
        <w:t>公开</w:t>
      </w:r>
      <w:r w:rsidRPr="0075744B">
        <w:rPr>
          <w:rFonts w:cs="Times New Roman"/>
          <w:szCs w:val="24"/>
        </w:rPr>
        <w:t>STG</w:t>
      </w:r>
      <w:r>
        <w:rPr>
          <w:rFonts w:cs="Times New Roman"/>
          <w:szCs w:val="24"/>
        </w:rPr>
        <w:t xml:space="preserve"> </w:t>
      </w:r>
      <w:r w:rsidRPr="0075744B">
        <w:rPr>
          <w:rFonts w:cs="Times New Roman"/>
          <w:szCs w:val="24"/>
        </w:rPr>
        <w:t>JSON</w:t>
      </w:r>
      <w:r>
        <w:rPr>
          <w:rFonts w:cs="Times New Roman"/>
          <w:szCs w:val="24"/>
        </w:rPr>
        <w:t>数据由</w:t>
      </w:r>
      <w:r w:rsidRPr="0075744B">
        <w:rPr>
          <w:rFonts w:cs="Times New Roman"/>
          <w:szCs w:val="24"/>
        </w:rPr>
        <w:t>Sharma</w:t>
      </w:r>
      <w:r>
        <w:rPr>
          <w:rFonts w:cs="Times New Roman"/>
          <w:szCs w:val="24"/>
        </w:rPr>
        <w:t>和</w:t>
      </w:r>
      <w:r w:rsidRPr="0075744B">
        <w:rPr>
          <w:rFonts w:cs="Times New Roman"/>
          <w:szCs w:val="24"/>
        </w:rPr>
        <w:t>Kunkel</w:t>
      </w:r>
      <w:r>
        <w:rPr>
          <w:rFonts w:cs="Times New Roman"/>
          <w:szCs w:val="24"/>
        </w:rPr>
        <w:t>（</w:t>
      </w:r>
      <w:r>
        <w:rPr>
          <w:rFonts w:cs="Times New Roman"/>
          <w:szCs w:val="24"/>
        </w:rPr>
        <w:t>2026</w:t>
      </w:r>
      <w:r>
        <w:rPr>
          <w:rFonts w:cs="Times New Roman"/>
          <w:szCs w:val="24"/>
        </w:rPr>
        <w:t>）发布，并保留</w:t>
      </w:r>
      <w:r w:rsidRPr="0075744B">
        <w:rPr>
          <w:rFonts w:cs="Times New Roman"/>
          <w:szCs w:val="24"/>
        </w:rPr>
        <w:t>Kasahara</w:t>
      </w:r>
      <w:r>
        <w:rPr>
          <w:rFonts w:cs="Times New Roman"/>
          <w:szCs w:val="24"/>
        </w:rPr>
        <w:t>及早稻田大学合作者的原始</w:t>
      </w:r>
      <w:r w:rsidRPr="0075744B">
        <w:rPr>
          <w:rFonts w:cs="Times New Roman"/>
          <w:szCs w:val="24"/>
        </w:rPr>
        <w:t>STG</w:t>
      </w:r>
      <w:r>
        <w:rPr>
          <w:rFonts w:cs="Times New Roman"/>
          <w:szCs w:val="24"/>
        </w:rPr>
        <w:t>署名。</w:t>
      </w:r>
    </w:p>
    <w:p w14:paraId="534931F2" w14:textId="77777777" w:rsidR="00446AE5" w:rsidRDefault="00000000">
      <w:pPr>
        <w:ind w:firstLine="480"/>
        <w:jc w:val="both"/>
        <w:rPr>
          <w:szCs w:val="24"/>
        </w:rPr>
      </w:pPr>
      <w:r>
        <w:rPr>
          <w:rFonts w:cs="Times New Roman"/>
          <w:szCs w:val="24"/>
        </w:rPr>
        <w:t>每个</w:t>
      </w:r>
      <w:r w:rsidRPr="0075744B">
        <w:rPr>
          <w:rFonts w:cs="Times New Roman"/>
          <w:szCs w:val="24"/>
        </w:rPr>
        <w:t>STG</w:t>
      </w:r>
      <w:r>
        <w:rPr>
          <w:rFonts w:cs="Times New Roman"/>
          <w:szCs w:val="24"/>
        </w:rPr>
        <w:t>场景投影到</w:t>
      </w:r>
      <w:r>
        <w:rPr>
          <w:rFonts w:cs="Times New Roman"/>
          <w:szCs w:val="24"/>
        </w:rPr>
        <w:t>3</w:t>
      </w:r>
      <w:r>
        <w:rPr>
          <w:rFonts w:cs="Times New Roman"/>
          <w:szCs w:val="24"/>
        </w:rPr>
        <w:t>种资源：</w:t>
      </w:r>
      <w:r w:rsidRPr="0075744B">
        <w:rPr>
          <w:rFonts w:cs="Times New Roman"/>
          <w:szCs w:val="24"/>
        </w:rPr>
        <w:t>device</w:t>
      </w:r>
      <w:r>
        <w:rPr>
          <w:rFonts w:cs="Times New Roman"/>
          <w:szCs w:val="24"/>
        </w:rPr>
        <w:t>速度</w:t>
      </w:r>
      <w:r>
        <w:rPr>
          <w:rFonts w:cs="Times New Roman"/>
          <w:szCs w:val="24"/>
        </w:rPr>
        <w:t>1.0</w:t>
      </w:r>
      <w:r>
        <w:rPr>
          <w:rFonts w:cs="Times New Roman"/>
          <w:szCs w:val="24"/>
        </w:rPr>
        <w:t>、</w:t>
      </w:r>
      <w:r w:rsidRPr="0075744B">
        <w:rPr>
          <w:rFonts w:cs="Times New Roman"/>
          <w:szCs w:val="24"/>
        </w:rPr>
        <w:t>edge</w:t>
      </w:r>
      <w:r>
        <w:rPr>
          <w:rFonts w:cs="Times New Roman"/>
          <w:szCs w:val="24"/>
        </w:rPr>
        <w:t>速度</w:t>
      </w:r>
      <w:r>
        <w:rPr>
          <w:rFonts w:cs="Times New Roman"/>
          <w:szCs w:val="24"/>
        </w:rPr>
        <w:t>2.4</w:t>
      </w:r>
      <w:r>
        <w:rPr>
          <w:rFonts w:cs="Times New Roman"/>
          <w:szCs w:val="24"/>
        </w:rPr>
        <w:t>、</w:t>
      </w:r>
      <w:r w:rsidRPr="0075744B">
        <w:rPr>
          <w:rFonts w:cs="Times New Roman"/>
          <w:szCs w:val="24"/>
        </w:rPr>
        <w:t>cloud</w:t>
      </w:r>
      <w:r>
        <w:rPr>
          <w:rFonts w:cs="Times New Roman"/>
          <w:szCs w:val="24"/>
        </w:rPr>
        <w:t>速度</w:t>
      </w:r>
      <w:r>
        <w:rPr>
          <w:rFonts w:cs="Times New Roman"/>
          <w:szCs w:val="24"/>
        </w:rPr>
        <w:t>4.8</w:t>
      </w:r>
      <w:r>
        <w:rPr>
          <w:rFonts w:cs="Times New Roman"/>
          <w:szCs w:val="24"/>
        </w:rPr>
        <w:t>。</w:t>
      </w:r>
      <w:r w:rsidRPr="0075744B">
        <w:rPr>
          <w:rFonts w:cs="Times New Roman"/>
          <w:szCs w:val="24"/>
        </w:rPr>
        <w:t>device</w:t>
      </w:r>
      <w:r>
        <w:rPr>
          <w:rFonts w:cs="Times New Roman"/>
          <w:szCs w:val="24"/>
        </w:rPr>
        <w:t>-</w:t>
      </w:r>
      <w:r w:rsidRPr="0075744B">
        <w:rPr>
          <w:rFonts w:cs="Times New Roman"/>
          <w:szCs w:val="24"/>
        </w:rPr>
        <w:t>edge</w:t>
      </w:r>
      <w:r>
        <w:rPr>
          <w:rFonts w:cs="Times New Roman"/>
          <w:szCs w:val="24"/>
        </w:rPr>
        <w:t>带宽</w:t>
      </w:r>
      <w:r>
        <w:rPr>
          <w:rFonts w:cs="Times New Roman"/>
          <w:szCs w:val="24"/>
        </w:rPr>
        <w:t xml:space="preserve">100 </w:t>
      </w:r>
      <w:r w:rsidRPr="0075744B">
        <w:rPr>
          <w:rFonts w:cs="Times New Roman"/>
          <w:szCs w:val="24"/>
        </w:rPr>
        <w:t>MB</w:t>
      </w:r>
      <w:r>
        <w:rPr>
          <w:rFonts w:cs="Times New Roman"/>
          <w:szCs w:val="24"/>
        </w:rPr>
        <w:t>/</w:t>
      </w:r>
      <w:r w:rsidRPr="0075744B">
        <w:rPr>
          <w:rFonts w:cs="Times New Roman"/>
          <w:szCs w:val="24"/>
        </w:rPr>
        <w:t>s</w:t>
      </w:r>
      <w:r>
        <w:rPr>
          <w:rFonts w:cs="Times New Roman"/>
          <w:szCs w:val="24"/>
        </w:rPr>
        <w:t>，</w:t>
      </w:r>
      <w:r w:rsidRPr="0075744B">
        <w:rPr>
          <w:rFonts w:cs="Times New Roman"/>
          <w:szCs w:val="24"/>
        </w:rPr>
        <w:t>device</w:t>
      </w:r>
      <w:r>
        <w:rPr>
          <w:rFonts w:cs="Times New Roman"/>
          <w:szCs w:val="24"/>
        </w:rPr>
        <w:t>-</w:t>
      </w:r>
      <w:r w:rsidRPr="0075744B">
        <w:rPr>
          <w:rFonts w:cs="Times New Roman"/>
          <w:szCs w:val="24"/>
        </w:rPr>
        <w:t>cloud</w:t>
      </w:r>
      <w:r>
        <w:rPr>
          <w:rFonts w:cs="Times New Roman"/>
          <w:szCs w:val="24"/>
        </w:rPr>
        <w:t>带宽</w:t>
      </w:r>
      <w:r>
        <w:rPr>
          <w:rFonts w:cs="Times New Roman"/>
          <w:szCs w:val="24"/>
        </w:rPr>
        <w:t xml:space="preserve">100 </w:t>
      </w:r>
      <w:r w:rsidRPr="0075744B">
        <w:rPr>
          <w:rFonts w:cs="Times New Roman"/>
          <w:szCs w:val="24"/>
        </w:rPr>
        <w:t>MB</w:t>
      </w:r>
      <w:r>
        <w:rPr>
          <w:rFonts w:cs="Times New Roman"/>
          <w:szCs w:val="24"/>
        </w:rPr>
        <w:t>/</w:t>
      </w:r>
      <w:r w:rsidRPr="0075744B">
        <w:rPr>
          <w:rFonts w:cs="Times New Roman"/>
          <w:szCs w:val="24"/>
        </w:rPr>
        <w:t>s</w:t>
      </w:r>
      <w:r>
        <w:rPr>
          <w:rFonts w:cs="Times New Roman"/>
          <w:szCs w:val="24"/>
        </w:rPr>
        <w:t>，</w:t>
      </w:r>
      <w:r w:rsidRPr="0075744B">
        <w:rPr>
          <w:rFonts w:cs="Times New Roman"/>
          <w:szCs w:val="24"/>
        </w:rPr>
        <w:t>edge</w:t>
      </w:r>
      <w:r>
        <w:rPr>
          <w:rFonts w:cs="Times New Roman"/>
          <w:szCs w:val="24"/>
        </w:rPr>
        <w:t>-</w:t>
      </w:r>
      <w:r w:rsidRPr="0075744B">
        <w:rPr>
          <w:rFonts w:cs="Times New Roman"/>
          <w:szCs w:val="24"/>
        </w:rPr>
        <w:t>cloud</w:t>
      </w:r>
      <w:r>
        <w:rPr>
          <w:rFonts w:cs="Times New Roman"/>
          <w:szCs w:val="24"/>
        </w:rPr>
        <w:t>带宽</w:t>
      </w:r>
      <w:r>
        <w:rPr>
          <w:rFonts w:cs="Times New Roman"/>
          <w:szCs w:val="24"/>
        </w:rPr>
        <w:t xml:space="preserve">10000 </w:t>
      </w:r>
      <w:r w:rsidRPr="0075744B">
        <w:rPr>
          <w:rFonts w:cs="Times New Roman"/>
          <w:szCs w:val="24"/>
        </w:rPr>
        <w:t>MB</w:t>
      </w:r>
      <w:r>
        <w:rPr>
          <w:rFonts w:cs="Times New Roman"/>
          <w:szCs w:val="24"/>
        </w:rPr>
        <w:t>/</w:t>
      </w:r>
      <w:r w:rsidRPr="0075744B">
        <w:rPr>
          <w:rFonts w:cs="Times New Roman"/>
          <w:szCs w:val="24"/>
        </w:rPr>
        <w:t>s</w:t>
      </w:r>
      <w:r>
        <w:rPr>
          <w:rFonts w:cs="Times New Roman"/>
          <w:szCs w:val="24"/>
        </w:rPr>
        <w:t>；当前投影时延为</w:t>
      </w:r>
      <w:r>
        <w:rPr>
          <w:rFonts w:cs="Times New Roman"/>
          <w:szCs w:val="24"/>
        </w:rPr>
        <w:t>0</w:t>
      </w:r>
      <w:r>
        <w:rPr>
          <w:rFonts w:cs="Times New Roman"/>
          <w:szCs w:val="24"/>
        </w:rPr>
        <w:t>秒。该设置同时制造计算速度差异和链路带宽差异，使策略必须权衡执行时间与跨资源通信。</w:t>
      </w:r>
    </w:p>
    <w:p w14:paraId="3A0E02BB" w14:textId="77777777" w:rsidR="00446AE5" w:rsidRDefault="00000000">
      <w:pPr>
        <w:ind w:firstLine="480"/>
        <w:jc w:val="both"/>
        <w:rPr>
          <w:szCs w:val="24"/>
        </w:rPr>
      </w:pPr>
      <w:r>
        <w:rPr>
          <w:rFonts w:cs="Times New Roman"/>
        </w:rPr>
        <w:t>模型消融对照采用</w:t>
      </w:r>
      <w:r>
        <w:rPr>
          <w:rFonts w:cs="Times New Roman"/>
        </w:rPr>
        <w:t>20260717</w:t>
      </w:r>
      <w:r>
        <w:rPr>
          <w:rFonts w:cs="Times New Roman"/>
        </w:rPr>
        <w:t>、</w:t>
      </w:r>
      <w:r>
        <w:rPr>
          <w:rFonts w:cs="Times New Roman"/>
        </w:rPr>
        <w:t>20260718</w:t>
      </w:r>
      <w:r>
        <w:rPr>
          <w:rFonts w:cs="Times New Roman"/>
        </w:rPr>
        <w:t>和</w:t>
      </w:r>
      <w:r>
        <w:rPr>
          <w:rFonts w:cs="Times New Roman"/>
        </w:rPr>
        <w:t>20260719</w:t>
      </w:r>
      <w:r>
        <w:rPr>
          <w:rFonts w:cs="Times New Roman"/>
        </w:rPr>
        <w:t>三个随机初始化取值，在完全相同的</w:t>
      </w:r>
      <w:r>
        <w:rPr>
          <w:rFonts w:cs="Times New Roman"/>
        </w:rPr>
        <w:t>30</w:t>
      </w:r>
      <w:r>
        <w:rPr>
          <w:rFonts w:cs="Times New Roman"/>
        </w:rPr>
        <w:t>个冻结</w:t>
      </w:r>
      <w:r w:rsidRPr="0075744B">
        <w:rPr>
          <w:rFonts w:cs="Times New Roman"/>
        </w:rPr>
        <w:t>validation</w:t>
      </w:r>
      <w:r>
        <w:rPr>
          <w:rFonts w:cs="Times New Roman"/>
        </w:rPr>
        <w:t>场景上形成</w:t>
      </w:r>
      <w:r>
        <w:rPr>
          <w:rFonts w:cs="Times New Roman"/>
        </w:rPr>
        <w:t>90</w:t>
      </w:r>
      <w:r>
        <w:rPr>
          <w:rFonts w:cs="Times New Roman"/>
        </w:rPr>
        <w:t>个模型</w:t>
      </w:r>
      <w:r>
        <w:rPr>
          <w:rFonts w:cs="Times New Roman"/>
        </w:rPr>
        <w:t>—</w:t>
      </w:r>
      <w:r>
        <w:rPr>
          <w:rFonts w:cs="Times New Roman"/>
        </w:rPr>
        <w:t>场景配对。随机种子在本报告中作为训练超参数敏感性分析的随机性维度，用于检验初始化和采样波动；不再以</w:t>
      </w:r>
      <w:r>
        <w:rPr>
          <w:rFonts w:cs="Times New Roman"/>
        </w:rPr>
        <w:t>“</w:t>
      </w:r>
      <w:r>
        <w:rPr>
          <w:rFonts w:cs="Times New Roman"/>
        </w:rPr>
        <w:t>三次随机初始化</w:t>
      </w:r>
      <w:r>
        <w:rPr>
          <w:rFonts w:cs="Times New Roman"/>
        </w:rPr>
        <w:t>”</w:t>
      </w:r>
      <w:r>
        <w:rPr>
          <w:rFonts w:cs="Times New Roman"/>
        </w:rPr>
        <w:t>作为方法名称。每个取值都独立完成</w:t>
      </w:r>
      <w:r w:rsidRPr="0075744B">
        <w:rPr>
          <w:rFonts w:cs="Times New Roman"/>
        </w:rPr>
        <w:t>BC</w:t>
      </w:r>
      <w:r>
        <w:rPr>
          <w:rFonts w:cs="Times New Roman"/>
        </w:rPr>
        <w:t>热启动、</w:t>
      </w:r>
      <w:r w:rsidRPr="0075744B">
        <w:rPr>
          <w:rFonts w:cs="Times New Roman"/>
        </w:rPr>
        <w:t>PPO</w:t>
      </w:r>
      <w:r>
        <w:rPr>
          <w:rFonts w:cs="Times New Roman"/>
        </w:rPr>
        <w:t>训练和</w:t>
      </w:r>
      <w:r w:rsidRPr="0075744B">
        <w:rPr>
          <w:rFonts w:cs="Times New Roman"/>
        </w:rPr>
        <w:t>checkpoint</w:t>
      </w:r>
      <w:r>
        <w:rPr>
          <w:rFonts w:cs="Times New Roman"/>
        </w:rPr>
        <w:t>选择，</w:t>
      </w:r>
      <w:r w:rsidRPr="0075744B">
        <w:rPr>
          <w:rFonts w:cs="Times New Roman"/>
        </w:rPr>
        <w:t>test</w:t>
      </w:r>
      <w:r>
        <w:rPr>
          <w:rFonts w:cs="Times New Roman"/>
        </w:rPr>
        <w:t>目录保持未访问。</w:t>
      </w:r>
    </w:p>
    <w:p w14:paraId="468B9667" w14:textId="77777777" w:rsidR="00446AE5" w:rsidRDefault="00000000">
      <w:pPr>
        <w:pStyle w:val="2"/>
        <w:jc w:val="both"/>
        <w:rPr>
          <w:rFonts w:ascii="宋体" w:eastAsia="宋体" w:hAnsi="宋体"/>
          <w:b/>
          <w:bCs/>
        </w:rPr>
      </w:pPr>
      <w:bookmarkStart w:id="49" w:name="_Toc235715649"/>
      <w:bookmarkStart w:id="50" w:name="_Toc236157042"/>
      <w:r>
        <w:rPr>
          <w:rFonts w:ascii="宋体" w:eastAsia="宋体" w:hAnsi="宋体"/>
          <w:b/>
          <w:bCs/>
        </w:rPr>
        <w:t>实验参数设置</w:t>
      </w:r>
      <w:bookmarkEnd w:id="49"/>
      <w:bookmarkEnd w:id="50"/>
    </w:p>
    <w:p w14:paraId="7415B86B" w14:textId="77777777" w:rsidR="00446AE5" w:rsidRDefault="00446AE5">
      <w:pPr>
        <w:ind w:firstLine="480"/>
        <w:jc w:val="both"/>
      </w:pPr>
    </w:p>
    <w:p w14:paraId="0050DA42" w14:textId="77777777" w:rsidR="00446AE5" w:rsidRDefault="00000000">
      <w:pPr>
        <w:pStyle w:val="a3"/>
        <w:keepNext/>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lastRenderedPageBreak/>
        <w:t>表</w:t>
      </w:r>
      <w:r>
        <w:rPr>
          <w:rFonts w:ascii="Times New Roman" w:eastAsia="宋体" w:hAnsi="Times New Roman" w:cs="Times New Roman"/>
          <w:sz w:val="21"/>
          <w:szCs w:val="21"/>
        </w:rPr>
        <w:t xml:space="preserve">4.1 </w:t>
      </w:r>
      <w:r w:rsidRPr="0075744B">
        <w:rPr>
          <w:rFonts w:ascii="Times New Roman" w:eastAsia="宋体" w:hAnsi="Times New Roman" w:cs="Times New Roman"/>
          <w:sz w:val="21"/>
          <w:szCs w:val="21"/>
        </w:rPr>
        <w:t>Masked</w:t>
      </w:r>
      <w:r>
        <w:rPr>
          <w:rFonts w:ascii="Times New Roman" w:eastAsia="宋体" w:hAnsi="Times New Roman" w:cs="Times New Roman"/>
          <w:sz w:val="21"/>
          <w:szCs w:val="21"/>
        </w:rPr>
        <w:t xml:space="preserve"> </w:t>
      </w:r>
      <w:r w:rsidRPr="0075744B">
        <w:rPr>
          <w:rFonts w:ascii="Times New Roman" w:eastAsia="宋体" w:hAnsi="Times New Roman" w:cs="Times New Roman"/>
          <w:sz w:val="21"/>
          <w:szCs w:val="21"/>
        </w:rPr>
        <w:t>MLP</w:t>
      </w:r>
      <w:r>
        <w:rPr>
          <w:rFonts w:ascii="Times New Roman" w:eastAsia="宋体" w:hAnsi="Times New Roman" w:cs="Times New Roman"/>
          <w:sz w:val="21"/>
          <w:szCs w:val="21"/>
        </w:rPr>
        <w:t>与</w:t>
      </w:r>
      <w:r w:rsidRPr="0075744B">
        <w:rPr>
          <w:rFonts w:ascii="Times New Roman" w:eastAsia="宋体" w:hAnsi="Times New Roman" w:cs="Times New Roman"/>
          <w:sz w:val="21"/>
          <w:szCs w:val="21"/>
        </w:rPr>
        <w:t>TriSched</w:t>
      </w:r>
      <w:r>
        <w:rPr>
          <w:rFonts w:ascii="Times New Roman" w:eastAsia="宋体" w:hAnsi="Times New Roman" w:cs="Times New Roman"/>
          <w:sz w:val="21"/>
          <w:szCs w:val="21"/>
        </w:rPr>
        <w:t>-</w:t>
      </w:r>
      <w:r w:rsidRPr="0075744B">
        <w:rPr>
          <w:rFonts w:ascii="Times New Roman" w:eastAsia="宋体" w:hAnsi="Times New Roman" w:cs="Times New Roman"/>
          <w:sz w:val="21"/>
          <w:szCs w:val="21"/>
        </w:rPr>
        <w:t>GNN</w:t>
      </w:r>
      <w:r>
        <w:rPr>
          <w:rFonts w:ascii="Times New Roman" w:eastAsia="宋体" w:hAnsi="Times New Roman" w:cs="Times New Roman"/>
          <w:sz w:val="21"/>
          <w:szCs w:val="21"/>
        </w:rPr>
        <w:t>-</w:t>
      </w:r>
      <w:r w:rsidRPr="0075744B">
        <w:rPr>
          <w:rFonts w:ascii="Times New Roman" w:eastAsia="宋体" w:hAnsi="Times New Roman" w:cs="Times New Roman"/>
          <w:sz w:val="21"/>
          <w:szCs w:val="21"/>
        </w:rPr>
        <w:t>PPO</w:t>
      </w:r>
      <w:r>
        <w:rPr>
          <w:rFonts w:ascii="Times New Roman" w:eastAsia="宋体" w:hAnsi="Times New Roman" w:cs="Times New Roman"/>
          <w:sz w:val="21"/>
          <w:szCs w:val="21"/>
        </w:rPr>
        <w:t>实验配置及参数对比</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2268"/>
        <w:gridCol w:w="2268"/>
        <w:gridCol w:w="2268"/>
      </w:tblGrid>
      <w:tr w:rsidR="00446AE5" w14:paraId="53E5EA1D" w14:textId="77777777">
        <w:tc>
          <w:tcPr>
            <w:tcW w:w="2268" w:type="dxa"/>
            <w:shd w:val="clear" w:color="auto" w:fill="D9EAF7"/>
            <w:vAlign w:val="center"/>
          </w:tcPr>
          <w:p w14:paraId="38D1D358" w14:textId="77777777" w:rsidR="00446AE5" w:rsidRDefault="00000000">
            <w:pPr>
              <w:spacing w:after="0" w:line="276" w:lineRule="auto"/>
              <w:ind w:firstLineChars="0" w:firstLine="0"/>
              <w:jc w:val="center"/>
            </w:pPr>
            <w:r>
              <w:rPr>
                <w:b/>
                <w:sz w:val="18"/>
              </w:rPr>
              <w:t>参数</w:t>
            </w:r>
          </w:p>
        </w:tc>
        <w:tc>
          <w:tcPr>
            <w:tcW w:w="2268" w:type="dxa"/>
            <w:shd w:val="clear" w:color="auto" w:fill="D9EAF7"/>
            <w:vAlign w:val="center"/>
          </w:tcPr>
          <w:p w14:paraId="64A5A7BE" w14:textId="77777777" w:rsidR="00446AE5" w:rsidRDefault="00000000">
            <w:pPr>
              <w:spacing w:after="0" w:line="276" w:lineRule="auto"/>
              <w:ind w:firstLineChars="0" w:firstLine="0"/>
              <w:jc w:val="center"/>
            </w:pPr>
            <w:r w:rsidRPr="0075744B">
              <w:rPr>
                <w:rFonts w:cs="Times New Roman"/>
                <w:b/>
                <w:sz w:val="18"/>
              </w:rPr>
              <w:t>Masked</w:t>
            </w:r>
            <w:r>
              <w:rPr>
                <w:b/>
                <w:sz w:val="18"/>
              </w:rPr>
              <w:t xml:space="preserve"> </w:t>
            </w:r>
            <w:r w:rsidRPr="0075744B">
              <w:rPr>
                <w:rFonts w:cs="Times New Roman"/>
                <w:b/>
                <w:sz w:val="18"/>
              </w:rPr>
              <w:t>MLP</w:t>
            </w:r>
          </w:p>
        </w:tc>
        <w:tc>
          <w:tcPr>
            <w:tcW w:w="2268" w:type="dxa"/>
            <w:shd w:val="clear" w:color="auto" w:fill="D9EAF7"/>
            <w:vAlign w:val="center"/>
          </w:tcPr>
          <w:p w14:paraId="422104E8" w14:textId="77777777" w:rsidR="00446AE5" w:rsidRDefault="00000000">
            <w:pPr>
              <w:spacing w:after="0" w:line="276" w:lineRule="auto"/>
              <w:ind w:firstLineChars="0" w:firstLine="0"/>
              <w:jc w:val="center"/>
            </w:pPr>
            <w:r w:rsidRPr="0075744B">
              <w:rPr>
                <w:rFonts w:cs="Times New Roman"/>
                <w:b/>
                <w:sz w:val="18"/>
              </w:rPr>
              <w:t>TriSched</w:t>
            </w:r>
            <w:r>
              <w:rPr>
                <w:rFonts w:cs="Times New Roman"/>
                <w:b/>
                <w:sz w:val="18"/>
              </w:rPr>
              <w:t>-</w:t>
            </w:r>
            <w:r w:rsidRPr="0075744B">
              <w:rPr>
                <w:rFonts w:cs="Times New Roman"/>
                <w:b/>
                <w:sz w:val="18"/>
              </w:rPr>
              <w:t>GNN</w:t>
            </w:r>
            <w:r>
              <w:rPr>
                <w:rFonts w:cs="Times New Roman"/>
                <w:b/>
                <w:sz w:val="18"/>
              </w:rPr>
              <w:t>-</w:t>
            </w:r>
            <w:r w:rsidRPr="0075744B">
              <w:rPr>
                <w:rFonts w:cs="Times New Roman"/>
                <w:b/>
                <w:sz w:val="18"/>
              </w:rPr>
              <w:t>PPO</w:t>
            </w:r>
          </w:p>
        </w:tc>
        <w:tc>
          <w:tcPr>
            <w:tcW w:w="2268" w:type="dxa"/>
            <w:shd w:val="clear" w:color="auto" w:fill="D9EAF7"/>
            <w:vAlign w:val="center"/>
          </w:tcPr>
          <w:p w14:paraId="07C60CCE" w14:textId="77777777" w:rsidR="00446AE5" w:rsidRDefault="00000000">
            <w:pPr>
              <w:spacing w:after="0" w:line="276" w:lineRule="auto"/>
              <w:ind w:firstLine="361"/>
              <w:jc w:val="center"/>
            </w:pPr>
            <w:r>
              <w:rPr>
                <w:b/>
                <w:sz w:val="18"/>
              </w:rPr>
              <w:t>说明</w:t>
            </w:r>
          </w:p>
        </w:tc>
      </w:tr>
      <w:tr w:rsidR="00446AE5" w14:paraId="583DB24E" w14:textId="77777777">
        <w:tc>
          <w:tcPr>
            <w:tcW w:w="2268" w:type="dxa"/>
            <w:vAlign w:val="center"/>
          </w:tcPr>
          <w:p w14:paraId="36534BFA" w14:textId="77777777" w:rsidR="00446AE5" w:rsidRDefault="00000000">
            <w:pPr>
              <w:spacing w:after="0" w:line="276" w:lineRule="auto"/>
              <w:ind w:firstLineChars="0" w:firstLine="0"/>
              <w:jc w:val="center"/>
            </w:pPr>
            <w:r>
              <w:rPr>
                <w:sz w:val="18"/>
              </w:rPr>
              <w:t>训练</w:t>
            </w:r>
            <w:r>
              <w:rPr>
                <w:sz w:val="18"/>
              </w:rPr>
              <w:t>/</w:t>
            </w:r>
            <w:r>
              <w:rPr>
                <w:sz w:val="18"/>
              </w:rPr>
              <w:t>验证</w:t>
            </w:r>
            <w:r>
              <w:rPr>
                <w:sz w:val="18"/>
              </w:rPr>
              <w:t>/</w:t>
            </w:r>
            <w:r>
              <w:rPr>
                <w:sz w:val="18"/>
              </w:rPr>
              <w:t>测试场景</w:t>
            </w:r>
          </w:p>
        </w:tc>
        <w:tc>
          <w:tcPr>
            <w:tcW w:w="2268" w:type="dxa"/>
            <w:vAlign w:val="center"/>
          </w:tcPr>
          <w:p w14:paraId="34968FCF" w14:textId="77777777" w:rsidR="00446AE5" w:rsidRDefault="00000000">
            <w:pPr>
              <w:spacing w:after="0" w:line="276" w:lineRule="auto"/>
              <w:ind w:firstLineChars="0" w:firstLine="0"/>
              <w:jc w:val="center"/>
            </w:pPr>
            <w:r>
              <w:rPr>
                <w:rFonts w:cs="Times New Roman"/>
                <w:sz w:val="18"/>
              </w:rPr>
              <w:t>120</w:t>
            </w:r>
            <w:r>
              <w:rPr>
                <w:sz w:val="18"/>
              </w:rPr>
              <w:t>/</w:t>
            </w:r>
            <w:r>
              <w:rPr>
                <w:rFonts w:cs="Times New Roman"/>
                <w:sz w:val="18"/>
              </w:rPr>
              <w:t>30</w:t>
            </w:r>
            <w:r>
              <w:rPr>
                <w:sz w:val="18"/>
              </w:rPr>
              <w:t>/</w:t>
            </w:r>
            <w:r>
              <w:rPr>
                <w:rFonts w:cs="Times New Roman"/>
                <w:sz w:val="18"/>
              </w:rPr>
              <w:t>30</w:t>
            </w:r>
          </w:p>
        </w:tc>
        <w:tc>
          <w:tcPr>
            <w:tcW w:w="2268" w:type="dxa"/>
            <w:vAlign w:val="center"/>
          </w:tcPr>
          <w:p w14:paraId="0F17D7D0" w14:textId="77777777" w:rsidR="00446AE5" w:rsidRDefault="00000000">
            <w:pPr>
              <w:spacing w:after="0" w:line="276" w:lineRule="auto"/>
              <w:ind w:firstLineChars="0" w:firstLine="0"/>
              <w:jc w:val="center"/>
            </w:pPr>
            <w:r>
              <w:rPr>
                <w:rFonts w:cs="Times New Roman"/>
                <w:sz w:val="18"/>
              </w:rPr>
              <w:t>120</w:t>
            </w:r>
            <w:r>
              <w:rPr>
                <w:sz w:val="18"/>
              </w:rPr>
              <w:t>/</w:t>
            </w:r>
            <w:r>
              <w:rPr>
                <w:rFonts w:cs="Times New Roman"/>
                <w:sz w:val="18"/>
              </w:rPr>
              <w:t>30</w:t>
            </w:r>
            <w:r>
              <w:rPr>
                <w:sz w:val="18"/>
              </w:rPr>
              <w:t>/</w:t>
            </w:r>
            <w:r>
              <w:rPr>
                <w:rFonts w:cs="Times New Roman"/>
                <w:sz w:val="18"/>
              </w:rPr>
              <w:t>30</w:t>
            </w:r>
          </w:p>
        </w:tc>
        <w:tc>
          <w:tcPr>
            <w:tcW w:w="2268" w:type="dxa"/>
            <w:vAlign w:val="center"/>
          </w:tcPr>
          <w:p w14:paraId="20BEF159" w14:textId="77777777" w:rsidR="00446AE5" w:rsidRDefault="00000000">
            <w:pPr>
              <w:spacing w:after="0" w:line="276" w:lineRule="auto"/>
              <w:ind w:firstLineChars="0" w:firstLine="0"/>
              <w:jc w:val="center"/>
            </w:pPr>
            <w:r>
              <w:rPr>
                <w:sz w:val="18"/>
              </w:rPr>
              <w:t>固定</w:t>
            </w:r>
            <w:r w:rsidRPr="0075744B">
              <w:rPr>
                <w:rFonts w:cs="Times New Roman"/>
                <w:sz w:val="18"/>
              </w:rPr>
              <w:t>hash</w:t>
            </w:r>
            <w:r>
              <w:rPr>
                <w:sz w:val="18"/>
              </w:rPr>
              <w:t>划分，</w:t>
            </w:r>
            <w:r w:rsidRPr="0075744B">
              <w:rPr>
                <w:rFonts w:cs="Times New Roman"/>
                <w:sz w:val="18"/>
              </w:rPr>
              <w:t>test</w:t>
            </w:r>
            <w:r>
              <w:rPr>
                <w:sz w:val="18"/>
              </w:rPr>
              <w:t>未访问</w:t>
            </w:r>
          </w:p>
        </w:tc>
      </w:tr>
      <w:tr w:rsidR="00446AE5" w14:paraId="236C814F" w14:textId="77777777">
        <w:tc>
          <w:tcPr>
            <w:tcW w:w="2268" w:type="dxa"/>
            <w:vAlign w:val="center"/>
          </w:tcPr>
          <w:p w14:paraId="51EE4568" w14:textId="77777777" w:rsidR="00446AE5" w:rsidRDefault="00000000">
            <w:pPr>
              <w:spacing w:after="0" w:line="276" w:lineRule="auto"/>
              <w:ind w:firstLineChars="0" w:firstLine="0"/>
              <w:jc w:val="center"/>
            </w:pPr>
            <w:r>
              <w:rPr>
                <w:sz w:val="18"/>
              </w:rPr>
              <w:t>候选特征</w:t>
            </w:r>
          </w:p>
        </w:tc>
        <w:tc>
          <w:tcPr>
            <w:tcW w:w="2268" w:type="dxa"/>
            <w:vAlign w:val="center"/>
          </w:tcPr>
          <w:p w14:paraId="3CE99646" w14:textId="77777777" w:rsidR="00446AE5" w:rsidRDefault="00000000">
            <w:pPr>
              <w:spacing w:after="0" w:line="276" w:lineRule="auto"/>
              <w:ind w:firstLineChars="0" w:firstLine="0"/>
              <w:jc w:val="center"/>
            </w:pPr>
            <w:r>
              <w:rPr>
                <w:rFonts w:cs="Times New Roman"/>
                <w:sz w:val="18"/>
              </w:rPr>
              <w:t>14</w:t>
            </w:r>
            <w:r>
              <w:rPr>
                <w:sz w:val="18"/>
              </w:rPr>
              <w:t>维</w:t>
            </w:r>
          </w:p>
        </w:tc>
        <w:tc>
          <w:tcPr>
            <w:tcW w:w="2268" w:type="dxa"/>
            <w:vAlign w:val="center"/>
          </w:tcPr>
          <w:p w14:paraId="6836E00E" w14:textId="77777777" w:rsidR="00446AE5" w:rsidRDefault="00000000">
            <w:pPr>
              <w:spacing w:after="0" w:line="276" w:lineRule="auto"/>
              <w:ind w:firstLineChars="0" w:firstLine="0"/>
              <w:jc w:val="center"/>
            </w:pPr>
            <w:r>
              <w:rPr>
                <w:rFonts w:cs="Times New Roman"/>
                <w:sz w:val="18"/>
              </w:rPr>
              <w:t>14</w:t>
            </w:r>
            <w:r>
              <w:rPr>
                <w:sz w:val="18"/>
              </w:rPr>
              <w:t>维</w:t>
            </w:r>
            <w:r>
              <w:rPr>
                <w:sz w:val="18"/>
              </w:rPr>
              <w:t>+</w:t>
            </w:r>
            <w:r>
              <w:rPr>
                <w:rFonts w:cs="Times New Roman"/>
                <w:sz w:val="18"/>
              </w:rPr>
              <w:t>4</w:t>
            </w:r>
            <w:r>
              <w:rPr>
                <w:sz w:val="18"/>
              </w:rPr>
              <w:t>维节点特征</w:t>
            </w:r>
          </w:p>
        </w:tc>
        <w:tc>
          <w:tcPr>
            <w:tcW w:w="2268" w:type="dxa"/>
            <w:vAlign w:val="center"/>
          </w:tcPr>
          <w:p w14:paraId="1C3E771E" w14:textId="77777777" w:rsidR="00446AE5" w:rsidRDefault="00000000">
            <w:pPr>
              <w:spacing w:after="0" w:line="276" w:lineRule="auto"/>
              <w:ind w:firstLineChars="0" w:firstLine="0"/>
              <w:jc w:val="center"/>
            </w:pPr>
            <w:r>
              <w:rPr>
                <w:sz w:val="18"/>
              </w:rPr>
              <w:t>排除</w:t>
            </w:r>
            <w:r w:rsidRPr="0075744B">
              <w:rPr>
                <w:rFonts w:cs="Times New Roman"/>
                <w:sz w:val="18"/>
              </w:rPr>
              <w:t>HEFT</w:t>
            </w:r>
            <w:r>
              <w:rPr>
                <w:sz w:val="18"/>
              </w:rPr>
              <w:t>提示特征</w:t>
            </w:r>
          </w:p>
        </w:tc>
      </w:tr>
      <w:tr w:rsidR="00446AE5" w14:paraId="3A913BFE" w14:textId="77777777">
        <w:trPr>
          <w:trHeight w:val="90"/>
        </w:trPr>
        <w:tc>
          <w:tcPr>
            <w:tcW w:w="2268" w:type="dxa"/>
            <w:vAlign w:val="center"/>
          </w:tcPr>
          <w:p w14:paraId="14A96B26" w14:textId="77777777" w:rsidR="00446AE5" w:rsidRDefault="00000000">
            <w:pPr>
              <w:spacing w:after="0" w:line="276" w:lineRule="auto"/>
              <w:ind w:firstLineChars="0" w:firstLine="0"/>
              <w:jc w:val="center"/>
            </w:pPr>
            <w:r w:rsidRPr="0075744B">
              <w:rPr>
                <w:rFonts w:cs="Times New Roman"/>
                <w:sz w:val="18"/>
              </w:rPr>
              <w:t>Actor</w:t>
            </w:r>
            <w:r>
              <w:rPr>
                <w:sz w:val="18"/>
              </w:rPr>
              <w:t>隐藏维</w:t>
            </w:r>
          </w:p>
        </w:tc>
        <w:tc>
          <w:tcPr>
            <w:tcW w:w="2268" w:type="dxa"/>
            <w:vAlign w:val="center"/>
          </w:tcPr>
          <w:p w14:paraId="4280542A" w14:textId="77777777" w:rsidR="00446AE5" w:rsidRDefault="00000000">
            <w:pPr>
              <w:spacing w:after="0" w:line="276" w:lineRule="auto"/>
              <w:ind w:firstLineChars="0" w:firstLine="0"/>
              <w:jc w:val="center"/>
            </w:pPr>
            <w:r>
              <w:rPr>
                <w:rFonts w:cs="Times New Roman"/>
                <w:sz w:val="18"/>
              </w:rPr>
              <w:t>32</w:t>
            </w:r>
          </w:p>
        </w:tc>
        <w:tc>
          <w:tcPr>
            <w:tcW w:w="2268" w:type="dxa"/>
            <w:vAlign w:val="center"/>
          </w:tcPr>
          <w:p w14:paraId="5029B469" w14:textId="77777777" w:rsidR="00446AE5" w:rsidRDefault="00000000">
            <w:pPr>
              <w:spacing w:after="0" w:line="276" w:lineRule="auto"/>
              <w:ind w:firstLineChars="0" w:firstLine="0"/>
              <w:jc w:val="center"/>
            </w:pPr>
            <w:r>
              <w:rPr>
                <w:rFonts w:cs="Times New Roman"/>
                <w:sz w:val="18"/>
              </w:rPr>
              <w:t>32</w:t>
            </w:r>
          </w:p>
        </w:tc>
        <w:tc>
          <w:tcPr>
            <w:tcW w:w="2268" w:type="dxa"/>
            <w:vAlign w:val="center"/>
          </w:tcPr>
          <w:p w14:paraId="6AFB0239" w14:textId="77777777" w:rsidR="00446AE5" w:rsidRDefault="00000000">
            <w:pPr>
              <w:spacing w:after="0" w:line="276" w:lineRule="auto"/>
              <w:ind w:firstLineChars="0" w:firstLine="0"/>
              <w:jc w:val="center"/>
            </w:pPr>
            <w:r>
              <w:rPr>
                <w:sz w:val="18"/>
              </w:rPr>
              <w:t>相同打分容量</w:t>
            </w:r>
          </w:p>
        </w:tc>
      </w:tr>
      <w:tr w:rsidR="00446AE5" w14:paraId="78D596A0" w14:textId="77777777">
        <w:tc>
          <w:tcPr>
            <w:tcW w:w="2268" w:type="dxa"/>
            <w:vAlign w:val="center"/>
          </w:tcPr>
          <w:p w14:paraId="70B75FB4" w14:textId="77777777" w:rsidR="00446AE5" w:rsidRDefault="00000000">
            <w:pPr>
              <w:spacing w:after="0" w:line="276" w:lineRule="auto"/>
              <w:ind w:firstLineChars="0" w:firstLine="0"/>
              <w:jc w:val="center"/>
            </w:pPr>
            <w:r>
              <w:rPr>
                <w:sz w:val="18"/>
              </w:rPr>
              <w:t>消息维</w:t>
            </w:r>
            <w:r>
              <w:rPr>
                <w:sz w:val="18"/>
              </w:rPr>
              <w:t>/</w:t>
            </w:r>
            <w:r>
              <w:rPr>
                <w:sz w:val="18"/>
              </w:rPr>
              <w:t>步数</w:t>
            </w:r>
          </w:p>
        </w:tc>
        <w:tc>
          <w:tcPr>
            <w:tcW w:w="2268" w:type="dxa"/>
            <w:vAlign w:val="center"/>
          </w:tcPr>
          <w:p w14:paraId="45DF73D4" w14:textId="77777777" w:rsidR="00446AE5" w:rsidRDefault="00000000">
            <w:pPr>
              <w:spacing w:after="0" w:line="276" w:lineRule="auto"/>
              <w:ind w:firstLineChars="0" w:firstLine="0"/>
              <w:jc w:val="center"/>
            </w:pPr>
            <w:r>
              <w:rPr>
                <w:sz w:val="18"/>
              </w:rPr>
              <w:t>不适用</w:t>
            </w:r>
          </w:p>
        </w:tc>
        <w:tc>
          <w:tcPr>
            <w:tcW w:w="2268" w:type="dxa"/>
            <w:vAlign w:val="center"/>
          </w:tcPr>
          <w:p w14:paraId="286B542C" w14:textId="77777777" w:rsidR="00446AE5" w:rsidRDefault="00000000">
            <w:pPr>
              <w:spacing w:after="0" w:line="276" w:lineRule="auto"/>
              <w:ind w:firstLineChars="0" w:firstLine="0"/>
              <w:jc w:val="center"/>
            </w:pPr>
            <w:r>
              <w:rPr>
                <w:rFonts w:cs="Times New Roman"/>
                <w:sz w:val="18"/>
              </w:rPr>
              <w:t>8</w:t>
            </w:r>
            <w:r>
              <w:rPr>
                <w:sz w:val="18"/>
              </w:rPr>
              <w:t>维</w:t>
            </w:r>
            <w:r>
              <w:rPr>
                <w:sz w:val="18"/>
              </w:rPr>
              <w:t>/</w:t>
            </w:r>
            <w:r>
              <w:rPr>
                <w:rFonts w:cs="Times New Roman"/>
                <w:sz w:val="18"/>
              </w:rPr>
              <w:t>1</w:t>
            </w:r>
            <w:r>
              <w:rPr>
                <w:sz w:val="18"/>
              </w:rPr>
              <w:t>步</w:t>
            </w:r>
          </w:p>
        </w:tc>
        <w:tc>
          <w:tcPr>
            <w:tcW w:w="2268" w:type="dxa"/>
            <w:vAlign w:val="center"/>
          </w:tcPr>
          <w:p w14:paraId="3888F2C1" w14:textId="77777777" w:rsidR="00446AE5" w:rsidRDefault="00000000">
            <w:pPr>
              <w:spacing w:after="0" w:line="276" w:lineRule="auto"/>
              <w:ind w:firstLineChars="0" w:firstLine="0"/>
              <w:jc w:val="center"/>
            </w:pPr>
            <w:r>
              <w:rPr>
                <w:sz w:val="18"/>
              </w:rPr>
              <w:t>前驱、后继双向均值聚合</w:t>
            </w:r>
          </w:p>
        </w:tc>
      </w:tr>
      <w:tr w:rsidR="00446AE5" w14:paraId="1D3AB385" w14:textId="77777777">
        <w:tc>
          <w:tcPr>
            <w:tcW w:w="2268" w:type="dxa"/>
            <w:vAlign w:val="center"/>
          </w:tcPr>
          <w:p w14:paraId="35006107" w14:textId="77777777" w:rsidR="00446AE5" w:rsidRDefault="00000000">
            <w:pPr>
              <w:spacing w:after="0" w:line="276" w:lineRule="auto"/>
              <w:ind w:firstLineChars="0" w:firstLine="0"/>
              <w:jc w:val="center"/>
            </w:pPr>
            <w:r w:rsidRPr="0075744B">
              <w:rPr>
                <w:rFonts w:cs="Times New Roman"/>
                <w:sz w:val="18"/>
              </w:rPr>
              <w:t>BC</w:t>
            </w:r>
          </w:p>
        </w:tc>
        <w:tc>
          <w:tcPr>
            <w:tcW w:w="2268" w:type="dxa"/>
            <w:vAlign w:val="center"/>
          </w:tcPr>
          <w:p w14:paraId="6A970868" w14:textId="77777777" w:rsidR="00446AE5" w:rsidRDefault="00000000">
            <w:pPr>
              <w:spacing w:after="0" w:line="276" w:lineRule="auto"/>
              <w:ind w:firstLineChars="0" w:firstLine="0"/>
              <w:jc w:val="center"/>
            </w:pPr>
            <w:r>
              <w:rPr>
                <w:rFonts w:cs="Times New Roman"/>
                <w:sz w:val="18"/>
              </w:rPr>
              <w:t>1</w:t>
            </w:r>
            <w:r>
              <w:rPr>
                <w:sz w:val="18"/>
              </w:rPr>
              <w:t xml:space="preserve"> </w:t>
            </w:r>
            <w:r w:rsidRPr="0075744B">
              <w:rPr>
                <w:rFonts w:cs="Times New Roman"/>
                <w:sz w:val="18"/>
              </w:rPr>
              <w:t>epoch</w:t>
            </w:r>
            <w:r>
              <w:rPr>
                <w:sz w:val="18"/>
              </w:rPr>
              <w:t>，</w:t>
            </w:r>
            <w:r w:rsidRPr="0075744B">
              <w:rPr>
                <w:rFonts w:cs="Times New Roman"/>
                <w:sz w:val="18"/>
              </w:rPr>
              <w:t>lr</w:t>
            </w:r>
            <w:r>
              <w:rPr>
                <w:sz w:val="18"/>
              </w:rPr>
              <w:t>=</w:t>
            </w:r>
            <w:r>
              <w:rPr>
                <w:rFonts w:cs="Times New Roman"/>
                <w:sz w:val="18"/>
              </w:rPr>
              <w:t>0</w:t>
            </w:r>
            <w:r>
              <w:rPr>
                <w:sz w:val="18"/>
              </w:rPr>
              <w:t>.</w:t>
            </w:r>
            <w:r>
              <w:rPr>
                <w:rFonts w:cs="Times New Roman"/>
                <w:sz w:val="18"/>
              </w:rPr>
              <w:t>004</w:t>
            </w:r>
          </w:p>
        </w:tc>
        <w:tc>
          <w:tcPr>
            <w:tcW w:w="2268" w:type="dxa"/>
            <w:vAlign w:val="center"/>
          </w:tcPr>
          <w:p w14:paraId="3F2A66D5" w14:textId="77777777" w:rsidR="00446AE5" w:rsidRDefault="00000000">
            <w:pPr>
              <w:spacing w:after="0" w:line="276" w:lineRule="auto"/>
              <w:ind w:firstLineChars="0" w:firstLine="0"/>
              <w:jc w:val="center"/>
            </w:pPr>
            <w:r>
              <w:rPr>
                <w:sz w:val="18"/>
              </w:rPr>
              <w:t>相同</w:t>
            </w:r>
          </w:p>
        </w:tc>
        <w:tc>
          <w:tcPr>
            <w:tcW w:w="2268" w:type="dxa"/>
            <w:vAlign w:val="center"/>
          </w:tcPr>
          <w:p w14:paraId="58B7C62E" w14:textId="77777777" w:rsidR="00446AE5" w:rsidRDefault="00000000">
            <w:pPr>
              <w:spacing w:after="0" w:line="276" w:lineRule="auto"/>
              <w:ind w:firstLineChars="0" w:firstLine="0"/>
              <w:jc w:val="center"/>
            </w:pPr>
            <w:r w:rsidRPr="0075744B">
              <w:rPr>
                <w:rFonts w:cs="Times New Roman"/>
                <w:sz w:val="18"/>
              </w:rPr>
              <w:t>HEFT</w:t>
            </w:r>
            <w:r>
              <w:rPr>
                <w:sz w:val="18"/>
              </w:rPr>
              <w:t>教师</w:t>
            </w:r>
            <w:r>
              <w:rPr>
                <w:rFonts w:cs="Times New Roman"/>
                <w:sz w:val="18"/>
              </w:rPr>
              <w:t>120</w:t>
            </w:r>
            <w:r>
              <w:rPr>
                <w:sz w:val="18"/>
              </w:rPr>
              <w:t>场景、</w:t>
            </w:r>
            <w:r>
              <w:rPr>
                <w:rFonts w:cs="Times New Roman"/>
                <w:sz w:val="18"/>
              </w:rPr>
              <w:t>6000</w:t>
            </w:r>
            <w:r>
              <w:rPr>
                <w:sz w:val="18"/>
              </w:rPr>
              <w:t>动作</w:t>
            </w:r>
          </w:p>
        </w:tc>
      </w:tr>
      <w:tr w:rsidR="00446AE5" w14:paraId="41EE619F" w14:textId="77777777">
        <w:tc>
          <w:tcPr>
            <w:tcW w:w="2268" w:type="dxa"/>
            <w:vAlign w:val="center"/>
          </w:tcPr>
          <w:p w14:paraId="7005C2DD" w14:textId="77777777" w:rsidR="00446AE5" w:rsidRDefault="00000000">
            <w:pPr>
              <w:spacing w:after="0" w:line="276" w:lineRule="auto"/>
              <w:ind w:firstLineChars="0" w:firstLine="0"/>
              <w:jc w:val="center"/>
            </w:pPr>
            <w:r w:rsidRPr="0075744B">
              <w:rPr>
                <w:rFonts w:cs="Times New Roman"/>
                <w:sz w:val="18"/>
              </w:rPr>
              <w:t>PPO</w:t>
            </w:r>
            <w:r>
              <w:rPr>
                <w:sz w:val="18"/>
              </w:rPr>
              <w:t xml:space="preserve"> </w:t>
            </w:r>
            <w:r w:rsidRPr="0075744B">
              <w:rPr>
                <w:rFonts w:cs="Times New Roman"/>
                <w:sz w:val="18"/>
              </w:rPr>
              <w:t>epoch</w:t>
            </w:r>
          </w:p>
        </w:tc>
        <w:tc>
          <w:tcPr>
            <w:tcW w:w="2268" w:type="dxa"/>
            <w:vAlign w:val="center"/>
          </w:tcPr>
          <w:p w14:paraId="2811986A" w14:textId="77777777" w:rsidR="00446AE5" w:rsidRDefault="00000000">
            <w:pPr>
              <w:spacing w:after="0" w:line="276" w:lineRule="auto"/>
              <w:ind w:firstLineChars="0" w:firstLine="0"/>
              <w:jc w:val="center"/>
              <w:rPr>
                <w:rFonts w:cs="Times New Roman"/>
              </w:rPr>
            </w:pPr>
            <w:r>
              <w:rPr>
                <w:rFonts w:cs="Times New Roman"/>
                <w:sz w:val="18"/>
              </w:rPr>
              <w:t>2</w:t>
            </w:r>
          </w:p>
        </w:tc>
        <w:tc>
          <w:tcPr>
            <w:tcW w:w="2268" w:type="dxa"/>
            <w:vAlign w:val="center"/>
          </w:tcPr>
          <w:p w14:paraId="4610E55C" w14:textId="77777777" w:rsidR="00446AE5" w:rsidRDefault="00000000">
            <w:pPr>
              <w:spacing w:after="0" w:line="276" w:lineRule="auto"/>
              <w:ind w:firstLineChars="0" w:firstLine="0"/>
              <w:jc w:val="center"/>
              <w:rPr>
                <w:rFonts w:cs="Times New Roman"/>
              </w:rPr>
            </w:pPr>
            <w:r>
              <w:rPr>
                <w:rFonts w:cs="Times New Roman"/>
                <w:sz w:val="18"/>
              </w:rPr>
              <w:t>2</w:t>
            </w:r>
          </w:p>
        </w:tc>
        <w:tc>
          <w:tcPr>
            <w:tcW w:w="2268" w:type="dxa"/>
            <w:vAlign w:val="center"/>
          </w:tcPr>
          <w:p w14:paraId="113BE5DF" w14:textId="77777777" w:rsidR="00446AE5" w:rsidRDefault="00000000">
            <w:pPr>
              <w:spacing w:after="0" w:line="276" w:lineRule="auto"/>
              <w:ind w:firstLineChars="0" w:firstLine="0"/>
              <w:jc w:val="center"/>
            </w:pPr>
            <w:r>
              <w:rPr>
                <w:sz w:val="18"/>
              </w:rPr>
              <w:t>每轮</w:t>
            </w:r>
            <w:r>
              <w:rPr>
                <w:rFonts w:cs="Times New Roman"/>
                <w:sz w:val="18"/>
              </w:rPr>
              <w:t>120</w:t>
            </w:r>
            <w:r>
              <w:rPr>
                <w:sz w:val="18"/>
              </w:rPr>
              <w:t xml:space="preserve"> </w:t>
            </w:r>
            <w:r w:rsidRPr="0075744B">
              <w:rPr>
                <w:rFonts w:cs="Times New Roman"/>
                <w:sz w:val="18"/>
              </w:rPr>
              <w:t>episodes</w:t>
            </w:r>
          </w:p>
        </w:tc>
      </w:tr>
      <w:tr w:rsidR="00446AE5" w14:paraId="0C4300FB" w14:textId="77777777">
        <w:tc>
          <w:tcPr>
            <w:tcW w:w="2268" w:type="dxa"/>
            <w:vAlign w:val="center"/>
          </w:tcPr>
          <w:p w14:paraId="7123E0C8" w14:textId="77777777" w:rsidR="00446AE5" w:rsidRDefault="00000000">
            <w:pPr>
              <w:spacing w:after="0" w:line="276" w:lineRule="auto"/>
              <w:ind w:firstLineChars="0" w:firstLine="0"/>
              <w:jc w:val="center"/>
            </w:pPr>
            <w:r w:rsidRPr="0075744B">
              <w:rPr>
                <w:rFonts w:cs="Times New Roman"/>
                <w:sz w:val="18"/>
              </w:rPr>
              <w:t>Actor</w:t>
            </w:r>
            <w:r>
              <w:rPr>
                <w:sz w:val="18"/>
              </w:rPr>
              <w:t>/</w:t>
            </w:r>
            <w:r w:rsidRPr="0075744B">
              <w:rPr>
                <w:rFonts w:cs="Times New Roman"/>
                <w:sz w:val="18"/>
              </w:rPr>
              <w:t>Value</w:t>
            </w:r>
            <w:r>
              <w:rPr>
                <w:sz w:val="18"/>
              </w:rPr>
              <w:t>学习率</w:t>
            </w:r>
          </w:p>
        </w:tc>
        <w:tc>
          <w:tcPr>
            <w:tcW w:w="2268" w:type="dxa"/>
            <w:vAlign w:val="center"/>
          </w:tcPr>
          <w:p w14:paraId="08735890" w14:textId="77777777" w:rsidR="00446AE5" w:rsidRDefault="00000000">
            <w:pPr>
              <w:spacing w:after="0" w:line="276" w:lineRule="auto"/>
              <w:ind w:firstLineChars="0" w:firstLine="0"/>
              <w:jc w:val="center"/>
            </w:pPr>
            <w:r>
              <w:rPr>
                <w:rFonts w:cs="Times New Roman"/>
                <w:sz w:val="18"/>
              </w:rPr>
              <w:t>3</w:t>
            </w:r>
            <w:r w:rsidRPr="0075744B">
              <w:rPr>
                <w:rFonts w:cs="Times New Roman"/>
                <w:sz w:val="18"/>
              </w:rPr>
              <w:t>e</w:t>
            </w:r>
            <w:r>
              <w:rPr>
                <w:sz w:val="18"/>
              </w:rPr>
              <w:t>-</w:t>
            </w:r>
            <w:r>
              <w:rPr>
                <w:rFonts w:cs="Times New Roman"/>
                <w:sz w:val="18"/>
              </w:rPr>
              <w:t>4</w:t>
            </w:r>
            <w:r>
              <w:rPr>
                <w:sz w:val="18"/>
              </w:rPr>
              <w:t xml:space="preserve"> / </w:t>
            </w:r>
            <w:r>
              <w:rPr>
                <w:rFonts w:cs="Times New Roman"/>
                <w:sz w:val="18"/>
              </w:rPr>
              <w:t>1</w:t>
            </w:r>
            <w:r w:rsidRPr="0075744B">
              <w:rPr>
                <w:rFonts w:cs="Times New Roman"/>
                <w:sz w:val="18"/>
              </w:rPr>
              <w:t>e</w:t>
            </w:r>
            <w:r>
              <w:rPr>
                <w:sz w:val="18"/>
              </w:rPr>
              <w:t>-</w:t>
            </w:r>
            <w:r>
              <w:rPr>
                <w:rFonts w:cs="Times New Roman"/>
                <w:sz w:val="18"/>
              </w:rPr>
              <w:t>3</w:t>
            </w:r>
          </w:p>
        </w:tc>
        <w:tc>
          <w:tcPr>
            <w:tcW w:w="2268" w:type="dxa"/>
            <w:vAlign w:val="center"/>
          </w:tcPr>
          <w:p w14:paraId="4C19422F" w14:textId="77777777" w:rsidR="00446AE5" w:rsidRDefault="00000000">
            <w:pPr>
              <w:spacing w:after="0" w:line="276" w:lineRule="auto"/>
              <w:ind w:firstLineChars="0" w:firstLine="0"/>
              <w:jc w:val="center"/>
            </w:pPr>
            <w:r>
              <w:rPr>
                <w:sz w:val="18"/>
              </w:rPr>
              <w:t>相同</w:t>
            </w:r>
          </w:p>
        </w:tc>
        <w:tc>
          <w:tcPr>
            <w:tcW w:w="2268" w:type="dxa"/>
            <w:vAlign w:val="center"/>
          </w:tcPr>
          <w:p w14:paraId="000CF5EC" w14:textId="77777777" w:rsidR="00446AE5" w:rsidRDefault="00000000">
            <w:pPr>
              <w:spacing w:after="0" w:line="276" w:lineRule="auto"/>
              <w:ind w:firstLineChars="0" w:firstLine="0"/>
              <w:jc w:val="center"/>
            </w:pPr>
            <w:r w:rsidRPr="0075744B">
              <w:rPr>
                <w:rFonts w:cs="Times New Roman"/>
                <w:sz w:val="18"/>
              </w:rPr>
              <w:t>Adam</w:t>
            </w:r>
            <w:r>
              <w:rPr>
                <w:sz w:val="18"/>
              </w:rPr>
              <w:t>式参数更新逻辑</w:t>
            </w:r>
          </w:p>
        </w:tc>
      </w:tr>
      <w:tr w:rsidR="00446AE5" w14:paraId="7E74B19D" w14:textId="77777777">
        <w:tc>
          <w:tcPr>
            <w:tcW w:w="2268" w:type="dxa"/>
            <w:vAlign w:val="center"/>
          </w:tcPr>
          <w:p w14:paraId="0189510A" w14:textId="77777777" w:rsidR="00446AE5" w:rsidRDefault="00000000">
            <w:pPr>
              <w:spacing w:after="0" w:line="276" w:lineRule="auto"/>
              <w:ind w:firstLineChars="0" w:firstLine="0"/>
              <w:jc w:val="center"/>
            </w:pPr>
            <w:r w:rsidRPr="0075744B">
              <w:rPr>
                <w:rFonts w:cs="Times New Roman"/>
                <w:sz w:val="18"/>
              </w:rPr>
              <w:t>γ</w:t>
            </w:r>
            <w:r>
              <w:rPr>
                <w:sz w:val="18"/>
              </w:rPr>
              <w:t xml:space="preserve"> / </w:t>
            </w:r>
            <w:r w:rsidRPr="0075744B">
              <w:rPr>
                <w:rFonts w:cs="Times New Roman"/>
                <w:sz w:val="18"/>
              </w:rPr>
              <w:t>GAE</w:t>
            </w:r>
            <w:r>
              <w:rPr>
                <w:sz w:val="18"/>
              </w:rPr>
              <w:t xml:space="preserve"> </w:t>
            </w:r>
            <w:r w:rsidRPr="0075744B">
              <w:rPr>
                <w:rFonts w:cs="Times New Roman"/>
                <w:sz w:val="18"/>
              </w:rPr>
              <w:t>λ</w:t>
            </w:r>
          </w:p>
        </w:tc>
        <w:tc>
          <w:tcPr>
            <w:tcW w:w="2268" w:type="dxa"/>
            <w:vAlign w:val="center"/>
          </w:tcPr>
          <w:p w14:paraId="0BF6A214" w14:textId="77777777" w:rsidR="00446AE5" w:rsidRDefault="00000000">
            <w:pPr>
              <w:spacing w:after="0" w:line="276" w:lineRule="auto"/>
              <w:ind w:firstLineChars="0" w:firstLine="0"/>
              <w:jc w:val="center"/>
            </w:pPr>
            <w:r>
              <w:rPr>
                <w:rFonts w:cs="Times New Roman"/>
                <w:sz w:val="18"/>
              </w:rPr>
              <w:t>1</w:t>
            </w:r>
            <w:r>
              <w:rPr>
                <w:sz w:val="18"/>
              </w:rPr>
              <w:t>.</w:t>
            </w:r>
            <w:r>
              <w:rPr>
                <w:rFonts w:cs="Times New Roman"/>
                <w:sz w:val="18"/>
              </w:rPr>
              <w:t>0</w:t>
            </w:r>
            <w:r>
              <w:rPr>
                <w:sz w:val="18"/>
              </w:rPr>
              <w:t xml:space="preserve"> / </w:t>
            </w:r>
            <w:r>
              <w:rPr>
                <w:rFonts w:cs="Times New Roman"/>
                <w:sz w:val="18"/>
              </w:rPr>
              <w:t>0</w:t>
            </w:r>
            <w:r>
              <w:rPr>
                <w:sz w:val="18"/>
              </w:rPr>
              <w:t>.</w:t>
            </w:r>
            <w:r>
              <w:rPr>
                <w:rFonts w:cs="Times New Roman"/>
                <w:sz w:val="18"/>
              </w:rPr>
              <w:t>95</w:t>
            </w:r>
          </w:p>
        </w:tc>
        <w:tc>
          <w:tcPr>
            <w:tcW w:w="2268" w:type="dxa"/>
            <w:vAlign w:val="center"/>
          </w:tcPr>
          <w:p w14:paraId="0FB49874" w14:textId="77777777" w:rsidR="00446AE5" w:rsidRDefault="00000000">
            <w:pPr>
              <w:spacing w:after="0" w:line="276" w:lineRule="auto"/>
              <w:ind w:firstLineChars="0" w:firstLine="0"/>
              <w:jc w:val="center"/>
            </w:pPr>
            <w:r>
              <w:rPr>
                <w:sz w:val="18"/>
              </w:rPr>
              <w:t>相同</w:t>
            </w:r>
          </w:p>
        </w:tc>
        <w:tc>
          <w:tcPr>
            <w:tcW w:w="2268" w:type="dxa"/>
            <w:vAlign w:val="center"/>
          </w:tcPr>
          <w:p w14:paraId="1E4955FE" w14:textId="77777777" w:rsidR="00446AE5" w:rsidRDefault="00000000">
            <w:pPr>
              <w:spacing w:after="0" w:line="276" w:lineRule="auto"/>
              <w:ind w:firstLineChars="0" w:firstLine="0"/>
              <w:jc w:val="center"/>
            </w:pPr>
            <w:r>
              <w:rPr>
                <w:sz w:val="18"/>
              </w:rPr>
              <w:t>增量</w:t>
            </w:r>
            <w:r w:rsidRPr="0075744B">
              <w:rPr>
                <w:rFonts w:cs="Times New Roman"/>
                <w:sz w:val="18"/>
              </w:rPr>
              <w:t>Makespan</w:t>
            </w:r>
            <w:r>
              <w:rPr>
                <w:sz w:val="18"/>
              </w:rPr>
              <w:t>奖励</w:t>
            </w:r>
          </w:p>
        </w:tc>
      </w:tr>
      <w:tr w:rsidR="00446AE5" w14:paraId="6A65640E" w14:textId="77777777">
        <w:tc>
          <w:tcPr>
            <w:tcW w:w="2268" w:type="dxa"/>
            <w:vAlign w:val="center"/>
          </w:tcPr>
          <w:p w14:paraId="5DCEDD3A" w14:textId="77777777" w:rsidR="00446AE5" w:rsidRDefault="00000000">
            <w:pPr>
              <w:spacing w:after="0" w:line="276" w:lineRule="auto"/>
              <w:ind w:firstLineChars="0" w:firstLine="0"/>
              <w:jc w:val="center"/>
            </w:pPr>
            <w:r w:rsidRPr="0075744B">
              <w:rPr>
                <w:rFonts w:cs="Times New Roman"/>
                <w:sz w:val="18"/>
              </w:rPr>
              <w:t>clip</w:t>
            </w:r>
            <w:r>
              <w:rPr>
                <w:sz w:val="18"/>
              </w:rPr>
              <w:t xml:space="preserve"> / </w:t>
            </w:r>
            <w:r w:rsidRPr="0075744B">
              <w:rPr>
                <w:rFonts w:cs="Times New Roman"/>
                <w:sz w:val="18"/>
              </w:rPr>
              <w:t>entropy</w:t>
            </w:r>
            <w:r>
              <w:rPr>
                <w:sz w:val="18"/>
              </w:rPr>
              <w:t xml:space="preserve"> / </w:t>
            </w:r>
            <w:r w:rsidRPr="0075744B">
              <w:rPr>
                <w:rFonts w:cs="Times New Roman"/>
                <w:sz w:val="18"/>
              </w:rPr>
              <w:t>target</w:t>
            </w:r>
            <w:r>
              <w:rPr>
                <w:sz w:val="18"/>
              </w:rPr>
              <w:t xml:space="preserve"> </w:t>
            </w:r>
            <w:r w:rsidRPr="0075744B">
              <w:rPr>
                <w:rFonts w:cs="Times New Roman"/>
                <w:sz w:val="18"/>
              </w:rPr>
              <w:t>KL</w:t>
            </w:r>
          </w:p>
        </w:tc>
        <w:tc>
          <w:tcPr>
            <w:tcW w:w="2268" w:type="dxa"/>
            <w:vAlign w:val="center"/>
          </w:tcPr>
          <w:p w14:paraId="6409EA63" w14:textId="77777777" w:rsidR="00446AE5" w:rsidRDefault="00000000">
            <w:pPr>
              <w:spacing w:after="0" w:line="276" w:lineRule="auto"/>
              <w:ind w:firstLineChars="0" w:firstLine="0"/>
              <w:jc w:val="center"/>
            </w:pPr>
            <w:r>
              <w:rPr>
                <w:rFonts w:cs="Times New Roman"/>
                <w:sz w:val="18"/>
              </w:rPr>
              <w:t>0</w:t>
            </w:r>
            <w:r>
              <w:rPr>
                <w:sz w:val="18"/>
              </w:rPr>
              <w:t>.</w:t>
            </w:r>
            <w:r>
              <w:rPr>
                <w:rFonts w:cs="Times New Roman"/>
                <w:sz w:val="18"/>
              </w:rPr>
              <w:t>2</w:t>
            </w:r>
            <w:r>
              <w:rPr>
                <w:sz w:val="18"/>
              </w:rPr>
              <w:t xml:space="preserve"> / </w:t>
            </w:r>
            <w:r>
              <w:rPr>
                <w:rFonts w:cs="Times New Roman"/>
                <w:sz w:val="18"/>
              </w:rPr>
              <w:t>0</w:t>
            </w:r>
            <w:r>
              <w:rPr>
                <w:sz w:val="18"/>
              </w:rPr>
              <w:t>.</w:t>
            </w:r>
            <w:r>
              <w:rPr>
                <w:rFonts w:cs="Times New Roman"/>
                <w:sz w:val="18"/>
              </w:rPr>
              <w:t>001</w:t>
            </w:r>
            <w:r>
              <w:rPr>
                <w:sz w:val="18"/>
              </w:rPr>
              <w:t xml:space="preserve"> / </w:t>
            </w:r>
            <w:r>
              <w:rPr>
                <w:rFonts w:cs="Times New Roman"/>
                <w:sz w:val="18"/>
              </w:rPr>
              <w:t>0</w:t>
            </w:r>
            <w:r>
              <w:rPr>
                <w:sz w:val="18"/>
              </w:rPr>
              <w:t>.</w:t>
            </w:r>
            <w:r>
              <w:rPr>
                <w:rFonts w:cs="Times New Roman"/>
                <w:sz w:val="18"/>
              </w:rPr>
              <w:t>03</w:t>
            </w:r>
          </w:p>
        </w:tc>
        <w:tc>
          <w:tcPr>
            <w:tcW w:w="2268" w:type="dxa"/>
            <w:vAlign w:val="center"/>
          </w:tcPr>
          <w:p w14:paraId="6B71BC84" w14:textId="77777777" w:rsidR="00446AE5" w:rsidRDefault="00000000">
            <w:pPr>
              <w:spacing w:after="0" w:line="276" w:lineRule="auto"/>
              <w:ind w:firstLineChars="0" w:firstLine="0"/>
              <w:jc w:val="center"/>
            </w:pPr>
            <w:r>
              <w:rPr>
                <w:sz w:val="18"/>
              </w:rPr>
              <w:t>相同</w:t>
            </w:r>
          </w:p>
        </w:tc>
        <w:tc>
          <w:tcPr>
            <w:tcW w:w="2268" w:type="dxa"/>
            <w:vAlign w:val="center"/>
          </w:tcPr>
          <w:p w14:paraId="055A0B05" w14:textId="77777777" w:rsidR="00446AE5" w:rsidRDefault="00000000">
            <w:pPr>
              <w:spacing w:after="0" w:line="276" w:lineRule="auto"/>
              <w:ind w:firstLineChars="0" w:firstLine="0"/>
              <w:jc w:val="center"/>
            </w:pPr>
            <w:r>
              <w:rPr>
                <w:sz w:val="18"/>
              </w:rPr>
              <w:t>控制更新幅度与探索</w:t>
            </w:r>
          </w:p>
        </w:tc>
      </w:tr>
      <w:tr w:rsidR="00446AE5" w14:paraId="5B4A304A" w14:textId="77777777">
        <w:tc>
          <w:tcPr>
            <w:tcW w:w="2268" w:type="dxa"/>
            <w:vAlign w:val="center"/>
          </w:tcPr>
          <w:p w14:paraId="4EBC517D" w14:textId="77777777" w:rsidR="00446AE5" w:rsidRDefault="00000000">
            <w:pPr>
              <w:spacing w:after="0" w:line="276" w:lineRule="auto"/>
              <w:ind w:firstLineChars="0" w:firstLine="0"/>
              <w:jc w:val="center"/>
            </w:pPr>
            <w:r>
              <w:rPr>
                <w:sz w:val="18"/>
              </w:rPr>
              <w:t>模型参数量</w:t>
            </w:r>
          </w:p>
        </w:tc>
        <w:tc>
          <w:tcPr>
            <w:tcW w:w="2268" w:type="dxa"/>
            <w:vAlign w:val="center"/>
          </w:tcPr>
          <w:p w14:paraId="298F1189" w14:textId="77777777" w:rsidR="00446AE5" w:rsidRDefault="00000000">
            <w:pPr>
              <w:spacing w:after="0" w:line="276" w:lineRule="auto"/>
              <w:ind w:firstLineChars="0" w:firstLine="0"/>
              <w:jc w:val="center"/>
            </w:pPr>
            <w:r>
              <w:rPr>
                <w:rFonts w:cs="Times New Roman"/>
                <w:sz w:val="18"/>
              </w:rPr>
              <w:t>512</w:t>
            </w:r>
          </w:p>
        </w:tc>
        <w:tc>
          <w:tcPr>
            <w:tcW w:w="2268" w:type="dxa"/>
            <w:vAlign w:val="center"/>
          </w:tcPr>
          <w:p w14:paraId="70A08889" w14:textId="77777777" w:rsidR="00446AE5" w:rsidRDefault="00000000">
            <w:pPr>
              <w:spacing w:after="0" w:line="276" w:lineRule="auto"/>
              <w:ind w:firstLineChars="0" w:firstLine="0"/>
              <w:jc w:val="center"/>
            </w:pPr>
            <w:r>
              <w:rPr>
                <w:rFonts w:cs="Times New Roman"/>
                <w:sz w:val="18"/>
              </w:rPr>
              <w:t>1008</w:t>
            </w:r>
          </w:p>
        </w:tc>
        <w:tc>
          <w:tcPr>
            <w:tcW w:w="2268" w:type="dxa"/>
            <w:vAlign w:val="center"/>
          </w:tcPr>
          <w:p w14:paraId="59A2F2D1" w14:textId="77777777" w:rsidR="00446AE5" w:rsidRDefault="00000000">
            <w:pPr>
              <w:spacing w:after="0" w:line="276" w:lineRule="auto"/>
              <w:ind w:firstLineChars="0" w:firstLine="0"/>
              <w:jc w:val="center"/>
            </w:pPr>
            <w:r w:rsidRPr="0075744B">
              <w:rPr>
                <w:rFonts w:cs="Times New Roman"/>
                <w:sz w:val="18"/>
              </w:rPr>
              <w:t>TriSched</w:t>
            </w:r>
            <w:r>
              <w:rPr>
                <w:rFonts w:cs="Times New Roman"/>
                <w:sz w:val="18"/>
              </w:rPr>
              <w:t>-</w:t>
            </w:r>
            <w:r w:rsidRPr="0075744B">
              <w:rPr>
                <w:rFonts w:cs="Times New Roman"/>
                <w:sz w:val="18"/>
              </w:rPr>
              <w:t>GNN</w:t>
            </w:r>
            <w:r>
              <w:rPr>
                <w:rFonts w:cs="Times New Roman"/>
                <w:sz w:val="18"/>
              </w:rPr>
              <w:t>-</w:t>
            </w:r>
            <w:r w:rsidRPr="0075744B">
              <w:rPr>
                <w:rFonts w:cs="Times New Roman"/>
                <w:sz w:val="18"/>
              </w:rPr>
              <w:t>PPO</w:t>
            </w:r>
            <w:r>
              <w:rPr>
                <w:sz w:val="18"/>
              </w:rPr>
              <w:t>约为</w:t>
            </w:r>
            <w:r>
              <w:rPr>
                <w:rFonts w:cs="Times New Roman"/>
                <w:sz w:val="18"/>
              </w:rPr>
              <w:t>1</w:t>
            </w:r>
            <w:r>
              <w:rPr>
                <w:sz w:val="18"/>
              </w:rPr>
              <w:t>.</w:t>
            </w:r>
            <w:r>
              <w:rPr>
                <w:rFonts w:cs="Times New Roman"/>
                <w:sz w:val="18"/>
              </w:rPr>
              <w:t>96875</w:t>
            </w:r>
            <w:r>
              <w:rPr>
                <w:sz w:val="18"/>
              </w:rPr>
              <w:t>倍</w:t>
            </w:r>
          </w:p>
        </w:tc>
      </w:tr>
    </w:tbl>
    <w:p w14:paraId="482B6418" w14:textId="77777777" w:rsidR="00446AE5" w:rsidRDefault="00000000">
      <w:pPr>
        <w:spacing w:beforeLines="50" w:before="120"/>
        <w:ind w:firstLine="480"/>
        <w:jc w:val="both"/>
        <w:rPr>
          <w:szCs w:val="24"/>
        </w:rPr>
      </w:pPr>
      <w:r>
        <w:rPr>
          <w:rFonts w:cs="Times New Roman"/>
          <w:szCs w:val="24"/>
        </w:rPr>
        <w:t>表中参数来自</w:t>
      </w:r>
      <w:r w:rsidRPr="0075744B">
        <w:rPr>
          <w:rFonts w:cs="Times New Roman"/>
          <w:szCs w:val="24"/>
        </w:rPr>
        <w:t>configs</w:t>
      </w:r>
      <w:r>
        <w:rPr>
          <w:rFonts w:cs="Times New Roman"/>
          <w:szCs w:val="24"/>
        </w:rPr>
        <w:t>/</w:t>
      </w:r>
      <w:r w:rsidRPr="0075744B">
        <w:rPr>
          <w:rFonts w:cs="Times New Roman"/>
          <w:szCs w:val="24"/>
        </w:rPr>
        <w:t>stg</w:t>
      </w:r>
      <w:r>
        <w:rPr>
          <w:rFonts w:cs="Times New Roman"/>
          <w:szCs w:val="24"/>
        </w:rPr>
        <w:t>_</w:t>
      </w:r>
      <w:r w:rsidRPr="0075744B">
        <w:rPr>
          <w:rFonts w:cs="Times New Roman"/>
          <w:szCs w:val="24"/>
        </w:rPr>
        <w:t>ppo</w:t>
      </w:r>
      <w:r>
        <w:rPr>
          <w:rFonts w:cs="Times New Roman"/>
          <w:szCs w:val="24"/>
        </w:rPr>
        <w:t>.</w:t>
      </w:r>
      <w:r w:rsidRPr="0075744B">
        <w:rPr>
          <w:rFonts w:cs="Times New Roman"/>
          <w:szCs w:val="24"/>
        </w:rPr>
        <w:t>json</w:t>
      </w:r>
      <w:r>
        <w:rPr>
          <w:rFonts w:cs="Times New Roman"/>
          <w:szCs w:val="24"/>
        </w:rPr>
        <w:t>、</w:t>
      </w:r>
      <w:r w:rsidRPr="0075744B">
        <w:rPr>
          <w:rFonts w:cs="Times New Roman"/>
          <w:szCs w:val="24"/>
        </w:rPr>
        <w:t>configs</w:t>
      </w:r>
      <w:r>
        <w:rPr>
          <w:rFonts w:cs="Times New Roman"/>
          <w:szCs w:val="24"/>
        </w:rPr>
        <w:t>/</w:t>
      </w:r>
      <w:r w:rsidRPr="0075744B">
        <w:rPr>
          <w:rFonts w:cs="Times New Roman"/>
          <w:szCs w:val="24"/>
        </w:rPr>
        <w:t>stg</w:t>
      </w:r>
      <w:r>
        <w:rPr>
          <w:rFonts w:cs="Times New Roman"/>
          <w:szCs w:val="24"/>
        </w:rPr>
        <w:t>_</w:t>
      </w:r>
      <w:r w:rsidRPr="0075744B">
        <w:rPr>
          <w:rFonts w:cs="Times New Roman"/>
          <w:szCs w:val="24"/>
        </w:rPr>
        <w:t>task</w:t>
      </w:r>
      <w:r>
        <w:rPr>
          <w:rFonts w:cs="Times New Roman"/>
          <w:szCs w:val="24"/>
        </w:rPr>
        <w:t>_</w:t>
      </w:r>
      <w:r w:rsidRPr="0075744B">
        <w:rPr>
          <w:rFonts w:cs="Times New Roman"/>
          <w:szCs w:val="24"/>
        </w:rPr>
        <w:t>gnn</w:t>
      </w:r>
      <w:r>
        <w:rPr>
          <w:rFonts w:cs="Times New Roman"/>
          <w:szCs w:val="24"/>
        </w:rPr>
        <w:t>.</w:t>
      </w:r>
      <w:r w:rsidRPr="0075744B">
        <w:rPr>
          <w:rFonts w:cs="Times New Roman"/>
          <w:szCs w:val="24"/>
        </w:rPr>
        <w:t>json</w:t>
      </w:r>
      <w:r>
        <w:rPr>
          <w:rFonts w:cs="Times New Roman"/>
          <w:szCs w:val="24"/>
        </w:rPr>
        <w:t>以及运行时</w:t>
      </w:r>
      <w:r w:rsidRPr="0075744B">
        <w:rPr>
          <w:rFonts w:cs="Times New Roman"/>
          <w:szCs w:val="24"/>
        </w:rPr>
        <w:t>resolved</w:t>
      </w:r>
      <w:r>
        <w:rPr>
          <w:rFonts w:cs="Times New Roman"/>
          <w:szCs w:val="24"/>
        </w:rPr>
        <w:t>_</w:t>
      </w:r>
      <w:r w:rsidRPr="0075744B">
        <w:rPr>
          <w:rFonts w:cs="Times New Roman"/>
          <w:szCs w:val="24"/>
        </w:rPr>
        <w:t>config</w:t>
      </w:r>
      <w:r>
        <w:rPr>
          <w:rFonts w:cs="Times New Roman"/>
          <w:szCs w:val="24"/>
        </w:rPr>
        <w:t>。两个模型的训练预算和优化参数保持一致，使</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与</w:t>
      </w:r>
      <w:r w:rsidRPr="0075744B">
        <w:rPr>
          <w:rFonts w:cs="Times New Roman"/>
          <w:szCs w:val="24"/>
        </w:rPr>
        <w:t>MLP</w:t>
      </w:r>
      <w:r>
        <w:rPr>
          <w:rFonts w:cs="Times New Roman"/>
          <w:szCs w:val="24"/>
        </w:rPr>
        <w:t>的差异主要来自图消息传递。</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参数更多，因此报告同时记录参数量与推理延迟，避免只比较</w:t>
      </w:r>
      <w:r w:rsidRPr="0075744B">
        <w:rPr>
          <w:rFonts w:cs="Times New Roman"/>
          <w:szCs w:val="24"/>
        </w:rPr>
        <w:t>ratio</w:t>
      </w:r>
      <w:r>
        <w:rPr>
          <w:rFonts w:cs="Times New Roman"/>
          <w:szCs w:val="24"/>
        </w:rPr>
        <w:t>而忽略成本。</w:t>
      </w:r>
    </w:p>
    <w:p w14:paraId="43ABC50F" w14:textId="77777777" w:rsidR="00446AE5" w:rsidRDefault="00000000">
      <w:pPr>
        <w:pStyle w:val="2"/>
        <w:jc w:val="both"/>
        <w:rPr>
          <w:rFonts w:ascii="宋体" w:eastAsia="宋体" w:hAnsi="宋体"/>
          <w:b/>
          <w:bCs/>
        </w:rPr>
      </w:pPr>
      <w:bookmarkStart w:id="51" w:name="_Toc236157043"/>
      <w:r>
        <w:rPr>
          <w:rFonts w:ascii="Times New Roman" w:eastAsia="宋体" w:hAnsi="Times New Roman" w:cs="Times New Roman"/>
          <w:sz w:val="24"/>
        </w:rPr>
        <w:t>训练过程与超参数敏感性分析</w:t>
      </w:r>
      <w:bookmarkEnd w:id="51"/>
    </w:p>
    <w:p w14:paraId="2FB3B035" w14:textId="77777777" w:rsidR="00446AE5" w:rsidRDefault="00000000">
      <w:pPr>
        <w:spacing w:after="160"/>
        <w:ind w:firstLine="480"/>
        <w:jc w:val="both"/>
      </w:pPr>
      <w:r>
        <w:rPr>
          <w:rFonts w:cs="Times New Roman"/>
        </w:rPr>
        <w:t>超参数敏感性分析显示，不同随机初始化会显著改变训练轨迹。</w:t>
      </w:r>
      <w:r w:rsidRPr="0075744B">
        <w:rPr>
          <w:rFonts w:cs="Times New Roman"/>
        </w:rPr>
        <w:t>TriSched</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在随机种子</w:t>
      </w:r>
      <w:r>
        <w:rPr>
          <w:rFonts w:cs="Times New Roman"/>
        </w:rPr>
        <w:t>20260718</w:t>
      </w:r>
      <w:r>
        <w:rPr>
          <w:rFonts w:cs="Times New Roman"/>
        </w:rPr>
        <w:t>下的</w:t>
      </w:r>
      <w:r w:rsidRPr="0075744B">
        <w:rPr>
          <w:rFonts w:cs="Times New Roman"/>
        </w:rPr>
        <w:t>BC</w:t>
      </w:r>
      <w:r>
        <w:rPr>
          <w:rFonts w:cs="Times New Roman"/>
        </w:rPr>
        <w:t>热启动</w:t>
      </w:r>
      <w:r w:rsidRPr="0075744B">
        <w:rPr>
          <w:rFonts w:cs="Times New Roman"/>
        </w:rPr>
        <w:t>ratio</w:t>
      </w:r>
      <w:r>
        <w:rPr>
          <w:rFonts w:cs="Times New Roman"/>
        </w:rPr>
        <w:t>为</w:t>
      </w:r>
      <w:r>
        <w:rPr>
          <w:rFonts w:cs="Times New Roman"/>
        </w:rPr>
        <w:t>0.623254</w:t>
      </w:r>
      <w:r>
        <w:rPr>
          <w:rFonts w:cs="Times New Roman"/>
        </w:rPr>
        <w:t>，后续</w:t>
      </w:r>
      <w:r w:rsidRPr="0075744B">
        <w:rPr>
          <w:rFonts w:cs="Times New Roman"/>
        </w:rPr>
        <w:t>PPO</w:t>
      </w:r>
      <w:r>
        <w:rPr>
          <w:rFonts w:cs="Times New Roman"/>
        </w:rPr>
        <w:t>未超过该</w:t>
      </w:r>
      <w:r w:rsidRPr="0075744B">
        <w:rPr>
          <w:rFonts w:cs="Times New Roman"/>
        </w:rPr>
        <w:t>checkpoint</w:t>
      </w:r>
      <w:r>
        <w:rPr>
          <w:rFonts w:cs="Times New Roman"/>
        </w:rPr>
        <w:t>；</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在</w:t>
      </w:r>
      <w:r>
        <w:rPr>
          <w:rFonts w:cs="Times New Roman"/>
        </w:rPr>
        <w:t>20260719</w:t>
      </w:r>
      <w:r>
        <w:rPr>
          <w:rFonts w:cs="Times New Roman"/>
        </w:rPr>
        <w:t>下的</w:t>
      </w:r>
      <w:r w:rsidRPr="0075744B">
        <w:rPr>
          <w:rFonts w:cs="Times New Roman"/>
        </w:rPr>
        <w:t>BC</w:t>
      </w:r>
      <w:r>
        <w:rPr>
          <w:rFonts w:cs="Times New Roman"/>
        </w:rPr>
        <w:t>热启动</w:t>
      </w:r>
      <w:r w:rsidRPr="0075744B">
        <w:rPr>
          <w:rFonts w:cs="Times New Roman"/>
        </w:rPr>
        <w:t>ratio</w:t>
      </w:r>
      <w:r>
        <w:rPr>
          <w:rFonts w:cs="Times New Roman"/>
        </w:rPr>
        <w:t>为</w:t>
      </w:r>
      <w:r>
        <w:rPr>
          <w:rFonts w:cs="Times New Roman"/>
        </w:rPr>
        <w:t>0.683664</w:t>
      </w:r>
      <w:r>
        <w:rPr>
          <w:rFonts w:cs="Times New Roman"/>
        </w:rPr>
        <w:t>，后续两轮也未持续改善。因此正式评估按</w:t>
      </w:r>
      <w:r w:rsidRPr="0075744B">
        <w:rPr>
          <w:rFonts w:cs="Times New Roman"/>
        </w:rPr>
        <w:t>validation</w:t>
      </w:r>
      <w:r>
        <w:rPr>
          <w:rFonts w:cs="Times New Roman"/>
        </w:rPr>
        <w:t>最优</w:t>
      </w:r>
      <w:r w:rsidRPr="0075744B">
        <w:rPr>
          <w:rFonts w:cs="Times New Roman"/>
        </w:rPr>
        <w:t>checkpoint</w:t>
      </w:r>
      <w:r>
        <w:rPr>
          <w:rFonts w:cs="Times New Roman"/>
        </w:rPr>
        <w:t>选择，而不是默认取最后一轮。</w:t>
      </w:r>
    </w:p>
    <w:p w14:paraId="1B7BC057" w14:textId="77777777" w:rsidR="00446AE5" w:rsidRDefault="00000000">
      <w:pPr>
        <w:ind w:firstLine="480"/>
        <w:jc w:val="both"/>
        <w:rPr>
          <w:szCs w:val="24"/>
        </w:rPr>
      </w:pPr>
      <w:r>
        <w:rPr>
          <w:rFonts w:cs="Times New Roman"/>
        </w:rPr>
        <w:t>其余随机初始化中，</w:t>
      </w:r>
      <w:r w:rsidRPr="0075744B">
        <w:rPr>
          <w:rFonts w:cs="Times New Roman"/>
        </w:rPr>
        <w:t>PPO</w:t>
      </w:r>
      <w:r>
        <w:rPr>
          <w:rFonts w:cs="Times New Roman"/>
        </w:rPr>
        <w:t>体现出有效的策略改进：</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在</w:t>
      </w:r>
      <w:r>
        <w:rPr>
          <w:rFonts w:cs="Times New Roman"/>
        </w:rPr>
        <w:t>20260717</w:t>
      </w:r>
      <w:r>
        <w:rPr>
          <w:rFonts w:cs="Times New Roman"/>
        </w:rPr>
        <w:t>下由</w:t>
      </w:r>
      <w:r>
        <w:rPr>
          <w:rFonts w:cs="Times New Roman"/>
        </w:rPr>
        <w:t>0.892343</w:t>
      </w:r>
      <w:r>
        <w:rPr>
          <w:rFonts w:cs="Times New Roman"/>
        </w:rPr>
        <w:t>降至</w:t>
      </w:r>
      <w:r>
        <w:rPr>
          <w:rFonts w:cs="Times New Roman"/>
        </w:rPr>
        <w:t>0.754139</w:t>
      </w:r>
      <w:r>
        <w:rPr>
          <w:rFonts w:cs="Times New Roman"/>
        </w:rPr>
        <w:t>；在</w:t>
      </w:r>
      <w:r>
        <w:rPr>
          <w:rFonts w:cs="Times New Roman"/>
        </w:rPr>
        <w:t>20260718</w:t>
      </w:r>
      <w:r>
        <w:rPr>
          <w:rFonts w:cs="Times New Roman"/>
        </w:rPr>
        <w:t>下由</w:t>
      </w:r>
      <w:r>
        <w:rPr>
          <w:rFonts w:cs="Times New Roman"/>
        </w:rPr>
        <w:t>0.674111</w:t>
      </w:r>
      <w:r>
        <w:rPr>
          <w:rFonts w:cs="Times New Roman"/>
        </w:rPr>
        <w:t>降至最佳</w:t>
      </w:r>
      <w:r>
        <w:rPr>
          <w:rFonts w:cs="Times New Roman"/>
        </w:rPr>
        <w:t>0.633578</w:t>
      </w:r>
      <w:r>
        <w:rPr>
          <w:rFonts w:cs="Times New Roman"/>
        </w:rPr>
        <w:t>。该现象说明</w:t>
      </w:r>
      <w:r w:rsidRPr="0075744B">
        <w:rPr>
          <w:rFonts w:cs="Times New Roman"/>
        </w:rPr>
        <w:t>PPO</w:t>
      </w:r>
      <w:r>
        <w:rPr>
          <w:rFonts w:cs="Times New Roman"/>
        </w:rPr>
        <w:t>确实在更新图编码</w:t>
      </w:r>
      <w:r w:rsidRPr="0075744B">
        <w:rPr>
          <w:rFonts w:cs="Times New Roman"/>
        </w:rPr>
        <w:t>Actor</w:t>
      </w:r>
      <w:r>
        <w:rPr>
          <w:rFonts w:cs="Times New Roman"/>
        </w:rPr>
        <w:t>，但改进幅度受初始化影响，必须同时报告逐随机种子曲线、聚合统计与不确定性，不能用单次运行替代。</w:t>
      </w:r>
    </w:p>
    <w:p w14:paraId="758E9056" w14:textId="77777777" w:rsidR="00446AE5" w:rsidRDefault="00000000">
      <w:pPr>
        <w:pStyle w:val="a3"/>
        <w:keepNext/>
        <w:ind w:firstLine="420"/>
        <w:jc w:val="center"/>
        <w:rPr>
          <w:rFonts w:ascii="宋体" w:eastAsia="宋体" w:hAnsi="宋体"/>
          <w:sz w:val="21"/>
          <w:szCs w:val="21"/>
        </w:rPr>
      </w:pPr>
      <w:r>
        <w:rPr>
          <w:rFonts w:ascii="Times New Roman" w:eastAsia="宋体" w:hAnsi="Times New Roman" w:cs="Times New Roman"/>
          <w:sz w:val="21"/>
          <w:szCs w:val="21"/>
        </w:rPr>
        <w:lastRenderedPageBreak/>
        <w:t>表</w:t>
      </w:r>
      <w:r>
        <w:rPr>
          <w:rFonts w:ascii="Times New Roman" w:eastAsia="宋体" w:hAnsi="Times New Roman" w:cs="Times New Roman"/>
          <w:sz w:val="21"/>
          <w:szCs w:val="21"/>
        </w:rPr>
        <w:t xml:space="preserve">4.2 </w:t>
      </w:r>
      <w:r>
        <w:rPr>
          <w:rFonts w:ascii="Times New Roman" w:eastAsia="宋体" w:hAnsi="Times New Roman" w:cs="Times New Roman"/>
          <w:sz w:val="21"/>
          <w:szCs w:val="21"/>
        </w:rPr>
        <w:t>随机初始化超参数敏感性分析的冻结</w:t>
      </w:r>
      <w:r w:rsidRPr="0075744B">
        <w:rPr>
          <w:rFonts w:ascii="Times New Roman" w:eastAsia="宋体" w:hAnsi="Times New Roman" w:cs="Times New Roman"/>
          <w:sz w:val="21"/>
          <w:szCs w:val="21"/>
        </w:rPr>
        <w:t>validation</w:t>
      </w:r>
      <w:r>
        <w:rPr>
          <w:rFonts w:ascii="Times New Roman" w:eastAsia="宋体" w:hAnsi="Times New Roman" w:cs="Times New Roman"/>
          <w:sz w:val="21"/>
          <w:szCs w:val="21"/>
        </w:rPr>
        <w:t>结果</w:t>
      </w:r>
    </w:p>
    <w:tbl>
      <w:tblPr>
        <w:tblW w:w="0" w:type="auto"/>
        <w:tblBorders>
          <w:top w:val="single" w:sz="6" w:space="0" w:color="auto"/>
          <w:bottom w:val="single" w:sz="6" w:space="0" w:color="auto"/>
        </w:tblBorders>
        <w:tblLook w:val="04A0" w:firstRow="1" w:lastRow="0" w:firstColumn="1" w:lastColumn="0" w:noHBand="0" w:noVBand="1"/>
      </w:tblPr>
      <w:tblGrid>
        <w:gridCol w:w="1476"/>
        <w:gridCol w:w="2327"/>
        <w:gridCol w:w="2232"/>
        <w:gridCol w:w="2880"/>
      </w:tblGrid>
      <w:tr w:rsidR="00446AE5" w14:paraId="4FA3127E" w14:textId="77777777">
        <w:trPr>
          <w:cantSplit/>
        </w:trPr>
        <w:tc>
          <w:tcPr>
            <w:tcW w:w="1476" w:type="dxa"/>
            <w:tcBorders>
              <w:top w:val="single" w:sz="12" w:space="0" w:color="auto"/>
              <w:bottom w:val="single" w:sz="6" w:space="0" w:color="auto"/>
            </w:tcBorders>
          </w:tcPr>
          <w:p w14:paraId="79441F10" w14:textId="77777777" w:rsidR="00446AE5" w:rsidRDefault="00000000">
            <w:pPr>
              <w:keepNext/>
              <w:ind w:firstLine="422"/>
              <w:jc w:val="center"/>
            </w:pPr>
            <w:r>
              <w:rPr>
                <w:rFonts w:cs="Times New Roman"/>
                <w:b/>
                <w:sz w:val="21"/>
              </w:rPr>
              <w:t>随机种子</w:t>
            </w:r>
          </w:p>
        </w:tc>
        <w:tc>
          <w:tcPr>
            <w:tcW w:w="2327" w:type="dxa"/>
            <w:tcBorders>
              <w:top w:val="single" w:sz="12" w:space="0" w:color="auto"/>
              <w:bottom w:val="single" w:sz="6" w:space="0" w:color="auto"/>
            </w:tcBorders>
          </w:tcPr>
          <w:p w14:paraId="45689156" w14:textId="77777777" w:rsidR="00446AE5" w:rsidRDefault="00000000">
            <w:pPr>
              <w:keepNext/>
              <w:ind w:firstLineChars="0" w:firstLine="0"/>
              <w:jc w:val="center"/>
            </w:pPr>
            <w:r w:rsidRPr="0075744B">
              <w:rPr>
                <w:rFonts w:cs="Times New Roman"/>
                <w:b/>
                <w:sz w:val="21"/>
              </w:rPr>
              <w:t>TriSched</w:t>
            </w:r>
            <w:r>
              <w:rPr>
                <w:rFonts w:cs="Times New Roman"/>
                <w:b/>
                <w:sz w:val="21"/>
              </w:rPr>
              <w:t>-</w:t>
            </w:r>
            <w:r w:rsidRPr="0075744B">
              <w:rPr>
                <w:rFonts w:cs="Times New Roman"/>
                <w:b/>
                <w:sz w:val="21"/>
              </w:rPr>
              <w:t>MLP</w:t>
            </w:r>
            <w:r>
              <w:rPr>
                <w:rFonts w:cs="Times New Roman"/>
                <w:b/>
                <w:sz w:val="21"/>
              </w:rPr>
              <w:t>-</w:t>
            </w:r>
            <w:r w:rsidRPr="0075744B">
              <w:rPr>
                <w:rFonts w:cs="Times New Roman"/>
                <w:b/>
                <w:sz w:val="21"/>
              </w:rPr>
              <w:t>PPO</w:t>
            </w:r>
          </w:p>
        </w:tc>
        <w:tc>
          <w:tcPr>
            <w:tcW w:w="2232" w:type="dxa"/>
            <w:tcBorders>
              <w:top w:val="single" w:sz="12" w:space="0" w:color="auto"/>
              <w:bottom w:val="single" w:sz="6" w:space="0" w:color="auto"/>
            </w:tcBorders>
          </w:tcPr>
          <w:p w14:paraId="579C7911" w14:textId="77777777" w:rsidR="00446AE5" w:rsidRDefault="00000000">
            <w:pPr>
              <w:keepNext/>
              <w:ind w:firstLineChars="0" w:firstLine="0"/>
              <w:jc w:val="center"/>
            </w:pPr>
            <w:r w:rsidRPr="0075744B">
              <w:rPr>
                <w:rFonts w:cs="Times New Roman"/>
                <w:b/>
                <w:sz w:val="21"/>
              </w:rPr>
              <w:t>TriSched</w:t>
            </w:r>
            <w:r>
              <w:rPr>
                <w:rFonts w:cs="Times New Roman"/>
                <w:b/>
                <w:sz w:val="21"/>
              </w:rPr>
              <w:t>-</w:t>
            </w:r>
            <w:r w:rsidRPr="0075744B">
              <w:rPr>
                <w:rFonts w:cs="Times New Roman"/>
                <w:b/>
                <w:sz w:val="21"/>
              </w:rPr>
              <w:t>GNN</w:t>
            </w:r>
            <w:r>
              <w:rPr>
                <w:rFonts w:cs="Times New Roman"/>
                <w:b/>
                <w:sz w:val="21"/>
              </w:rPr>
              <w:t>-</w:t>
            </w:r>
            <w:r w:rsidRPr="0075744B">
              <w:rPr>
                <w:rFonts w:cs="Times New Roman"/>
                <w:b/>
                <w:sz w:val="21"/>
              </w:rPr>
              <w:t>PPO</w:t>
            </w:r>
          </w:p>
        </w:tc>
        <w:tc>
          <w:tcPr>
            <w:tcW w:w="2880" w:type="dxa"/>
            <w:tcBorders>
              <w:top w:val="single" w:sz="12" w:space="0" w:color="auto"/>
              <w:bottom w:val="single" w:sz="6" w:space="0" w:color="auto"/>
            </w:tcBorders>
          </w:tcPr>
          <w:p w14:paraId="28DD5F70" w14:textId="77777777" w:rsidR="00446AE5" w:rsidRDefault="00000000">
            <w:pPr>
              <w:keepNext/>
              <w:ind w:firstLine="422"/>
              <w:jc w:val="center"/>
            </w:pPr>
            <w:r>
              <w:rPr>
                <w:rFonts w:cs="Times New Roman"/>
                <w:b/>
                <w:sz w:val="21"/>
              </w:rPr>
              <w:t>证据范围</w:t>
            </w:r>
          </w:p>
        </w:tc>
      </w:tr>
      <w:tr w:rsidR="00446AE5" w14:paraId="5A4074BF" w14:textId="77777777">
        <w:trPr>
          <w:cantSplit/>
        </w:trPr>
        <w:tc>
          <w:tcPr>
            <w:tcW w:w="1476" w:type="dxa"/>
            <w:tcBorders>
              <w:top w:val="single" w:sz="6" w:space="0" w:color="auto"/>
            </w:tcBorders>
          </w:tcPr>
          <w:p w14:paraId="3E095E90" w14:textId="77777777" w:rsidR="00446AE5" w:rsidRDefault="00000000">
            <w:pPr>
              <w:keepNext/>
              <w:ind w:firstLine="420"/>
              <w:jc w:val="center"/>
            </w:pPr>
            <w:r>
              <w:rPr>
                <w:rFonts w:cs="Times New Roman"/>
                <w:sz w:val="21"/>
              </w:rPr>
              <w:t>20260717</w:t>
            </w:r>
          </w:p>
        </w:tc>
        <w:tc>
          <w:tcPr>
            <w:tcW w:w="2327" w:type="dxa"/>
            <w:tcBorders>
              <w:top w:val="single" w:sz="6" w:space="0" w:color="auto"/>
            </w:tcBorders>
          </w:tcPr>
          <w:p w14:paraId="087D9EA5" w14:textId="77777777" w:rsidR="00446AE5" w:rsidRDefault="00000000">
            <w:pPr>
              <w:keepNext/>
              <w:ind w:firstLine="420"/>
              <w:jc w:val="center"/>
            </w:pPr>
            <w:r>
              <w:rPr>
                <w:rFonts w:cs="Times New Roman"/>
                <w:sz w:val="21"/>
              </w:rPr>
              <w:t>0.807240</w:t>
            </w:r>
          </w:p>
        </w:tc>
        <w:tc>
          <w:tcPr>
            <w:tcW w:w="2232" w:type="dxa"/>
            <w:tcBorders>
              <w:top w:val="single" w:sz="6" w:space="0" w:color="auto"/>
            </w:tcBorders>
          </w:tcPr>
          <w:p w14:paraId="563BDBBC" w14:textId="77777777" w:rsidR="00446AE5" w:rsidRDefault="00000000">
            <w:pPr>
              <w:keepNext/>
              <w:ind w:firstLine="420"/>
              <w:jc w:val="center"/>
            </w:pPr>
            <w:r>
              <w:rPr>
                <w:rFonts w:cs="Times New Roman"/>
                <w:sz w:val="21"/>
              </w:rPr>
              <w:t>0.754139</w:t>
            </w:r>
          </w:p>
        </w:tc>
        <w:tc>
          <w:tcPr>
            <w:tcW w:w="2880" w:type="dxa"/>
            <w:tcBorders>
              <w:top w:val="single" w:sz="6" w:space="0" w:color="auto"/>
            </w:tcBorders>
          </w:tcPr>
          <w:p w14:paraId="51699330" w14:textId="77777777" w:rsidR="00446AE5" w:rsidRDefault="00000000">
            <w:pPr>
              <w:keepNext/>
              <w:ind w:firstLineChars="0" w:firstLine="0"/>
              <w:jc w:val="center"/>
            </w:pPr>
            <w:r>
              <w:rPr>
                <w:rFonts w:cs="Times New Roman"/>
                <w:sz w:val="21"/>
              </w:rPr>
              <w:t>两模型均完成</w:t>
            </w:r>
          </w:p>
        </w:tc>
      </w:tr>
      <w:tr w:rsidR="00446AE5" w14:paraId="23EF586E" w14:textId="77777777">
        <w:trPr>
          <w:cantSplit/>
        </w:trPr>
        <w:tc>
          <w:tcPr>
            <w:tcW w:w="1476" w:type="dxa"/>
          </w:tcPr>
          <w:p w14:paraId="75CBBB32" w14:textId="77777777" w:rsidR="00446AE5" w:rsidRDefault="00000000">
            <w:pPr>
              <w:keepNext/>
              <w:ind w:firstLine="420"/>
              <w:jc w:val="center"/>
            </w:pPr>
            <w:r>
              <w:rPr>
                <w:rFonts w:cs="Times New Roman"/>
                <w:sz w:val="21"/>
              </w:rPr>
              <w:t>20260718</w:t>
            </w:r>
          </w:p>
        </w:tc>
        <w:tc>
          <w:tcPr>
            <w:tcW w:w="2327" w:type="dxa"/>
          </w:tcPr>
          <w:p w14:paraId="23D95804" w14:textId="77777777" w:rsidR="00446AE5" w:rsidRDefault="00000000">
            <w:pPr>
              <w:keepNext/>
              <w:ind w:firstLine="420"/>
              <w:jc w:val="center"/>
            </w:pPr>
            <w:r>
              <w:rPr>
                <w:rFonts w:cs="Times New Roman"/>
                <w:sz w:val="21"/>
              </w:rPr>
              <w:t>0.623254</w:t>
            </w:r>
          </w:p>
        </w:tc>
        <w:tc>
          <w:tcPr>
            <w:tcW w:w="2232" w:type="dxa"/>
          </w:tcPr>
          <w:p w14:paraId="641245D3" w14:textId="77777777" w:rsidR="00446AE5" w:rsidRDefault="00000000">
            <w:pPr>
              <w:keepNext/>
              <w:ind w:firstLine="420"/>
              <w:jc w:val="center"/>
            </w:pPr>
            <w:r>
              <w:rPr>
                <w:rFonts w:cs="Times New Roman"/>
                <w:sz w:val="21"/>
              </w:rPr>
              <w:t>0.633578</w:t>
            </w:r>
          </w:p>
        </w:tc>
        <w:tc>
          <w:tcPr>
            <w:tcW w:w="2880" w:type="dxa"/>
          </w:tcPr>
          <w:p w14:paraId="2C0DAE95" w14:textId="77777777" w:rsidR="00446AE5" w:rsidRDefault="00000000">
            <w:pPr>
              <w:keepNext/>
              <w:ind w:firstLineChars="0" w:firstLine="0"/>
              <w:jc w:val="center"/>
            </w:pPr>
            <w:r>
              <w:rPr>
                <w:rFonts w:cs="Times New Roman"/>
                <w:sz w:val="21"/>
              </w:rPr>
              <w:t>两模型均完成</w:t>
            </w:r>
          </w:p>
        </w:tc>
      </w:tr>
      <w:tr w:rsidR="00446AE5" w14:paraId="4C716202" w14:textId="77777777">
        <w:trPr>
          <w:cantSplit/>
        </w:trPr>
        <w:tc>
          <w:tcPr>
            <w:tcW w:w="1476" w:type="dxa"/>
          </w:tcPr>
          <w:p w14:paraId="302046AF" w14:textId="77777777" w:rsidR="00446AE5" w:rsidRDefault="00000000">
            <w:pPr>
              <w:keepNext/>
              <w:ind w:firstLine="420"/>
              <w:jc w:val="center"/>
            </w:pPr>
            <w:r>
              <w:rPr>
                <w:rFonts w:cs="Times New Roman"/>
                <w:sz w:val="21"/>
              </w:rPr>
              <w:t>20260719</w:t>
            </w:r>
          </w:p>
        </w:tc>
        <w:tc>
          <w:tcPr>
            <w:tcW w:w="2327" w:type="dxa"/>
          </w:tcPr>
          <w:p w14:paraId="61446F6E" w14:textId="77777777" w:rsidR="00446AE5" w:rsidRDefault="00000000">
            <w:pPr>
              <w:keepNext/>
              <w:ind w:firstLine="420"/>
              <w:jc w:val="center"/>
            </w:pPr>
            <w:r>
              <w:rPr>
                <w:rFonts w:cs="Times New Roman"/>
                <w:sz w:val="21"/>
              </w:rPr>
              <w:t>0.739086</w:t>
            </w:r>
          </w:p>
        </w:tc>
        <w:tc>
          <w:tcPr>
            <w:tcW w:w="2232" w:type="dxa"/>
          </w:tcPr>
          <w:p w14:paraId="1973B038" w14:textId="77777777" w:rsidR="00446AE5" w:rsidRDefault="00000000">
            <w:pPr>
              <w:keepNext/>
              <w:ind w:firstLine="420"/>
              <w:jc w:val="center"/>
            </w:pPr>
            <w:r>
              <w:rPr>
                <w:rFonts w:cs="Times New Roman"/>
                <w:sz w:val="21"/>
              </w:rPr>
              <w:t>0.683664</w:t>
            </w:r>
          </w:p>
        </w:tc>
        <w:tc>
          <w:tcPr>
            <w:tcW w:w="2880" w:type="dxa"/>
          </w:tcPr>
          <w:p w14:paraId="063C2558" w14:textId="77777777" w:rsidR="00446AE5" w:rsidRDefault="00000000">
            <w:pPr>
              <w:keepNext/>
              <w:ind w:firstLineChars="0" w:firstLine="0"/>
              <w:jc w:val="center"/>
            </w:pPr>
            <w:r>
              <w:rPr>
                <w:rFonts w:cs="Times New Roman"/>
                <w:sz w:val="21"/>
              </w:rPr>
              <w:t>两模型均完成</w:t>
            </w:r>
          </w:p>
        </w:tc>
      </w:tr>
      <w:tr w:rsidR="00446AE5" w14:paraId="6414289C" w14:textId="77777777">
        <w:trPr>
          <w:cantSplit/>
        </w:trPr>
        <w:tc>
          <w:tcPr>
            <w:tcW w:w="1476" w:type="dxa"/>
          </w:tcPr>
          <w:p w14:paraId="34C9B3AE" w14:textId="77777777" w:rsidR="00446AE5" w:rsidRDefault="00000000">
            <w:pPr>
              <w:keepNext/>
              <w:ind w:firstLine="420"/>
              <w:jc w:val="center"/>
            </w:pPr>
            <w:r>
              <w:rPr>
                <w:rFonts w:cs="Times New Roman"/>
                <w:sz w:val="21"/>
              </w:rPr>
              <w:t>20260720</w:t>
            </w:r>
          </w:p>
        </w:tc>
        <w:tc>
          <w:tcPr>
            <w:tcW w:w="2327" w:type="dxa"/>
          </w:tcPr>
          <w:p w14:paraId="38FEE298" w14:textId="77777777" w:rsidR="00446AE5" w:rsidRDefault="00000000">
            <w:pPr>
              <w:keepNext/>
              <w:ind w:firstLine="420"/>
              <w:jc w:val="center"/>
            </w:pPr>
            <w:r>
              <w:rPr>
                <w:rFonts w:cs="Times New Roman"/>
                <w:sz w:val="21"/>
              </w:rPr>
              <w:t>0.658398</w:t>
            </w:r>
          </w:p>
        </w:tc>
        <w:tc>
          <w:tcPr>
            <w:tcW w:w="2232" w:type="dxa"/>
          </w:tcPr>
          <w:p w14:paraId="2547A688" w14:textId="77777777" w:rsidR="00446AE5" w:rsidRDefault="00000000">
            <w:pPr>
              <w:keepNext/>
              <w:ind w:firstLine="420"/>
              <w:jc w:val="center"/>
            </w:pPr>
            <w:r>
              <w:rPr>
                <w:rFonts w:cs="Times New Roman"/>
                <w:sz w:val="21"/>
              </w:rPr>
              <w:t>—</w:t>
            </w:r>
          </w:p>
        </w:tc>
        <w:tc>
          <w:tcPr>
            <w:tcW w:w="2880" w:type="dxa"/>
          </w:tcPr>
          <w:p w14:paraId="48CC638E" w14:textId="77777777" w:rsidR="00446AE5" w:rsidRDefault="00000000">
            <w:pPr>
              <w:keepNext/>
              <w:ind w:firstLineChars="0" w:firstLine="0"/>
              <w:jc w:val="center"/>
            </w:pPr>
            <w:r>
              <w:rPr>
                <w:rFonts w:cs="Times New Roman"/>
                <w:sz w:val="21"/>
              </w:rPr>
              <w:t>仅</w:t>
            </w:r>
            <w:r w:rsidRPr="0075744B">
              <w:rPr>
                <w:rFonts w:cs="Times New Roman"/>
                <w:sz w:val="21"/>
              </w:rPr>
              <w:t>MLP</w:t>
            </w:r>
            <w:r>
              <w:rPr>
                <w:rFonts w:cs="Times New Roman"/>
                <w:sz w:val="21"/>
              </w:rPr>
              <w:t>扩展分析</w:t>
            </w:r>
          </w:p>
        </w:tc>
      </w:tr>
      <w:tr w:rsidR="00446AE5" w14:paraId="118B7B9A" w14:textId="77777777">
        <w:trPr>
          <w:cantSplit/>
        </w:trPr>
        <w:tc>
          <w:tcPr>
            <w:tcW w:w="1476" w:type="dxa"/>
            <w:tcBorders>
              <w:bottom w:val="nil"/>
            </w:tcBorders>
          </w:tcPr>
          <w:p w14:paraId="7466C355" w14:textId="77777777" w:rsidR="00446AE5" w:rsidRDefault="00000000">
            <w:pPr>
              <w:keepNext/>
              <w:ind w:firstLine="420"/>
              <w:jc w:val="center"/>
            </w:pPr>
            <w:r>
              <w:rPr>
                <w:rFonts w:cs="Times New Roman"/>
                <w:sz w:val="21"/>
              </w:rPr>
              <w:t>20260721</w:t>
            </w:r>
          </w:p>
        </w:tc>
        <w:tc>
          <w:tcPr>
            <w:tcW w:w="2327" w:type="dxa"/>
            <w:tcBorders>
              <w:bottom w:val="nil"/>
            </w:tcBorders>
          </w:tcPr>
          <w:p w14:paraId="25608BD7" w14:textId="77777777" w:rsidR="00446AE5" w:rsidRDefault="00000000">
            <w:pPr>
              <w:keepNext/>
              <w:ind w:firstLine="420"/>
              <w:jc w:val="center"/>
            </w:pPr>
            <w:r>
              <w:rPr>
                <w:rFonts w:cs="Times New Roman"/>
                <w:sz w:val="21"/>
              </w:rPr>
              <w:t>0.717970</w:t>
            </w:r>
          </w:p>
        </w:tc>
        <w:tc>
          <w:tcPr>
            <w:tcW w:w="2232" w:type="dxa"/>
            <w:tcBorders>
              <w:bottom w:val="nil"/>
            </w:tcBorders>
          </w:tcPr>
          <w:p w14:paraId="03E1899B" w14:textId="77777777" w:rsidR="00446AE5" w:rsidRDefault="00000000">
            <w:pPr>
              <w:keepNext/>
              <w:ind w:firstLine="420"/>
              <w:jc w:val="center"/>
            </w:pPr>
            <w:r>
              <w:rPr>
                <w:rFonts w:cs="Times New Roman"/>
                <w:sz w:val="21"/>
              </w:rPr>
              <w:t>—</w:t>
            </w:r>
          </w:p>
        </w:tc>
        <w:tc>
          <w:tcPr>
            <w:tcW w:w="2880" w:type="dxa"/>
            <w:tcBorders>
              <w:bottom w:val="nil"/>
            </w:tcBorders>
          </w:tcPr>
          <w:p w14:paraId="7E68B242" w14:textId="77777777" w:rsidR="00446AE5" w:rsidRDefault="00000000">
            <w:pPr>
              <w:keepNext/>
              <w:ind w:firstLineChars="0" w:firstLine="0"/>
              <w:jc w:val="center"/>
            </w:pPr>
            <w:r>
              <w:rPr>
                <w:rFonts w:cs="Times New Roman"/>
                <w:sz w:val="21"/>
              </w:rPr>
              <w:t>仅</w:t>
            </w:r>
            <w:r w:rsidRPr="0075744B">
              <w:rPr>
                <w:rFonts w:cs="Times New Roman"/>
                <w:sz w:val="21"/>
              </w:rPr>
              <w:t>MLP</w:t>
            </w:r>
            <w:r>
              <w:rPr>
                <w:rFonts w:cs="Times New Roman"/>
                <w:sz w:val="21"/>
              </w:rPr>
              <w:t>扩展分析</w:t>
            </w:r>
          </w:p>
        </w:tc>
      </w:tr>
      <w:tr w:rsidR="00446AE5" w14:paraId="4CCC6429" w14:textId="77777777">
        <w:trPr>
          <w:cantSplit/>
          <w:trHeight w:val="772"/>
        </w:trPr>
        <w:tc>
          <w:tcPr>
            <w:tcW w:w="1476" w:type="dxa"/>
            <w:tcBorders>
              <w:top w:val="nil"/>
              <w:bottom w:val="single" w:sz="12" w:space="0" w:color="auto"/>
            </w:tcBorders>
          </w:tcPr>
          <w:p w14:paraId="2F116C88" w14:textId="77777777" w:rsidR="00446AE5" w:rsidRDefault="00000000">
            <w:pPr>
              <w:ind w:firstLine="420"/>
              <w:jc w:val="center"/>
            </w:pPr>
            <w:r>
              <w:rPr>
                <w:rFonts w:cs="Times New Roman"/>
                <w:sz w:val="21"/>
              </w:rPr>
              <w:t>聚合</w:t>
            </w:r>
          </w:p>
        </w:tc>
        <w:tc>
          <w:tcPr>
            <w:tcW w:w="2327" w:type="dxa"/>
            <w:tcBorders>
              <w:top w:val="nil"/>
              <w:bottom w:val="single" w:sz="12" w:space="0" w:color="auto"/>
            </w:tcBorders>
          </w:tcPr>
          <w:p w14:paraId="4A7D6FFA" w14:textId="77777777" w:rsidR="00446AE5" w:rsidRDefault="00000000">
            <w:pPr>
              <w:ind w:firstLine="420"/>
              <w:jc w:val="center"/>
            </w:pPr>
            <w:r>
              <w:rPr>
                <w:rFonts w:cs="Times New Roman"/>
                <w:sz w:val="21"/>
              </w:rPr>
              <w:t>0.709190±0.064109</w:t>
            </w:r>
            <w:r>
              <w:rPr>
                <w:rFonts w:cs="Times New Roman"/>
                <w:sz w:val="21"/>
              </w:rPr>
              <w:t>（</w:t>
            </w:r>
            <w:r>
              <w:rPr>
                <w:rFonts w:cs="Times New Roman"/>
                <w:sz w:val="21"/>
              </w:rPr>
              <w:t>5</w:t>
            </w:r>
            <w:r>
              <w:rPr>
                <w:rFonts w:cs="Times New Roman"/>
                <w:sz w:val="21"/>
              </w:rPr>
              <w:t>次）</w:t>
            </w:r>
          </w:p>
        </w:tc>
        <w:tc>
          <w:tcPr>
            <w:tcW w:w="2232" w:type="dxa"/>
            <w:tcBorders>
              <w:top w:val="nil"/>
              <w:bottom w:val="single" w:sz="12" w:space="0" w:color="auto"/>
            </w:tcBorders>
          </w:tcPr>
          <w:p w14:paraId="493DAA1A" w14:textId="77777777" w:rsidR="00446AE5" w:rsidRDefault="00000000">
            <w:pPr>
              <w:ind w:firstLine="420"/>
              <w:jc w:val="center"/>
            </w:pPr>
            <w:r>
              <w:rPr>
                <w:rFonts w:cs="Times New Roman"/>
                <w:sz w:val="21"/>
              </w:rPr>
              <w:t>0.690460</w:t>
            </w:r>
            <w:r>
              <w:rPr>
                <w:rFonts w:cs="Times New Roman"/>
                <w:sz w:val="21"/>
              </w:rPr>
              <w:t>（</w:t>
            </w:r>
            <w:r>
              <w:rPr>
                <w:rFonts w:cs="Times New Roman"/>
                <w:sz w:val="21"/>
              </w:rPr>
              <w:t>3</w:t>
            </w:r>
            <w:r>
              <w:rPr>
                <w:rFonts w:cs="Times New Roman"/>
                <w:sz w:val="21"/>
              </w:rPr>
              <w:t>次均值）</w:t>
            </w:r>
          </w:p>
        </w:tc>
        <w:tc>
          <w:tcPr>
            <w:tcW w:w="2880" w:type="dxa"/>
            <w:tcBorders>
              <w:top w:val="nil"/>
              <w:bottom w:val="single" w:sz="12" w:space="0" w:color="auto"/>
            </w:tcBorders>
          </w:tcPr>
          <w:p w14:paraId="5DB390F1" w14:textId="77777777" w:rsidR="00446AE5" w:rsidRDefault="00000000">
            <w:pPr>
              <w:ind w:firstLineChars="0" w:firstLine="0"/>
              <w:jc w:val="center"/>
            </w:pPr>
            <w:r>
              <w:rPr>
                <w:rFonts w:cs="Times New Roman"/>
                <w:sz w:val="21"/>
              </w:rPr>
              <w:t>样本量不同，不作显著性直比</w:t>
            </w:r>
          </w:p>
        </w:tc>
      </w:tr>
    </w:tbl>
    <w:p w14:paraId="582B6756" w14:textId="77777777" w:rsidR="00446AE5" w:rsidRDefault="00000000">
      <w:pPr>
        <w:keepNext/>
        <w:spacing w:beforeLines="50" w:before="120"/>
        <w:ind w:leftChars="50" w:left="120" w:firstLineChars="0" w:firstLine="0"/>
        <w:jc w:val="center"/>
      </w:pPr>
      <w:r>
        <w:rPr>
          <w:noProof/>
        </w:rPr>
        <w:drawing>
          <wp:inline distT="0" distB="0" distL="0" distR="0" wp14:anchorId="259BB8CF" wp14:editId="620D99D1">
            <wp:extent cx="5971540" cy="2240915"/>
            <wp:effectExtent l="0" t="0" r="2540" b="14605"/>
            <wp:docPr id="147404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8585" name="图片 1"/>
                    <pic:cNvPicPr>
                      <a:picLocks noChangeAspect="1"/>
                    </pic:cNvPicPr>
                  </pic:nvPicPr>
                  <pic:blipFill>
                    <a:blip r:embed="rId18"/>
                    <a:stretch>
                      <a:fillRect/>
                    </a:stretch>
                  </pic:blipFill>
                  <pic:spPr>
                    <a:xfrm>
                      <a:off x="0" y="0"/>
                      <a:ext cx="5971540" cy="2240915"/>
                    </a:xfrm>
                    <a:prstGeom prst="rect">
                      <a:avLst/>
                    </a:prstGeom>
                  </pic:spPr>
                </pic:pic>
              </a:graphicData>
            </a:graphic>
          </wp:inline>
        </w:drawing>
      </w:r>
    </w:p>
    <w:p w14:paraId="14284468" w14:textId="77777777" w:rsidR="00446AE5" w:rsidRDefault="00000000">
      <w:pPr>
        <w:pStyle w:val="a3"/>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4.1 </w:t>
      </w:r>
      <w:r>
        <w:rPr>
          <w:rFonts w:ascii="Times New Roman" w:eastAsia="宋体" w:hAnsi="Times New Roman" w:cs="Times New Roman"/>
          <w:sz w:val="21"/>
          <w:szCs w:val="21"/>
        </w:rPr>
        <w:t>不同随机初始化下的</w:t>
      </w:r>
      <w:r w:rsidRPr="0075744B">
        <w:rPr>
          <w:rFonts w:ascii="Times New Roman" w:eastAsia="宋体" w:hAnsi="Times New Roman" w:cs="Times New Roman"/>
          <w:sz w:val="21"/>
          <w:szCs w:val="21"/>
        </w:rPr>
        <w:t>validation</w:t>
      </w:r>
      <w:r>
        <w:rPr>
          <w:rFonts w:ascii="Times New Roman" w:eastAsia="宋体" w:hAnsi="Times New Roman" w:cs="Times New Roman"/>
          <w:sz w:val="21"/>
          <w:szCs w:val="21"/>
        </w:rPr>
        <w:t>训练过程</w:t>
      </w:r>
    </w:p>
    <w:p w14:paraId="67D50E6A" w14:textId="77777777" w:rsidR="00446AE5" w:rsidRDefault="00000000">
      <w:pPr>
        <w:keepNext/>
        <w:ind w:leftChars="-200" w:left="-480" w:firstLine="480"/>
        <w:jc w:val="center"/>
      </w:pPr>
      <w:r>
        <w:rPr>
          <w:noProof/>
        </w:rPr>
        <w:lastRenderedPageBreak/>
        <w:drawing>
          <wp:inline distT="0" distB="0" distL="0" distR="0" wp14:anchorId="3ED2BEBE" wp14:editId="35EC545E">
            <wp:extent cx="5971540" cy="2125345"/>
            <wp:effectExtent l="0" t="0" r="2540" b="8255"/>
            <wp:docPr id="1483343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3119" name="图片 1"/>
                    <pic:cNvPicPr>
                      <a:picLocks noChangeAspect="1"/>
                    </pic:cNvPicPr>
                  </pic:nvPicPr>
                  <pic:blipFill>
                    <a:blip r:embed="rId19"/>
                    <a:stretch>
                      <a:fillRect/>
                    </a:stretch>
                  </pic:blipFill>
                  <pic:spPr>
                    <a:xfrm>
                      <a:off x="0" y="0"/>
                      <a:ext cx="5971540" cy="2125345"/>
                    </a:xfrm>
                    <a:prstGeom prst="rect">
                      <a:avLst/>
                    </a:prstGeom>
                  </pic:spPr>
                </pic:pic>
              </a:graphicData>
            </a:graphic>
          </wp:inline>
        </w:drawing>
      </w:r>
    </w:p>
    <w:p w14:paraId="7396E108" w14:textId="77777777" w:rsidR="00446AE5" w:rsidRDefault="00000000">
      <w:pPr>
        <w:pStyle w:val="a3"/>
        <w:ind w:firstLine="420"/>
        <w:jc w:val="center"/>
        <w:rPr>
          <w:rFonts w:ascii="宋体" w:eastAsia="宋体" w:hAnsi="宋体"/>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4.2 </w:t>
      </w:r>
      <w:r>
        <w:rPr>
          <w:rFonts w:ascii="Times New Roman" w:eastAsia="宋体" w:hAnsi="Times New Roman" w:cs="Times New Roman" w:hint="eastAsia"/>
          <w:sz w:val="21"/>
          <w:szCs w:val="21"/>
        </w:rPr>
        <w:t>随机初始化敏感性分析：独立重复运行的冻结</w:t>
      </w:r>
      <w:r w:rsidRPr="0075744B">
        <w:rPr>
          <w:rFonts w:ascii="Times New Roman" w:eastAsia="宋体" w:hAnsi="Times New Roman" w:cs="Times New Roman"/>
          <w:sz w:val="21"/>
          <w:szCs w:val="21"/>
        </w:rPr>
        <w:t>validation</w:t>
      </w:r>
      <w:r>
        <w:rPr>
          <w:rFonts w:ascii="Times New Roman" w:eastAsia="宋体" w:hAnsi="Times New Roman" w:cs="Times New Roman" w:hint="eastAsia"/>
          <w:sz w:val="21"/>
          <w:szCs w:val="21"/>
        </w:rPr>
        <w:t>结果</w:t>
      </w:r>
    </w:p>
    <w:p w14:paraId="7E43D8A7" w14:textId="77777777" w:rsidR="00446AE5" w:rsidRDefault="00000000">
      <w:pPr>
        <w:pStyle w:val="2"/>
        <w:jc w:val="both"/>
        <w:rPr>
          <w:rFonts w:ascii="宋体" w:eastAsia="宋体" w:hAnsi="宋体"/>
          <w:b/>
          <w:bCs/>
        </w:rPr>
      </w:pPr>
      <w:bookmarkStart w:id="52" w:name="_Toc236157044"/>
      <w:r>
        <w:rPr>
          <w:rFonts w:ascii="Times New Roman" w:eastAsia="宋体" w:hAnsi="Times New Roman" w:cs="Times New Roman"/>
          <w:sz w:val="24"/>
        </w:rPr>
        <w:t>图编码模块消融实验：</w:t>
      </w:r>
      <w:r w:rsidRPr="0075744B">
        <w:rPr>
          <w:rFonts w:ascii="Times New Roman" w:eastAsia="宋体" w:hAnsi="Times New Roman" w:cs="Times New Roman"/>
          <w:sz w:val="24"/>
        </w:rPr>
        <w:t>TriSched</w:t>
      </w:r>
      <w:r>
        <w:rPr>
          <w:rFonts w:ascii="Times New Roman" w:eastAsia="宋体" w:hAnsi="Times New Roman" w:cs="Times New Roman"/>
          <w:sz w:val="24"/>
        </w:rPr>
        <w:t>-</w:t>
      </w:r>
      <w:r w:rsidRPr="0075744B">
        <w:rPr>
          <w:rFonts w:ascii="Times New Roman" w:eastAsia="宋体" w:hAnsi="Times New Roman" w:cs="Times New Roman"/>
          <w:sz w:val="24"/>
        </w:rPr>
        <w:t>GNN</w:t>
      </w:r>
      <w:r>
        <w:rPr>
          <w:rFonts w:ascii="Times New Roman" w:eastAsia="宋体" w:hAnsi="Times New Roman" w:cs="Times New Roman"/>
          <w:sz w:val="24"/>
        </w:rPr>
        <w:t>-</w:t>
      </w:r>
      <w:r w:rsidRPr="0075744B">
        <w:rPr>
          <w:rFonts w:ascii="Times New Roman" w:eastAsia="宋体" w:hAnsi="Times New Roman" w:cs="Times New Roman"/>
          <w:sz w:val="24"/>
        </w:rPr>
        <w:t>PPO</w:t>
      </w:r>
      <w:r>
        <w:rPr>
          <w:rFonts w:ascii="Times New Roman" w:eastAsia="宋体" w:hAnsi="Times New Roman" w:cs="Times New Roman"/>
          <w:sz w:val="24"/>
        </w:rPr>
        <w:t>与</w:t>
      </w:r>
      <w:r w:rsidRPr="0075744B">
        <w:rPr>
          <w:rFonts w:ascii="Times New Roman" w:eastAsia="宋体" w:hAnsi="Times New Roman" w:cs="Times New Roman"/>
          <w:sz w:val="24"/>
        </w:rPr>
        <w:t>Masked</w:t>
      </w:r>
      <w:r>
        <w:rPr>
          <w:rFonts w:ascii="Times New Roman" w:eastAsia="宋体" w:hAnsi="Times New Roman" w:cs="Times New Roman"/>
          <w:sz w:val="24"/>
        </w:rPr>
        <w:t xml:space="preserve"> </w:t>
      </w:r>
      <w:r w:rsidRPr="0075744B">
        <w:rPr>
          <w:rFonts w:ascii="Times New Roman" w:eastAsia="宋体" w:hAnsi="Times New Roman" w:cs="Times New Roman"/>
          <w:sz w:val="24"/>
        </w:rPr>
        <w:t>MLP</w:t>
      </w:r>
      <w:bookmarkEnd w:id="52"/>
    </w:p>
    <w:p w14:paraId="0BDB7C7A" w14:textId="77777777" w:rsidR="00446AE5" w:rsidRDefault="00000000">
      <w:pPr>
        <w:pStyle w:val="a3"/>
        <w:keepNext/>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t>表</w:t>
      </w:r>
      <w:r>
        <w:rPr>
          <w:rFonts w:ascii="Times New Roman" w:eastAsia="宋体" w:hAnsi="Times New Roman" w:cs="Times New Roman"/>
          <w:sz w:val="21"/>
          <w:szCs w:val="21"/>
        </w:rPr>
        <w:t xml:space="preserve">4.3 </w:t>
      </w:r>
      <w:r>
        <w:rPr>
          <w:rFonts w:ascii="Times New Roman" w:eastAsia="宋体" w:hAnsi="Times New Roman" w:cs="Times New Roman"/>
          <w:sz w:val="21"/>
          <w:szCs w:val="21"/>
        </w:rPr>
        <w:t>图编码模块消融实验：相同</w:t>
      </w:r>
      <w:r w:rsidRPr="0075744B">
        <w:rPr>
          <w:rFonts w:ascii="Times New Roman" w:eastAsia="宋体" w:hAnsi="Times New Roman" w:cs="Times New Roman"/>
          <w:sz w:val="21"/>
          <w:szCs w:val="21"/>
        </w:rPr>
        <w:t>PPO</w:t>
      </w:r>
      <w:r>
        <w:rPr>
          <w:rFonts w:ascii="Times New Roman" w:eastAsia="宋体" w:hAnsi="Times New Roman" w:cs="Times New Roman"/>
          <w:sz w:val="21"/>
          <w:szCs w:val="21"/>
        </w:rPr>
        <w:t>设置下的三次随机初始化配对</w:t>
      </w:r>
      <w:r w:rsidRPr="0075744B">
        <w:rPr>
          <w:rFonts w:ascii="Times New Roman" w:eastAsia="宋体" w:hAnsi="Times New Roman" w:cs="Times New Roman"/>
          <w:sz w:val="21"/>
          <w:szCs w:val="21"/>
        </w:rPr>
        <w:t>validation</w:t>
      </w:r>
      <w:r>
        <w:rPr>
          <w:rFonts w:ascii="Times New Roman" w:eastAsia="宋体" w:hAnsi="Times New Roman" w:cs="Times New Roman"/>
          <w:sz w:val="21"/>
          <w:szCs w:val="21"/>
        </w:rPr>
        <w:t>结果</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1814"/>
        <w:gridCol w:w="1814"/>
        <w:gridCol w:w="1587"/>
        <w:gridCol w:w="1814"/>
      </w:tblGrid>
      <w:tr w:rsidR="00446AE5" w14:paraId="23DFE449" w14:textId="77777777">
        <w:trPr>
          <w:jc w:val="center"/>
        </w:trPr>
        <w:tc>
          <w:tcPr>
            <w:tcW w:w="1701" w:type="dxa"/>
            <w:shd w:val="clear" w:color="auto" w:fill="D9EAF7"/>
            <w:vAlign w:val="center"/>
          </w:tcPr>
          <w:p w14:paraId="7E4306E5" w14:textId="77777777" w:rsidR="00446AE5" w:rsidRDefault="00000000">
            <w:pPr>
              <w:spacing w:after="0" w:line="276" w:lineRule="auto"/>
              <w:ind w:firstLineChars="0" w:firstLine="0"/>
              <w:jc w:val="center"/>
            </w:pPr>
            <w:r w:rsidRPr="0075744B">
              <w:rPr>
                <w:rFonts w:cs="Times New Roman"/>
                <w:b/>
                <w:sz w:val="18"/>
              </w:rPr>
              <w:t>Seed</w:t>
            </w:r>
          </w:p>
        </w:tc>
        <w:tc>
          <w:tcPr>
            <w:tcW w:w="1814" w:type="dxa"/>
            <w:shd w:val="clear" w:color="auto" w:fill="D9EAF7"/>
            <w:vAlign w:val="center"/>
          </w:tcPr>
          <w:p w14:paraId="6C6C7055" w14:textId="77777777" w:rsidR="00446AE5" w:rsidRDefault="00000000">
            <w:pPr>
              <w:spacing w:after="0" w:line="276" w:lineRule="auto"/>
              <w:ind w:firstLineChars="0" w:firstLine="0"/>
              <w:jc w:val="center"/>
            </w:pPr>
            <w:r w:rsidRPr="0075744B">
              <w:rPr>
                <w:rFonts w:cs="Times New Roman"/>
                <w:b/>
                <w:sz w:val="18"/>
              </w:rPr>
              <w:t>MLP</w:t>
            </w:r>
            <w:r>
              <w:rPr>
                <w:b/>
                <w:sz w:val="18"/>
              </w:rPr>
              <w:t xml:space="preserve"> </w:t>
            </w:r>
            <w:r w:rsidRPr="0075744B">
              <w:rPr>
                <w:rFonts w:cs="Times New Roman"/>
                <w:b/>
                <w:sz w:val="18"/>
              </w:rPr>
              <w:t>mean</w:t>
            </w:r>
            <w:r>
              <w:rPr>
                <w:b/>
                <w:sz w:val="18"/>
              </w:rPr>
              <w:t xml:space="preserve"> </w:t>
            </w:r>
            <w:r w:rsidRPr="0075744B">
              <w:rPr>
                <w:rFonts w:cs="Times New Roman"/>
                <w:b/>
                <w:sz w:val="18"/>
              </w:rPr>
              <w:t>ratio</w:t>
            </w:r>
          </w:p>
        </w:tc>
        <w:tc>
          <w:tcPr>
            <w:tcW w:w="1814" w:type="dxa"/>
            <w:shd w:val="clear" w:color="auto" w:fill="D9EAF7"/>
            <w:vAlign w:val="center"/>
          </w:tcPr>
          <w:p w14:paraId="171E5183" w14:textId="77777777" w:rsidR="00446AE5" w:rsidRDefault="00000000">
            <w:pPr>
              <w:spacing w:after="0" w:line="276" w:lineRule="auto"/>
              <w:ind w:firstLineChars="0" w:firstLine="0"/>
              <w:jc w:val="center"/>
            </w:pPr>
            <w:r w:rsidRPr="0075744B">
              <w:rPr>
                <w:rFonts w:cs="Times New Roman"/>
                <w:b/>
                <w:sz w:val="18"/>
              </w:rPr>
              <w:t>TriSched</w:t>
            </w:r>
            <w:r>
              <w:rPr>
                <w:rFonts w:cs="Times New Roman"/>
                <w:b/>
                <w:sz w:val="18"/>
              </w:rPr>
              <w:t>-</w:t>
            </w:r>
            <w:r w:rsidRPr="0075744B">
              <w:rPr>
                <w:rFonts w:cs="Times New Roman"/>
                <w:b/>
                <w:sz w:val="18"/>
              </w:rPr>
              <w:t>GNN</w:t>
            </w:r>
            <w:r>
              <w:rPr>
                <w:rFonts w:cs="Times New Roman"/>
                <w:b/>
                <w:sz w:val="18"/>
              </w:rPr>
              <w:t>-</w:t>
            </w:r>
            <w:r w:rsidRPr="0075744B">
              <w:rPr>
                <w:rFonts w:cs="Times New Roman"/>
                <w:b/>
                <w:sz w:val="18"/>
              </w:rPr>
              <w:t>PPO</w:t>
            </w:r>
            <w:r>
              <w:rPr>
                <w:b/>
                <w:sz w:val="18"/>
              </w:rPr>
              <w:t xml:space="preserve"> </w:t>
            </w:r>
            <w:r w:rsidRPr="0075744B">
              <w:rPr>
                <w:rFonts w:cs="Times New Roman"/>
                <w:b/>
                <w:sz w:val="18"/>
              </w:rPr>
              <w:t>mean</w:t>
            </w:r>
            <w:r>
              <w:rPr>
                <w:b/>
                <w:sz w:val="18"/>
              </w:rPr>
              <w:t xml:space="preserve"> </w:t>
            </w:r>
            <w:r w:rsidRPr="0075744B">
              <w:rPr>
                <w:rFonts w:cs="Times New Roman"/>
                <w:b/>
                <w:sz w:val="18"/>
              </w:rPr>
              <w:t>ratio</w:t>
            </w:r>
          </w:p>
        </w:tc>
        <w:tc>
          <w:tcPr>
            <w:tcW w:w="1587" w:type="dxa"/>
            <w:shd w:val="clear" w:color="auto" w:fill="D9EAF7"/>
            <w:vAlign w:val="center"/>
          </w:tcPr>
          <w:p w14:paraId="0129BFF9" w14:textId="77777777" w:rsidR="00446AE5" w:rsidRDefault="00000000">
            <w:pPr>
              <w:spacing w:after="0" w:line="276" w:lineRule="auto"/>
              <w:ind w:firstLineChars="0" w:firstLine="0"/>
              <w:jc w:val="center"/>
            </w:pPr>
            <w:r w:rsidRPr="0075744B">
              <w:rPr>
                <w:rFonts w:cs="Times New Roman"/>
                <w:b/>
                <w:sz w:val="18"/>
              </w:rPr>
              <w:t>GNN</w:t>
            </w:r>
            <w:r>
              <w:rPr>
                <w:b/>
                <w:sz w:val="18"/>
              </w:rPr>
              <w:t>−</w:t>
            </w:r>
            <w:r w:rsidRPr="0075744B">
              <w:rPr>
                <w:rFonts w:cs="Times New Roman"/>
                <w:b/>
                <w:sz w:val="18"/>
              </w:rPr>
              <w:t>MLP</w:t>
            </w:r>
          </w:p>
        </w:tc>
        <w:tc>
          <w:tcPr>
            <w:tcW w:w="1814" w:type="dxa"/>
            <w:shd w:val="clear" w:color="auto" w:fill="D9EAF7"/>
            <w:vAlign w:val="center"/>
          </w:tcPr>
          <w:p w14:paraId="39B65B78" w14:textId="77777777" w:rsidR="00446AE5" w:rsidRDefault="00000000">
            <w:pPr>
              <w:spacing w:after="0" w:line="276" w:lineRule="auto"/>
              <w:ind w:firstLineChars="0" w:firstLine="0"/>
              <w:jc w:val="center"/>
            </w:pPr>
            <w:r w:rsidRPr="0075744B">
              <w:rPr>
                <w:rFonts w:cs="Times New Roman"/>
                <w:b/>
                <w:sz w:val="18"/>
              </w:rPr>
              <w:t>GNN</w:t>
            </w:r>
            <w:r>
              <w:rPr>
                <w:b/>
                <w:sz w:val="18"/>
              </w:rPr>
              <w:t>/</w:t>
            </w:r>
            <w:r>
              <w:rPr>
                <w:b/>
                <w:sz w:val="18"/>
              </w:rPr>
              <w:t>平</w:t>
            </w:r>
            <w:r>
              <w:rPr>
                <w:b/>
                <w:sz w:val="18"/>
              </w:rPr>
              <w:t>/</w:t>
            </w:r>
            <w:r w:rsidRPr="0075744B">
              <w:rPr>
                <w:rFonts w:cs="Times New Roman"/>
                <w:b/>
                <w:sz w:val="18"/>
              </w:rPr>
              <w:t>MLP</w:t>
            </w:r>
            <w:r>
              <w:rPr>
                <w:b/>
                <w:sz w:val="18"/>
              </w:rPr>
              <w:t>胜</w:t>
            </w:r>
          </w:p>
        </w:tc>
      </w:tr>
      <w:tr w:rsidR="00446AE5" w14:paraId="06EA0377" w14:textId="77777777">
        <w:trPr>
          <w:trHeight w:val="90"/>
          <w:jc w:val="center"/>
        </w:trPr>
        <w:tc>
          <w:tcPr>
            <w:tcW w:w="1701" w:type="dxa"/>
            <w:vAlign w:val="center"/>
          </w:tcPr>
          <w:p w14:paraId="5F4593B8" w14:textId="77777777" w:rsidR="00446AE5" w:rsidRDefault="00000000">
            <w:pPr>
              <w:spacing w:after="0" w:line="276" w:lineRule="auto"/>
              <w:ind w:firstLine="360"/>
              <w:jc w:val="center"/>
            </w:pPr>
            <w:r>
              <w:rPr>
                <w:rFonts w:cs="Times New Roman"/>
                <w:sz w:val="18"/>
              </w:rPr>
              <w:t>20260717</w:t>
            </w:r>
          </w:p>
        </w:tc>
        <w:tc>
          <w:tcPr>
            <w:tcW w:w="1814" w:type="dxa"/>
            <w:vAlign w:val="center"/>
          </w:tcPr>
          <w:p w14:paraId="0B40D376"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807240</w:t>
            </w:r>
          </w:p>
        </w:tc>
        <w:tc>
          <w:tcPr>
            <w:tcW w:w="1814" w:type="dxa"/>
            <w:vAlign w:val="center"/>
          </w:tcPr>
          <w:p w14:paraId="50FD12A2"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754139</w:t>
            </w:r>
          </w:p>
        </w:tc>
        <w:tc>
          <w:tcPr>
            <w:tcW w:w="1587" w:type="dxa"/>
            <w:vAlign w:val="center"/>
          </w:tcPr>
          <w:p w14:paraId="17C0B69B"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053101</w:t>
            </w:r>
          </w:p>
        </w:tc>
        <w:tc>
          <w:tcPr>
            <w:tcW w:w="1814" w:type="dxa"/>
            <w:vAlign w:val="center"/>
          </w:tcPr>
          <w:p w14:paraId="572A2569" w14:textId="77777777" w:rsidR="00446AE5" w:rsidRDefault="00000000">
            <w:pPr>
              <w:spacing w:after="0" w:line="276" w:lineRule="auto"/>
              <w:ind w:firstLine="360"/>
              <w:jc w:val="center"/>
            </w:pPr>
            <w:r>
              <w:rPr>
                <w:rFonts w:cs="Times New Roman"/>
                <w:sz w:val="18"/>
              </w:rPr>
              <w:t>21</w:t>
            </w:r>
            <w:r>
              <w:rPr>
                <w:sz w:val="18"/>
              </w:rPr>
              <w:t>/</w:t>
            </w:r>
            <w:r>
              <w:rPr>
                <w:rFonts w:cs="Times New Roman"/>
                <w:sz w:val="18"/>
              </w:rPr>
              <w:t>4</w:t>
            </w:r>
            <w:r>
              <w:rPr>
                <w:sz w:val="18"/>
              </w:rPr>
              <w:t>/</w:t>
            </w:r>
            <w:r>
              <w:rPr>
                <w:rFonts w:cs="Times New Roman"/>
                <w:sz w:val="18"/>
              </w:rPr>
              <w:t>5</w:t>
            </w:r>
          </w:p>
        </w:tc>
      </w:tr>
      <w:tr w:rsidR="00446AE5" w14:paraId="44BD997C" w14:textId="77777777">
        <w:trPr>
          <w:jc w:val="center"/>
        </w:trPr>
        <w:tc>
          <w:tcPr>
            <w:tcW w:w="1701" w:type="dxa"/>
            <w:vAlign w:val="center"/>
          </w:tcPr>
          <w:p w14:paraId="5A93A94C" w14:textId="77777777" w:rsidR="00446AE5" w:rsidRDefault="00000000">
            <w:pPr>
              <w:spacing w:after="0" w:line="276" w:lineRule="auto"/>
              <w:ind w:firstLine="360"/>
              <w:jc w:val="center"/>
            </w:pPr>
            <w:r>
              <w:rPr>
                <w:rFonts w:cs="Times New Roman"/>
                <w:sz w:val="18"/>
              </w:rPr>
              <w:t>20260718</w:t>
            </w:r>
          </w:p>
        </w:tc>
        <w:tc>
          <w:tcPr>
            <w:tcW w:w="1814" w:type="dxa"/>
            <w:vAlign w:val="center"/>
          </w:tcPr>
          <w:p w14:paraId="6DD2A3DF"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623254</w:t>
            </w:r>
          </w:p>
        </w:tc>
        <w:tc>
          <w:tcPr>
            <w:tcW w:w="1814" w:type="dxa"/>
            <w:vAlign w:val="center"/>
          </w:tcPr>
          <w:p w14:paraId="44E584FE"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633578</w:t>
            </w:r>
          </w:p>
        </w:tc>
        <w:tc>
          <w:tcPr>
            <w:tcW w:w="1587" w:type="dxa"/>
            <w:vAlign w:val="center"/>
          </w:tcPr>
          <w:p w14:paraId="342BDC2A"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010325</w:t>
            </w:r>
          </w:p>
        </w:tc>
        <w:tc>
          <w:tcPr>
            <w:tcW w:w="1814" w:type="dxa"/>
            <w:vAlign w:val="center"/>
          </w:tcPr>
          <w:p w14:paraId="11AA1393" w14:textId="77777777" w:rsidR="00446AE5" w:rsidRDefault="00000000">
            <w:pPr>
              <w:spacing w:after="0" w:line="276" w:lineRule="auto"/>
              <w:ind w:firstLine="360"/>
              <w:jc w:val="center"/>
            </w:pPr>
            <w:r>
              <w:rPr>
                <w:rFonts w:cs="Times New Roman"/>
                <w:sz w:val="18"/>
              </w:rPr>
              <w:t>12</w:t>
            </w:r>
            <w:r>
              <w:rPr>
                <w:sz w:val="18"/>
              </w:rPr>
              <w:t>/</w:t>
            </w:r>
            <w:r>
              <w:rPr>
                <w:rFonts w:cs="Times New Roman"/>
                <w:sz w:val="18"/>
              </w:rPr>
              <w:t>2</w:t>
            </w:r>
            <w:r>
              <w:rPr>
                <w:sz w:val="18"/>
              </w:rPr>
              <w:t>/</w:t>
            </w:r>
            <w:r>
              <w:rPr>
                <w:rFonts w:cs="Times New Roman"/>
                <w:sz w:val="18"/>
              </w:rPr>
              <w:t>16</w:t>
            </w:r>
          </w:p>
        </w:tc>
      </w:tr>
      <w:tr w:rsidR="00446AE5" w14:paraId="02AF95EC" w14:textId="77777777">
        <w:trPr>
          <w:jc w:val="center"/>
        </w:trPr>
        <w:tc>
          <w:tcPr>
            <w:tcW w:w="1701" w:type="dxa"/>
            <w:vAlign w:val="center"/>
          </w:tcPr>
          <w:p w14:paraId="38B614E5" w14:textId="77777777" w:rsidR="00446AE5" w:rsidRDefault="00000000">
            <w:pPr>
              <w:spacing w:after="0" w:line="276" w:lineRule="auto"/>
              <w:ind w:firstLine="360"/>
              <w:jc w:val="center"/>
            </w:pPr>
            <w:r>
              <w:rPr>
                <w:rFonts w:cs="Times New Roman"/>
                <w:sz w:val="18"/>
              </w:rPr>
              <w:t>20260719</w:t>
            </w:r>
          </w:p>
        </w:tc>
        <w:tc>
          <w:tcPr>
            <w:tcW w:w="1814" w:type="dxa"/>
            <w:vAlign w:val="center"/>
          </w:tcPr>
          <w:p w14:paraId="3C4C6FC8"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739086</w:t>
            </w:r>
          </w:p>
        </w:tc>
        <w:tc>
          <w:tcPr>
            <w:tcW w:w="1814" w:type="dxa"/>
            <w:vAlign w:val="center"/>
          </w:tcPr>
          <w:p w14:paraId="5B691649"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683664</w:t>
            </w:r>
          </w:p>
        </w:tc>
        <w:tc>
          <w:tcPr>
            <w:tcW w:w="1587" w:type="dxa"/>
            <w:vAlign w:val="center"/>
          </w:tcPr>
          <w:p w14:paraId="6988C50F"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055423</w:t>
            </w:r>
          </w:p>
        </w:tc>
        <w:tc>
          <w:tcPr>
            <w:tcW w:w="1814" w:type="dxa"/>
            <w:vAlign w:val="center"/>
          </w:tcPr>
          <w:p w14:paraId="3EFCC8C9" w14:textId="77777777" w:rsidR="00446AE5" w:rsidRDefault="00000000">
            <w:pPr>
              <w:spacing w:after="0" w:line="276" w:lineRule="auto"/>
              <w:ind w:firstLine="360"/>
              <w:jc w:val="center"/>
            </w:pPr>
            <w:r>
              <w:rPr>
                <w:rFonts w:cs="Times New Roman"/>
                <w:sz w:val="18"/>
              </w:rPr>
              <w:t>17</w:t>
            </w:r>
            <w:r>
              <w:rPr>
                <w:sz w:val="18"/>
              </w:rPr>
              <w:t>/</w:t>
            </w:r>
            <w:r>
              <w:rPr>
                <w:rFonts w:cs="Times New Roman"/>
                <w:sz w:val="18"/>
              </w:rPr>
              <w:t>13</w:t>
            </w:r>
            <w:r>
              <w:rPr>
                <w:sz w:val="18"/>
              </w:rPr>
              <w:t>/</w:t>
            </w:r>
            <w:r>
              <w:rPr>
                <w:rFonts w:cs="Times New Roman"/>
                <w:sz w:val="18"/>
              </w:rPr>
              <w:t>0</w:t>
            </w:r>
          </w:p>
        </w:tc>
      </w:tr>
    </w:tbl>
    <w:p w14:paraId="25173C7A" w14:textId="77777777" w:rsidR="00446AE5" w:rsidRDefault="00000000">
      <w:pPr>
        <w:spacing w:beforeLines="50" w:before="120"/>
        <w:ind w:firstLineChars="0" w:firstLine="720"/>
        <w:jc w:val="both"/>
        <w:rPr>
          <w:szCs w:val="24"/>
        </w:rPr>
      </w:pPr>
      <w:r>
        <w:rPr>
          <w:rFonts w:cs="Times New Roman"/>
        </w:rPr>
        <w:t>本节是图编码模块消融实验。目的不是把</w:t>
      </w:r>
      <w:r w:rsidRPr="0075744B">
        <w:rPr>
          <w:rFonts w:cs="Times New Roman"/>
        </w:rPr>
        <w:t>Masked</w:t>
      </w:r>
      <w:r>
        <w:rPr>
          <w:rFonts w:cs="Times New Roman"/>
        </w:rPr>
        <w:t xml:space="preserve"> </w:t>
      </w:r>
      <w:r w:rsidRPr="0075744B">
        <w:rPr>
          <w:rFonts w:cs="Times New Roman"/>
        </w:rPr>
        <w:t>MLP</w:t>
      </w:r>
      <w:r>
        <w:rPr>
          <w:rFonts w:cs="Times New Roman"/>
        </w:rPr>
        <w:t>当作最终基线，而是回答</w:t>
      </w:r>
      <w:r>
        <w:rPr>
          <w:rFonts w:cs="Times New Roman"/>
        </w:rPr>
        <w:t>“</w:t>
      </w:r>
      <w:r>
        <w:rPr>
          <w:rFonts w:cs="Times New Roman"/>
        </w:rPr>
        <w:t>在相同强化学习闭环中，加入</w:t>
      </w:r>
      <w:r w:rsidRPr="0075744B">
        <w:rPr>
          <w:rFonts w:cs="Times New Roman"/>
        </w:rPr>
        <w:t>DAG</w:t>
      </w:r>
      <w:r>
        <w:rPr>
          <w:rFonts w:cs="Times New Roman"/>
        </w:rPr>
        <w:t>图消息传递是否带来增益</w:t>
      </w:r>
      <w:r>
        <w:rPr>
          <w:rFonts w:cs="Times New Roman"/>
        </w:rPr>
        <w:t>”</w:t>
      </w:r>
      <w:r>
        <w:rPr>
          <w:rFonts w:cs="Times New Roman"/>
        </w:rPr>
        <w:t>。控制变量包括</w:t>
      </w:r>
      <w:r>
        <w:rPr>
          <w:rFonts w:cs="Times New Roman"/>
        </w:rPr>
        <w:t>120/30/30</w:t>
      </w:r>
      <w:r>
        <w:rPr>
          <w:rFonts w:cs="Times New Roman"/>
        </w:rPr>
        <w:t>固定</w:t>
      </w:r>
      <w:r w:rsidRPr="0075744B">
        <w:rPr>
          <w:rFonts w:cs="Times New Roman"/>
        </w:rPr>
        <w:t>hash</w:t>
      </w:r>
      <w:r>
        <w:rPr>
          <w:rFonts w:cs="Times New Roman"/>
        </w:rPr>
        <w:t>划分、</w:t>
      </w:r>
      <w:r>
        <w:rPr>
          <w:rFonts w:cs="Times New Roman"/>
        </w:rPr>
        <w:t>14</w:t>
      </w:r>
      <w:r>
        <w:rPr>
          <w:rFonts w:cs="Times New Roman"/>
        </w:rPr>
        <w:t>维</w:t>
      </w:r>
      <w:r w:rsidRPr="0075744B">
        <w:rPr>
          <w:rFonts w:cs="Times New Roman"/>
        </w:rPr>
        <w:t>teacher</w:t>
      </w:r>
      <w:r>
        <w:rPr>
          <w:rFonts w:cs="Times New Roman"/>
        </w:rPr>
        <w:t>-</w:t>
      </w:r>
      <w:r w:rsidRPr="0075744B">
        <w:rPr>
          <w:rFonts w:cs="Times New Roman"/>
        </w:rPr>
        <w:t>free</w:t>
      </w:r>
      <w:r>
        <w:rPr>
          <w:rFonts w:cs="Times New Roman"/>
        </w:rPr>
        <w:t>候选特征、</w:t>
      </w:r>
      <w:r w:rsidRPr="0075744B">
        <w:rPr>
          <w:rFonts w:cs="Times New Roman"/>
        </w:rPr>
        <w:t>BC</w:t>
      </w:r>
      <w:r>
        <w:rPr>
          <w:rFonts w:cs="Times New Roman"/>
        </w:rPr>
        <w:t>数据、</w:t>
      </w:r>
      <w:r w:rsidRPr="0075744B">
        <w:rPr>
          <w:rFonts w:cs="Times New Roman"/>
        </w:rPr>
        <w:t>Actor</w:t>
      </w:r>
      <w:r>
        <w:rPr>
          <w:rFonts w:cs="Times New Roman"/>
        </w:rPr>
        <w:t>隐藏维</w:t>
      </w:r>
      <w:r>
        <w:rPr>
          <w:rFonts w:cs="Times New Roman"/>
        </w:rPr>
        <w:t>32</w:t>
      </w:r>
      <w:r>
        <w:rPr>
          <w:rFonts w:cs="Times New Roman"/>
        </w:rPr>
        <w:t>、</w:t>
      </w:r>
      <w:r w:rsidRPr="0075744B">
        <w:rPr>
          <w:rFonts w:cs="Times New Roman"/>
        </w:rPr>
        <w:t>Critic</w:t>
      </w:r>
      <w:r>
        <w:rPr>
          <w:rFonts w:cs="Times New Roman"/>
        </w:rPr>
        <w:t>、增量</w:t>
      </w:r>
      <w:r w:rsidRPr="0075744B">
        <w:rPr>
          <w:rFonts w:cs="Times New Roman"/>
        </w:rPr>
        <w:t>Makespan</w:t>
      </w:r>
      <w:r>
        <w:rPr>
          <w:rFonts w:cs="Times New Roman"/>
        </w:rPr>
        <w:t>奖励、</w:t>
      </w:r>
      <w:r w:rsidRPr="0075744B">
        <w:rPr>
          <w:rFonts w:cs="Times New Roman"/>
        </w:rPr>
        <w:t>PPO</w:t>
      </w:r>
      <w:r>
        <w:rPr>
          <w:rFonts w:cs="Times New Roman"/>
        </w:rPr>
        <w:t>超参数、</w:t>
      </w:r>
      <w:r w:rsidRPr="0075744B">
        <w:rPr>
          <w:rFonts w:cs="Times New Roman"/>
        </w:rPr>
        <w:t>checkpoint</w:t>
      </w:r>
      <w:r>
        <w:rPr>
          <w:rFonts w:cs="Times New Roman"/>
        </w:rPr>
        <w:t>选择和</w:t>
      </w:r>
      <w:r>
        <w:rPr>
          <w:rFonts w:cs="Times New Roman"/>
        </w:rPr>
        <w:t>30</w:t>
      </w:r>
      <w:r>
        <w:rPr>
          <w:rFonts w:cs="Times New Roman"/>
        </w:rPr>
        <w:t>个</w:t>
      </w:r>
      <w:r w:rsidRPr="0075744B">
        <w:rPr>
          <w:rFonts w:cs="Times New Roman"/>
        </w:rPr>
        <w:t>validation</w:t>
      </w:r>
      <w:r>
        <w:rPr>
          <w:rFonts w:cs="Times New Roman"/>
        </w:rPr>
        <w:t>场景；唯一核心差异是</w:t>
      </w:r>
      <w:r w:rsidRPr="0075744B">
        <w:rPr>
          <w:rFonts w:cs="Times New Roman"/>
        </w:rPr>
        <w:t>MLP</w:t>
      </w:r>
      <w:r>
        <w:rPr>
          <w:rFonts w:cs="Times New Roman"/>
        </w:rPr>
        <w:t>-</w:t>
      </w:r>
      <w:r w:rsidRPr="0075744B">
        <w:rPr>
          <w:rFonts w:cs="Times New Roman"/>
        </w:rPr>
        <w:t>PPO</w:t>
      </w:r>
      <w:r>
        <w:rPr>
          <w:rFonts w:cs="Times New Roman"/>
        </w:rPr>
        <w:t>不使用</w:t>
      </w:r>
      <w:r>
        <w:rPr>
          <w:rFonts w:cs="Times New Roman"/>
        </w:rPr>
        <w:t>4→8</w:t>
      </w:r>
      <w:r>
        <w:rPr>
          <w:rFonts w:cs="Times New Roman"/>
        </w:rPr>
        <w:t>节点映射及前驱</w:t>
      </w:r>
      <w:r>
        <w:rPr>
          <w:rFonts w:cs="Times New Roman"/>
        </w:rPr>
        <w:t>/</w:t>
      </w:r>
      <w:r>
        <w:rPr>
          <w:rFonts w:cs="Times New Roman"/>
        </w:rPr>
        <w:t>后继聚合，而</w:t>
      </w:r>
      <w:r w:rsidRPr="0075744B">
        <w:rPr>
          <w:rFonts w:cs="Times New Roman"/>
        </w:rPr>
        <w:t>GNN</w:t>
      </w:r>
      <w:r>
        <w:rPr>
          <w:rFonts w:cs="Times New Roman"/>
        </w:rPr>
        <w:t>-</w:t>
      </w:r>
      <w:r w:rsidRPr="0075744B">
        <w:rPr>
          <w:rFonts w:cs="Times New Roman"/>
        </w:rPr>
        <w:t>PPO</w:t>
      </w:r>
      <w:r>
        <w:rPr>
          <w:rFonts w:cs="Times New Roman"/>
        </w:rPr>
        <w:t>增加</w:t>
      </w:r>
      <w:r>
        <w:rPr>
          <w:rFonts w:cs="Times New Roman"/>
        </w:rPr>
        <w:t>8</w:t>
      </w:r>
      <w:r>
        <w:rPr>
          <w:rFonts w:cs="Times New Roman"/>
        </w:rPr>
        <w:t>维图上下文及其投影。</w:t>
      </w:r>
    </w:p>
    <w:p w14:paraId="0777E194" w14:textId="77777777" w:rsidR="00446AE5" w:rsidRDefault="00000000">
      <w:pPr>
        <w:ind w:firstLine="480"/>
        <w:jc w:val="both"/>
        <w:rPr>
          <w:szCs w:val="24"/>
        </w:rPr>
      </w:pPr>
      <w:r>
        <w:rPr>
          <w:rFonts w:cs="Times New Roman"/>
        </w:rPr>
        <w:t>在</w:t>
      </w:r>
      <w:r>
        <w:rPr>
          <w:rFonts w:cs="Times New Roman"/>
        </w:rPr>
        <w:t>3</w:t>
      </w:r>
      <w:r>
        <w:rPr>
          <w:rFonts w:cs="Times New Roman"/>
        </w:rPr>
        <w:t>次随机初始化</w:t>
      </w:r>
      <w:r>
        <w:rPr>
          <w:rFonts w:cs="Times New Roman"/>
        </w:rPr>
        <w:t>×30</w:t>
      </w:r>
      <w:r>
        <w:rPr>
          <w:rFonts w:cs="Times New Roman"/>
        </w:rPr>
        <w:t>个</w:t>
      </w:r>
      <w:r w:rsidRPr="0075744B">
        <w:rPr>
          <w:rFonts w:cs="Times New Roman"/>
        </w:rPr>
        <w:t>validation</w:t>
      </w:r>
      <w:r>
        <w:rPr>
          <w:rFonts w:cs="Times New Roman"/>
        </w:rPr>
        <w:t>场景形成的</w:t>
      </w:r>
      <w:r>
        <w:rPr>
          <w:rFonts w:cs="Times New Roman"/>
        </w:rPr>
        <w:t>90</w:t>
      </w:r>
      <w:r>
        <w:rPr>
          <w:rFonts w:cs="Times New Roman"/>
        </w:rPr>
        <w:t>个配对中，</w:t>
      </w:r>
      <w:r w:rsidRPr="0075744B">
        <w:rPr>
          <w:rFonts w:cs="Times New Roman"/>
        </w:rPr>
        <w:t>MLP</w:t>
      </w:r>
      <w:r>
        <w:rPr>
          <w:rFonts w:cs="Times New Roman"/>
        </w:rPr>
        <w:t>-</w:t>
      </w:r>
      <w:r w:rsidRPr="0075744B">
        <w:rPr>
          <w:rFonts w:cs="Times New Roman"/>
        </w:rPr>
        <w:t>PPO</w:t>
      </w:r>
      <w:r>
        <w:rPr>
          <w:rFonts w:cs="Times New Roman"/>
        </w:rPr>
        <w:t xml:space="preserve"> </w:t>
      </w:r>
      <w:r w:rsidRPr="0075744B">
        <w:rPr>
          <w:rFonts w:cs="Times New Roman"/>
        </w:rPr>
        <w:t>mean</w:t>
      </w:r>
      <w:r>
        <w:rPr>
          <w:rFonts w:cs="Times New Roman"/>
        </w:rPr>
        <w:t xml:space="preserve"> </w:t>
      </w:r>
      <w:r w:rsidRPr="0075744B">
        <w:rPr>
          <w:rFonts w:cs="Times New Roman"/>
        </w:rPr>
        <w:t>ratio</w:t>
      </w:r>
      <w:r>
        <w:rPr>
          <w:rFonts w:cs="Times New Roman"/>
        </w:rPr>
        <w:t>为</w:t>
      </w:r>
      <w:r>
        <w:rPr>
          <w:rFonts w:cs="Times New Roman"/>
        </w:rPr>
        <w:t>0.723193</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为</w:t>
      </w:r>
      <w:r>
        <w:rPr>
          <w:rFonts w:cs="Times New Roman"/>
        </w:rPr>
        <w:t>0.690460</w:t>
      </w:r>
      <w:r>
        <w:rPr>
          <w:rFonts w:cs="Times New Roman"/>
        </w:rPr>
        <w:t>，均值差</w:t>
      </w:r>
      <w:r w:rsidRPr="0075744B">
        <w:rPr>
          <w:rFonts w:cs="Times New Roman"/>
        </w:rPr>
        <w:t>GNN</w:t>
      </w:r>
      <w:r>
        <w:rPr>
          <w:rFonts w:cs="Times New Roman"/>
        </w:rPr>
        <w:t>−</w:t>
      </w:r>
      <w:r w:rsidRPr="0075744B">
        <w:rPr>
          <w:rFonts w:cs="Times New Roman"/>
        </w:rPr>
        <w:t>MLP</w:t>
      </w:r>
      <w:r>
        <w:rPr>
          <w:rFonts w:cs="Times New Roman"/>
        </w:rPr>
        <w:t>为</w:t>
      </w:r>
      <w:r>
        <w:rPr>
          <w:rFonts w:cs="Times New Roman"/>
        </w:rPr>
        <w:t>−0.032733</w:t>
      </w:r>
      <w:r>
        <w:rPr>
          <w:rFonts w:cs="Times New Roman"/>
        </w:rPr>
        <w:t>，即点估计改善</w:t>
      </w:r>
      <w:r>
        <w:rPr>
          <w:rFonts w:cs="Times New Roman"/>
        </w:rPr>
        <w:t>4.526%</w:t>
      </w:r>
      <w:r>
        <w:rPr>
          <w:rFonts w:cs="Times New Roman"/>
        </w:rPr>
        <w:t>。逐配对统计为</w:t>
      </w:r>
      <w:r w:rsidRPr="0075744B">
        <w:rPr>
          <w:rFonts w:cs="Times New Roman"/>
        </w:rPr>
        <w:t>GNN</w:t>
      </w:r>
      <w:r>
        <w:rPr>
          <w:rFonts w:cs="Times New Roman"/>
        </w:rPr>
        <w:t>胜</w:t>
      </w:r>
      <w:r>
        <w:rPr>
          <w:rFonts w:cs="Times New Roman"/>
        </w:rPr>
        <w:t>50</w:t>
      </w:r>
      <w:r>
        <w:rPr>
          <w:rFonts w:cs="Times New Roman"/>
        </w:rPr>
        <w:t>、持平</w:t>
      </w:r>
      <w:r>
        <w:rPr>
          <w:rFonts w:cs="Times New Roman"/>
        </w:rPr>
        <w:t>19</w:t>
      </w:r>
      <w:r>
        <w:rPr>
          <w:rFonts w:cs="Times New Roman"/>
        </w:rPr>
        <w:t>、</w:t>
      </w:r>
      <w:r w:rsidRPr="0075744B">
        <w:rPr>
          <w:rFonts w:cs="Times New Roman"/>
        </w:rPr>
        <w:t>MLP</w:t>
      </w:r>
      <w:r>
        <w:rPr>
          <w:rFonts w:cs="Times New Roman"/>
        </w:rPr>
        <w:t>胜</w:t>
      </w:r>
      <w:r>
        <w:rPr>
          <w:rFonts w:cs="Times New Roman"/>
        </w:rPr>
        <w:t>21</w:t>
      </w:r>
      <w:r>
        <w:rPr>
          <w:rFonts w:cs="Times New Roman"/>
        </w:rPr>
        <w:t>；按场景先对随机初始化求均值后，</w:t>
      </w:r>
      <w:r w:rsidRPr="0075744B">
        <w:rPr>
          <w:rFonts w:cs="Times New Roman"/>
        </w:rPr>
        <w:t>GNN</w:t>
      </w:r>
      <w:r>
        <w:rPr>
          <w:rFonts w:cs="Times New Roman"/>
        </w:rPr>
        <w:t>在</w:t>
      </w:r>
      <w:r>
        <w:rPr>
          <w:rFonts w:cs="Times New Roman"/>
        </w:rPr>
        <w:t>20</w:t>
      </w:r>
      <w:r>
        <w:rPr>
          <w:rFonts w:cs="Times New Roman"/>
        </w:rPr>
        <w:t>个场景占优、</w:t>
      </w:r>
      <w:r>
        <w:rPr>
          <w:rFonts w:cs="Times New Roman"/>
        </w:rPr>
        <w:t>2</w:t>
      </w:r>
      <w:r>
        <w:rPr>
          <w:rFonts w:cs="Times New Roman"/>
        </w:rPr>
        <w:t>个持平、</w:t>
      </w:r>
      <w:r>
        <w:rPr>
          <w:rFonts w:cs="Times New Roman"/>
        </w:rPr>
        <w:t>8</w:t>
      </w:r>
      <w:r>
        <w:rPr>
          <w:rFonts w:cs="Times New Roman"/>
        </w:rPr>
        <w:t>个劣于</w:t>
      </w:r>
      <w:r w:rsidRPr="0075744B">
        <w:rPr>
          <w:rFonts w:cs="Times New Roman"/>
        </w:rPr>
        <w:t>MLP</w:t>
      </w:r>
      <w:r>
        <w:rPr>
          <w:rFonts w:cs="Times New Roman"/>
        </w:rPr>
        <w:t>。</w:t>
      </w:r>
    </w:p>
    <w:p w14:paraId="1D15994C" w14:textId="77777777" w:rsidR="00446AE5" w:rsidRDefault="00000000">
      <w:pPr>
        <w:ind w:firstLine="480"/>
        <w:jc w:val="both"/>
        <w:rPr>
          <w:szCs w:val="24"/>
        </w:rPr>
      </w:pPr>
      <w:r>
        <w:rPr>
          <w:rFonts w:cs="Times New Roman"/>
        </w:rPr>
        <w:t>采用</w:t>
      </w:r>
      <w:r>
        <w:rPr>
          <w:rFonts w:cs="Times New Roman"/>
        </w:rPr>
        <w:t>10000</w:t>
      </w:r>
      <w:r>
        <w:rPr>
          <w:rFonts w:cs="Times New Roman"/>
        </w:rPr>
        <w:t>次分层配对</w:t>
      </w:r>
      <w:r w:rsidRPr="0075744B">
        <w:rPr>
          <w:rFonts w:cs="Times New Roman"/>
        </w:rPr>
        <w:t>bootstrap</w:t>
      </w:r>
      <w:r>
        <w:rPr>
          <w:rFonts w:cs="Times New Roman"/>
        </w:rPr>
        <w:t>，对共享场景和随机初始化同时有放回重采样，</w:t>
      </w:r>
      <w:r w:rsidRPr="0075744B">
        <w:rPr>
          <w:rFonts w:cs="Times New Roman"/>
        </w:rPr>
        <w:t>GNN</w:t>
      </w:r>
      <w:r>
        <w:rPr>
          <w:rFonts w:cs="Times New Roman"/>
        </w:rPr>
        <w:t>−</w:t>
      </w:r>
      <w:r w:rsidRPr="0075744B">
        <w:rPr>
          <w:rFonts w:cs="Times New Roman"/>
        </w:rPr>
        <w:t>MLP</w:t>
      </w:r>
      <w:r>
        <w:rPr>
          <w:rFonts w:cs="Times New Roman"/>
        </w:rPr>
        <w:t>的</w:t>
      </w:r>
      <w:r>
        <w:rPr>
          <w:rFonts w:cs="Times New Roman"/>
        </w:rPr>
        <w:t>95%</w:t>
      </w:r>
      <w:r>
        <w:rPr>
          <w:rFonts w:cs="Times New Roman"/>
        </w:rPr>
        <w:t>置信区间为</w:t>
      </w:r>
      <w:r>
        <w:rPr>
          <w:rFonts w:cs="Times New Roman"/>
        </w:rPr>
        <w:t>[−0.083063, 0.007113]</w:t>
      </w:r>
      <w:r>
        <w:rPr>
          <w:rFonts w:cs="Times New Roman"/>
        </w:rPr>
        <w:t>。区间跨越</w:t>
      </w:r>
      <w:r>
        <w:rPr>
          <w:rFonts w:cs="Times New Roman"/>
        </w:rPr>
        <w:t>0</w:t>
      </w:r>
      <w:r>
        <w:rPr>
          <w:rFonts w:cs="Times New Roman"/>
        </w:rPr>
        <w:t>，因此现有样本支持</w:t>
      </w:r>
      <w:r>
        <w:rPr>
          <w:rFonts w:cs="Times New Roman"/>
        </w:rPr>
        <w:t>“</w:t>
      </w:r>
      <w:r>
        <w:rPr>
          <w:rFonts w:cs="Times New Roman"/>
        </w:rPr>
        <w:t>点</w:t>
      </w:r>
      <w:r>
        <w:rPr>
          <w:rFonts w:cs="Times New Roman"/>
        </w:rPr>
        <w:lastRenderedPageBreak/>
        <w:t>估计更优且逐实例胜多负少</w:t>
      </w:r>
      <w:r>
        <w:rPr>
          <w:rFonts w:cs="Times New Roman"/>
        </w:rPr>
        <w:t>”</w:t>
      </w:r>
      <w:r>
        <w:rPr>
          <w:rFonts w:cs="Times New Roman"/>
        </w:rPr>
        <w:t>，但不足以宣称图编码获得统计显著改善；这也是保留消融对照而不夸大结论的原因。</w:t>
      </w:r>
    </w:p>
    <w:p w14:paraId="60A6CABB" w14:textId="77777777" w:rsidR="00446AE5" w:rsidRDefault="00000000">
      <w:pPr>
        <w:keepNext/>
        <w:ind w:firstLineChars="0" w:firstLine="0"/>
        <w:jc w:val="center"/>
      </w:pPr>
      <w:r>
        <w:rPr>
          <w:noProof/>
        </w:rPr>
        <w:drawing>
          <wp:inline distT="0" distB="0" distL="0" distR="0" wp14:anchorId="466D6FB7" wp14:editId="6F63A9F3">
            <wp:extent cx="5971540" cy="1968500"/>
            <wp:effectExtent l="0" t="0" r="0" b="0"/>
            <wp:docPr id="11369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9471" name="图片 1"/>
                    <pic:cNvPicPr>
                      <a:picLocks noChangeAspect="1"/>
                    </pic:cNvPicPr>
                  </pic:nvPicPr>
                  <pic:blipFill>
                    <a:blip r:embed="rId20"/>
                    <a:stretch>
                      <a:fillRect/>
                    </a:stretch>
                  </pic:blipFill>
                  <pic:spPr>
                    <a:xfrm>
                      <a:off x="0" y="0"/>
                      <a:ext cx="5971540" cy="1968500"/>
                    </a:xfrm>
                    <a:prstGeom prst="rect">
                      <a:avLst/>
                    </a:prstGeom>
                  </pic:spPr>
                </pic:pic>
              </a:graphicData>
            </a:graphic>
          </wp:inline>
        </w:drawing>
      </w:r>
    </w:p>
    <w:p w14:paraId="79BC44C4" w14:textId="77777777" w:rsidR="00446AE5" w:rsidRDefault="00000000">
      <w:pPr>
        <w:pStyle w:val="a3"/>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4.3 </w:t>
      </w:r>
      <w:r>
        <w:rPr>
          <w:rFonts w:ascii="Times New Roman" w:eastAsia="宋体" w:hAnsi="Times New Roman" w:cs="Times New Roman" w:hint="eastAsia"/>
          <w:sz w:val="21"/>
          <w:szCs w:val="21"/>
        </w:rPr>
        <w:t>图编码模块消融实验：受控比较与不确定性</w:t>
      </w:r>
    </w:p>
    <w:p w14:paraId="46A7156E" w14:textId="77777777" w:rsidR="00446AE5" w:rsidRDefault="00000000">
      <w:pPr>
        <w:pStyle w:val="2"/>
        <w:jc w:val="both"/>
        <w:rPr>
          <w:rFonts w:ascii="宋体" w:eastAsia="宋体" w:hAnsi="宋体"/>
          <w:b/>
          <w:bCs/>
        </w:rPr>
      </w:pPr>
      <w:bookmarkStart w:id="53" w:name="_Toc236157045"/>
      <w:r>
        <w:rPr>
          <w:rFonts w:ascii="Times New Roman" w:eastAsia="宋体" w:hAnsi="Times New Roman" w:cs="Times New Roman"/>
          <w:sz w:val="24"/>
        </w:rPr>
        <w:t>与</w:t>
      </w:r>
      <w:r w:rsidRPr="0075744B">
        <w:rPr>
          <w:rFonts w:ascii="Times New Roman" w:eastAsia="宋体" w:hAnsi="Times New Roman" w:cs="Times New Roman"/>
          <w:sz w:val="24"/>
        </w:rPr>
        <w:t>HEFT</w:t>
      </w:r>
      <w:r>
        <w:rPr>
          <w:rFonts w:ascii="Times New Roman" w:eastAsia="宋体" w:hAnsi="Times New Roman" w:cs="Times New Roman"/>
          <w:sz w:val="24"/>
        </w:rPr>
        <w:t>基线的直接对比实验</w:t>
      </w:r>
      <w:bookmarkEnd w:id="53"/>
    </w:p>
    <w:p w14:paraId="12EDEB1D" w14:textId="77777777" w:rsidR="00446AE5" w:rsidRDefault="00000000">
      <w:pPr>
        <w:ind w:firstLine="480"/>
        <w:jc w:val="both"/>
        <w:rPr>
          <w:szCs w:val="24"/>
        </w:rPr>
      </w:pPr>
      <w:r>
        <w:rPr>
          <w:rFonts w:cs="Times New Roman"/>
        </w:rPr>
        <w:t>指标</w:t>
      </w:r>
      <w:r w:rsidRPr="0075744B">
        <w:rPr>
          <w:rFonts w:cs="Times New Roman"/>
        </w:rPr>
        <w:t>ratio</w:t>
      </w:r>
      <w:r>
        <w:rPr>
          <w:rFonts w:cs="Times New Roman"/>
        </w:rPr>
        <w:t>=</w:t>
      </w:r>
      <w:r w:rsidRPr="0075744B">
        <w:rPr>
          <w:rFonts w:cs="Times New Roman"/>
        </w:rPr>
        <w:t>Makespan</w:t>
      </w:r>
      <w:r>
        <w:rPr>
          <w:rFonts w:cs="Times New Roman"/>
        </w:rPr>
        <w:t>_</w:t>
      </w:r>
      <w:r w:rsidRPr="0075744B">
        <w:rPr>
          <w:rFonts w:cs="Times New Roman"/>
        </w:rPr>
        <w:t>policy</w:t>
      </w:r>
      <w:r>
        <w:rPr>
          <w:rFonts w:cs="Times New Roman"/>
        </w:rPr>
        <w:t>/</w:t>
      </w:r>
      <w:r w:rsidRPr="0075744B">
        <w:rPr>
          <w:rFonts w:cs="Times New Roman"/>
        </w:rPr>
        <w:t>Makespan</w:t>
      </w:r>
      <w:r>
        <w:rPr>
          <w:rFonts w:cs="Times New Roman"/>
        </w:rPr>
        <w:t>_</w:t>
      </w:r>
      <w:r w:rsidRPr="0075744B">
        <w:rPr>
          <w:rFonts w:cs="Times New Roman"/>
        </w:rPr>
        <w:t>HEFT</w:t>
      </w:r>
      <w:r>
        <w:rPr>
          <w:rFonts w:cs="Times New Roman"/>
        </w:rPr>
        <w:t>，</w:t>
      </w:r>
      <w:r w:rsidRPr="0075744B">
        <w:rPr>
          <w:rFonts w:cs="Times New Roman"/>
        </w:rPr>
        <w:t>ratio</w:t>
      </w:r>
      <w:r>
        <w:rPr>
          <w:rFonts w:cs="Times New Roman"/>
        </w:rPr>
        <w:t>&lt;1</w:t>
      </w:r>
      <w:r>
        <w:rPr>
          <w:rFonts w:cs="Times New Roman"/>
        </w:rPr>
        <w:t>表示学习策略优于</w:t>
      </w:r>
      <w:r w:rsidRPr="0075744B">
        <w:rPr>
          <w:rFonts w:cs="Times New Roman"/>
        </w:rPr>
        <w:t>HEFT</w:t>
      </w:r>
      <w:r>
        <w:rPr>
          <w:rFonts w:cs="Times New Roman"/>
        </w:rPr>
        <w:t>，</w:t>
      </w:r>
      <w:r w:rsidRPr="0075744B">
        <w:rPr>
          <w:rFonts w:cs="Times New Roman"/>
        </w:rPr>
        <w:t>ratio</w:t>
      </w:r>
      <w:r>
        <w:rPr>
          <w:rFonts w:cs="Times New Roman"/>
        </w:rPr>
        <w:t>=1</w:t>
      </w:r>
      <w:r>
        <w:rPr>
          <w:rFonts w:cs="Times New Roman"/>
        </w:rPr>
        <w:t>表示持平。下表使用冻结</w:t>
      </w:r>
      <w:r w:rsidRPr="0075744B">
        <w:rPr>
          <w:rFonts w:cs="Times New Roman"/>
        </w:rPr>
        <w:t>comparison</w:t>
      </w:r>
      <w:r>
        <w:rPr>
          <w:rFonts w:cs="Times New Roman"/>
        </w:rPr>
        <w:t>产物中的</w:t>
      </w:r>
      <w:r>
        <w:rPr>
          <w:rFonts w:cs="Times New Roman"/>
        </w:rPr>
        <w:t>3</w:t>
      </w:r>
      <w:r>
        <w:rPr>
          <w:rFonts w:cs="Times New Roman"/>
        </w:rPr>
        <w:t>个模型随机初始化与</w:t>
      </w:r>
      <w:r>
        <w:rPr>
          <w:rFonts w:cs="Times New Roman"/>
        </w:rPr>
        <w:t>30</w:t>
      </w:r>
      <w:r>
        <w:rPr>
          <w:rFonts w:cs="Times New Roman"/>
        </w:rPr>
        <w:t>个</w:t>
      </w:r>
      <w:r w:rsidRPr="0075744B">
        <w:rPr>
          <w:rFonts w:cs="Times New Roman"/>
        </w:rPr>
        <w:t>validation</w:t>
      </w:r>
      <w:r>
        <w:rPr>
          <w:rFonts w:cs="Times New Roman"/>
        </w:rPr>
        <w:t>场景，共</w:t>
      </w:r>
      <w:r>
        <w:rPr>
          <w:rFonts w:cs="Times New Roman"/>
        </w:rPr>
        <w:t>90</w:t>
      </w:r>
      <w:r>
        <w:rPr>
          <w:rFonts w:cs="Times New Roman"/>
        </w:rPr>
        <w:t>个模型</w:t>
      </w:r>
      <w:r>
        <w:rPr>
          <w:rFonts w:cs="Times New Roman"/>
        </w:rPr>
        <w:t>—</w:t>
      </w:r>
      <w:r>
        <w:rPr>
          <w:rFonts w:cs="Times New Roman"/>
        </w:rPr>
        <w:t>场景配对；</w:t>
      </w:r>
      <w:r w:rsidRPr="0075744B">
        <w:rPr>
          <w:rFonts w:cs="Times New Roman"/>
        </w:rPr>
        <w:t>HEFT</w:t>
      </w:r>
      <w:r>
        <w:rPr>
          <w:rFonts w:cs="Times New Roman"/>
        </w:rPr>
        <w:t>对同一场景的值在不同随机初始化下保持不变，所有结果均未访问</w:t>
      </w:r>
      <w:r w:rsidRPr="0075744B">
        <w:rPr>
          <w:rFonts w:cs="Times New Roman"/>
        </w:rPr>
        <w:t>test</w:t>
      </w:r>
      <w:r>
        <w:rPr>
          <w:rFonts w:cs="Times New Roman"/>
        </w:rPr>
        <w:t>。</w:t>
      </w:r>
    </w:p>
    <w:p w14:paraId="4C617C52" w14:textId="77777777" w:rsidR="00446AE5" w:rsidRDefault="00000000">
      <w:pPr>
        <w:pStyle w:val="a3"/>
        <w:keepNext/>
        <w:ind w:firstLine="420"/>
        <w:jc w:val="center"/>
        <w:rPr>
          <w:rFonts w:ascii="宋体" w:eastAsia="宋体" w:hAnsi="宋体"/>
          <w:sz w:val="21"/>
          <w:szCs w:val="21"/>
        </w:rPr>
      </w:pPr>
      <w:r>
        <w:rPr>
          <w:rFonts w:ascii="Times New Roman" w:eastAsia="宋体" w:hAnsi="Times New Roman" w:cs="Times New Roman"/>
          <w:sz w:val="21"/>
          <w:szCs w:val="21"/>
        </w:rPr>
        <w:t>表</w:t>
      </w:r>
      <w:r>
        <w:rPr>
          <w:rFonts w:ascii="Times New Roman" w:eastAsia="宋体" w:hAnsi="Times New Roman" w:cs="Times New Roman"/>
          <w:sz w:val="21"/>
          <w:szCs w:val="21"/>
        </w:rPr>
        <w:t xml:space="preserve">4.4 </w:t>
      </w:r>
      <w:r w:rsidRPr="0075744B">
        <w:rPr>
          <w:rFonts w:ascii="Times New Roman" w:eastAsia="宋体" w:hAnsi="Times New Roman" w:cs="Times New Roman"/>
          <w:sz w:val="21"/>
          <w:szCs w:val="21"/>
        </w:rPr>
        <w:t>TriSched</w:t>
      </w:r>
      <w:r>
        <w:rPr>
          <w:rFonts w:ascii="Times New Roman" w:eastAsia="宋体" w:hAnsi="Times New Roman" w:cs="Times New Roman"/>
          <w:sz w:val="21"/>
          <w:szCs w:val="21"/>
        </w:rPr>
        <w:t>学习策略与</w:t>
      </w:r>
      <w:r w:rsidRPr="0075744B">
        <w:rPr>
          <w:rFonts w:ascii="Times New Roman" w:eastAsia="宋体" w:hAnsi="Times New Roman" w:cs="Times New Roman"/>
          <w:sz w:val="21"/>
          <w:szCs w:val="21"/>
        </w:rPr>
        <w:t>HEFT</w:t>
      </w:r>
      <w:r>
        <w:rPr>
          <w:rFonts w:ascii="Times New Roman" w:eastAsia="宋体" w:hAnsi="Times New Roman" w:cs="Times New Roman"/>
          <w:sz w:val="21"/>
          <w:szCs w:val="21"/>
        </w:rPr>
        <w:t>的直接对比</w:t>
      </w:r>
    </w:p>
    <w:tbl>
      <w:tblPr>
        <w:tblStyle w:val="21"/>
        <w:tblW w:w="0" w:type="auto"/>
        <w:tblBorders>
          <w:top w:val="single" w:sz="12" w:space="0" w:color="auto"/>
          <w:bottom w:val="single" w:sz="12" w:space="0" w:color="auto"/>
        </w:tblBorders>
        <w:tblLook w:val="04A0" w:firstRow="1" w:lastRow="0" w:firstColumn="1" w:lastColumn="0" w:noHBand="0" w:noVBand="1"/>
      </w:tblPr>
      <w:tblGrid>
        <w:gridCol w:w="2088"/>
        <w:gridCol w:w="1224"/>
        <w:gridCol w:w="1296"/>
        <w:gridCol w:w="1224"/>
        <w:gridCol w:w="1584"/>
        <w:gridCol w:w="1512"/>
      </w:tblGrid>
      <w:tr w:rsidR="00446AE5" w14:paraId="6598EAE3" w14:textId="77777777" w:rsidTr="0044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Borders>
              <w:top w:val="single" w:sz="12" w:space="0" w:color="auto"/>
              <w:bottom w:val="single" w:sz="6" w:space="0" w:color="auto"/>
            </w:tcBorders>
            <w:vAlign w:val="center"/>
          </w:tcPr>
          <w:p w14:paraId="52EB25E3" w14:textId="77777777" w:rsidR="00446AE5" w:rsidRDefault="00000000">
            <w:pPr>
              <w:keepNext/>
              <w:ind w:firstLineChars="0" w:firstLine="0"/>
              <w:jc w:val="center"/>
              <w:rPr>
                <w:b w:val="0"/>
                <w:bCs w:val="0"/>
              </w:rPr>
            </w:pPr>
            <w:r>
              <w:rPr>
                <w:rFonts w:cs="Times New Roman"/>
                <w:sz w:val="21"/>
              </w:rPr>
              <w:t>方法</w:t>
            </w:r>
          </w:p>
        </w:tc>
        <w:tc>
          <w:tcPr>
            <w:tcW w:w="1224" w:type="dxa"/>
            <w:tcBorders>
              <w:top w:val="single" w:sz="12" w:space="0" w:color="auto"/>
              <w:bottom w:val="single" w:sz="6" w:space="0" w:color="auto"/>
            </w:tcBorders>
            <w:vAlign w:val="center"/>
          </w:tcPr>
          <w:p w14:paraId="221955FA" w14:textId="77777777" w:rsidR="00446AE5" w:rsidRDefault="00000000">
            <w:pPr>
              <w:keepNext/>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75744B">
              <w:rPr>
                <w:rFonts w:cs="Times New Roman"/>
                <w:sz w:val="21"/>
              </w:rPr>
              <w:t>Mean</w:t>
            </w:r>
            <w:r>
              <w:rPr>
                <w:rFonts w:cs="Times New Roman"/>
                <w:sz w:val="21"/>
              </w:rPr>
              <w:t xml:space="preserve"> </w:t>
            </w:r>
            <w:r w:rsidRPr="0075744B">
              <w:rPr>
                <w:rFonts w:cs="Times New Roman"/>
                <w:sz w:val="21"/>
              </w:rPr>
              <w:t>ratio</w:t>
            </w:r>
          </w:p>
        </w:tc>
        <w:tc>
          <w:tcPr>
            <w:tcW w:w="1296" w:type="dxa"/>
            <w:tcBorders>
              <w:top w:val="single" w:sz="12" w:space="0" w:color="auto"/>
              <w:bottom w:val="single" w:sz="6" w:space="0" w:color="auto"/>
            </w:tcBorders>
            <w:vAlign w:val="center"/>
          </w:tcPr>
          <w:p w14:paraId="4104097F" w14:textId="77777777" w:rsidR="00446AE5" w:rsidRDefault="00000000">
            <w:pPr>
              <w:keepNext/>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75744B">
              <w:rPr>
                <w:rFonts w:cs="Times New Roman"/>
                <w:sz w:val="21"/>
              </w:rPr>
              <w:t>Median</w:t>
            </w:r>
            <w:r>
              <w:rPr>
                <w:rFonts w:cs="Times New Roman"/>
                <w:sz w:val="21"/>
              </w:rPr>
              <w:t xml:space="preserve"> </w:t>
            </w:r>
            <w:r w:rsidRPr="0075744B">
              <w:rPr>
                <w:rFonts w:cs="Times New Roman"/>
                <w:sz w:val="21"/>
              </w:rPr>
              <w:t>ratio</w:t>
            </w:r>
          </w:p>
        </w:tc>
        <w:tc>
          <w:tcPr>
            <w:tcW w:w="1224" w:type="dxa"/>
            <w:tcBorders>
              <w:top w:val="single" w:sz="12" w:space="0" w:color="auto"/>
              <w:bottom w:val="single" w:sz="6" w:space="0" w:color="auto"/>
            </w:tcBorders>
            <w:vAlign w:val="center"/>
          </w:tcPr>
          <w:p w14:paraId="52ED3762" w14:textId="77777777" w:rsidR="00446AE5" w:rsidRDefault="00000000">
            <w:pPr>
              <w:keepNext/>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75744B">
              <w:rPr>
                <w:rFonts w:cs="Times New Roman"/>
                <w:sz w:val="21"/>
              </w:rPr>
              <w:t>P</w:t>
            </w:r>
            <w:r>
              <w:rPr>
                <w:rFonts w:cs="Times New Roman"/>
                <w:sz w:val="21"/>
              </w:rPr>
              <w:t xml:space="preserve">95 </w:t>
            </w:r>
            <w:r w:rsidRPr="0075744B">
              <w:rPr>
                <w:rFonts w:cs="Times New Roman"/>
                <w:sz w:val="21"/>
              </w:rPr>
              <w:t>ratio</w:t>
            </w:r>
          </w:p>
        </w:tc>
        <w:tc>
          <w:tcPr>
            <w:tcW w:w="1584" w:type="dxa"/>
            <w:tcBorders>
              <w:top w:val="single" w:sz="12" w:space="0" w:color="auto"/>
              <w:bottom w:val="single" w:sz="6" w:space="0" w:color="auto"/>
            </w:tcBorders>
            <w:vAlign w:val="center"/>
          </w:tcPr>
          <w:p w14:paraId="71729A2B" w14:textId="77777777" w:rsidR="00446AE5" w:rsidRDefault="00000000">
            <w:pPr>
              <w:keepNext/>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Pr>
                <w:rFonts w:cs="Times New Roman"/>
                <w:sz w:val="21"/>
              </w:rPr>
              <w:t>优</w:t>
            </w:r>
            <w:r>
              <w:rPr>
                <w:rFonts w:cs="Times New Roman"/>
                <w:sz w:val="21"/>
              </w:rPr>
              <w:t>/</w:t>
            </w:r>
            <w:r>
              <w:rPr>
                <w:rFonts w:cs="Times New Roman"/>
                <w:sz w:val="21"/>
              </w:rPr>
              <w:t>平</w:t>
            </w:r>
            <w:r>
              <w:rPr>
                <w:rFonts w:cs="Times New Roman"/>
                <w:sz w:val="21"/>
              </w:rPr>
              <w:t>/</w:t>
            </w:r>
            <w:r>
              <w:rPr>
                <w:rFonts w:cs="Times New Roman"/>
                <w:sz w:val="21"/>
              </w:rPr>
              <w:t>劣于</w:t>
            </w:r>
            <w:r w:rsidRPr="0075744B">
              <w:rPr>
                <w:rFonts w:cs="Times New Roman"/>
                <w:sz w:val="21"/>
              </w:rPr>
              <w:t>HEFT</w:t>
            </w:r>
          </w:p>
        </w:tc>
        <w:tc>
          <w:tcPr>
            <w:tcW w:w="1512" w:type="dxa"/>
            <w:tcBorders>
              <w:top w:val="single" w:sz="12" w:space="0" w:color="auto"/>
              <w:bottom w:val="single" w:sz="6" w:space="0" w:color="auto"/>
            </w:tcBorders>
            <w:vAlign w:val="center"/>
          </w:tcPr>
          <w:p w14:paraId="54914F38" w14:textId="77777777" w:rsidR="00446AE5" w:rsidRDefault="00000000">
            <w:pPr>
              <w:keepNext/>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Pr>
                <w:rFonts w:cs="Times New Roman"/>
                <w:sz w:val="21"/>
              </w:rPr>
              <w:t>平均</w:t>
            </w:r>
            <w:r w:rsidRPr="0075744B">
              <w:rPr>
                <w:rFonts w:cs="Times New Roman"/>
                <w:sz w:val="21"/>
              </w:rPr>
              <w:t>Makespan</w:t>
            </w:r>
            <w:r>
              <w:rPr>
                <w:rFonts w:cs="Times New Roman"/>
                <w:sz w:val="21"/>
              </w:rPr>
              <w:t>/</w:t>
            </w:r>
            <w:r w:rsidRPr="0075744B">
              <w:rPr>
                <w:rFonts w:cs="Times New Roman"/>
                <w:sz w:val="21"/>
              </w:rPr>
              <w:t>s</w:t>
            </w:r>
          </w:p>
        </w:tc>
      </w:tr>
      <w:tr w:rsidR="00446AE5" w14:paraId="5F44B9B8" w14:textId="77777777" w:rsidTr="00446AE5">
        <w:tc>
          <w:tcPr>
            <w:cnfStyle w:val="001000000000" w:firstRow="0" w:lastRow="0" w:firstColumn="1" w:lastColumn="0" w:oddVBand="0" w:evenVBand="0" w:oddHBand="0" w:evenHBand="0" w:firstRowFirstColumn="0" w:firstRowLastColumn="0" w:lastRowFirstColumn="0" w:lastRowLastColumn="0"/>
            <w:tcW w:w="2088" w:type="dxa"/>
            <w:tcBorders>
              <w:top w:val="single" w:sz="6" w:space="0" w:color="auto"/>
              <w:bottom w:val="single" w:sz="4" w:space="0" w:color="7F7F7F" w:themeColor="text1" w:themeTint="80"/>
            </w:tcBorders>
            <w:vAlign w:val="center"/>
          </w:tcPr>
          <w:p w14:paraId="3677F49C" w14:textId="77777777" w:rsidR="00446AE5" w:rsidRDefault="00000000">
            <w:pPr>
              <w:keepNext/>
              <w:ind w:firstLineChars="0" w:firstLine="0"/>
              <w:jc w:val="center"/>
              <w:rPr>
                <w:rFonts w:cs="Times New Roman"/>
                <w:sz w:val="21"/>
              </w:rPr>
            </w:pPr>
            <w:r w:rsidRPr="0075744B">
              <w:rPr>
                <w:rFonts w:cs="Times New Roman"/>
                <w:b w:val="0"/>
                <w:bCs w:val="0"/>
                <w:sz w:val="21"/>
              </w:rPr>
              <w:t>TriSched</w:t>
            </w:r>
            <w:r>
              <w:rPr>
                <w:rFonts w:cs="Times New Roman"/>
                <w:b w:val="0"/>
                <w:bCs w:val="0"/>
                <w:sz w:val="21"/>
              </w:rPr>
              <w:t>-</w:t>
            </w:r>
            <w:r w:rsidRPr="0075744B">
              <w:rPr>
                <w:rFonts w:cs="Times New Roman"/>
                <w:b w:val="0"/>
                <w:bCs w:val="0"/>
                <w:sz w:val="21"/>
              </w:rPr>
              <w:t>MLP</w:t>
            </w:r>
            <w:r>
              <w:rPr>
                <w:rFonts w:cs="Times New Roman"/>
                <w:b w:val="0"/>
                <w:bCs w:val="0"/>
                <w:sz w:val="21"/>
              </w:rPr>
              <w:t>-</w:t>
            </w:r>
            <w:r w:rsidRPr="0075744B">
              <w:rPr>
                <w:rFonts w:cs="Times New Roman"/>
                <w:b w:val="0"/>
                <w:bCs w:val="0"/>
                <w:sz w:val="21"/>
              </w:rPr>
              <w:t>PPO</w:t>
            </w:r>
          </w:p>
        </w:tc>
        <w:tc>
          <w:tcPr>
            <w:tcW w:w="1224" w:type="dxa"/>
            <w:tcBorders>
              <w:top w:val="single" w:sz="6" w:space="0" w:color="auto"/>
              <w:bottom w:val="single" w:sz="4" w:space="0" w:color="7F7F7F" w:themeColor="text1" w:themeTint="80"/>
            </w:tcBorders>
            <w:vAlign w:val="center"/>
          </w:tcPr>
          <w:p w14:paraId="32EFDEF6"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0.723193</w:t>
            </w:r>
          </w:p>
        </w:tc>
        <w:tc>
          <w:tcPr>
            <w:tcW w:w="1296" w:type="dxa"/>
            <w:tcBorders>
              <w:top w:val="single" w:sz="6" w:space="0" w:color="auto"/>
              <w:bottom w:val="single" w:sz="4" w:space="0" w:color="7F7F7F" w:themeColor="text1" w:themeTint="80"/>
            </w:tcBorders>
            <w:vAlign w:val="center"/>
          </w:tcPr>
          <w:p w14:paraId="3749587D"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0.653404</w:t>
            </w:r>
          </w:p>
        </w:tc>
        <w:tc>
          <w:tcPr>
            <w:tcW w:w="1224" w:type="dxa"/>
            <w:tcBorders>
              <w:top w:val="single" w:sz="6" w:space="0" w:color="auto"/>
              <w:bottom w:val="single" w:sz="4" w:space="0" w:color="7F7F7F" w:themeColor="text1" w:themeTint="80"/>
            </w:tcBorders>
            <w:vAlign w:val="center"/>
          </w:tcPr>
          <w:p w14:paraId="13D47414"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1.330171</w:t>
            </w:r>
          </w:p>
        </w:tc>
        <w:tc>
          <w:tcPr>
            <w:tcW w:w="1584" w:type="dxa"/>
            <w:tcBorders>
              <w:top w:val="single" w:sz="6" w:space="0" w:color="auto"/>
              <w:bottom w:val="single" w:sz="4" w:space="0" w:color="7F7F7F" w:themeColor="text1" w:themeTint="80"/>
            </w:tcBorders>
            <w:vAlign w:val="center"/>
          </w:tcPr>
          <w:p w14:paraId="5875CD60"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73/0/17</w:t>
            </w:r>
          </w:p>
        </w:tc>
        <w:tc>
          <w:tcPr>
            <w:tcW w:w="1512" w:type="dxa"/>
            <w:tcBorders>
              <w:top w:val="single" w:sz="6" w:space="0" w:color="auto"/>
              <w:bottom w:val="single" w:sz="4" w:space="0" w:color="7F7F7F" w:themeColor="text1" w:themeTint="80"/>
            </w:tcBorders>
            <w:vAlign w:val="center"/>
          </w:tcPr>
          <w:p w14:paraId="3A54B8DD"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114.236</w:t>
            </w:r>
          </w:p>
        </w:tc>
      </w:tr>
      <w:tr w:rsidR="00446AE5" w14:paraId="6B8307E4" w14:textId="77777777" w:rsidTr="00446AE5">
        <w:tc>
          <w:tcPr>
            <w:cnfStyle w:val="001000000000" w:firstRow="0" w:lastRow="0" w:firstColumn="1" w:lastColumn="0" w:oddVBand="0" w:evenVBand="0" w:oddHBand="0" w:evenHBand="0" w:firstRowFirstColumn="0" w:firstRowLastColumn="0" w:lastRowFirstColumn="0" w:lastRowLastColumn="0"/>
            <w:tcW w:w="2088" w:type="dxa"/>
            <w:vAlign w:val="center"/>
          </w:tcPr>
          <w:p w14:paraId="6A95B3F7" w14:textId="77777777" w:rsidR="00446AE5" w:rsidRDefault="00000000">
            <w:pPr>
              <w:keepNext/>
              <w:ind w:firstLineChars="0" w:firstLine="0"/>
              <w:jc w:val="center"/>
              <w:rPr>
                <w:rFonts w:cs="Times New Roman"/>
                <w:sz w:val="21"/>
              </w:rPr>
            </w:pPr>
            <w:r w:rsidRPr="0075744B">
              <w:rPr>
                <w:rFonts w:cs="Times New Roman"/>
                <w:b w:val="0"/>
                <w:bCs w:val="0"/>
                <w:sz w:val="21"/>
              </w:rPr>
              <w:t>TriSched</w:t>
            </w:r>
            <w:r>
              <w:rPr>
                <w:rFonts w:cs="Times New Roman"/>
                <w:b w:val="0"/>
                <w:bCs w:val="0"/>
                <w:sz w:val="21"/>
              </w:rPr>
              <w:t>-</w:t>
            </w:r>
            <w:r w:rsidRPr="0075744B">
              <w:rPr>
                <w:rFonts w:cs="Times New Roman"/>
                <w:b w:val="0"/>
                <w:bCs w:val="0"/>
                <w:sz w:val="21"/>
              </w:rPr>
              <w:t>GNN</w:t>
            </w:r>
            <w:r>
              <w:rPr>
                <w:rFonts w:cs="Times New Roman"/>
                <w:b w:val="0"/>
                <w:bCs w:val="0"/>
                <w:sz w:val="21"/>
              </w:rPr>
              <w:t>-</w:t>
            </w:r>
            <w:r w:rsidRPr="0075744B">
              <w:rPr>
                <w:rFonts w:cs="Times New Roman"/>
                <w:b w:val="0"/>
                <w:bCs w:val="0"/>
                <w:sz w:val="21"/>
              </w:rPr>
              <w:t>PPO</w:t>
            </w:r>
          </w:p>
        </w:tc>
        <w:tc>
          <w:tcPr>
            <w:tcW w:w="1224" w:type="dxa"/>
            <w:vAlign w:val="center"/>
          </w:tcPr>
          <w:p w14:paraId="0C25E8B2"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0.690460</w:t>
            </w:r>
          </w:p>
        </w:tc>
        <w:tc>
          <w:tcPr>
            <w:tcW w:w="1296" w:type="dxa"/>
            <w:vAlign w:val="center"/>
          </w:tcPr>
          <w:p w14:paraId="255C9F9A"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0.636564</w:t>
            </w:r>
          </w:p>
        </w:tc>
        <w:tc>
          <w:tcPr>
            <w:tcW w:w="1224" w:type="dxa"/>
            <w:vAlign w:val="center"/>
          </w:tcPr>
          <w:p w14:paraId="6D638D7E"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1.195432</w:t>
            </w:r>
          </w:p>
        </w:tc>
        <w:tc>
          <w:tcPr>
            <w:tcW w:w="1584" w:type="dxa"/>
            <w:vAlign w:val="center"/>
          </w:tcPr>
          <w:p w14:paraId="1F37FD9B"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78/0/12</w:t>
            </w:r>
          </w:p>
        </w:tc>
        <w:tc>
          <w:tcPr>
            <w:tcW w:w="1512" w:type="dxa"/>
            <w:vAlign w:val="center"/>
          </w:tcPr>
          <w:p w14:paraId="4208ED43"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108.878</w:t>
            </w:r>
          </w:p>
        </w:tc>
      </w:tr>
      <w:tr w:rsidR="00446AE5" w14:paraId="313E68FB" w14:textId="77777777" w:rsidTr="00446AE5">
        <w:tc>
          <w:tcPr>
            <w:cnfStyle w:val="001000000000" w:firstRow="0" w:lastRow="0" w:firstColumn="1" w:lastColumn="0" w:oddVBand="0" w:evenVBand="0" w:oddHBand="0" w:evenHBand="0" w:firstRowFirstColumn="0" w:firstRowLastColumn="0" w:lastRowFirstColumn="0" w:lastRowLastColumn="0"/>
            <w:tcW w:w="2088" w:type="dxa"/>
            <w:tcBorders>
              <w:top w:val="single" w:sz="4" w:space="0" w:color="7F7F7F" w:themeColor="text1" w:themeTint="80"/>
              <w:bottom w:val="single" w:sz="4" w:space="0" w:color="7F7F7F" w:themeColor="text1" w:themeTint="80"/>
            </w:tcBorders>
            <w:vAlign w:val="center"/>
          </w:tcPr>
          <w:p w14:paraId="1CD2ACE4" w14:textId="77777777" w:rsidR="00446AE5" w:rsidRDefault="00000000">
            <w:pPr>
              <w:keepNext/>
              <w:ind w:firstLine="420"/>
              <w:jc w:val="center"/>
              <w:rPr>
                <w:rFonts w:cs="Times New Roman"/>
                <w:sz w:val="21"/>
              </w:rPr>
            </w:pPr>
            <w:r w:rsidRPr="0075744B">
              <w:rPr>
                <w:rFonts w:cs="Times New Roman"/>
                <w:b w:val="0"/>
                <w:bCs w:val="0"/>
                <w:sz w:val="21"/>
              </w:rPr>
              <w:t>HEFT</w:t>
            </w:r>
          </w:p>
        </w:tc>
        <w:tc>
          <w:tcPr>
            <w:tcW w:w="1224" w:type="dxa"/>
            <w:tcBorders>
              <w:top w:val="single" w:sz="4" w:space="0" w:color="7F7F7F" w:themeColor="text1" w:themeTint="80"/>
              <w:bottom w:val="single" w:sz="4" w:space="0" w:color="7F7F7F" w:themeColor="text1" w:themeTint="80"/>
            </w:tcBorders>
            <w:vAlign w:val="center"/>
          </w:tcPr>
          <w:p w14:paraId="593F726E"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1.000000</w:t>
            </w:r>
          </w:p>
        </w:tc>
        <w:tc>
          <w:tcPr>
            <w:tcW w:w="1296" w:type="dxa"/>
            <w:tcBorders>
              <w:top w:val="single" w:sz="4" w:space="0" w:color="7F7F7F" w:themeColor="text1" w:themeTint="80"/>
              <w:bottom w:val="single" w:sz="4" w:space="0" w:color="7F7F7F" w:themeColor="text1" w:themeTint="80"/>
            </w:tcBorders>
            <w:vAlign w:val="center"/>
          </w:tcPr>
          <w:p w14:paraId="7215CA5D"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1.000000</w:t>
            </w:r>
          </w:p>
        </w:tc>
        <w:tc>
          <w:tcPr>
            <w:tcW w:w="1224" w:type="dxa"/>
            <w:tcBorders>
              <w:top w:val="single" w:sz="4" w:space="0" w:color="7F7F7F" w:themeColor="text1" w:themeTint="80"/>
              <w:bottom w:val="single" w:sz="4" w:space="0" w:color="7F7F7F" w:themeColor="text1" w:themeTint="80"/>
            </w:tcBorders>
            <w:vAlign w:val="center"/>
          </w:tcPr>
          <w:p w14:paraId="49013AE9"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1.000000</w:t>
            </w:r>
          </w:p>
        </w:tc>
        <w:tc>
          <w:tcPr>
            <w:tcW w:w="1584" w:type="dxa"/>
            <w:tcBorders>
              <w:top w:val="single" w:sz="4" w:space="0" w:color="7F7F7F" w:themeColor="text1" w:themeTint="80"/>
              <w:bottom w:val="single" w:sz="4" w:space="0" w:color="7F7F7F" w:themeColor="text1" w:themeTint="80"/>
            </w:tcBorders>
            <w:vAlign w:val="center"/>
          </w:tcPr>
          <w:p w14:paraId="4F3DD07D"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w:t>
            </w:r>
          </w:p>
        </w:tc>
        <w:tc>
          <w:tcPr>
            <w:tcW w:w="1512" w:type="dxa"/>
            <w:tcBorders>
              <w:top w:val="single" w:sz="4" w:space="0" w:color="7F7F7F" w:themeColor="text1" w:themeTint="80"/>
              <w:bottom w:val="single" w:sz="4" w:space="0" w:color="7F7F7F" w:themeColor="text1" w:themeTint="80"/>
            </w:tcBorders>
            <w:vAlign w:val="center"/>
          </w:tcPr>
          <w:p w14:paraId="11742F11" w14:textId="77777777" w:rsidR="00446AE5" w:rsidRDefault="00000000">
            <w:pPr>
              <w:keepNext/>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rPr>
            </w:pPr>
            <w:r>
              <w:rPr>
                <w:rFonts w:cs="Times New Roman"/>
                <w:sz w:val="21"/>
              </w:rPr>
              <w:t>183.939</w:t>
            </w:r>
          </w:p>
        </w:tc>
      </w:tr>
    </w:tbl>
    <w:p w14:paraId="424E3BCD" w14:textId="77777777" w:rsidR="00446AE5" w:rsidRDefault="00000000">
      <w:pPr>
        <w:spacing w:beforeLines="50" w:before="120"/>
        <w:ind w:firstLine="480"/>
        <w:jc w:val="both"/>
        <w:rPr>
          <w:szCs w:val="24"/>
        </w:rPr>
      </w:pPr>
      <w:r>
        <w:rPr>
          <w:rFonts w:cs="Times New Roman"/>
        </w:rPr>
        <w:t>直接对比显示，</w:t>
      </w:r>
      <w:r w:rsidRPr="0075744B">
        <w:rPr>
          <w:rFonts w:cs="Times New Roman"/>
        </w:rPr>
        <w:t>GNN</w:t>
      </w:r>
      <w:r>
        <w:rPr>
          <w:rFonts w:cs="Times New Roman"/>
        </w:rPr>
        <w:t>-</w:t>
      </w:r>
      <w:r w:rsidRPr="0075744B">
        <w:rPr>
          <w:rFonts w:cs="Times New Roman"/>
        </w:rPr>
        <w:t>PPO</w:t>
      </w:r>
      <w:r>
        <w:rPr>
          <w:rFonts w:cs="Times New Roman"/>
        </w:rPr>
        <w:t>在</w:t>
      </w:r>
      <w:r>
        <w:rPr>
          <w:rFonts w:cs="Times New Roman"/>
        </w:rPr>
        <w:t>78/90</w:t>
      </w:r>
      <w:r>
        <w:rPr>
          <w:rFonts w:cs="Times New Roman"/>
        </w:rPr>
        <w:t>个配对上优于</w:t>
      </w:r>
      <w:r w:rsidRPr="0075744B">
        <w:rPr>
          <w:rFonts w:cs="Times New Roman"/>
        </w:rPr>
        <w:t>HEFT</w:t>
      </w:r>
      <w:r>
        <w:rPr>
          <w:rFonts w:cs="Times New Roman"/>
        </w:rPr>
        <w:t>，</w:t>
      </w:r>
      <w:r w:rsidRPr="0075744B">
        <w:rPr>
          <w:rFonts w:cs="Times New Roman"/>
        </w:rPr>
        <w:t>mean</w:t>
      </w:r>
      <w:r>
        <w:rPr>
          <w:rFonts w:cs="Times New Roman"/>
        </w:rPr>
        <w:t xml:space="preserve"> </w:t>
      </w:r>
      <w:r w:rsidRPr="0075744B">
        <w:rPr>
          <w:rFonts w:cs="Times New Roman"/>
        </w:rPr>
        <w:t>ratio</w:t>
      </w:r>
      <w:r>
        <w:rPr>
          <w:rFonts w:cs="Times New Roman"/>
        </w:rPr>
        <w:t>为</w:t>
      </w:r>
      <w:r>
        <w:rPr>
          <w:rFonts w:cs="Times New Roman"/>
        </w:rPr>
        <w:t>0.690460</w:t>
      </w:r>
      <w:r>
        <w:rPr>
          <w:rFonts w:cs="Times New Roman"/>
        </w:rPr>
        <w:t>，相对</w:t>
      </w:r>
      <w:r w:rsidRPr="0075744B">
        <w:rPr>
          <w:rFonts w:cs="Times New Roman"/>
        </w:rPr>
        <w:t>HEFT</w:t>
      </w:r>
      <w:r>
        <w:rPr>
          <w:rFonts w:cs="Times New Roman"/>
        </w:rPr>
        <w:t>的归一化</w:t>
      </w:r>
      <w:r w:rsidRPr="0075744B">
        <w:rPr>
          <w:rFonts w:cs="Times New Roman"/>
        </w:rPr>
        <w:t>Makespan</w:t>
      </w:r>
      <w:r>
        <w:rPr>
          <w:rFonts w:cs="Times New Roman"/>
        </w:rPr>
        <w:t>点估计降低</w:t>
      </w:r>
      <w:r>
        <w:rPr>
          <w:rFonts w:cs="Times New Roman"/>
        </w:rPr>
        <w:t>30.954%</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在</w:t>
      </w:r>
      <w:r>
        <w:rPr>
          <w:rFonts w:cs="Times New Roman"/>
        </w:rPr>
        <w:t>73/90</w:t>
      </w:r>
      <w:r>
        <w:rPr>
          <w:rFonts w:cs="Times New Roman"/>
        </w:rPr>
        <w:t>个配对上优于</w:t>
      </w:r>
      <w:r w:rsidRPr="0075744B">
        <w:rPr>
          <w:rFonts w:cs="Times New Roman"/>
        </w:rPr>
        <w:t>HEFT</w:t>
      </w:r>
      <w:r>
        <w:rPr>
          <w:rFonts w:cs="Times New Roman"/>
        </w:rPr>
        <w:t>，</w:t>
      </w:r>
      <w:r w:rsidRPr="0075744B">
        <w:rPr>
          <w:rFonts w:cs="Times New Roman"/>
        </w:rPr>
        <w:t>mean</w:t>
      </w:r>
      <w:r>
        <w:rPr>
          <w:rFonts w:cs="Times New Roman"/>
        </w:rPr>
        <w:t xml:space="preserve"> </w:t>
      </w:r>
      <w:r w:rsidRPr="0075744B">
        <w:rPr>
          <w:rFonts w:cs="Times New Roman"/>
        </w:rPr>
        <w:t>ratio</w:t>
      </w:r>
      <w:r>
        <w:rPr>
          <w:rFonts w:cs="Times New Roman"/>
        </w:rPr>
        <w:t>为</w:t>
      </w:r>
      <w:r>
        <w:rPr>
          <w:rFonts w:cs="Times New Roman"/>
        </w:rPr>
        <w:t>0.723193</w:t>
      </w:r>
      <w:r>
        <w:rPr>
          <w:rFonts w:cs="Times New Roman"/>
        </w:rPr>
        <w:t>，点估计降低</w:t>
      </w:r>
      <w:r>
        <w:rPr>
          <w:rFonts w:cs="Times New Roman"/>
        </w:rPr>
        <w:t>27.681%</w:t>
      </w:r>
      <w:r>
        <w:rPr>
          <w:rFonts w:cs="Times New Roman"/>
        </w:rPr>
        <w:t>。绝对</w:t>
      </w:r>
      <w:r w:rsidRPr="0075744B">
        <w:rPr>
          <w:rFonts w:cs="Times New Roman"/>
        </w:rPr>
        <w:t>Makespan</w:t>
      </w:r>
      <w:r>
        <w:rPr>
          <w:rFonts w:cs="Times New Roman"/>
        </w:rPr>
        <w:t>是在相同</w:t>
      </w:r>
      <w:r>
        <w:rPr>
          <w:rFonts w:cs="Times New Roman"/>
        </w:rPr>
        <w:t>90</w:t>
      </w:r>
      <w:r>
        <w:rPr>
          <w:rFonts w:cs="Times New Roman"/>
        </w:rPr>
        <w:t>个重复配对上的</w:t>
      </w:r>
      <w:r>
        <w:rPr>
          <w:rFonts w:cs="Times New Roman"/>
        </w:rPr>
        <w:lastRenderedPageBreak/>
        <w:t>均值：</w:t>
      </w:r>
      <w:r w:rsidRPr="0075744B">
        <w:rPr>
          <w:rFonts w:cs="Times New Roman"/>
        </w:rPr>
        <w:t>GNN</w:t>
      </w:r>
      <w:r>
        <w:rPr>
          <w:rFonts w:cs="Times New Roman"/>
        </w:rPr>
        <w:t>-</w:t>
      </w:r>
      <w:r w:rsidRPr="0075744B">
        <w:rPr>
          <w:rFonts w:cs="Times New Roman"/>
        </w:rPr>
        <w:t>PPO</w:t>
      </w:r>
      <w:r>
        <w:rPr>
          <w:rFonts w:cs="Times New Roman"/>
        </w:rPr>
        <w:t>为</w:t>
      </w:r>
      <w:r>
        <w:rPr>
          <w:rFonts w:cs="Times New Roman"/>
        </w:rPr>
        <w:t xml:space="preserve">108.878 </w:t>
      </w:r>
      <w:r w:rsidRPr="0075744B">
        <w:rPr>
          <w:rFonts w:cs="Times New Roman"/>
        </w:rPr>
        <w:t>s</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为</w:t>
      </w:r>
      <w:r>
        <w:rPr>
          <w:rFonts w:cs="Times New Roman"/>
        </w:rPr>
        <w:t xml:space="preserve">114.236 </w:t>
      </w:r>
      <w:r w:rsidRPr="0075744B">
        <w:rPr>
          <w:rFonts w:cs="Times New Roman"/>
        </w:rPr>
        <w:t>s</w:t>
      </w:r>
      <w:r>
        <w:rPr>
          <w:rFonts w:cs="Times New Roman"/>
        </w:rPr>
        <w:t>、</w:t>
      </w:r>
      <w:r w:rsidRPr="0075744B">
        <w:rPr>
          <w:rFonts w:cs="Times New Roman"/>
        </w:rPr>
        <w:t>HEFT</w:t>
      </w:r>
      <w:r>
        <w:rPr>
          <w:rFonts w:cs="Times New Roman"/>
        </w:rPr>
        <w:t>为</w:t>
      </w:r>
      <w:r>
        <w:rPr>
          <w:rFonts w:cs="Times New Roman"/>
        </w:rPr>
        <w:t xml:space="preserve">183.939 </w:t>
      </w:r>
      <w:r w:rsidRPr="0075744B">
        <w:rPr>
          <w:rFonts w:cs="Times New Roman"/>
        </w:rPr>
        <w:t>s</w:t>
      </w:r>
      <w:r>
        <w:rPr>
          <w:rFonts w:cs="Times New Roman"/>
        </w:rPr>
        <w:t>。两种学习方法</w:t>
      </w:r>
      <w:r w:rsidRPr="0075744B">
        <w:rPr>
          <w:rFonts w:cs="Times New Roman"/>
        </w:rPr>
        <w:t>P</w:t>
      </w:r>
      <w:r>
        <w:rPr>
          <w:rFonts w:cs="Times New Roman"/>
        </w:rPr>
        <w:t>95</w:t>
      </w:r>
      <w:r>
        <w:rPr>
          <w:rFonts w:cs="Times New Roman"/>
        </w:rPr>
        <w:t>仍高于</w:t>
      </w:r>
      <w:r>
        <w:rPr>
          <w:rFonts w:cs="Times New Roman"/>
        </w:rPr>
        <w:t>1</w:t>
      </w:r>
      <w:r>
        <w:rPr>
          <w:rFonts w:cs="Times New Roman"/>
        </w:rPr>
        <w:t>，说明少数场景存在尾部退化，不能用均值掩盖。</w:t>
      </w:r>
    </w:p>
    <w:p w14:paraId="4E590069" w14:textId="77777777" w:rsidR="00446AE5" w:rsidRDefault="00000000">
      <w:pPr>
        <w:keepNext/>
        <w:ind w:leftChars="-200" w:left="-480" w:firstLine="480"/>
        <w:jc w:val="both"/>
      </w:pPr>
      <w:r>
        <w:rPr>
          <w:noProof/>
        </w:rPr>
        <w:drawing>
          <wp:inline distT="0" distB="0" distL="0" distR="0" wp14:anchorId="5D7BD3C0" wp14:editId="72774BFB">
            <wp:extent cx="5971540" cy="1940560"/>
            <wp:effectExtent l="0" t="0" r="0" b="2540"/>
            <wp:docPr id="336935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5827" name="图片 1"/>
                    <pic:cNvPicPr>
                      <a:picLocks noChangeAspect="1"/>
                    </pic:cNvPicPr>
                  </pic:nvPicPr>
                  <pic:blipFill>
                    <a:blip r:embed="rId21"/>
                    <a:stretch>
                      <a:fillRect/>
                    </a:stretch>
                  </pic:blipFill>
                  <pic:spPr>
                    <a:xfrm>
                      <a:off x="0" y="0"/>
                      <a:ext cx="5971540" cy="1940560"/>
                    </a:xfrm>
                    <a:prstGeom prst="rect">
                      <a:avLst/>
                    </a:prstGeom>
                  </pic:spPr>
                </pic:pic>
              </a:graphicData>
            </a:graphic>
          </wp:inline>
        </w:drawing>
      </w:r>
    </w:p>
    <w:p w14:paraId="4771AD49" w14:textId="77777777" w:rsidR="00446AE5" w:rsidRDefault="00000000">
      <w:pPr>
        <w:pStyle w:val="a3"/>
        <w:ind w:firstLine="420"/>
        <w:jc w:val="center"/>
        <w:rPr>
          <w:rFonts w:ascii="宋体" w:eastAsia="宋体" w:hAnsi="宋体"/>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4.4 </w:t>
      </w:r>
      <w:r>
        <w:rPr>
          <w:rFonts w:ascii="Times New Roman" w:eastAsia="宋体" w:hAnsi="Times New Roman" w:cs="Times New Roman"/>
          <w:sz w:val="21"/>
          <w:szCs w:val="21"/>
        </w:rPr>
        <w:t>冻结</w:t>
      </w:r>
      <w:r w:rsidRPr="0075744B">
        <w:rPr>
          <w:rFonts w:ascii="Times New Roman" w:eastAsia="宋体" w:hAnsi="Times New Roman" w:cs="Times New Roman"/>
          <w:sz w:val="21"/>
          <w:szCs w:val="21"/>
        </w:rPr>
        <w:t>validation</w:t>
      </w:r>
      <w:r>
        <w:rPr>
          <w:rFonts w:ascii="Times New Roman" w:eastAsia="宋体" w:hAnsi="Times New Roman" w:cs="Times New Roman"/>
          <w:sz w:val="21"/>
          <w:szCs w:val="21"/>
        </w:rPr>
        <w:t>上</w:t>
      </w:r>
      <w:r w:rsidRPr="0075744B">
        <w:rPr>
          <w:rFonts w:ascii="Times New Roman" w:eastAsia="宋体" w:hAnsi="Times New Roman" w:cs="Times New Roman"/>
          <w:sz w:val="21"/>
          <w:szCs w:val="21"/>
        </w:rPr>
        <w:t>TriSched</w:t>
      </w:r>
      <w:r>
        <w:rPr>
          <w:rFonts w:ascii="Times New Roman" w:eastAsia="宋体" w:hAnsi="Times New Roman" w:cs="Times New Roman"/>
          <w:sz w:val="21"/>
          <w:szCs w:val="21"/>
        </w:rPr>
        <w:t>学习策略与</w:t>
      </w:r>
      <w:r w:rsidRPr="0075744B">
        <w:rPr>
          <w:rFonts w:ascii="Times New Roman" w:eastAsia="宋体" w:hAnsi="Times New Roman" w:cs="Times New Roman"/>
          <w:sz w:val="21"/>
          <w:szCs w:val="21"/>
        </w:rPr>
        <w:t>HEFT</w:t>
      </w:r>
      <w:r>
        <w:rPr>
          <w:rFonts w:ascii="Times New Roman" w:eastAsia="宋体" w:hAnsi="Times New Roman" w:cs="Times New Roman"/>
          <w:sz w:val="21"/>
          <w:szCs w:val="21"/>
        </w:rPr>
        <w:t>基线的直接对比</w:t>
      </w:r>
    </w:p>
    <w:p w14:paraId="6F11ADFF" w14:textId="77777777" w:rsidR="00446AE5" w:rsidRDefault="00000000">
      <w:pPr>
        <w:pStyle w:val="2"/>
        <w:jc w:val="both"/>
        <w:rPr>
          <w:rFonts w:ascii="宋体" w:eastAsia="宋体" w:hAnsi="宋体"/>
          <w:b/>
          <w:bCs/>
        </w:rPr>
      </w:pPr>
      <w:bookmarkStart w:id="54" w:name="_Toc236157046"/>
      <w:r>
        <w:rPr>
          <w:rFonts w:ascii="Times New Roman" w:eastAsia="宋体" w:hAnsi="Times New Roman" w:cs="Times New Roman"/>
          <w:sz w:val="24"/>
        </w:rPr>
        <w:t>扩展超参数敏感性与分布外泛化测试</w:t>
      </w:r>
      <w:bookmarkEnd w:id="54"/>
    </w:p>
    <w:p w14:paraId="144CFFBC" w14:textId="77777777" w:rsidR="00446AE5" w:rsidRDefault="00000000">
      <w:pPr>
        <w:ind w:firstLine="480"/>
        <w:jc w:val="both"/>
        <w:rPr>
          <w:szCs w:val="24"/>
        </w:rPr>
      </w:pPr>
      <w:r>
        <w:rPr>
          <w:rFonts w:cs="Times New Roman"/>
        </w:rPr>
        <w:t>在扩展的超参数敏感性分析中，</w:t>
      </w:r>
      <w:r w:rsidRPr="0075744B">
        <w:rPr>
          <w:rFonts w:cs="Times New Roman"/>
        </w:rPr>
        <w:t>TriSched</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使用</w:t>
      </w:r>
      <w:r>
        <w:rPr>
          <w:rFonts w:cs="Times New Roman"/>
        </w:rPr>
        <w:t>5</w:t>
      </w:r>
      <w:r>
        <w:rPr>
          <w:rFonts w:cs="Times New Roman"/>
        </w:rPr>
        <w:t>个随机初始化取值，其冻结</w:t>
      </w:r>
      <w:r w:rsidRPr="0075744B">
        <w:rPr>
          <w:rFonts w:cs="Times New Roman"/>
        </w:rPr>
        <w:t>validation</w:t>
      </w:r>
      <w:r>
        <w:rPr>
          <w:rFonts w:cs="Times New Roman"/>
        </w:rPr>
        <w:t xml:space="preserve"> </w:t>
      </w:r>
      <w:r w:rsidRPr="0075744B">
        <w:rPr>
          <w:rFonts w:cs="Times New Roman"/>
        </w:rPr>
        <w:t>mean</w:t>
      </w:r>
      <w:r>
        <w:rPr>
          <w:rFonts w:cs="Times New Roman"/>
        </w:rPr>
        <w:t xml:space="preserve"> </w:t>
      </w:r>
      <w:r w:rsidRPr="0075744B">
        <w:rPr>
          <w:rFonts w:cs="Times New Roman"/>
        </w:rPr>
        <w:t>ratio</w:t>
      </w:r>
      <w:r>
        <w:rPr>
          <w:rFonts w:cs="Times New Roman"/>
        </w:rPr>
        <w:t>依次为</w:t>
      </w:r>
      <w:r>
        <w:rPr>
          <w:rFonts w:cs="Times New Roman"/>
        </w:rPr>
        <w:t>0.807240</w:t>
      </w:r>
      <w:r>
        <w:rPr>
          <w:rFonts w:cs="Times New Roman"/>
        </w:rPr>
        <w:t>、</w:t>
      </w:r>
      <w:r>
        <w:rPr>
          <w:rFonts w:cs="Times New Roman"/>
        </w:rPr>
        <w:t>0.623254</w:t>
      </w:r>
      <w:r>
        <w:rPr>
          <w:rFonts w:cs="Times New Roman"/>
        </w:rPr>
        <w:t>、</w:t>
      </w:r>
      <w:r>
        <w:rPr>
          <w:rFonts w:cs="Times New Roman"/>
        </w:rPr>
        <w:t>0.739086</w:t>
      </w:r>
      <w:r>
        <w:rPr>
          <w:rFonts w:cs="Times New Roman"/>
        </w:rPr>
        <w:t>、</w:t>
      </w:r>
      <w:r>
        <w:rPr>
          <w:rFonts w:cs="Times New Roman"/>
        </w:rPr>
        <w:t>0.658398</w:t>
      </w:r>
      <w:r>
        <w:rPr>
          <w:rFonts w:cs="Times New Roman"/>
        </w:rPr>
        <w:t>和</w:t>
      </w:r>
      <w:r>
        <w:rPr>
          <w:rFonts w:cs="Times New Roman"/>
        </w:rPr>
        <w:t>0.717970</w:t>
      </w:r>
      <w:r>
        <w:rPr>
          <w:rFonts w:cs="Times New Roman"/>
        </w:rPr>
        <w:t>，均值</w:t>
      </w:r>
      <w:r>
        <w:rPr>
          <w:rFonts w:cs="Times New Roman"/>
        </w:rPr>
        <w:t>0.709190</w:t>
      </w:r>
      <w:r>
        <w:rPr>
          <w:rFonts w:cs="Times New Roman"/>
        </w:rPr>
        <w:t>，总体标准差</w:t>
      </w:r>
      <w:r>
        <w:rPr>
          <w:rFonts w:cs="Times New Roman"/>
        </w:rPr>
        <w:t>0.064109</w:t>
      </w:r>
      <w:r>
        <w:rPr>
          <w:rFonts w:cs="Times New Roman"/>
        </w:rPr>
        <w:t>，范围</w:t>
      </w:r>
      <w:r>
        <w:rPr>
          <w:rFonts w:cs="Times New Roman"/>
        </w:rPr>
        <w:t>0.183986</w:t>
      </w:r>
      <w:r>
        <w:rPr>
          <w:rFonts w:cs="Times New Roman"/>
        </w:rPr>
        <w:t>。</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目前只有前</w:t>
      </w:r>
      <w:r>
        <w:rPr>
          <w:rFonts w:cs="Times New Roman"/>
        </w:rPr>
        <w:t>3</w:t>
      </w:r>
      <w:r>
        <w:rPr>
          <w:rFonts w:cs="Times New Roman"/>
        </w:rPr>
        <w:t>个随机初始化的正式冻结结果，因此图中明确区分</w:t>
      </w:r>
      <w:r>
        <w:rPr>
          <w:rFonts w:cs="Times New Roman"/>
        </w:rPr>
        <w:t>5</w:t>
      </w:r>
      <w:r>
        <w:rPr>
          <w:rFonts w:cs="Times New Roman"/>
        </w:rPr>
        <w:t>次与</w:t>
      </w:r>
      <w:r>
        <w:rPr>
          <w:rFonts w:cs="Times New Roman"/>
        </w:rPr>
        <w:t>3</w:t>
      </w:r>
      <w:r>
        <w:rPr>
          <w:rFonts w:cs="Times New Roman"/>
        </w:rPr>
        <w:t>次运行，二者不作为同样本量的显著性比较。</w:t>
      </w:r>
    </w:p>
    <w:p w14:paraId="68FB7895" w14:textId="77777777" w:rsidR="00446AE5" w:rsidRDefault="00000000">
      <w:pPr>
        <w:ind w:firstLine="480"/>
        <w:jc w:val="both"/>
        <w:rPr>
          <w:szCs w:val="24"/>
        </w:rPr>
      </w:pPr>
      <w:r w:rsidRPr="0075744B">
        <w:rPr>
          <w:rFonts w:cs="Times New Roman"/>
          <w:szCs w:val="24"/>
        </w:rPr>
        <w:t>Development</w:t>
      </w:r>
      <w:r>
        <w:rPr>
          <w:rFonts w:cs="Times New Roman"/>
          <w:szCs w:val="24"/>
        </w:rPr>
        <w:t>评估进一步检查</w:t>
      </w:r>
      <w:r w:rsidRPr="0075744B">
        <w:rPr>
          <w:rFonts w:cs="Times New Roman"/>
          <w:szCs w:val="24"/>
        </w:rPr>
        <w:t>ID</w:t>
      </w:r>
      <w:r>
        <w:rPr>
          <w:rFonts w:cs="Times New Roman"/>
          <w:szCs w:val="24"/>
        </w:rPr>
        <w:t xml:space="preserve"> </w:t>
      </w:r>
      <w:r w:rsidRPr="0075744B">
        <w:rPr>
          <w:rFonts w:cs="Times New Roman"/>
          <w:szCs w:val="24"/>
        </w:rPr>
        <w:t>validation</w:t>
      </w:r>
      <w:r>
        <w:rPr>
          <w:rFonts w:cs="Times New Roman"/>
          <w:szCs w:val="24"/>
        </w:rPr>
        <w:t>、</w:t>
      </w:r>
      <w:r w:rsidRPr="0075744B">
        <w:rPr>
          <w:rFonts w:cs="Times New Roman"/>
          <w:szCs w:val="24"/>
        </w:rPr>
        <w:t>size</w:t>
      </w:r>
      <w:r>
        <w:rPr>
          <w:rFonts w:cs="Times New Roman"/>
          <w:szCs w:val="24"/>
        </w:rPr>
        <w:t>-</w:t>
      </w:r>
      <w:r w:rsidRPr="0075744B">
        <w:rPr>
          <w:rFonts w:cs="Times New Roman"/>
          <w:szCs w:val="24"/>
        </w:rPr>
        <w:t>OOD</w:t>
      </w:r>
      <w:r>
        <w:rPr>
          <w:rFonts w:cs="Times New Roman"/>
          <w:szCs w:val="24"/>
        </w:rPr>
        <w:t>、</w:t>
      </w:r>
      <w:r w:rsidRPr="0075744B">
        <w:rPr>
          <w:rFonts w:cs="Times New Roman"/>
          <w:szCs w:val="24"/>
        </w:rPr>
        <w:t>CCR</w:t>
      </w:r>
      <w:r>
        <w:rPr>
          <w:rFonts w:cs="Times New Roman"/>
          <w:szCs w:val="24"/>
        </w:rPr>
        <w:t>-</w:t>
      </w:r>
      <w:r w:rsidRPr="0075744B">
        <w:rPr>
          <w:rFonts w:cs="Times New Roman"/>
          <w:szCs w:val="24"/>
        </w:rPr>
        <w:t>OOD</w:t>
      </w:r>
      <w:r>
        <w:rPr>
          <w:rFonts w:cs="Times New Roman"/>
          <w:szCs w:val="24"/>
        </w:rPr>
        <w:t>和</w:t>
      </w:r>
      <w:r w:rsidRPr="0075744B">
        <w:rPr>
          <w:rFonts w:cs="Times New Roman"/>
          <w:szCs w:val="24"/>
        </w:rPr>
        <w:t>system</w:t>
      </w:r>
      <w:r>
        <w:rPr>
          <w:rFonts w:cs="Times New Roman"/>
          <w:szCs w:val="24"/>
        </w:rPr>
        <w:t>-</w:t>
      </w:r>
      <w:r w:rsidRPr="0075744B">
        <w:rPr>
          <w:rFonts w:cs="Times New Roman"/>
          <w:szCs w:val="24"/>
        </w:rPr>
        <w:t>OOD</w:t>
      </w:r>
      <w:r>
        <w:rPr>
          <w:rFonts w:cs="Times New Roman"/>
          <w:szCs w:val="24"/>
        </w:rPr>
        <w:t>。</w:t>
      </w:r>
      <w:r w:rsidRPr="0075744B">
        <w:rPr>
          <w:rFonts w:cs="Times New Roman"/>
          <w:szCs w:val="24"/>
        </w:rPr>
        <w:t>ratio</w:t>
      </w:r>
      <w:r>
        <w:rPr>
          <w:rFonts w:cs="Times New Roman"/>
          <w:szCs w:val="24"/>
        </w:rPr>
        <w:t>以</w:t>
      </w:r>
      <w:r w:rsidRPr="0075744B">
        <w:rPr>
          <w:rFonts w:cs="Times New Roman"/>
          <w:szCs w:val="24"/>
        </w:rPr>
        <w:t>HEFT</w:t>
      </w:r>
      <w:r>
        <w:rPr>
          <w:rFonts w:cs="Times New Roman"/>
          <w:szCs w:val="24"/>
        </w:rPr>
        <w:t>为</w:t>
      </w:r>
      <w:r>
        <w:rPr>
          <w:rFonts w:cs="Times New Roman"/>
          <w:szCs w:val="24"/>
        </w:rPr>
        <w:t>1</w:t>
      </w:r>
      <w:r>
        <w:rPr>
          <w:rFonts w:cs="Times New Roman"/>
          <w:szCs w:val="24"/>
        </w:rPr>
        <w:t>进行归一化，小于</w:t>
      </w:r>
      <w:r>
        <w:rPr>
          <w:rFonts w:cs="Times New Roman"/>
          <w:szCs w:val="24"/>
        </w:rPr>
        <w:t>1</w:t>
      </w:r>
      <w:r>
        <w:rPr>
          <w:rFonts w:cs="Times New Roman"/>
          <w:szCs w:val="24"/>
        </w:rPr>
        <w:t>表示平均</w:t>
      </w:r>
      <w:r w:rsidRPr="0075744B">
        <w:rPr>
          <w:rFonts w:cs="Times New Roman"/>
          <w:szCs w:val="24"/>
        </w:rPr>
        <w:t>Makespan</w:t>
      </w:r>
      <w:r>
        <w:rPr>
          <w:rFonts w:cs="Times New Roman"/>
          <w:szCs w:val="24"/>
        </w:rPr>
        <w:t>优于</w:t>
      </w:r>
      <w:r w:rsidRPr="0075744B">
        <w:rPr>
          <w:rFonts w:cs="Times New Roman"/>
          <w:szCs w:val="24"/>
        </w:rPr>
        <w:t>HEFT</w:t>
      </w:r>
      <w:r>
        <w:rPr>
          <w:rFonts w:cs="Times New Roman"/>
          <w:szCs w:val="24"/>
        </w:rPr>
        <w:t>。</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04</w:t>
      </w:r>
      <w:r>
        <w:rPr>
          <w:rFonts w:cs="Times New Roman"/>
          <w:szCs w:val="24"/>
        </w:rPr>
        <w:t>在</w:t>
      </w:r>
      <w:r w:rsidRPr="0075744B">
        <w:rPr>
          <w:rFonts w:cs="Times New Roman"/>
          <w:szCs w:val="24"/>
        </w:rPr>
        <w:t>ID</w:t>
      </w:r>
      <w:r>
        <w:rPr>
          <w:rFonts w:cs="Times New Roman"/>
          <w:szCs w:val="24"/>
        </w:rPr>
        <w:t>和</w:t>
      </w:r>
      <w:r w:rsidRPr="0075744B">
        <w:rPr>
          <w:rFonts w:cs="Times New Roman"/>
          <w:szCs w:val="24"/>
        </w:rPr>
        <w:t>CCR</w:t>
      </w:r>
      <w:r>
        <w:rPr>
          <w:rFonts w:cs="Times New Roman"/>
          <w:szCs w:val="24"/>
        </w:rPr>
        <w:t>切片明显小于</w:t>
      </w:r>
      <w:r>
        <w:rPr>
          <w:rFonts w:cs="Times New Roman"/>
          <w:szCs w:val="24"/>
        </w:rPr>
        <w:t>1</w:t>
      </w:r>
      <w:r>
        <w:rPr>
          <w:rFonts w:cs="Times New Roman"/>
          <w:szCs w:val="24"/>
        </w:rPr>
        <w:t>，</w:t>
      </w:r>
      <w:r w:rsidRPr="0075744B">
        <w:rPr>
          <w:rFonts w:cs="Times New Roman"/>
          <w:szCs w:val="24"/>
        </w:rPr>
        <w:t>system</w:t>
      </w:r>
      <w:r>
        <w:rPr>
          <w:rFonts w:cs="Times New Roman"/>
          <w:szCs w:val="24"/>
        </w:rPr>
        <w:t>切片略小于</w:t>
      </w:r>
      <w:r>
        <w:rPr>
          <w:rFonts w:cs="Times New Roman"/>
          <w:szCs w:val="24"/>
        </w:rPr>
        <w:t>1</w:t>
      </w:r>
      <w:r>
        <w:rPr>
          <w:rFonts w:cs="Times New Roman"/>
          <w:szCs w:val="24"/>
        </w:rPr>
        <w:t>，但</w:t>
      </w:r>
      <w:r w:rsidRPr="0075744B">
        <w:rPr>
          <w:rFonts w:cs="Times New Roman"/>
          <w:szCs w:val="24"/>
        </w:rPr>
        <w:t>size</w:t>
      </w:r>
      <w:r>
        <w:rPr>
          <w:rFonts w:cs="Times New Roman"/>
          <w:szCs w:val="24"/>
        </w:rPr>
        <w:t>-</w:t>
      </w:r>
      <w:r w:rsidRPr="0075744B">
        <w:rPr>
          <w:rFonts w:cs="Times New Roman"/>
          <w:szCs w:val="24"/>
        </w:rPr>
        <w:t>OOD</w:t>
      </w:r>
      <w:r>
        <w:rPr>
          <w:rFonts w:cs="Times New Roman"/>
          <w:szCs w:val="24"/>
        </w:rPr>
        <w:t>为</w:t>
      </w:r>
      <w:r>
        <w:rPr>
          <w:rFonts w:cs="Times New Roman"/>
          <w:szCs w:val="24"/>
        </w:rPr>
        <w:t>1.568302</w:t>
      </w:r>
      <w:r>
        <w:rPr>
          <w:rFonts w:cs="Times New Roman"/>
          <w:szCs w:val="24"/>
        </w:rPr>
        <w:t>，说明从</w:t>
      </w:r>
      <w:r>
        <w:rPr>
          <w:rFonts w:cs="Times New Roman"/>
          <w:szCs w:val="24"/>
        </w:rPr>
        <w:t>50</w:t>
      </w:r>
      <w:r>
        <w:rPr>
          <w:rFonts w:cs="Times New Roman"/>
          <w:szCs w:val="24"/>
        </w:rPr>
        <w:t>任务规模迁移到更大规模时出现严重退化。</w:t>
      </w:r>
    </w:p>
    <w:p w14:paraId="124DC931" w14:textId="77777777" w:rsidR="00446AE5" w:rsidRDefault="00000000">
      <w:pPr>
        <w:ind w:firstLine="480"/>
        <w:jc w:val="both"/>
        <w:rPr>
          <w:rFonts w:cs="Times New Roman"/>
          <w:szCs w:val="24"/>
        </w:rPr>
      </w:pPr>
      <w:r>
        <w:rPr>
          <w:rFonts w:cs="Times New Roman"/>
          <w:szCs w:val="24"/>
        </w:rPr>
        <w:t>项目随后预注册</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05</w:t>
      </w:r>
      <w:r>
        <w:rPr>
          <w:rFonts w:cs="Times New Roman"/>
          <w:szCs w:val="24"/>
        </w:rPr>
        <w:t>候选，把</w:t>
      </w:r>
      <w:r w:rsidRPr="0075744B">
        <w:rPr>
          <w:rFonts w:cs="Times New Roman"/>
          <w:szCs w:val="24"/>
        </w:rPr>
        <w:t>PPO</w:t>
      </w:r>
      <w:r>
        <w:rPr>
          <w:rFonts w:cs="Times New Roman"/>
          <w:szCs w:val="24"/>
        </w:rPr>
        <w:t xml:space="preserve"> </w:t>
      </w:r>
      <w:r w:rsidRPr="0075744B">
        <w:rPr>
          <w:rFonts w:cs="Times New Roman"/>
          <w:szCs w:val="24"/>
        </w:rPr>
        <w:t>rollout</w:t>
      </w:r>
      <w:r>
        <w:rPr>
          <w:rFonts w:cs="Times New Roman"/>
          <w:szCs w:val="24"/>
        </w:rPr>
        <w:t>改为</w:t>
      </w:r>
      <w:r>
        <w:rPr>
          <w:rFonts w:cs="Times New Roman"/>
          <w:szCs w:val="24"/>
        </w:rPr>
        <w:t>50</w:t>
      </w:r>
      <w:r>
        <w:rPr>
          <w:rFonts w:cs="Times New Roman"/>
          <w:szCs w:val="24"/>
        </w:rPr>
        <w:t>任务与</w:t>
      </w:r>
      <w:r>
        <w:rPr>
          <w:rFonts w:cs="Times New Roman"/>
          <w:szCs w:val="24"/>
        </w:rPr>
        <w:t>100</w:t>
      </w:r>
      <w:r>
        <w:rPr>
          <w:rFonts w:cs="Times New Roman"/>
          <w:szCs w:val="24"/>
        </w:rPr>
        <w:t>任务等</w:t>
      </w:r>
      <w:r w:rsidRPr="0075744B">
        <w:rPr>
          <w:rFonts w:cs="Times New Roman"/>
          <w:szCs w:val="24"/>
        </w:rPr>
        <w:t>transition</w:t>
      </w:r>
      <w:r>
        <w:rPr>
          <w:rFonts w:cs="Times New Roman"/>
          <w:szCs w:val="24"/>
        </w:rPr>
        <w:t>混合。唯一一次正式训练得到</w:t>
      </w:r>
      <w:r w:rsidRPr="0075744B">
        <w:rPr>
          <w:rFonts w:cs="Times New Roman"/>
          <w:szCs w:val="24"/>
        </w:rPr>
        <w:t>ID</w:t>
      </w:r>
      <w:r>
        <w:rPr>
          <w:rFonts w:cs="Times New Roman"/>
          <w:szCs w:val="24"/>
        </w:rPr>
        <w:t>/</w:t>
      </w:r>
      <w:r w:rsidRPr="0075744B">
        <w:rPr>
          <w:rFonts w:cs="Times New Roman"/>
          <w:szCs w:val="24"/>
        </w:rPr>
        <w:t>size</w:t>
      </w:r>
      <w:r>
        <w:rPr>
          <w:rFonts w:cs="Times New Roman"/>
          <w:szCs w:val="24"/>
        </w:rPr>
        <w:t>/</w:t>
      </w:r>
      <w:r w:rsidRPr="0075744B">
        <w:rPr>
          <w:rFonts w:cs="Times New Roman"/>
          <w:szCs w:val="24"/>
        </w:rPr>
        <w:t>CCR</w:t>
      </w:r>
      <w:r>
        <w:rPr>
          <w:rFonts w:cs="Times New Roman"/>
          <w:szCs w:val="24"/>
        </w:rPr>
        <w:t>/</w:t>
      </w:r>
      <w:r w:rsidRPr="0075744B">
        <w:rPr>
          <w:rFonts w:cs="Times New Roman"/>
          <w:szCs w:val="24"/>
        </w:rPr>
        <w:t>system</w:t>
      </w:r>
      <w:r>
        <w:rPr>
          <w:rFonts w:cs="Times New Roman"/>
          <w:szCs w:val="24"/>
        </w:rPr>
        <w:t xml:space="preserve"> </w:t>
      </w:r>
      <w:r w:rsidRPr="0075744B">
        <w:rPr>
          <w:rFonts w:cs="Times New Roman"/>
          <w:szCs w:val="24"/>
        </w:rPr>
        <w:t>ratio</w:t>
      </w:r>
      <w:r>
        <w:rPr>
          <w:rFonts w:cs="Times New Roman"/>
          <w:szCs w:val="24"/>
        </w:rPr>
        <w:t xml:space="preserve"> 0.703718/1.553568/0.419796/0.999317</w:t>
      </w:r>
      <w:r>
        <w:rPr>
          <w:rFonts w:cs="Times New Roman"/>
          <w:szCs w:val="24"/>
        </w:rPr>
        <w:t>。虽然</w:t>
      </w:r>
      <w:r w:rsidRPr="0075744B">
        <w:rPr>
          <w:rFonts w:cs="Times New Roman"/>
          <w:szCs w:val="24"/>
        </w:rPr>
        <w:t>size</w:t>
      </w:r>
      <w:r>
        <w:rPr>
          <w:rFonts w:cs="Times New Roman"/>
          <w:szCs w:val="24"/>
        </w:rPr>
        <w:t>从</w:t>
      </w:r>
      <w:r>
        <w:rPr>
          <w:rFonts w:cs="Times New Roman"/>
          <w:szCs w:val="24"/>
        </w:rPr>
        <w:t>1.568302</w:t>
      </w:r>
      <w:r>
        <w:rPr>
          <w:rFonts w:cs="Times New Roman"/>
          <w:szCs w:val="24"/>
        </w:rPr>
        <w:t>略降到</w:t>
      </w:r>
      <w:r>
        <w:rPr>
          <w:rFonts w:cs="Times New Roman"/>
          <w:szCs w:val="24"/>
        </w:rPr>
        <w:t>1.553568</w:t>
      </w:r>
      <w:r>
        <w:rPr>
          <w:rFonts w:cs="Times New Roman"/>
          <w:szCs w:val="24"/>
        </w:rPr>
        <w:t>，但仍大于</w:t>
      </w:r>
      <w:r>
        <w:rPr>
          <w:rFonts w:cs="Times New Roman"/>
          <w:szCs w:val="24"/>
        </w:rPr>
        <w:t>1</w:t>
      </w:r>
      <w:r>
        <w:rPr>
          <w:rFonts w:cs="Times New Roman"/>
          <w:szCs w:val="24"/>
        </w:rPr>
        <w:t>，且相对</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04</w:t>
      </w:r>
      <w:r>
        <w:rPr>
          <w:rFonts w:cs="Times New Roman"/>
          <w:szCs w:val="24"/>
        </w:rPr>
        <w:t>的</w:t>
      </w:r>
      <w:r w:rsidRPr="0075744B">
        <w:rPr>
          <w:rFonts w:cs="Times New Roman"/>
          <w:szCs w:val="24"/>
        </w:rPr>
        <w:t>size</w:t>
      </w:r>
      <w:r>
        <w:rPr>
          <w:rFonts w:cs="Times New Roman"/>
          <w:szCs w:val="24"/>
        </w:rPr>
        <w:t>差值</w:t>
      </w:r>
      <w:r>
        <w:rPr>
          <w:rFonts w:cs="Times New Roman"/>
          <w:szCs w:val="24"/>
        </w:rPr>
        <w:t>95%</w:t>
      </w:r>
      <w:r>
        <w:rPr>
          <w:rFonts w:cs="Times New Roman"/>
          <w:szCs w:val="24"/>
        </w:rPr>
        <w:t>区间</w:t>
      </w:r>
      <w:r>
        <w:rPr>
          <w:rFonts w:cs="Times New Roman"/>
          <w:szCs w:val="24"/>
        </w:rPr>
        <w:t>[-0.045177, 0.000027]</w:t>
      </w:r>
      <w:r>
        <w:rPr>
          <w:rFonts w:cs="Times New Roman"/>
          <w:szCs w:val="24"/>
        </w:rPr>
        <w:t>上界未小于</w:t>
      </w:r>
      <w:r>
        <w:rPr>
          <w:rFonts w:cs="Times New Roman"/>
          <w:szCs w:val="24"/>
        </w:rPr>
        <w:t>0</w:t>
      </w:r>
      <w:r>
        <w:rPr>
          <w:rFonts w:cs="Times New Roman"/>
          <w:szCs w:val="24"/>
        </w:rPr>
        <w:t>，因此按冻结门禁停止该候选并保留</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04</w:t>
      </w:r>
      <w:r>
        <w:rPr>
          <w:rFonts w:cs="Times New Roman"/>
          <w:szCs w:val="24"/>
        </w:rPr>
        <w:t>。</w:t>
      </w:r>
      <w:r>
        <w:rPr>
          <w:rFonts w:cs="Times New Roman"/>
          <w:szCs w:val="24"/>
        </w:rPr>
        <w:t xml:space="preserve"> </w:t>
      </w:r>
      <w:r>
        <w:rPr>
          <w:rFonts w:cs="Times New Roman"/>
          <w:szCs w:val="24"/>
        </w:rPr>
        <w:t>候选比较、置信区间与停止决定均见项目正式复核记录。</w:t>
      </w:r>
    </w:p>
    <w:p w14:paraId="4D2C2734" w14:textId="77777777" w:rsidR="00446AE5" w:rsidRDefault="00446AE5">
      <w:pPr>
        <w:ind w:firstLineChars="0" w:firstLine="0"/>
        <w:jc w:val="both"/>
        <w:rPr>
          <w:rFonts w:cs="Times New Roman"/>
          <w:szCs w:val="24"/>
        </w:rPr>
      </w:pPr>
    </w:p>
    <w:p w14:paraId="31E8DDE4" w14:textId="77777777" w:rsidR="00446AE5" w:rsidRDefault="00000000">
      <w:pPr>
        <w:pStyle w:val="a3"/>
        <w:keepNext/>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lastRenderedPageBreak/>
        <w:t>表</w:t>
      </w:r>
      <w:r>
        <w:rPr>
          <w:rFonts w:ascii="Times New Roman" w:eastAsia="宋体" w:hAnsi="Times New Roman" w:cs="Times New Roman"/>
          <w:sz w:val="21"/>
          <w:szCs w:val="21"/>
        </w:rPr>
        <w:t xml:space="preserve">4.5 </w:t>
      </w:r>
      <w:r>
        <w:rPr>
          <w:rFonts w:ascii="Times New Roman" w:eastAsia="宋体" w:hAnsi="Times New Roman" w:cs="Times New Roman"/>
          <w:sz w:val="21"/>
          <w:szCs w:val="21"/>
        </w:rPr>
        <w:t>冻结主模型与候选模型的</w:t>
      </w:r>
      <w:r w:rsidRPr="0075744B">
        <w:rPr>
          <w:rFonts w:ascii="Times New Roman" w:eastAsia="宋体" w:hAnsi="Times New Roman" w:cs="Times New Roman"/>
          <w:sz w:val="21"/>
          <w:szCs w:val="21"/>
        </w:rPr>
        <w:t>ID</w:t>
      </w:r>
      <w:r>
        <w:rPr>
          <w:rFonts w:ascii="Times New Roman" w:eastAsia="宋体" w:hAnsi="Times New Roman" w:cs="Times New Roman"/>
          <w:sz w:val="21"/>
          <w:szCs w:val="21"/>
        </w:rPr>
        <w:t>及</w:t>
      </w:r>
      <w:r w:rsidRPr="0075744B">
        <w:rPr>
          <w:rFonts w:ascii="Times New Roman" w:eastAsia="宋体" w:hAnsi="Times New Roman" w:cs="Times New Roman"/>
          <w:sz w:val="21"/>
          <w:szCs w:val="21"/>
        </w:rPr>
        <w:t>OOD</w:t>
      </w:r>
      <w:r>
        <w:rPr>
          <w:rFonts w:ascii="Times New Roman" w:eastAsia="宋体" w:hAnsi="Times New Roman" w:cs="Times New Roman"/>
          <w:sz w:val="21"/>
          <w:szCs w:val="21"/>
        </w:rPr>
        <w:t>对照结果</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1701"/>
        <w:gridCol w:w="1701"/>
        <w:gridCol w:w="2268"/>
        <w:gridCol w:w="2268"/>
      </w:tblGrid>
      <w:tr w:rsidR="00446AE5" w14:paraId="71168896" w14:textId="77777777">
        <w:tc>
          <w:tcPr>
            <w:tcW w:w="1701" w:type="dxa"/>
            <w:shd w:val="clear" w:color="auto" w:fill="D9EAF7"/>
            <w:vAlign w:val="center"/>
          </w:tcPr>
          <w:p w14:paraId="4D95522A" w14:textId="77777777" w:rsidR="00446AE5" w:rsidRDefault="00000000">
            <w:pPr>
              <w:spacing w:after="0" w:line="276" w:lineRule="auto"/>
              <w:ind w:firstLine="361"/>
              <w:jc w:val="center"/>
            </w:pPr>
            <w:r>
              <w:rPr>
                <w:b/>
                <w:sz w:val="18"/>
              </w:rPr>
              <w:t>切片</w:t>
            </w:r>
          </w:p>
        </w:tc>
        <w:tc>
          <w:tcPr>
            <w:tcW w:w="1701" w:type="dxa"/>
            <w:shd w:val="clear" w:color="auto" w:fill="D9EAF7"/>
            <w:vAlign w:val="center"/>
          </w:tcPr>
          <w:p w14:paraId="747DE308" w14:textId="77777777" w:rsidR="00446AE5" w:rsidRDefault="00000000">
            <w:pPr>
              <w:spacing w:after="0" w:line="276" w:lineRule="auto"/>
              <w:ind w:firstLineChars="0" w:firstLine="0"/>
              <w:jc w:val="center"/>
            </w:pPr>
            <w:r w:rsidRPr="0075744B">
              <w:rPr>
                <w:rFonts w:cs="Times New Roman"/>
                <w:b/>
                <w:sz w:val="18"/>
              </w:rPr>
              <w:t>P</w:t>
            </w:r>
            <w:r>
              <w:rPr>
                <w:rFonts w:cs="Times New Roman"/>
                <w:b/>
                <w:sz w:val="18"/>
              </w:rPr>
              <w:t>1</w:t>
            </w:r>
            <w:r>
              <w:rPr>
                <w:b/>
                <w:sz w:val="18"/>
              </w:rPr>
              <w:t>-</w:t>
            </w:r>
            <w:r w:rsidRPr="0075744B">
              <w:rPr>
                <w:rFonts w:cs="Times New Roman"/>
                <w:b/>
                <w:sz w:val="18"/>
              </w:rPr>
              <w:t>A</w:t>
            </w:r>
            <w:r>
              <w:rPr>
                <w:rFonts w:cs="Times New Roman"/>
                <w:b/>
                <w:sz w:val="18"/>
              </w:rPr>
              <w:t>04</w:t>
            </w:r>
            <w:r>
              <w:rPr>
                <w:b/>
                <w:sz w:val="18"/>
              </w:rPr>
              <w:t>主模型</w:t>
            </w:r>
          </w:p>
        </w:tc>
        <w:tc>
          <w:tcPr>
            <w:tcW w:w="1701" w:type="dxa"/>
            <w:shd w:val="clear" w:color="auto" w:fill="D9EAF7"/>
            <w:vAlign w:val="center"/>
          </w:tcPr>
          <w:p w14:paraId="1C7B9894" w14:textId="77777777" w:rsidR="00446AE5" w:rsidRDefault="00000000">
            <w:pPr>
              <w:spacing w:after="0" w:line="276" w:lineRule="auto"/>
              <w:ind w:firstLine="361"/>
              <w:jc w:val="center"/>
            </w:pPr>
            <w:r w:rsidRPr="0075744B">
              <w:rPr>
                <w:rFonts w:cs="Times New Roman"/>
                <w:b/>
                <w:sz w:val="18"/>
              </w:rPr>
              <w:t>P</w:t>
            </w:r>
            <w:r>
              <w:rPr>
                <w:rFonts w:cs="Times New Roman"/>
                <w:b/>
                <w:sz w:val="18"/>
              </w:rPr>
              <w:t>1</w:t>
            </w:r>
            <w:r>
              <w:rPr>
                <w:b/>
                <w:sz w:val="18"/>
              </w:rPr>
              <w:t>-</w:t>
            </w:r>
            <w:r w:rsidRPr="0075744B">
              <w:rPr>
                <w:rFonts w:cs="Times New Roman"/>
                <w:b/>
                <w:sz w:val="18"/>
              </w:rPr>
              <w:t>A</w:t>
            </w:r>
            <w:r>
              <w:rPr>
                <w:rFonts w:cs="Times New Roman"/>
                <w:b/>
                <w:sz w:val="18"/>
              </w:rPr>
              <w:t>05</w:t>
            </w:r>
            <w:r>
              <w:rPr>
                <w:b/>
                <w:sz w:val="18"/>
              </w:rPr>
              <w:t>候选</w:t>
            </w:r>
          </w:p>
        </w:tc>
        <w:tc>
          <w:tcPr>
            <w:tcW w:w="2268" w:type="dxa"/>
            <w:shd w:val="clear" w:color="auto" w:fill="D9EAF7"/>
            <w:vAlign w:val="center"/>
          </w:tcPr>
          <w:p w14:paraId="4C99242E" w14:textId="77777777" w:rsidR="00446AE5" w:rsidRDefault="00000000">
            <w:pPr>
              <w:spacing w:after="0" w:line="276" w:lineRule="auto"/>
              <w:ind w:firstLineChars="0" w:firstLine="0"/>
              <w:jc w:val="center"/>
            </w:pPr>
            <w:r>
              <w:rPr>
                <w:b/>
                <w:sz w:val="18"/>
              </w:rPr>
              <w:t>候选</w:t>
            </w:r>
            <w:r>
              <w:rPr>
                <w:b/>
                <w:sz w:val="18"/>
              </w:rPr>
              <w:t>−</w:t>
            </w:r>
            <w:r>
              <w:rPr>
                <w:b/>
                <w:sz w:val="18"/>
              </w:rPr>
              <w:t>主模型</w:t>
            </w:r>
            <w:r>
              <w:rPr>
                <w:rFonts w:cs="Times New Roman"/>
                <w:b/>
                <w:sz w:val="18"/>
              </w:rPr>
              <w:t>95</w:t>
            </w:r>
            <w:r>
              <w:rPr>
                <w:b/>
                <w:sz w:val="18"/>
              </w:rPr>
              <w:t xml:space="preserve">% </w:t>
            </w:r>
            <w:r w:rsidRPr="0075744B">
              <w:rPr>
                <w:rFonts w:cs="Times New Roman"/>
                <w:b/>
                <w:sz w:val="18"/>
              </w:rPr>
              <w:t>CI</w:t>
            </w:r>
          </w:p>
        </w:tc>
        <w:tc>
          <w:tcPr>
            <w:tcW w:w="2268" w:type="dxa"/>
            <w:shd w:val="clear" w:color="auto" w:fill="D9EAF7"/>
            <w:vAlign w:val="center"/>
          </w:tcPr>
          <w:p w14:paraId="2A0DDE51" w14:textId="77777777" w:rsidR="00446AE5" w:rsidRDefault="00000000">
            <w:pPr>
              <w:spacing w:after="0" w:line="276" w:lineRule="auto"/>
              <w:ind w:firstLineChars="0" w:firstLine="0"/>
              <w:jc w:val="center"/>
            </w:pPr>
            <w:r>
              <w:rPr>
                <w:b/>
                <w:sz w:val="18"/>
              </w:rPr>
              <w:t>结论</w:t>
            </w:r>
          </w:p>
        </w:tc>
      </w:tr>
      <w:tr w:rsidR="00446AE5" w14:paraId="026AB1A4" w14:textId="77777777">
        <w:tc>
          <w:tcPr>
            <w:tcW w:w="1701" w:type="dxa"/>
            <w:vAlign w:val="center"/>
          </w:tcPr>
          <w:p w14:paraId="0882E76B" w14:textId="77777777" w:rsidR="00446AE5" w:rsidRDefault="00000000">
            <w:pPr>
              <w:spacing w:after="0" w:line="276" w:lineRule="auto"/>
              <w:ind w:firstLine="360"/>
              <w:jc w:val="center"/>
            </w:pPr>
            <w:r w:rsidRPr="0075744B">
              <w:rPr>
                <w:rFonts w:cs="Times New Roman"/>
                <w:sz w:val="18"/>
              </w:rPr>
              <w:t>ID</w:t>
            </w:r>
            <w:r>
              <w:rPr>
                <w:sz w:val="18"/>
              </w:rPr>
              <w:t xml:space="preserve"> </w:t>
            </w:r>
            <w:r w:rsidRPr="0075744B">
              <w:rPr>
                <w:rFonts w:cs="Times New Roman"/>
                <w:sz w:val="18"/>
              </w:rPr>
              <w:t>validation</w:t>
            </w:r>
          </w:p>
        </w:tc>
        <w:tc>
          <w:tcPr>
            <w:tcW w:w="1701" w:type="dxa"/>
            <w:vAlign w:val="center"/>
          </w:tcPr>
          <w:p w14:paraId="20F4B057"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709190</w:t>
            </w:r>
          </w:p>
        </w:tc>
        <w:tc>
          <w:tcPr>
            <w:tcW w:w="1701" w:type="dxa"/>
            <w:vAlign w:val="center"/>
          </w:tcPr>
          <w:p w14:paraId="661DC37C"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703718</w:t>
            </w:r>
          </w:p>
        </w:tc>
        <w:tc>
          <w:tcPr>
            <w:tcW w:w="2268" w:type="dxa"/>
            <w:vAlign w:val="center"/>
          </w:tcPr>
          <w:p w14:paraId="1EE149A2"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019719</w:t>
            </w:r>
            <w:r>
              <w:rPr>
                <w:sz w:val="18"/>
              </w:rPr>
              <w:t xml:space="preserve">, </w:t>
            </w:r>
            <w:r>
              <w:rPr>
                <w:rFonts w:cs="Times New Roman"/>
                <w:sz w:val="18"/>
              </w:rPr>
              <w:t>0</w:t>
            </w:r>
            <w:r>
              <w:rPr>
                <w:sz w:val="18"/>
              </w:rPr>
              <w:t>.</w:t>
            </w:r>
            <w:r>
              <w:rPr>
                <w:rFonts w:cs="Times New Roman"/>
                <w:sz w:val="18"/>
              </w:rPr>
              <w:t>002402</w:t>
            </w:r>
            <w:r>
              <w:rPr>
                <w:sz w:val="18"/>
              </w:rPr>
              <w:t>]</w:t>
            </w:r>
          </w:p>
        </w:tc>
        <w:tc>
          <w:tcPr>
            <w:tcW w:w="2268" w:type="dxa"/>
            <w:vAlign w:val="center"/>
          </w:tcPr>
          <w:p w14:paraId="43D2A0AC" w14:textId="77777777" w:rsidR="00446AE5" w:rsidRDefault="00000000">
            <w:pPr>
              <w:spacing w:after="0" w:line="276" w:lineRule="auto"/>
              <w:ind w:firstLine="360"/>
              <w:jc w:val="center"/>
            </w:pPr>
            <w:r>
              <w:rPr>
                <w:sz w:val="18"/>
              </w:rPr>
              <w:t>均优于</w:t>
            </w:r>
            <w:r w:rsidRPr="0075744B">
              <w:rPr>
                <w:rFonts w:cs="Times New Roman"/>
                <w:sz w:val="18"/>
              </w:rPr>
              <w:t>HEFT</w:t>
            </w:r>
            <w:r>
              <w:rPr>
                <w:sz w:val="18"/>
              </w:rPr>
              <w:t>；改善不确定</w:t>
            </w:r>
          </w:p>
        </w:tc>
      </w:tr>
      <w:tr w:rsidR="00446AE5" w14:paraId="6C435066" w14:textId="77777777">
        <w:tc>
          <w:tcPr>
            <w:tcW w:w="1701" w:type="dxa"/>
            <w:vAlign w:val="center"/>
          </w:tcPr>
          <w:p w14:paraId="522D9B2C" w14:textId="77777777" w:rsidR="00446AE5" w:rsidRDefault="00000000">
            <w:pPr>
              <w:spacing w:after="0" w:line="276" w:lineRule="auto"/>
              <w:ind w:firstLine="360"/>
              <w:jc w:val="center"/>
            </w:pPr>
            <w:r w:rsidRPr="0075744B">
              <w:rPr>
                <w:rFonts w:cs="Times New Roman"/>
                <w:sz w:val="18"/>
              </w:rPr>
              <w:t>size</w:t>
            </w:r>
            <w:r>
              <w:rPr>
                <w:sz w:val="18"/>
              </w:rPr>
              <w:t>-</w:t>
            </w:r>
            <w:r w:rsidRPr="0075744B">
              <w:rPr>
                <w:rFonts w:cs="Times New Roman"/>
                <w:sz w:val="18"/>
              </w:rPr>
              <w:t>OOD</w:t>
            </w:r>
          </w:p>
        </w:tc>
        <w:tc>
          <w:tcPr>
            <w:tcW w:w="1701" w:type="dxa"/>
            <w:vAlign w:val="center"/>
          </w:tcPr>
          <w:p w14:paraId="3AA6C27A" w14:textId="77777777" w:rsidR="00446AE5" w:rsidRDefault="00000000">
            <w:pPr>
              <w:spacing w:after="0" w:line="276" w:lineRule="auto"/>
              <w:ind w:firstLine="360"/>
              <w:jc w:val="center"/>
            </w:pPr>
            <w:r>
              <w:rPr>
                <w:rFonts w:cs="Times New Roman"/>
                <w:sz w:val="18"/>
              </w:rPr>
              <w:t>1</w:t>
            </w:r>
            <w:r>
              <w:rPr>
                <w:sz w:val="18"/>
              </w:rPr>
              <w:t>.</w:t>
            </w:r>
            <w:r>
              <w:rPr>
                <w:rFonts w:cs="Times New Roman"/>
                <w:sz w:val="18"/>
              </w:rPr>
              <w:t>568302</w:t>
            </w:r>
          </w:p>
        </w:tc>
        <w:tc>
          <w:tcPr>
            <w:tcW w:w="1701" w:type="dxa"/>
            <w:vAlign w:val="center"/>
          </w:tcPr>
          <w:p w14:paraId="2A7F847C" w14:textId="77777777" w:rsidR="00446AE5" w:rsidRDefault="00000000">
            <w:pPr>
              <w:spacing w:after="0" w:line="276" w:lineRule="auto"/>
              <w:ind w:firstLine="360"/>
              <w:jc w:val="center"/>
            </w:pPr>
            <w:r>
              <w:rPr>
                <w:rFonts w:cs="Times New Roman"/>
                <w:sz w:val="18"/>
              </w:rPr>
              <w:t>1</w:t>
            </w:r>
            <w:r>
              <w:rPr>
                <w:sz w:val="18"/>
              </w:rPr>
              <w:t>.</w:t>
            </w:r>
            <w:r>
              <w:rPr>
                <w:rFonts w:cs="Times New Roman"/>
                <w:sz w:val="18"/>
              </w:rPr>
              <w:t>553568</w:t>
            </w:r>
          </w:p>
        </w:tc>
        <w:tc>
          <w:tcPr>
            <w:tcW w:w="2268" w:type="dxa"/>
            <w:vAlign w:val="center"/>
          </w:tcPr>
          <w:p w14:paraId="790A4B6E"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045177</w:t>
            </w:r>
            <w:r>
              <w:rPr>
                <w:sz w:val="18"/>
              </w:rPr>
              <w:t xml:space="preserve">, </w:t>
            </w:r>
            <w:r>
              <w:rPr>
                <w:rFonts w:cs="Times New Roman"/>
                <w:sz w:val="18"/>
              </w:rPr>
              <w:t>0</w:t>
            </w:r>
            <w:r>
              <w:rPr>
                <w:sz w:val="18"/>
              </w:rPr>
              <w:t>.</w:t>
            </w:r>
            <w:r>
              <w:rPr>
                <w:rFonts w:cs="Times New Roman"/>
                <w:sz w:val="18"/>
              </w:rPr>
              <w:t>000027</w:t>
            </w:r>
            <w:r>
              <w:rPr>
                <w:sz w:val="18"/>
              </w:rPr>
              <w:t>]</w:t>
            </w:r>
          </w:p>
        </w:tc>
        <w:tc>
          <w:tcPr>
            <w:tcW w:w="2268" w:type="dxa"/>
            <w:vAlign w:val="center"/>
          </w:tcPr>
          <w:p w14:paraId="1AFCB89E" w14:textId="77777777" w:rsidR="00446AE5" w:rsidRDefault="00000000">
            <w:pPr>
              <w:spacing w:after="0" w:line="276" w:lineRule="auto"/>
              <w:ind w:firstLine="360"/>
              <w:jc w:val="center"/>
            </w:pPr>
            <w:r>
              <w:rPr>
                <w:sz w:val="18"/>
              </w:rPr>
              <w:t>均劣于</w:t>
            </w:r>
            <w:r w:rsidRPr="0075744B">
              <w:rPr>
                <w:rFonts w:cs="Times New Roman"/>
                <w:sz w:val="18"/>
              </w:rPr>
              <w:t>HEFT</w:t>
            </w:r>
            <w:r>
              <w:rPr>
                <w:sz w:val="18"/>
              </w:rPr>
              <w:t>；门禁失败</w:t>
            </w:r>
          </w:p>
        </w:tc>
      </w:tr>
      <w:tr w:rsidR="00446AE5" w14:paraId="63B996D2" w14:textId="77777777">
        <w:tc>
          <w:tcPr>
            <w:tcW w:w="1701" w:type="dxa"/>
            <w:vAlign w:val="center"/>
          </w:tcPr>
          <w:p w14:paraId="6D705270" w14:textId="77777777" w:rsidR="00446AE5" w:rsidRDefault="00000000">
            <w:pPr>
              <w:spacing w:after="0" w:line="276" w:lineRule="auto"/>
              <w:ind w:firstLine="360"/>
              <w:jc w:val="center"/>
            </w:pPr>
            <w:r w:rsidRPr="0075744B">
              <w:rPr>
                <w:rFonts w:cs="Times New Roman"/>
                <w:sz w:val="18"/>
              </w:rPr>
              <w:t>CCR</w:t>
            </w:r>
            <w:r>
              <w:rPr>
                <w:sz w:val="18"/>
              </w:rPr>
              <w:t>-</w:t>
            </w:r>
            <w:r w:rsidRPr="0075744B">
              <w:rPr>
                <w:rFonts w:cs="Times New Roman"/>
                <w:sz w:val="18"/>
              </w:rPr>
              <w:t>OOD</w:t>
            </w:r>
          </w:p>
        </w:tc>
        <w:tc>
          <w:tcPr>
            <w:tcW w:w="1701" w:type="dxa"/>
            <w:vAlign w:val="center"/>
          </w:tcPr>
          <w:p w14:paraId="0917766C"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406325</w:t>
            </w:r>
          </w:p>
        </w:tc>
        <w:tc>
          <w:tcPr>
            <w:tcW w:w="1701" w:type="dxa"/>
            <w:vAlign w:val="center"/>
          </w:tcPr>
          <w:p w14:paraId="6426B7B8"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419796</w:t>
            </w:r>
          </w:p>
        </w:tc>
        <w:tc>
          <w:tcPr>
            <w:tcW w:w="2268" w:type="dxa"/>
            <w:vAlign w:val="center"/>
          </w:tcPr>
          <w:p w14:paraId="3C62E74F"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010703</w:t>
            </w:r>
            <w:r>
              <w:rPr>
                <w:sz w:val="18"/>
              </w:rPr>
              <w:t xml:space="preserve">, </w:t>
            </w:r>
            <w:r>
              <w:rPr>
                <w:rFonts w:cs="Times New Roman"/>
                <w:sz w:val="18"/>
              </w:rPr>
              <w:t>0</w:t>
            </w:r>
            <w:r>
              <w:rPr>
                <w:sz w:val="18"/>
              </w:rPr>
              <w:t>.</w:t>
            </w:r>
            <w:r>
              <w:rPr>
                <w:rFonts w:cs="Times New Roman"/>
                <w:sz w:val="18"/>
              </w:rPr>
              <w:t>084744</w:t>
            </w:r>
            <w:r>
              <w:rPr>
                <w:sz w:val="18"/>
              </w:rPr>
              <w:t>]</w:t>
            </w:r>
          </w:p>
        </w:tc>
        <w:tc>
          <w:tcPr>
            <w:tcW w:w="2268" w:type="dxa"/>
            <w:vAlign w:val="center"/>
          </w:tcPr>
          <w:p w14:paraId="395096E5" w14:textId="77777777" w:rsidR="00446AE5" w:rsidRDefault="00000000">
            <w:pPr>
              <w:spacing w:after="0" w:line="276" w:lineRule="auto"/>
              <w:ind w:firstLine="360"/>
              <w:jc w:val="center"/>
            </w:pPr>
            <w:r>
              <w:rPr>
                <w:sz w:val="18"/>
              </w:rPr>
              <w:t>均优于</w:t>
            </w:r>
            <w:r w:rsidRPr="0075744B">
              <w:rPr>
                <w:rFonts w:cs="Times New Roman"/>
                <w:sz w:val="18"/>
              </w:rPr>
              <w:t>HEFT</w:t>
            </w:r>
            <w:r>
              <w:rPr>
                <w:sz w:val="18"/>
              </w:rPr>
              <w:t>；新候选无改善证据</w:t>
            </w:r>
          </w:p>
        </w:tc>
      </w:tr>
      <w:tr w:rsidR="00446AE5" w14:paraId="1EC0A47F" w14:textId="77777777">
        <w:tc>
          <w:tcPr>
            <w:tcW w:w="1701" w:type="dxa"/>
            <w:vAlign w:val="center"/>
          </w:tcPr>
          <w:p w14:paraId="61DBE901" w14:textId="77777777" w:rsidR="00446AE5" w:rsidRDefault="00000000">
            <w:pPr>
              <w:spacing w:after="0" w:line="276" w:lineRule="auto"/>
              <w:ind w:firstLine="360"/>
              <w:jc w:val="center"/>
            </w:pPr>
            <w:r w:rsidRPr="0075744B">
              <w:rPr>
                <w:rFonts w:cs="Times New Roman"/>
                <w:sz w:val="18"/>
              </w:rPr>
              <w:t>system</w:t>
            </w:r>
            <w:r>
              <w:rPr>
                <w:sz w:val="18"/>
              </w:rPr>
              <w:t>-</w:t>
            </w:r>
            <w:r w:rsidRPr="0075744B">
              <w:rPr>
                <w:rFonts w:cs="Times New Roman"/>
                <w:sz w:val="18"/>
              </w:rPr>
              <w:t>OOD</w:t>
            </w:r>
          </w:p>
        </w:tc>
        <w:tc>
          <w:tcPr>
            <w:tcW w:w="1701" w:type="dxa"/>
            <w:vAlign w:val="center"/>
          </w:tcPr>
          <w:p w14:paraId="4C86A8B9"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965250</w:t>
            </w:r>
          </w:p>
        </w:tc>
        <w:tc>
          <w:tcPr>
            <w:tcW w:w="1701" w:type="dxa"/>
            <w:vAlign w:val="center"/>
          </w:tcPr>
          <w:p w14:paraId="6503A77B" w14:textId="77777777" w:rsidR="00446AE5" w:rsidRDefault="00000000">
            <w:pPr>
              <w:spacing w:after="0" w:line="276" w:lineRule="auto"/>
              <w:ind w:firstLine="360"/>
              <w:jc w:val="center"/>
            </w:pPr>
            <w:r>
              <w:rPr>
                <w:rFonts w:cs="Times New Roman"/>
                <w:sz w:val="18"/>
              </w:rPr>
              <w:t>0</w:t>
            </w:r>
            <w:r>
              <w:rPr>
                <w:sz w:val="18"/>
              </w:rPr>
              <w:t>.</w:t>
            </w:r>
            <w:r>
              <w:rPr>
                <w:rFonts w:cs="Times New Roman"/>
                <w:sz w:val="18"/>
              </w:rPr>
              <w:t>999317</w:t>
            </w:r>
          </w:p>
        </w:tc>
        <w:tc>
          <w:tcPr>
            <w:tcW w:w="2268" w:type="dxa"/>
            <w:vAlign w:val="center"/>
          </w:tcPr>
          <w:p w14:paraId="583D1790" w14:textId="77777777" w:rsidR="00446AE5" w:rsidRDefault="00000000">
            <w:pPr>
              <w:spacing w:after="0" w:line="276" w:lineRule="auto"/>
              <w:ind w:firstLine="360"/>
              <w:jc w:val="center"/>
            </w:pPr>
            <w:r>
              <w:rPr>
                <w:sz w:val="18"/>
              </w:rPr>
              <w:t>[-</w:t>
            </w:r>
            <w:r>
              <w:rPr>
                <w:rFonts w:cs="Times New Roman"/>
                <w:sz w:val="18"/>
              </w:rPr>
              <w:t>0</w:t>
            </w:r>
            <w:r>
              <w:rPr>
                <w:sz w:val="18"/>
              </w:rPr>
              <w:t>.</w:t>
            </w:r>
            <w:r>
              <w:rPr>
                <w:rFonts w:cs="Times New Roman"/>
                <w:sz w:val="18"/>
              </w:rPr>
              <w:t>008762</w:t>
            </w:r>
            <w:r>
              <w:rPr>
                <w:sz w:val="18"/>
              </w:rPr>
              <w:t xml:space="preserve">, </w:t>
            </w:r>
            <w:r>
              <w:rPr>
                <w:rFonts w:cs="Times New Roman"/>
                <w:sz w:val="18"/>
              </w:rPr>
              <w:t>0</w:t>
            </w:r>
            <w:r>
              <w:rPr>
                <w:sz w:val="18"/>
              </w:rPr>
              <w:t>.</w:t>
            </w:r>
            <w:r>
              <w:rPr>
                <w:rFonts w:cs="Times New Roman"/>
                <w:sz w:val="18"/>
              </w:rPr>
              <w:t>115679</w:t>
            </w:r>
            <w:r>
              <w:rPr>
                <w:sz w:val="18"/>
              </w:rPr>
              <w:t>]</w:t>
            </w:r>
          </w:p>
        </w:tc>
        <w:tc>
          <w:tcPr>
            <w:tcW w:w="2268" w:type="dxa"/>
            <w:vAlign w:val="center"/>
          </w:tcPr>
          <w:p w14:paraId="3ABDCF25" w14:textId="77777777" w:rsidR="00446AE5" w:rsidRDefault="00000000">
            <w:pPr>
              <w:spacing w:after="0" w:line="276" w:lineRule="auto"/>
              <w:ind w:firstLine="360"/>
              <w:jc w:val="center"/>
            </w:pPr>
            <w:r>
              <w:rPr>
                <w:sz w:val="18"/>
              </w:rPr>
              <w:t>接近</w:t>
            </w:r>
            <w:r w:rsidRPr="0075744B">
              <w:rPr>
                <w:rFonts w:cs="Times New Roman"/>
                <w:sz w:val="18"/>
              </w:rPr>
              <w:t>HEFT</w:t>
            </w:r>
            <w:r>
              <w:rPr>
                <w:sz w:val="18"/>
              </w:rPr>
              <w:t>；方向不确定</w:t>
            </w:r>
          </w:p>
        </w:tc>
      </w:tr>
    </w:tbl>
    <w:p w14:paraId="5F735EBF" w14:textId="77777777" w:rsidR="00446AE5" w:rsidRDefault="00000000">
      <w:pPr>
        <w:keepNext/>
        <w:spacing w:beforeLines="50" w:before="120"/>
        <w:ind w:leftChars="-200" w:left="-480" w:firstLineChars="0" w:firstLine="0"/>
        <w:jc w:val="center"/>
      </w:pPr>
      <w:r>
        <w:rPr>
          <w:noProof/>
          <w:bdr w:val="single" w:sz="4" w:space="0" w:color="auto"/>
        </w:rPr>
        <w:drawing>
          <wp:inline distT="0" distB="0" distL="0" distR="0" wp14:anchorId="65AAD737" wp14:editId="660F3CB5">
            <wp:extent cx="4820920" cy="2311400"/>
            <wp:effectExtent l="0" t="0" r="10160" b="5080"/>
            <wp:docPr id="1568347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47722" name="图片 1"/>
                    <pic:cNvPicPr>
                      <a:picLocks noChangeAspect="1"/>
                    </pic:cNvPicPr>
                  </pic:nvPicPr>
                  <pic:blipFill>
                    <a:blip r:embed="rId22"/>
                    <a:stretch>
                      <a:fillRect/>
                    </a:stretch>
                  </pic:blipFill>
                  <pic:spPr>
                    <a:xfrm>
                      <a:off x="0" y="0"/>
                      <a:ext cx="4841546" cy="2321408"/>
                    </a:xfrm>
                    <a:prstGeom prst="rect">
                      <a:avLst/>
                    </a:prstGeom>
                  </pic:spPr>
                </pic:pic>
              </a:graphicData>
            </a:graphic>
          </wp:inline>
        </w:drawing>
      </w:r>
    </w:p>
    <w:p w14:paraId="6806B195" w14:textId="77777777" w:rsidR="00446AE5" w:rsidRDefault="00000000">
      <w:pPr>
        <w:pStyle w:val="a3"/>
        <w:ind w:firstLine="420"/>
        <w:jc w:val="center"/>
        <w:rPr>
          <w:rFonts w:ascii="Times New Roman" w:eastAsia="宋体" w:hAnsi="Times New Roman" w:cs="Times New Roman"/>
          <w:sz w:val="21"/>
          <w:szCs w:val="21"/>
        </w:rPr>
      </w:pPr>
      <w:r>
        <w:rPr>
          <w:rFonts w:ascii="Times New Roman" w:eastAsia="宋体" w:hAnsi="Times New Roman" w:cs="Times New Roman"/>
          <w:sz w:val="21"/>
          <w:szCs w:val="21"/>
        </w:rPr>
        <w:t>图</w:t>
      </w:r>
      <w:r>
        <w:rPr>
          <w:rFonts w:ascii="Times New Roman" w:eastAsia="宋体" w:hAnsi="Times New Roman" w:cs="Times New Roman"/>
          <w:sz w:val="21"/>
          <w:szCs w:val="21"/>
        </w:rPr>
        <w:t xml:space="preserve">4.5 </w:t>
      </w:r>
      <w:r w:rsidRPr="0075744B">
        <w:rPr>
          <w:rFonts w:ascii="Times New Roman" w:eastAsia="宋体" w:hAnsi="Times New Roman" w:cs="Times New Roman"/>
          <w:sz w:val="21"/>
          <w:szCs w:val="21"/>
        </w:rPr>
        <w:t>ID</w:t>
      </w:r>
      <w:r>
        <w:rPr>
          <w:rFonts w:ascii="Times New Roman" w:eastAsia="宋体" w:hAnsi="Times New Roman" w:cs="Times New Roman"/>
          <w:sz w:val="21"/>
          <w:szCs w:val="21"/>
        </w:rPr>
        <w:t>与三类</w:t>
      </w:r>
      <w:r w:rsidRPr="0075744B">
        <w:rPr>
          <w:rFonts w:ascii="Times New Roman" w:eastAsia="宋体" w:hAnsi="Times New Roman" w:cs="Times New Roman"/>
          <w:sz w:val="21"/>
          <w:szCs w:val="21"/>
        </w:rPr>
        <w:t>OOD</w:t>
      </w:r>
      <w:r>
        <w:rPr>
          <w:rFonts w:ascii="Times New Roman" w:eastAsia="宋体" w:hAnsi="Times New Roman" w:cs="Times New Roman"/>
          <w:sz w:val="21"/>
          <w:szCs w:val="21"/>
        </w:rPr>
        <w:t>切片的冻结对照结果</w:t>
      </w:r>
    </w:p>
    <w:p w14:paraId="63D7860E" w14:textId="77777777" w:rsidR="00446AE5" w:rsidRDefault="00000000">
      <w:pPr>
        <w:pStyle w:val="2"/>
        <w:jc w:val="both"/>
        <w:rPr>
          <w:rFonts w:ascii="宋体" w:eastAsia="宋体" w:hAnsi="宋体"/>
          <w:b/>
          <w:bCs/>
        </w:rPr>
      </w:pPr>
      <w:bookmarkStart w:id="55" w:name="_Toc235715653"/>
      <w:bookmarkStart w:id="56" w:name="_Toc236157047"/>
      <w:r>
        <w:rPr>
          <w:rFonts w:ascii="宋体" w:eastAsia="宋体" w:hAnsi="宋体"/>
          <w:b/>
          <w:bCs/>
        </w:rPr>
        <w:t>正确性与运行开销结果</w:t>
      </w:r>
      <w:bookmarkEnd w:id="55"/>
      <w:bookmarkEnd w:id="56"/>
    </w:p>
    <w:p w14:paraId="5E3EBAA0" w14:textId="77777777" w:rsidR="00446AE5" w:rsidRDefault="00000000">
      <w:pPr>
        <w:ind w:firstLine="480"/>
        <w:jc w:val="both"/>
        <w:rPr>
          <w:szCs w:val="24"/>
        </w:rPr>
      </w:pPr>
      <w:r>
        <w:rPr>
          <w:rFonts w:cs="Times New Roman" w:hint="eastAsia"/>
          <w:szCs w:val="24"/>
        </w:rPr>
        <w:t>三次随机初始化</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与</w:t>
      </w:r>
      <w:r w:rsidRPr="0075744B">
        <w:rPr>
          <w:rFonts w:cs="Times New Roman"/>
          <w:szCs w:val="24"/>
        </w:rPr>
        <w:t>MLP</w:t>
      </w:r>
      <w:r>
        <w:rPr>
          <w:rFonts w:cs="Times New Roman"/>
          <w:szCs w:val="24"/>
        </w:rPr>
        <w:t>对照的</w:t>
      </w:r>
      <w:r>
        <w:rPr>
          <w:rFonts w:cs="Times New Roman"/>
          <w:szCs w:val="24"/>
        </w:rPr>
        <w:t>90</w:t>
      </w:r>
      <w:r>
        <w:rPr>
          <w:rFonts w:cs="Times New Roman"/>
          <w:szCs w:val="24"/>
        </w:rPr>
        <w:t>个配对样本中，两种模型</w:t>
      </w:r>
      <w:r w:rsidRPr="0075744B">
        <w:rPr>
          <w:rFonts w:cs="Times New Roman"/>
          <w:szCs w:val="24"/>
        </w:rPr>
        <w:t>failure</w:t>
      </w:r>
      <w:r>
        <w:rPr>
          <w:rFonts w:cs="Times New Roman"/>
          <w:szCs w:val="24"/>
        </w:rPr>
        <w:t>_</w:t>
      </w:r>
      <w:r w:rsidRPr="0075744B">
        <w:rPr>
          <w:rFonts w:cs="Times New Roman"/>
          <w:szCs w:val="24"/>
        </w:rPr>
        <w:t>count</w:t>
      </w:r>
      <w:r>
        <w:rPr>
          <w:rFonts w:cs="Times New Roman"/>
          <w:szCs w:val="24"/>
        </w:rPr>
        <w:t>和</w:t>
      </w:r>
      <w:r w:rsidRPr="0075744B">
        <w:rPr>
          <w:rFonts w:cs="Times New Roman"/>
          <w:szCs w:val="24"/>
        </w:rPr>
        <w:t>illegal</w:t>
      </w:r>
      <w:r>
        <w:rPr>
          <w:rFonts w:cs="Times New Roman"/>
          <w:szCs w:val="24"/>
        </w:rPr>
        <w:t>_</w:t>
      </w:r>
      <w:r w:rsidRPr="0075744B">
        <w:rPr>
          <w:rFonts w:cs="Times New Roman"/>
          <w:szCs w:val="24"/>
        </w:rPr>
        <w:t>action</w:t>
      </w:r>
      <w:r>
        <w:rPr>
          <w:rFonts w:cs="Times New Roman"/>
          <w:szCs w:val="24"/>
        </w:rPr>
        <w:t>_</w:t>
      </w:r>
      <w:r w:rsidRPr="0075744B">
        <w:rPr>
          <w:rFonts w:cs="Times New Roman"/>
          <w:szCs w:val="24"/>
        </w:rPr>
        <w:t>count</w:t>
      </w:r>
      <w:r>
        <w:rPr>
          <w:rFonts w:cs="Times New Roman"/>
          <w:szCs w:val="24"/>
        </w:rPr>
        <w:t>均为</w:t>
      </w:r>
      <w:r>
        <w:rPr>
          <w:rFonts w:cs="Times New Roman"/>
          <w:szCs w:val="24"/>
        </w:rPr>
        <w:t>0</w:t>
      </w:r>
      <w:r>
        <w:rPr>
          <w:rFonts w:cs="Times New Roman"/>
          <w:szCs w:val="24"/>
        </w:rPr>
        <w:t>。更大范围的</w:t>
      </w:r>
      <w:r w:rsidRPr="0075744B">
        <w:rPr>
          <w:rFonts w:cs="Times New Roman"/>
          <w:szCs w:val="24"/>
        </w:rPr>
        <w:t>Development</w:t>
      </w:r>
      <w:r>
        <w:rPr>
          <w:rFonts w:cs="Times New Roman"/>
          <w:szCs w:val="24"/>
        </w:rPr>
        <w:t>报告包含</w:t>
      </w:r>
      <w:r>
        <w:rPr>
          <w:rFonts w:cs="Times New Roman"/>
          <w:szCs w:val="24"/>
        </w:rPr>
        <w:t>2040</w:t>
      </w:r>
      <w:r>
        <w:rPr>
          <w:rFonts w:cs="Times New Roman"/>
          <w:szCs w:val="24"/>
        </w:rPr>
        <w:t>条完整记录，</w:t>
      </w:r>
      <w:r w:rsidRPr="0075744B">
        <w:rPr>
          <w:rFonts w:cs="Times New Roman"/>
          <w:szCs w:val="24"/>
        </w:rPr>
        <w:t>failure</w:t>
      </w:r>
      <w:r>
        <w:rPr>
          <w:rFonts w:cs="Times New Roman"/>
          <w:szCs w:val="24"/>
        </w:rPr>
        <w:t>、</w:t>
      </w:r>
      <w:r w:rsidRPr="0075744B">
        <w:rPr>
          <w:rFonts w:cs="Times New Roman"/>
          <w:szCs w:val="24"/>
        </w:rPr>
        <w:t>illegal</w:t>
      </w:r>
      <w:r>
        <w:rPr>
          <w:rFonts w:cs="Times New Roman"/>
          <w:szCs w:val="24"/>
        </w:rPr>
        <w:t>和</w:t>
      </w:r>
      <w:r w:rsidRPr="0075744B">
        <w:rPr>
          <w:rFonts w:cs="Times New Roman"/>
          <w:szCs w:val="24"/>
        </w:rPr>
        <w:t>penalty</w:t>
      </w:r>
      <w:r>
        <w:rPr>
          <w:rFonts w:cs="Times New Roman"/>
          <w:szCs w:val="24"/>
        </w:rPr>
        <w:t>也均为</w:t>
      </w:r>
      <w:r>
        <w:rPr>
          <w:rFonts w:cs="Times New Roman"/>
          <w:szCs w:val="24"/>
        </w:rPr>
        <w:t>0</w:t>
      </w:r>
      <w:r>
        <w:rPr>
          <w:rFonts w:cs="Times New Roman"/>
          <w:szCs w:val="24"/>
        </w:rPr>
        <w:t>。这些数据支持</w:t>
      </w:r>
      <w:r>
        <w:rPr>
          <w:rFonts w:cs="Times New Roman"/>
          <w:szCs w:val="24"/>
        </w:rPr>
        <w:t>“</w:t>
      </w:r>
      <w:r>
        <w:rPr>
          <w:rFonts w:cs="Times New Roman"/>
          <w:szCs w:val="24"/>
        </w:rPr>
        <w:t>当前环境与模型组合能够稳定生成合法调度</w:t>
      </w:r>
      <w:r>
        <w:rPr>
          <w:rFonts w:cs="Times New Roman"/>
          <w:szCs w:val="24"/>
        </w:rPr>
        <w:t>”</w:t>
      </w:r>
      <w:r>
        <w:rPr>
          <w:rFonts w:cs="Times New Roman"/>
          <w:szCs w:val="24"/>
        </w:rPr>
        <w:t>，但不意味着所有未知输入都必然正确；输入仍需满足</w:t>
      </w:r>
      <w:r w:rsidRPr="0075744B">
        <w:rPr>
          <w:rFonts w:cs="Times New Roman"/>
          <w:szCs w:val="24"/>
        </w:rPr>
        <w:t>schema</w:t>
      </w:r>
      <w:r>
        <w:rPr>
          <w:rFonts w:cs="Times New Roman"/>
          <w:szCs w:val="24"/>
        </w:rPr>
        <w:t>合同。</w:t>
      </w:r>
    </w:p>
    <w:p w14:paraId="278A696A" w14:textId="77777777" w:rsidR="00446AE5" w:rsidRDefault="00000000">
      <w:pPr>
        <w:ind w:firstLine="480"/>
        <w:jc w:val="both"/>
        <w:rPr>
          <w:rFonts w:cs="Times New Roman"/>
          <w:szCs w:val="24"/>
        </w:rPr>
      </w:pPr>
      <w:r w:rsidRPr="0075744B">
        <w:rPr>
          <w:rFonts w:cs="Times New Roman"/>
          <w:szCs w:val="24"/>
        </w:rPr>
        <w:t>CPU</w:t>
      </w:r>
      <w:r>
        <w:rPr>
          <w:rFonts w:cs="Times New Roman"/>
          <w:szCs w:val="24"/>
        </w:rPr>
        <w:t>延迟在相同</w:t>
      </w:r>
      <w:r w:rsidRPr="0075744B">
        <w:rPr>
          <w:rFonts w:cs="Times New Roman"/>
          <w:szCs w:val="24"/>
        </w:rPr>
        <w:t>best</w:t>
      </w:r>
      <w:r>
        <w:rPr>
          <w:rFonts w:cs="Times New Roman"/>
          <w:szCs w:val="24"/>
        </w:rPr>
        <w:t xml:space="preserve"> </w:t>
      </w:r>
      <w:r w:rsidRPr="0075744B">
        <w:rPr>
          <w:rFonts w:cs="Times New Roman"/>
          <w:szCs w:val="24"/>
        </w:rPr>
        <w:t>validation</w:t>
      </w:r>
      <w:r>
        <w:rPr>
          <w:rFonts w:cs="Times New Roman"/>
          <w:szCs w:val="24"/>
        </w:rPr>
        <w:t xml:space="preserve"> </w:t>
      </w:r>
      <w:r w:rsidRPr="0075744B">
        <w:rPr>
          <w:rFonts w:cs="Times New Roman"/>
          <w:szCs w:val="24"/>
        </w:rPr>
        <w:t>checkpoint</w:t>
      </w:r>
      <w:r>
        <w:rPr>
          <w:rFonts w:cs="Times New Roman"/>
          <w:szCs w:val="24"/>
        </w:rPr>
        <w:t>和交替配对顺序下测量。</w:t>
      </w:r>
      <w:r w:rsidRPr="0075744B">
        <w:rPr>
          <w:rFonts w:cs="Times New Roman"/>
          <w:szCs w:val="24"/>
        </w:rPr>
        <w:t>Masked</w:t>
      </w:r>
      <w:r>
        <w:rPr>
          <w:rFonts w:cs="Times New Roman"/>
          <w:szCs w:val="24"/>
        </w:rPr>
        <w:t xml:space="preserve"> </w:t>
      </w:r>
      <w:r w:rsidRPr="0075744B">
        <w:rPr>
          <w:rFonts w:cs="Times New Roman"/>
          <w:szCs w:val="24"/>
        </w:rPr>
        <w:t>MLP</w:t>
      </w:r>
      <w:r>
        <w:rPr>
          <w:rFonts w:cs="Times New Roman"/>
          <w:szCs w:val="24"/>
        </w:rPr>
        <w:t>共</w:t>
      </w:r>
      <w:r>
        <w:rPr>
          <w:rFonts w:cs="Times New Roman"/>
          <w:szCs w:val="24"/>
        </w:rPr>
        <w:t>90</w:t>
      </w:r>
      <w:r>
        <w:rPr>
          <w:rFonts w:cs="Times New Roman"/>
          <w:szCs w:val="24"/>
        </w:rPr>
        <w:t>次，平均</w:t>
      </w:r>
      <w:r>
        <w:rPr>
          <w:rFonts w:cs="Times New Roman"/>
          <w:szCs w:val="24"/>
        </w:rPr>
        <w:t xml:space="preserve">357.804 </w:t>
      </w:r>
      <w:r w:rsidRPr="0075744B">
        <w:rPr>
          <w:rFonts w:cs="Times New Roman"/>
          <w:szCs w:val="24"/>
        </w:rPr>
        <w:t>ms</w:t>
      </w:r>
      <w:r>
        <w:rPr>
          <w:rFonts w:cs="Times New Roman"/>
          <w:szCs w:val="24"/>
        </w:rPr>
        <w:t>、</w:t>
      </w:r>
      <w:r w:rsidRPr="0075744B">
        <w:rPr>
          <w:rFonts w:cs="Times New Roman"/>
          <w:szCs w:val="24"/>
        </w:rPr>
        <w:t>P</w:t>
      </w:r>
      <w:r>
        <w:rPr>
          <w:rFonts w:cs="Times New Roman"/>
          <w:szCs w:val="24"/>
        </w:rPr>
        <w:t>50</w:t>
      </w:r>
      <w:r>
        <w:rPr>
          <w:rFonts w:cs="Times New Roman"/>
          <w:szCs w:val="24"/>
        </w:rPr>
        <w:t>为</w:t>
      </w:r>
      <w:r>
        <w:rPr>
          <w:rFonts w:cs="Times New Roman"/>
          <w:szCs w:val="24"/>
        </w:rPr>
        <w:t xml:space="preserve">108.263 </w:t>
      </w:r>
      <w:r w:rsidRPr="0075744B">
        <w:rPr>
          <w:rFonts w:cs="Times New Roman"/>
          <w:szCs w:val="24"/>
        </w:rPr>
        <w:t>ms</w:t>
      </w:r>
      <w:r>
        <w:rPr>
          <w:rFonts w:cs="Times New Roman"/>
          <w:szCs w:val="24"/>
        </w:rPr>
        <w:t>、</w:t>
      </w:r>
      <w:r w:rsidRPr="0075744B">
        <w:rPr>
          <w:rFonts w:cs="Times New Roman"/>
          <w:szCs w:val="24"/>
        </w:rPr>
        <w:t>P</w:t>
      </w:r>
      <w:r>
        <w:rPr>
          <w:rFonts w:cs="Times New Roman"/>
          <w:szCs w:val="24"/>
        </w:rPr>
        <w:t>95</w:t>
      </w:r>
      <w:r>
        <w:rPr>
          <w:rFonts w:cs="Times New Roman"/>
          <w:szCs w:val="24"/>
        </w:rPr>
        <w:t>为</w:t>
      </w:r>
      <w:r>
        <w:rPr>
          <w:rFonts w:cs="Times New Roman"/>
          <w:szCs w:val="24"/>
        </w:rPr>
        <w:t xml:space="preserve">1463.255 </w:t>
      </w:r>
      <w:r w:rsidRPr="0075744B">
        <w:rPr>
          <w:rFonts w:cs="Times New Roman"/>
          <w:szCs w:val="24"/>
        </w:rPr>
        <w:t>ms</w:t>
      </w:r>
      <w:r>
        <w:rPr>
          <w:rFonts w:cs="Times New Roman"/>
          <w:szCs w:val="24"/>
        </w:rPr>
        <w:t>；</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平均</w:t>
      </w:r>
      <w:r>
        <w:rPr>
          <w:rFonts w:cs="Times New Roman"/>
          <w:szCs w:val="24"/>
        </w:rPr>
        <w:t xml:space="preserve">369.642 </w:t>
      </w:r>
      <w:r w:rsidRPr="0075744B">
        <w:rPr>
          <w:rFonts w:cs="Times New Roman"/>
          <w:szCs w:val="24"/>
        </w:rPr>
        <w:t>ms</w:t>
      </w:r>
      <w:r>
        <w:rPr>
          <w:rFonts w:cs="Times New Roman"/>
          <w:szCs w:val="24"/>
        </w:rPr>
        <w:t>、</w:t>
      </w:r>
      <w:r w:rsidRPr="0075744B">
        <w:rPr>
          <w:rFonts w:cs="Times New Roman"/>
          <w:szCs w:val="24"/>
        </w:rPr>
        <w:t>P</w:t>
      </w:r>
      <w:r>
        <w:rPr>
          <w:rFonts w:cs="Times New Roman"/>
          <w:szCs w:val="24"/>
        </w:rPr>
        <w:t>50</w:t>
      </w:r>
      <w:r>
        <w:rPr>
          <w:rFonts w:cs="Times New Roman"/>
          <w:szCs w:val="24"/>
        </w:rPr>
        <w:t>为</w:t>
      </w:r>
      <w:r>
        <w:rPr>
          <w:rFonts w:cs="Times New Roman"/>
          <w:szCs w:val="24"/>
        </w:rPr>
        <w:t xml:space="preserve">110.035 </w:t>
      </w:r>
      <w:r w:rsidRPr="0075744B">
        <w:rPr>
          <w:rFonts w:cs="Times New Roman"/>
          <w:szCs w:val="24"/>
        </w:rPr>
        <w:t>ms</w:t>
      </w:r>
      <w:r>
        <w:rPr>
          <w:rFonts w:cs="Times New Roman"/>
          <w:szCs w:val="24"/>
        </w:rPr>
        <w:t>、</w:t>
      </w:r>
      <w:r w:rsidRPr="0075744B">
        <w:rPr>
          <w:rFonts w:cs="Times New Roman"/>
          <w:szCs w:val="24"/>
        </w:rPr>
        <w:t>P</w:t>
      </w:r>
      <w:r>
        <w:rPr>
          <w:rFonts w:cs="Times New Roman"/>
          <w:szCs w:val="24"/>
        </w:rPr>
        <w:t>95</w:t>
      </w:r>
      <w:r>
        <w:rPr>
          <w:rFonts w:cs="Times New Roman"/>
          <w:szCs w:val="24"/>
        </w:rPr>
        <w:t>为</w:t>
      </w:r>
      <w:r>
        <w:rPr>
          <w:rFonts w:cs="Times New Roman"/>
          <w:szCs w:val="24"/>
        </w:rPr>
        <w:t xml:space="preserve">1472.624 </w:t>
      </w:r>
      <w:r w:rsidRPr="0075744B">
        <w:rPr>
          <w:rFonts w:cs="Times New Roman"/>
          <w:szCs w:val="24"/>
        </w:rPr>
        <w:t>ms</w:t>
      </w:r>
      <w:r>
        <w:rPr>
          <w:rFonts w:cs="Times New Roman"/>
          <w:szCs w:val="24"/>
        </w:rPr>
        <w:t>。</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的</w:t>
      </w:r>
      <w:r w:rsidRPr="0075744B">
        <w:rPr>
          <w:rFonts w:cs="Times New Roman"/>
          <w:szCs w:val="24"/>
        </w:rPr>
        <w:t>P</w:t>
      </w:r>
      <w:r>
        <w:rPr>
          <w:rFonts w:cs="Times New Roman"/>
          <w:szCs w:val="24"/>
        </w:rPr>
        <w:t>50</w:t>
      </w:r>
      <w:r>
        <w:rPr>
          <w:rFonts w:cs="Times New Roman"/>
          <w:szCs w:val="24"/>
        </w:rPr>
        <w:t>约为</w:t>
      </w:r>
      <w:r w:rsidRPr="0075744B">
        <w:rPr>
          <w:rFonts w:cs="Times New Roman"/>
          <w:szCs w:val="24"/>
        </w:rPr>
        <w:t>MLP</w:t>
      </w:r>
      <w:r>
        <w:rPr>
          <w:rFonts w:cs="Times New Roman"/>
          <w:szCs w:val="24"/>
        </w:rPr>
        <w:t>的</w:t>
      </w:r>
      <w:r>
        <w:rPr>
          <w:rFonts w:cs="Times New Roman"/>
          <w:szCs w:val="24"/>
        </w:rPr>
        <w:t>1.016</w:t>
      </w:r>
      <w:r>
        <w:rPr>
          <w:rFonts w:cs="Times New Roman"/>
          <w:szCs w:val="24"/>
        </w:rPr>
        <w:t>倍，配对延迟比</w:t>
      </w:r>
      <w:r w:rsidRPr="0075744B">
        <w:rPr>
          <w:rFonts w:cs="Times New Roman"/>
          <w:szCs w:val="24"/>
        </w:rPr>
        <w:t>P</w:t>
      </w:r>
      <w:r>
        <w:rPr>
          <w:rFonts w:cs="Times New Roman"/>
          <w:szCs w:val="24"/>
        </w:rPr>
        <w:t>50</w:t>
      </w:r>
      <w:r>
        <w:rPr>
          <w:rFonts w:cs="Times New Roman"/>
          <w:szCs w:val="24"/>
        </w:rPr>
        <w:t>为</w:t>
      </w:r>
      <w:r>
        <w:rPr>
          <w:rFonts w:cs="Times New Roman"/>
          <w:szCs w:val="24"/>
        </w:rPr>
        <w:t>1.047</w:t>
      </w:r>
      <w:r>
        <w:rPr>
          <w:rFonts w:cs="Times New Roman"/>
          <w:szCs w:val="24"/>
        </w:rPr>
        <w:t>，说明当前一层</w:t>
      </w:r>
      <w:r w:rsidRPr="0075744B">
        <w:rPr>
          <w:rFonts w:cs="Times New Roman"/>
          <w:szCs w:val="24"/>
        </w:rPr>
        <w:t>GNN</w:t>
      </w:r>
      <w:r>
        <w:rPr>
          <w:rFonts w:cs="Times New Roman"/>
          <w:szCs w:val="24"/>
        </w:rPr>
        <w:t>带来的中位开销较小，但尾延迟仍主要受场景复杂度影响。</w:t>
      </w:r>
    </w:p>
    <w:p w14:paraId="03FAC075" w14:textId="77777777" w:rsidR="00446AE5" w:rsidRDefault="00446AE5">
      <w:pPr>
        <w:ind w:firstLine="480"/>
        <w:jc w:val="both"/>
        <w:rPr>
          <w:rFonts w:cs="Times New Roman"/>
          <w:szCs w:val="24"/>
        </w:rPr>
      </w:pPr>
    </w:p>
    <w:p w14:paraId="45B5FDC7" w14:textId="77777777" w:rsidR="00446AE5" w:rsidRDefault="00000000">
      <w:pPr>
        <w:pStyle w:val="a3"/>
        <w:keepNext/>
        <w:ind w:firstLine="420"/>
        <w:jc w:val="center"/>
        <w:rPr>
          <w:sz w:val="21"/>
          <w:szCs w:val="21"/>
        </w:rPr>
      </w:pPr>
      <w:r>
        <w:rPr>
          <w:rFonts w:ascii="Times New Roman" w:eastAsia="宋体" w:hAnsi="Times New Roman" w:cs="Times New Roman"/>
          <w:sz w:val="21"/>
          <w:szCs w:val="21"/>
        </w:rPr>
        <w:t>表</w:t>
      </w:r>
      <w:r>
        <w:rPr>
          <w:rFonts w:ascii="Times New Roman" w:eastAsia="宋体" w:hAnsi="Times New Roman" w:cs="Times New Roman"/>
          <w:sz w:val="21"/>
          <w:szCs w:val="21"/>
        </w:rPr>
        <w:t xml:space="preserve">4.6 </w:t>
      </w:r>
      <w:r>
        <w:rPr>
          <w:rFonts w:ascii="Times New Roman" w:eastAsia="宋体" w:hAnsi="Times New Roman" w:cs="Times New Roman"/>
          <w:sz w:val="21"/>
          <w:szCs w:val="21"/>
        </w:rPr>
        <w:t>两种</w:t>
      </w:r>
      <w:r w:rsidRPr="0075744B">
        <w:rPr>
          <w:rFonts w:ascii="Times New Roman" w:eastAsia="宋体" w:hAnsi="Times New Roman" w:cs="Times New Roman"/>
          <w:sz w:val="21"/>
          <w:szCs w:val="21"/>
        </w:rPr>
        <w:t>PPO</w:t>
      </w:r>
      <w:r>
        <w:rPr>
          <w:rFonts w:ascii="Times New Roman" w:eastAsia="宋体" w:hAnsi="Times New Roman" w:cs="Times New Roman"/>
          <w:sz w:val="21"/>
          <w:szCs w:val="21"/>
        </w:rPr>
        <w:t>智能体的模型规模、推理延迟及训练开销对比</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2268"/>
        <w:gridCol w:w="2268"/>
        <w:gridCol w:w="2268"/>
      </w:tblGrid>
      <w:tr w:rsidR="00446AE5" w14:paraId="43594005" w14:textId="77777777">
        <w:tc>
          <w:tcPr>
            <w:tcW w:w="2268" w:type="dxa"/>
            <w:shd w:val="clear" w:color="auto" w:fill="D9EAF7"/>
            <w:vAlign w:val="center"/>
          </w:tcPr>
          <w:p w14:paraId="71D59AC0" w14:textId="77777777" w:rsidR="00446AE5" w:rsidRDefault="00000000">
            <w:pPr>
              <w:spacing w:after="0" w:line="276" w:lineRule="auto"/>
              <w:ind w:firstLineChars="0" w:firstLine="0"/>
              <w:jc w:val="center"/>
            </w:pPr>
            <w:r>
              <w:rPr>
                <w:b/>
                <w:sz w:val="18"/>
              </w:rPr>
              <w:t>指标</w:t>
            </w:r>
          </w:p>
        </w:tc>
        <w:tc>
          <w:tcPr>
            <w:tcW w:w="2268" w:type="dxa"/>
            <w:shd w:val="clear" w:color="auto" w:fill="D9EAF7"/>
            <w:vAlign w:val="center"/>
          </w:tcPr>
          <w:p w14:paraId="2A9EA153" w14:textId="77777777" w:rsidR="00446AE5" w:rsidRDefault="00000000">
            <w:pPr>
              <w:spacing w:after="0" w:line="276" w:lineRule="auto"/>
              <w:ind w:firstLineChars="0" w:firstLine="0"/>
              <w:jc w:val="center"/>
            </w:pPr>
            <w:r w:rsidRPr="0075744B">
              <w:rPr>
                <w:rFonts w:cs="Times New Roman"/>
                <w:b/>
                <w:sz w:val="18"/>
              </w:rPr>
              <w:t>Masked</w:t>
            </w:r>
            <w:r>
              <w:rPr>
                <w:b/>
                <w:sz w:val="18"/>
              </w:rPr>
              <w:t xml:space="preserve"> </w:t>
            </w:r>
            <w:r w:rsidRPr="0075744B">
              <w:rPr>
                <w:rFonts w:cs="Times New Roman"/>
                <w:b/>
                <w:sz w:val="18"/>
              </w:rPr>
              <w:t>MLP</w:t>
            </w:r>
          </w:p>
        </w:tc>
        <w:tc>
          <w:tcPr>
            <w:tcW w:w="2268" w:type="dxa"/>
            <w:shd w:val="clear" w:color="auto" w:fill="D9EAF7"/>
            <w:vAlign w:val="center"/>
          </w:tcPr>
          <w:p w14:paraId="229FC472" w14:textId="77777777" w:rsidR="00446AE5" w:rsidRDefault="00000000">
            <w:pPr>
              <w:spacing w:after="0" w:line="276" w:lineRule="auto"/>
              <w:ind w:firstLineChars="0" w:firstLine="0"/>
              <w:jc w:val="center"/>
            </w:pPr>
            <w:r w:rsidRPr="0075744B">
              <w:rPr>
                <w:rFonts w:cs="Times New Roman"/>
                <w:b/>
                <w:sz w:val="18"/>
              </w:rPr>
              <w:t>TriSched</w:t>
            </w:r>
            <w:r>
              <w:rPr>
                <w:rFonts w:cs="Times New Roman"/>
                <w:b/>
                <w:sz w:val="18"/>
              </w:rPr>
              <w:t>-</w:t>
            </w:r>
            <w:r w:rsidRPr="0075744B">
              <w:rPr>
                <w:rFonts w:cs="Times New Roman"/>
                <w:b/>
                <w:sz w:val="18"/>
              </w:rPr>
              <w:t>GNN</w:t>
            </w:r>
            <w:r>
              <w:rPr>
                <w:rFonts w:cs="Times New Roman"/>
                <w:b/>
                <w:sz w:val="18"/>
              </w:rPr>
              <w:t>-</w:t>
            </w:r>
            <w:r w:rsidRPr="0075744B">
              <w:rPr>
                <w:rFonts w:cs="Times New Roman"/>
                <w:b/>
                <w:sz w:val="18"/>
              </w:rPr>
              <w:t>PPO</w:t>
            </w:r>
          </w:p>
        </w:tc>
        <w:tc>
          <w:tcPr>
            <w:tcW w:w="2268" w:type="dxa"/>
            <w:shd w:val="clear" w:color="auto" w:fill="D9EAF7"/>
            <w:vAlign w:val="center"/>
          </w:tcPr>
          <w:p w14:paraId="66401457" w14:textId="77777777" w:rsidR="00446AE5" w:rsidRDefault="00000000">
            <w:pPr>
              <w:spacing w:after="0" w:line="276" w:lineRule="auto"/>
              <w:ind w:firstLineChars="0" w:firstLine="0"/>
              <w:jc w:val="center"/>
            </w:pPr>
            <w:r>
              <w:rPr>
                <w:b/>
                <w:sz w:val="18"/>
              </w:rPr>
              <w:t>比较</w:t>
            </w:r>
          </w:p>
        </w:tc>
      </w:tr>
      <w:tr w:rsidR="00446AE5" w14:paraId="345EEADB" w14:textId="77777777">
        <w:tc>
          <w:tcPr>
            <w:tcW w:w="2268" w:type="dxa"/>
            <w:vAlign w:val="center"/>
          </w:tcPr>
          <w:p w14:paraId="51F9E7AB" w14:textId="77777777" w:rsidR="00446AE5" w:rsidRDefault="00000000">
            <w:pPr>
              <w:spacing w:after="0" w:line="276" w:lineRule="auto"/>
              <w:ind w:firstLineChars="0" w:firstLine="0"/>
              <w:jc w:val="center"/>
            </w:pPr>
            <w:r>
              <w:rPr>
                <w:sz w:val="18"/>
              </w:rPr>
              <w:t>参数量</w:t>
            </w:r>
          </w:p>
        </w:tc>
        <w:tc>
          <w:tcPr>
            <w:tcW w:w="2268" w:type="dxa"/>
            <w:vAlign w:val="center"/>
          </w:tcPr>
          <w:p w14:paraId="7B395B84" w14:textId="77777777" w:rsidR="00446AE5" w:rsidRDefault="00000000">
            <w:pPr>
              <w:spacing w:after="0" w:line="276" w:lineRule="auto"/>
              <w:ind w:firstLineChars="0" w:firstLine="0"/>
              <w:jc w:val="center"/>
            </w:pPr>
            <w:r>
              <w:rPr>
                <w:rFonts w:cs="Times New Roman"/>
                <w:sz w:val="18"/>
              </w:rPr>
              <w:t>512</w:t>
            </w:r>
          </w:p>
        </w:tc>
        <w:tc>
          <w:tcPr>
            <w:tcW w:w="2268" w:type="dxa"/>
            <w:vAlign w:val="center"/>
          </w:tcPr>
          <w:p w14:paraId="6278D355" w14:textId="77777777" w:rsidR="00446AE5" w:rsidRDefault="00000000">
            <w:pPr>
              <w:spacing w:after="0" w:line="276" w:lineRule="auto"/>
              <w:ind w:firstLineChars="0" w:firstLine="0"/>
              <w:jc w:val="center"/>
            </w:pPr>
            <w:r>
              <w:rPr>
                <w:rFonts w:cs="Times New Roman"/>
                <w:sz w:val="18"/>
              </w:rPr>
              <w:t>1008</w:t>
            </w:r>
          </w:p>
        </w:tc>
        <w:tc>
          <w:tcPr>
            <w:tcW w:w="2268" w:type="dxa"/>
            <w:vAlign w:val="center"/>
          </w:tcPr>
          <w:p w14:paraId="505051CC" w14:textId="77777777" w:rsidR="00446AE5" w:rsidRDefault="00000000">
            <w:pPr>
              <w:spacing w:after="0" w:line="276" w:lineRule="auto"/>
              <w:ind w:firstLineChars="0" w:firstLine="0"/>
              <w:jc w:val="center"/>
            </w:pPr>
            <w:r w:rsidRPr="0075744B">
              <w:rPr>
                <w:rFonts w:cs="Times New Roman"/>
                <w:sz w:val="18"/>
              </w:rPr>
              <w:t>GNN</w:t>
            </w:r>
            <w:r>
              <w:rPr>
                <w:sz w:val="18"/>
              </w:rPr>
              <w:t>为</w:t>
            </w:r>
            <w:r>
              <w:rPr>
                <w:rFonts w:cs="Times New Roman"/>
                <w:sz w:val="18"/>
              </w:rPr>
              <w:t>1</w:t>
            </w:r>
            <w:r>
              <w:rPr>
                <w:sz w:val="18"/>
              </w:rPr>
              <w:t>.</w:t>
            </w:r>
            <w:r>
              <w:rPr>
                <w:rFonts w:cs="Times New Roman"/>
                <w:sz w:val="18"/>
              </w:rPr>
              <w:t>96875</w:t>
            </w:r>
            <w:r>
              <w:rPr>
                <w:sz w:val="18"/>
              </w:rPr>
              <w:t>倍</w:t>
            </w:r>
          </w:p>
        </w:tc>
      </w:tr>
      <w:tr w:rsidR="00446AE5" w14:paraId="401FB89C" w14:textId="77777777">
        <w:tc>
          <w:tcPr>
            <w:tcW w:w="2268" w:type="dxa"/>
            <w:vAlign w:val="center"/>
          </w:tcPr>
          <w:p w14:paraId="3864B50B" w14:textId="77777777" w:rsidR="00446AE5" w:rsidRDefault="00000000">
            <w:pPr>
              <w:spacing w:after="0" w:line="276" w:lineRule="auto"/>
              <w:ind w:firstLineChars="0" w:firstLine="0"/>
              <w:jc w:val="center"/>
            </w:pPr>
            <w:r w:rsidRPr="0075744B">
              <w:rPr>
                <w:rFonts w:cs="Times New Roman"/>
                <w:sz w:val="18"/>
              </w:rPr>
              <w:t>CPU</w:t>
            </w:r>
            <w:r>
              <w:rPr>
                <w:sz w:val="18"/>
              </w:rPr>
              <w:t>平均延迟</w:t>
            </w:r>
          </w:p>
        </w:tc>
        <w:tc>
          <w:tcPr>
            <w:tcW w:w="2268" w:type="dxa"/>
            <w:vAlign w:val="center"/>
          </w:tcPr>
          <w:p w14:paraId="0A82268A" w14:textId="77777777" w:rsidR="00446AE5" w:rsidRDefault="00000000">
            <w:pPr>
              <w:spacing w:after="0" w:line="276" w:lineRule="auto"/>
              <w:ind w:firstLineChars="0" w:firstLine="0"/>
              <w:jc w:val="center"/>
            </w:pPr>
            <w:r>
              <w:rPr>
                <w:rFonts w:cs="Times New Roman"/>
                <w:sz w:val="18"/>
              </w:rPr>
              <w:t>357</w:t>
            </w:r>
            <w:r>
              <w:rPr>
                <w:sz w:val="18"/>
              </w:rPr>
              <w:t>.</w:t>
            </w:r>
            <w:r>
              <w:rPr>
                <w:rFonts w:cs="Times New Roman"/>
                <w:sz w:val="18"/>
              </w:rPr>
              <w:t>804</w:t>
            </w:r>
            <w:r>
              <w:rPr>
                <w:sz w:val="18"/>
              </w:rPr>
              <w:t xml:space="preserve"> </w:t>
            </w:r>
            <w:r w:rsidRPr="0075744B">
              <w:rPr>
                <w:rFonts w:cs="Times New Roman"/>
                <w:sz w:val="18"/>
              </w:rPr>
              <w:t>ms</w:t>
            </w:r>
          </w:p>
        </w:tc>
        <w:tc>
          <w:tcPr>
            <w:tcW w:w="2268" w:type="dxa"/>
            <w:vAlign w:val="center"/>
          </w:tcPr>
          <w:p w14:paraId="3E0D30CF" w14:textId="77777777" w:rsidR="00446AE5" w:rsidRDefault="00000000">
            <w:pPr>
              <w:spacing w:after="0" w:line="276" w:lineRule="auto"/>
              <w:ind w:firstLineChars="0" w:firstLine="0"/>
              <w:jc w:val="center"/>
            </w:pPr>
            <w:r>
              <w:rPr>
                <w:rFonts w:cs="Times New Roman"/>
                <w:sz w:val="18"/>
              </w:rPr>
              <w:t>369</w:t>
            </w:r>
            <w:r>
              <w:rPr>
                <w:sz w:val="18"/>
              </w:rPr>
              <w:t>.</w:t>
            </w:r>
            <w:r>
              <w:rPr>
                <w:rFonts w:cs="Times New Roman"/>
                <w:sz w:val="18"/>
              </w:rPr>
              <w:t>642</w:t>
            </w:r>
            <w:r>
              <w:rPr>
                <w:sz w:val="18"/>
              </w:rPr>
              <w:t xml:space="preserve"> </w:t>
            </w:r>
            <w:r w:rsidRPr="0075744B">
              <w:rPr>
                <w:rFonts w:cs="Times New Roman"/>
                <w:sz w:val="18"/>
              </w:rPr>
              <w:t>ms</w:t>
            </w:r>
          </w:p>
        </w:tc>
        <w:tc>
          <w:tcPr>
            <w:tcW w:w="2268" w:type="dxa"/>
            <w:vAlign w:val="center"/>
          </w:tcPr>
          <w:p w14:paraId="1B164347" w14:textId="77777777" w:rsidR="00446AE5" w:rsidRDefault="00000000">
            <w:pPr>
              <w:spacing w:after="0" w:line="276" w:lineRule="auto"/>
              <w:ind w:firstLineChars="0" w:firstLine="0"/>
              <w:jc w:val="center"/>
            </w:pPr>
            <w:r w:rsidRPr="0075744B">
              <w:rPr>
                <w:rFonts w:cs="Times New Roman"/>
                <w:sz w:val="18"/>
              </w:rPr>
              <w:t>GNN</w:t>
            </w:r>
            <w:r>
              <w:rPr>
                <w:sz w:val="18"/>
              </w:rPr>
              <w:t>增加约</w:t>
            </w:r>
            <w:r>
              <w:rPr>
                <w:rFonts w:cs="Times New Roman"/>
                <w:sz w:val="18"/>
              </w:rPr>
              <w:t>11</w:t>
            </w:r>
            <w:r>
              <w:rPr>
                <w:sz w:val="18"/>
              </w:rPr>
              <w:t>.</w:t>
            </w:r>
            <w:r>
              <w:rPr>
                <w:rFonts w:cs="Times New Roman"/>
                <w:sz w:val="18"/>
              </w:rPr>
              <w:t>838</w:t>
            </w:r>
            <w:r>
              <w:rPr>
                <w:sz w:val="18"/>
              </w:rPr>
              <w:t xml:space="preserve"> </w:t>
            </w:r>
            <w:r w:rsidRPr="0075744B">
              <w:rPr>
                <w:rFonts w:cs="Times New Roman"/>
                <w:sz w:val="18"/>
              </w:rPr>
              <w:t>ms</w:t>
            </w:r>
          </w:p>
        </w:tc>
      </w:tr>
      <w:tr w:rsidR="00446AE5" w14:paraId="7DB1080B" w14:textId="77777777">
        <w:tc>
          <w:tcPr>
            <w:tcW w:w="2268" w:type="dxa"/>
            <w:vAlign w:val="center"/>
          </w:tcPr>
          <w:p w14:paraId="1BFA0CE5" w14:textId="77777777" w:rsidR="00446AE5" w:rsidRDefault="00000000">
            <w:pPr>
              <w:spacing w:after="0" w:line="276" w:lineRule="auto"/>
              <w:ind w:firstLineChars="0" w:firstLine="0"/>
              <w:jc w:val="center"/>
            </w:pPr>
            <w:r w:rsidRPr="0075744B">
              <w:rPr>
                <w:rFonts w:cs="Times New Roman"/>
                <w:sz w:val="18"/>
              </w:rPr>
              <w:t>CPU</w:t>
            </w:r>
            <w:r>
              <w:rPr>
                <w:sz w:val="18"/>
              </w:rPr>
              <w:t xml:space="preserve"> </w:t>
            </w:r>
            <w:r w:rsidRPr="0075744B">
              <w:rPr>
                <w:rFonts w:cs="Times New Roman"/>
                <w:sz w:val="18"/>
              </w:rPr>
              <w:t>P</w:t>
            </w:r>
            <w:r>
              <w:rPr>
                <w:rFonts w:cs="Times New Roman"/>
                <w:sz w:val="18"/>
              </w:rPr>
              <w:t>50</w:t>
            </w:r>
          </w:p>
        </w:tc>
        <w:tc>
          <w:tcPr>
            <w:tcW w:w="2268" w:type="dxa"/>
            <w:vAlign w:val="center"/>
          </w:tcPr>
          <w:p w14:paraId="62CD66F6" w14:textId="77777777" w:rsidR="00446AE5" w:rsidRDefault="00000000">
            <w:pPr>
              <w:spacing w:after="0" w:line="276" w:lineRule="auto"/>
              <w:ind w:firstLineChars="0" w:firstLine="0"/>
              <w:jc w:val="center"/>
            </w:pPr>
            <w:r>
              <w:rPr>
                <w:rFonts w:cs="Times New Roman"/>
                <w:sz w:val="18"/>
              </w:rPr>
              <w:t>108</w:t>
            </w:r>
            <w:r>
              <w:rPr>
                <w:sz w:val="18"/>
              </w:rPr>
              <w:t>.</w:t>
            </w:r>
            <w:r>
              <w:rPr>
                <w:rFonts w:cs="Times New Roman"/>
                <w:sz w:val="18"/>
              </w:rPr>
              <w:t>263</w:t>
            </w:r>
            <w:r>
              <w:rPr>
                <w:sz w:val="18"/>
              </w:rPr>
              <w:t xml:space="preserve"> </w:t>
            </w:r>
            <w:r w:rsidRPr="0075744B">
              <w:rPr>
                <w:rFonts w:cs="Times New Roman"/>
                <w:sz w:val="18"/>
              </w:rPr>
              <w:t>ms</w:t>
            </w:r>
          </w:p>
        </w:tc>
        <w:tc>
          <w:tcPr>
            <w:tcW w:w="2268" w:type="dxa"/>
            <w:vAlign w:val="center"/>
          </w:tcPr>
          <w:p w14:paraId="7CF3C6ED" w14:textId="77777777" w:rsidR="00446AE5" w:rsidRDefault="00000000">
            <w:pPr>
              <w:spacing w:after="0" w:line="276" w:lineRule="auto"/>
              <w:ind w:firstLineChars="0" w:firstLine="0"/>
              <w:jc w:val="center"/>
            </w:pPr>
            <w:r>
              <w:rPr>
                <w:rFonts w:cs="Times New Roman"/>
                <w:sz w:val="18"/>
              </w:rPr>
              <w:t>110</w:t>
            </w:r>
            <w:r>
              <w:rPr>
                <w:sz w:val="18"/>
              </w:rPr>
              <w:t>.</w:t>
            </w:r>
            <w:r>
              <w:rPr>
                <w:rFonts w:cs="Times New Roman"/>
                <w:sz w:val="18"/>
              </w:rPr>
              <w:t>035</w:t>
            </w:r>
            <w:r>
              <w:rPr>
                <w:sz w:val="18"/>
              </w:rPr>
              <w:t xml:space="preserve"> </w:t>
            </w:r>
            <w:r w:rsidRPr="0075744B">
              <w:rPr>
                <w:rFonts w:cs="Times New Roman"/>
                <w:sz w:val="18"/>
              </w:rPr>
              <w:t>ms</w:t>
            </w:r>
          </w:p>
        </w:tc>
        <w:tc>
          <w:tcPr>
            <w:tcW w:w="2268" w:type="dxa"/>
            <w:vAlign w:val="center"/>
          </w:tcPr>
          <w:p w14:paraId="2F2370F4" w14:textId="77777777" w:rsidR="00446AE5" w:rsidRDefault="00000000">
            <w:pPr>
              <w:spacing w:after="0" w:line="276" w:lineRule="auto"/>
              <w:ind w:firstLineChars="0" w:firstLine="0"/>
              <w:jc w:val="center"/>
            </w:pPr>
            <w:r w:rsidRPr="0075744B">
              <w:rPr>
                <w:rFonts w:cs="Times New Roman"/>
                <w:sz w:val="18"/>
              </w:rPr>
              <w:t>GNN</w:t>
            </w:r>
            <w:r>
              <w:rPr>
                <w:sz w:val="18"/>
              </w:rPr>
              <w:t>/</w:t>
            </w:r>
            <w:r w:rsidRPr="0075744B">
              <w:rPr>
                <w:rFonts w:cs="Times New Roman"/>
                <w:sz w:val="18"/>
              </w:rPr>
              <w:t>MLP</w:t>
            </w:r>
            <w:r>
              <w:rPr>
                <w:sz w:val="18"/>
              </w:rPr>
              <w:t>=</w:t>
            </w:r>
            <w:r>
              <w:rPr>
                <w:rFonts w:cs="Times New Roman"/>
                <w:sz w:val="18"/>
              </w:rPr>
              <w:t>1</w:t>
            </w:r>
            <w:r>
              <w:rPr>
                <w:sz w:val="18"/>
              </w:rPr>
              <w:t>.</w:t>
            </w:r>
            <w:r>
              <w:rPr>
                <w:rFonts w:cs="Times New Roman"/>
                <w:sz w:val="18"/>
              </w:rPr>
              <w:t>016</w:t>
            </w:r>
          </w:p>
        </w:tc>
      </w:tr>
      <w:tr w:rsidR="00446AE5" w14:paraId="721F41A1" w14:textId="77777777">
        <w:tc>
          <w:tcPr>
            <w:tcW w:w="2268" w:type="dxa"/>
            <w:vAlign w:val="center"/>
          </w:tcPr>
          <w:p w14:paraId="0B8E922C" w14:textId="77777777" w:rsidR="00446AE5" w:rsidRDefault="00000000">
            <w:pPr>
              <w:spacing w:after="0" w:line="276" w:lineRule="auto"/>
              <w:ind w:firstLineChars="0" w:firstLine="0"/>
              <w:jc w:val="center"/>
            </w:pPr>
            <w:r w:rsidRPr="0075744B">
              <w:rPr>
                <w:rFonts w:cs="Times New Roman"/>
                <w:sz w:val="18"/>
              </w:rPr>
              <w:t>CPU</w:t>
            </w:r>
            <w:r>
              <w:rPr>
                <w:sz w:val="18"/>
              </w:rPr>
              <w:t xml:space="preserve"> </w:t>
            </w:r>
            <w:r w:rsidRPr="0075744B">
              <w:rPr>
                <w:rFonts w:cs="Times New Roman"/>
                <w:sz w:val="18"/>
              </w:rPr>
              <w:t>P</w:t>
            </w:r>
            <w:r>
              <w:rPr>
                <w:rFonts w:cs="Times New Roman"/>
                <w:sz w:val="18"/>
              </w:rPr>
              <w:t>95</w:t>
            </w:r>
          </w:p>
        </w:tc>
        <w:tc>
          <w:tcPr>
            <w:tcW w:w="2268" w:type="dxa"/>
            <w:vAlign w:val="center"/>
          </w:tcPr>
          <w:p w14:paraId="778A6558" w14:textId="77777777" w:rsidR="00446AE5" w:rsidRDefault="00000000">
            <w:pPr>
              <w:spacing w:after="0" w:line="276" w:lineRule="auto"/>
              <w:ind w:firstLineChars="0" w:firstLine="0"/>
              <w:jc w:val="center"/>
            </w:pPr>
            <w:r>
              <w:rPr>
                <w:rFonts w:cs="Times New Roman"/>
                <w:sz w:val="18"/>
              </w:rPr>
              <w:t>1463</w:t>
            </w:r>
            <w:r>
              <w:rPr>
                <w:sz w:val="18"/>
              </w:rPr>
              <w:t>.</w:t>
            </w:r>
            <w:r>
              <w:rPr>
                <w:rFonts w:cs="Times New Roman"/>
                <w:sz w:val="18"/>
              </w:rPr>
              <w:t>255</w:t>
            </w:r>
            <w:r>
              <w:rPr>
                <w:sz w:val="18"/>
              </w:rPr>
              <w:t xml:space="preserve"> </w:t>
            </w:r>
            <w:r w:rsidRPr="0075744B">
              <w:rPr>
                <w:rFonts w:cs="Times New Roman"/>
                <w:sz w:val="18"/>
              </w:rPr>
              <w:t>ms</w:t>
            </w:r>
          </w:p>
        </w:tc>
        <w:tc>
          <w:tcPr>
            <w:tcW w:w="2268" w:type="dxa"/>
            <w:vAlign w:val="center"/>
          </w:tcPr>
          <w:p w14:paraId="135EC620" w14:textId="77777777" w:rsidR="00446AE5" w:rsidRDefault="00000000">
            <w:pPr>
              <w:spacing w:after="0" w:line="276" w:lineRule="auto"/>
              <w:ind w:firstLineChars="0" w:firstLine="0"/>
              <w:jc w:val="center"/>
            </w:pPr>
            <w:r>
              <w:rPr>
                <w:rFonts w:cs="Times New Roman"/>
                <w:sz w:val="18"/>
              </w:rPr>
              <w:t>1472</w:t>
            </w:r>
            <w:r>
              <w:rPr>
                <w:sz w:val="18"/>
              </w:rPr>
              <w:t>.</w:t>
            </w:r>
            <w:r>
              <w:rPr>
                <w:rFonts w:cs="Times New Roman"/>
                <w:sz w:val="18"/>
              </w:rPr>
              <w:t>624</w:t>
            </w:r>
            <w:r>
              <w:rPr>
                <w:sz w:val="18"/>
              </w:rPr>
              <w:t xml:space="preserve"> </w:t>
            </w:r>
            <w:r w:rsidRPr="0075744B">
              <w:rPr>
                <w:rFonts w:cs="Times New Roman"/>
                <w:sz w:val="18"/>
              </w:rPr>
              <w:t>ms</w:t>
            </w:r>
          </w:p>
        </w:tc>
        <w:tc>
          <w:tcPr>
            <w:tcW w:w="2268" w:type="dxa"/>
            <w:vAlign w:val="center"/>
          </w:tcPr>
          <w:p w14:paraId="35E3757E" w14:textId="77777777" w:rsidR="00446AE5" w:rsidRDefault="00000000">
            <w:pPr>
              <w:spacing w:after="0" w:line="276" w:lineRule="auto"/>
              <w:ind w:firstLineChars="0" w:firstLine="0"/>
              <w:jc w:val="center"/>
            </w:pPr>
            <w:r>
              <w:rPr>
                <w:sz w:val="18"/>
              </w:rPr>
              <w:t>尾延迟接近</w:t>
            </w:r>
          </w:p>
        </w:tc>
      </w:tr>
      <w:tr w:rsidR="00446AE5" w14:paraId="7A903149" w14:textId="77777777">
        <w:tc>
          <w:tcPr>
            <w:tcW w:w="2268" w:type="dxa"/>
            <w:vAlign w:val="center"/>
          </w:tcPr>
          <w:p w14:paraId="3425BC0B" w14:textId="77777777" w:rsidR="00446AE5" w:rsidRDefault="00000000">
            <w:pPr>
              <w:spacing w:after="0" w:line="276" w:lineRule="auto"/>
              <w:ind w:firstLineChars="0" w:firstLine="0"/>
              <w:jc w:val="center"/>
            </w:pPr>
            <w:r>
              <w:rPr>
                <w:sz w:val="18"/>
              </w:rPr>
              <w:t>训练端到端时间</w:t>
            </w:r>
          </w:p>
        </w:tc>
        <w:tc>
          <w:tcPr>
            <w:tcW w:w="2268" w:type="dxa"/>
            <w:vAlign w:val="center"/>
          </w:tcPr>
          <w:p w14:paraId="26ABC3E5" w14:textId="77777777" w:rsidR="00446AE5" w:rsidRDefault="00000000">
            <w:pPr>
              <w:spacing w:after="0" w:line="276" w:lineRule="auto"/>
              <w:ind w:firstLineChars="0" w:firstLine="0"/>
              <w:jc w:val="center"/>
            </w:pPr>
            <w:r>
              <w:rPr>
                <w:rFonts w:cs="Times New Roman"/>
                <w:sz w:val="18"/>
              </w:rPr>
              <w:t>775</w:t>
            </w:r>
            <w:r>
              <w:rPr>
                <w:sz w:val="18"/>
              </w:rPr>
              <w:t>.</w:t>
            </w:r>
            <w:r>
              <w:rPr>
                <w:rFonts w:cs="Times New Roman"/>
                <w:sz w:val="18"/>
              </w:rPr>
              <w:t>008</w:t>
            </w:r>
            <w:r>
              <w:rPr>
                <w:sz w:val="18"/>
              </w:rPr>
              <w:t xml:space="preserve"> </w:t>
            </w:r>
            <w:r w:rsidRPr="0075744B">
              <w:rPr>
                <w:rFonts w:cs="Times New Roman"/>
                <w:sz w:val="18"/>
              </w:rPr>
              <w:t>s</w:t>
            </w:r>
          </w:p>
        </w:tc>
        <w:tc>
          <w:tcPr>
            <w:tcW w:w="2268" w:type="dxa"/>
            <w:vAlign w:val="center"/>
          </w:tcPr>
          <w:p w14:paraId="2686F020" w14:textId="77777777" w:rsidR="00446AE5" w:rsidRDefault="00000000">
            <w:pPr>
              <w:spacing w:after="0" w:line="276" w:lineRule="auto"/>
              <w:ind w:firstLineChars="0" w:firstLine="0"/>
              <w:jc w:val="center"/>
            </w:pPr>
            <w:r>
              <w:rPr>
                <w:rFonts w:cs="Times New Roman"/>
                <w:sz w:val="18"/>
              </w:rPr>
              <w:t>630</w:t>
            </w:r>
            <w:r>
              <w:rPr>
                <w:sz w:val="18"/>
              </w:rPr>
              <w:t>.</w:t>
            </w:r>
            <w:r>
              <w:rPr>
                <w:rFonts w:cs="Times New Roman"/>
                <w:sz w:val="18"/>
              </w:rPr>
              <w:t>182</w:t>
            </w:r>
            <w:r>
              <w:rPr>
                <w:sz w:val="18"/>
              </w:rPr>
              <w:t xml:space="preserve"> </w:t>
            </w:r>
            <w:r w:rsidRPr="0075744B">
              <w:rPr>
                <w:rFonts w:cs="Times New Roman"/>
                <w:sz w:val="18"/>
              </w:rPr>
              <w:t>s</w:t>
            </w:r>
          </w:p>
        </w:tc>
        <w:tc>
          <w:tcPr>
            <w:tcW w:w="2268" w:type="dxa"/>
            <w:vAlign w:val="center"/>
          </w:tcPr>
          <w:p w14:paraId="21B6BD7D" w14:textId="77777777" w:rsidR="00446AE5" w:rsidRDefault="00000000">
            <w:pPr>
              <w:spacing w:after="0" w:line="276" w:lineRule="auto"/>
              <w:ind w:firstLineChars="0" w:firstLine="0"/>
              <w:jc w:val="center"/>
            </w:pPr>
            <w:r>
              <w:rPr>
                <w:sz w:val="18"/>
              </w:rPr>
              <w:t>运行边界不同，</w:t>
            </w:r>
            <w:r w:rsidRPr="0075744B">
              <w:rPr>
                <w:rFonts w:cs="Times New Roman"/>
                <w:sz w:val="18"/>
              </w:rPr>
              <w:t>MLP</w:t>
            </w:r>
            <w:r>
              <w:rPr>
                <w:sz w:val="18"/>
              </w:rPr>
              <w:t>含特征消融参考</w:t>
            </w:r>
          </w:p>
        </w:tc>
      </w:tr>
    </w:tbl>
    <w:p w14:paraId="08BFA54D" w14:textId="77777777" w:rsidR="00446AE5" w:rsidRDefault="00000000">
      <w:pPr>
        <w:spacing w:beforeLines="50" w:before="120"/>
        <w:ind w:firstLine="480"/>
        <w:jc w:val="both"/>
        <w:rPr>
          <w:szCs w:val="24"/>
        </w:rPr>
      </w:pPr>
      <w:r>
        <w:rPr>
          <w:rFonts w:cs="Times New Roman"/>
          <w:szCs w:val="24"/>
        </w:rPr>
        <w:t>训练总耗时不能简单解释为</w:t>
      </w:r>
      <w:r w:rsidRPr="0075744B">
        <w:rPr>
          <w:rFonts w:cs="Times New Roman"/>
          <w:szCs w:val="24"/>
        </w:rPr>
        <w:t>GNN</w:t>
      </w:r>
      <w:r>
        <w:rPr>
          <w:rFonts w:cs="Times New Roman"/>
          <w:szCs w:val="24"/>
        </w:rPr>
        <w:t>更快，因为</w:t>
      </w:r>
      <w:r w:rsidRPr="0075744B">
        <w:rPr>
          <w:rFonts w:cs="Times New Roman"/>
          <w:szCs w:val="24"/>
        </w:rPr>
        <w:t>MLP</w:t>
      </w:r>
      <w:r>
        <w:rPr>
          <w:rFonts w:cs="Times New Roman"/>
          <w:szCs w:val="24"/>
        </w:rPr>
        <w:t>流水线包含</w:t>
      </w:r>
      <w:r w:rsidRPr="0075744B">
        <w:rPr>
          <w:rFonts w:cs="Times New Roman"/>
          <w:szCs w:val="24"/>
        </w:rPr>
        <w:t>feature</w:t>
      </w:r>
      <w:r>
        <w:rPr>
          <w:rFonts w:cs="Times New Roman"/>
          <w:szCs w:val="24"/>
        </w:rPr>
        <w:t>-</w:t>
      </w:r>
      <w:r w:rsidRPr="0075744B">
        <w:rPr>
          <w:rFonts w:cs="Times New Roman"/>
          <w:szCs w:val="24"/>
        </w:rPr>
        <w:t>ablation</w:t>
      </w:r>
      <w:r>
        <w:rPr>
          <w:rFonts w:cs="Times New Roman"/>
          <w:szCs w:val="24"/>
        </w:rPr>
        <w:t xml:space="preserve"> </w:t>
      </w:r>
      <w:r w:rsidRPr="0075744B">
        <w:rPr>
          <w:rFonts w:cs="Times New Roman"/>
          <w:szCs w:val="24"/>
        </w:rPr>
        <w:t>reference</w:t>
      </w:r>
      <w:r>
        <w:rPr>
          <w:rFonts w:cs="Times New Roman"/>
          <w:szCs w:val="24"/>
        </w:rPr>
        <w:t>，而两次运行也不是同一进程内的严格微基准。因此本文把训练</w:t>
      </w:r>
      <w:r w:rsidRPr="0075744B">
        <w:rPr>
          <w:rFonts w:cs="Times New Roman"/>
          <w:szCs w:val="24"/>
        </w:rPr>
        <w:t>wall</w:t>
      </w:r>
      <w:r>
        <w:rPr>
          <w:rFonts w:cs="Times New Roman"/>
          <w:szCs w:val="24"/>
        </w:rPr>
        <w:t xml:space="preserve"> </w:t>
      </w:r>
      <w:r w:rsidRPr="0075744B">
        <w:rPr>
          <w:rFonts w:cs="Times New Roman"/>
          <w:szCs w:val="24"/>
        </w:rPr>
        <w:t>time</w:t>
      </w:r>
      <w:r>
        <w:rPr>
          <w:rFonts w:cs="Times New Roman"/>
          <w:szCs w:val="24"/>
        </w:rPr>
        <w:t>作为工程记录，不作为模型优劣的核心证据；推理延迟和参数量更适合说明部署成本。</w:t>
      </w:r>
    </w:p>
    <w:p w14:paraId="3B351E1D" w14:textId="77777777" w:rsidR="00446AE5" w:rsidRDefault="00000000">
      <w:pPr>
        <w:pStyle w:val="2"/>
        <w:jc w:val="both"/>
        <w:rPr>
          <w:rFonts w:ascii="宋体" w:eastAsia="宋体" w:hAnsi="宋体"/>
          <w:b/>
          <w:bCs/>
        </w:rPr>
      </w:pPr>
      <w:bookmarkStart w:id="57" w:name="_Toc235715654"/>
      <w:bookmarkStart w:id="58" w:name="_Toc236157048"/>
      <w:r>
        <w:rPr>
          <w:rFonts w:ascii="宋体" w:eastAsia="宋体" w:hAnsi="宋体"/>
          <w:b/>
          <w:bCs/>
        </w:rPr>
        <w:t>测试结论</w:t>
      </w:r>
      <w:bookmarkEnd w:id="57"/>
      <w:bookmarkEnd w:id="58"/>
    </w:p>
    <w:p w14:paraId="7FD11FA3" w14:textId="77777777" w:rsidR="00446AE5" w:rsidRDefault="00000000">
      <w:pPr>
        <w:ind w:firstLine="480"/>
        <w:jc w:val="both"/>
        <w:rPr>
          <w:szCs w:val="24"/>
        </w:rPr>
      </w:pPr>
      <w:r>
        <w:rPr>
          <w:rFonts w:cs="Times New Roman"/>
        </w:rPr>
        <w:t>真实实验支持四个边界清晰的结论。第一，</w:t>
      </w:r>
      <w:r w:rsidRPr="0075744B">
        <w:rPr>
          <w:rFonts w:cs="Times New Roman"/>
        </w:rPr>
        <w:t>TriSched</w:t>
      </w:r>
      <w:r>
        <w:rPr>
          <w:rFonts w:cs="Times New Roman"/>
        </w:rPr>
        <w:t>已经形成</w:t>
      </w:r>
      <w:r w:rsidRPr="0075744B">
        <w:rPr>
          <w:rFonts w:cs="Times New Roman"/>
        </w:rPr>
        <w:t>Env</w:t>
      </w:r>
      <w:r>
        <w:rPr>
          <w:rFonts w:cs="Times New Roman"/>
        </w:rPr>
        <w:t>—</w:t>
      </w:r>
      <w:r w:rsidRPr="0075744B">
        <w:rPr>
          <w:rFonts w:cs="Times New Roman"/>
        </w:rPr>
        <w:t>Actor</w:t>
      </w:r>
      <w:r>
        <w:rPr>
          <w:rFonts w:cs="Times New Roman"/>
        </w:rPr>
        <w:t>—</w:t>
      </w:r>
      <w:r w:rsidRPr="0075744B">
        <w:rPr>
          <w:rFonts w:cs="Times New Roman"/>
        </w:rPr>
        <w:t>Critic</w:t>
      </w:r>
      <w:r>
        <w:rPr>
          <w:rFonts w:cs="Times New Roman"/>
        </w:rPr>
        <w:t>—</w:t>
      </w:r>
      <w:r w:rsidRPr="0075744B">
        <w:rPr>
          <w:rFonts w:cs="Times New Roman"/>
        </w:rPr>
        <w:t>GAE</w:t>
      </w:r>
      <w:r>
        <w:rPr>
          <w:rFonts w:cs="Times New Roman"/>
        </w:rPr>
        <w:t>—</w:t>
      </w:r>
      <w:r w:rsidRPr="0075744B">
        <w:rPr>
          <w:rFonts w:cs="Times New Roman"/>
        </w:rPr>
        <w:t>PPO</w:t>
      </w:r>
      <w:r>
        <w:rPr>
          <w:rFonts w:cs="Times New Roman"/>
        </w:rPr>
        <w:t>完整强化学习闭环，</w:t>
      </w:r>
      <w:r>
        <w:rPr>
          <w:rFonts w:cs="Times New Roman"/>
        </w:rPr>
        <w:t>90</w:t>
      </w:r>
      <w:r>
        <w:rPr>
          <w:rFonts w:cs="Times New Roman"/>
        </w:rPr>
        <w:t>个正式配对均无</w:t>
      </w:r>
      <w:r w:rsidRPr="0075744B">
        <w:rPr>
          <w:rFonts w:cs="Times New Roman"/>
        </w:rPr>
        <w:t>failure</w:t>
      </w:r>
      <w:r>
        <w:rPr>
          <w:rFonts w:cs="Times New Roman"/>
        </w:rPr>
        <w:t>和</w:t>
      </w:r>
      <w:r w:rsidRPr="0075744B">
        <w:rPr>
          <w:rFonts w:cs="Times New Roman"/>
        </w:rPr>
        <w:t>illegal</w:t>
      </w:r>
      <w:r>
        <w:rPr>
          <w:rFonts w:cs="Times New Roman"/>
        </w:rPr>
        <w:t xml:space="preserve"> </w:t>
      </w:r>
      <w:r w:rsidRPr="0075744B">
        <w:rPr>
          <w:rFonts w:cs="Times New Roman"/>
        </w:rPr>
        <w:t>action</w:t>
      </w:r>
      <w:r>
        <w:rPr>
          <w:rFonts w:cs="Times New Roman"/>
        </w:rPr>
        <w:t>。第二，图编码消融的点估计改善</w:t>
      </w:r>
      <w:r>
        <w:rPr>
          <w:rFonts w:cs="Times New Roman"/>
        </w:rPr>
        <w:t>4.526%</w:t>
      </w:r>
      <w:r>
        <w:rPr>
          <w:rFonts w:cs="Times New Roman"/>
        </w:rPr>
        <w:t>，但</w:t>
      </w:r>
      <w:r>
        <w:rPr>
          <w:rFonts w:cs="Times New Roman"/>
        </w:rPr>
        <w:t>95%</w:t>
      </w:r>
      <w:r>
        <w:rPr>
          <w:rFonts w:cs="Times New Roman"/>
        </w:rPr>
        <w:t>置信区间跨</w:t>
      </w:r>
      <w:r>
        <w:rPr>
          <w:rFonts w:cs="Times New Roman"/>
        </w:rPr>
        <w:t>0</w:t>
      </w:r>
      <w:r>
        <w:rPr>
          <w:rFonts w:cs="Times New Roman"/>
        </w:rPr>
        <w:t>，尚不能宣称显著。第三，相对</w:t>
      </w:r>
      <w:r w:rsidRPr="0075744B">
        <w:rPr>
          <w:rFonts w:cs="Times New Roman"/>
        </w:rPr>
        <w:t>HEFT</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与</w:t>
      </w:r>
      <w:r w:rsidRPr="0075744B">
        <w:rPr>
          <w:rFonts w:cs="Times New Roman"/>
        </w:rPr>
        <w:t>MLP</w:t>
      </w:r>
      <w:r>
        <w:rPr>
          <w:rFonts w:cs="Times New Roman"/>
        </w:rPr>
        <w:t>-</w:t>
      </w:r>
      <w:r w:rsidRPr="0075744B">
        <w:rPr>
          <w:rFonts w:cs="Times New Roman"/>
        </w:rPr>
        <w:t>PPO</w:t>
      </w:r>
      <w:r>
        <w:rPr>
          <w:rFonts w:cs="Times New Roman"/>
        </w:rPr>
        <w:t>分别在</w:t>
      </w:r>
      <w:r>
        <w:rPr>
          <w:rFonts w:cs="Times New Roman"/>
        </w:rPr>
        <w:t>78/90</w:t>
      </w:r>
      <w:r>
        <w:rPr>
          <w:rFonts w:cs="Times New Roman"/>
        </w:rPr>
        <w:t>和</w:t>
      </w:r>
      <w:r>
        <w:rPr>
          <w:rFonts w:cs="Times New Roman"/>
        </w:rPr>
        <w:t>73/90</w:t>
      </w:r>
      <w:r>
        <w:rPr>
          <w:rFonts w:cs="Times New Roman"/>
        </w:rPr>
        <w:t>个配对上占优，</w:t>
      </w:r>
      <w:r w:rsidRPr="0075744B">
        <w:rPr>
          <w:rFonts w:cs="Times New Roman"/>
        </w:rPr>
        <w:t>mean</w:t>
      </w:r>
      <w:r>
        <w:rPr>
          <w:rFonts w:cs="Times New Roman"/>
        </w:rPr>
        <w:t xml:space="preserve"> </w:t>
      </w:r>
      <w:r w:rsidRPr="0075744B">
        <w:rPr>
          <w:rFonts w:cs="Times New Roman"/>
        </w:rPr>
        <w:t>ratio</w:t>
      </w:r>
      <w:r>
        <w:rPr>
          <w:rFonts w:cs="Times New Roman"/>
        </w:rPr>
        <w:t>分别为</w:t>
      </w:r>
      <w:r>
        <w:rPr>
          <w:rFonts w:cs="Times New Roman"/>
        </w:rPr>
        <w:t>0.690460</w:t>
      </w:r>
      <w:r>
        <w:rPr>
          <w:rFonts w:cs="Times New Roman"/>
        </w:rPr>
        <w:t>与</w:t>
      </w:r>
      <w:r>
        <w:rPr>
          <w:rFonts w:cs="Times New Roman"/>
        </w:rPr>
        <w:t>0.723193</w:t>
      </w:r>
      <w:r>
        <w:rPr>
          <w:rFonts w:cs="Times New Roman"/>
        </w:rPr>
        <w:t>。第四，</w:t>
      </w:r>
      <w:r w:rsidRPr="0075744B">
        <w:rPr>
          <w:rFonts w:cs="Times New Roman"/>
        </w:rPr>
        <w:t>size</w:t>
      </w:r>
      <w:r>
        <w:rPr>
          <w:rFonts w:cs="Times New Roman"/>
        </w:rPr>
        <w:t>-</w:t>
      </w:r>
      <w:r w:rsidRPr="0075744B">
        <w:rPr>
          <w:rFonts w:cs="Times New Roman"/>
        </w:rPr>
        <w:t>OOD</w:t>
      </w:r>
      <w:r>
        <w:rPr>
          <w:rFonts w:cs="Times New Roman"/>
        </w:rPr>
        <w:t xml:space="preserve"> </w:t>
      </w:r>
      <w:r w:rsidRPr="0075744B">
        <w:rPr>
          <w:rFonts w:cs="Times New Roman"/>
        </w:rPr>
        <w:t>ratio</w:t>
      </w:r>
      <w:r>
        <w:rPr>
          <w:rFonts w:cs="Times New Roman"/>
        </w:rPr>
        <w:t>仍大于</w:t>
      </w:r>
      <w:r>
        <w:rPr>
          <w:rFonts w:cs="Times New Roman"/>
        </w:rPr>
        <w:t>1</w:t>
      </w:r>
      <w:r>
        <w:rPr>
          <w:rFonts w:cs="Times New Roman"/>
        </w:rPr>
        <w:t>，说明规模泛化尚未过门禁。</w:t>
      </w:r>
    </w:p>
    <w:p w14:paraId="14B7C001" w14:textId="77777777" w:rsidR="00446AE5" w:rsidRDefault="00000000">
      <w:pPr>
        <w:ind w:firstLine="480"/>
        <w:jc w:val="both"/>
        <w:rPr>
          <w:szCs w:val="24"/>
        </w:rPr>
      </w:pPr>
      <w:r>
        <w:rPr>
          <w:rFonts w:cs="Times New Roman"/>
        </w:rPr>
        <w:t>实验没有访问</w:t>
      </w:r>
      <w:r w:rsidRPr="0075744B">
        <w:rPr>
          <w:rFonts w:cs="Times New Roman"/>
        </w:rPr>
        <w:t>public</w:t>
      </w:r>
      <w:r>
        <w:rPr>
          <w:rFonts w:cs="Times New Roman"/>
        </w:rPr>
        <w:t xml:space="preserve"> </w:t>
      </w:r>
      <w:r w:rsidRPr="0075744B">
        <w:rPr>
          <w:rFonts w:cs="Times New Roman"/>
        </w:rPr>
        <w:t>test</w:t>
      </w:r>
      <w:r>
        <w:rPr>
          <w:rFonts w:cs="Times New Roman"/>
        </w:rPr>
        <w:t>，</w:t>
      </w:r>
      <w:r w:rsidRPr="0075744B">
        <w:rPr>
          <w:rFonts w:cs="Times New Roman"/>
        </w:rPr>
        <w:t>development</w:t>
      </w:r>
      <w:r>
        <w:rPr>
          <w:rFonts w:cs="Times New Roman"/>
        </w:rPr>
        <w:t>_</w:t>
      </w:r>
      <w:r w:rsidRPr="0075744B">
        <w:rPr>
          <w:rFonts w:cs="Times New Roman"/>
        </w:rPr>
        <w:t>gate</w:t>
      </w:r>
      <w:r>
        <w:rPr>
          <w:rFonts w:cs="Times New Roman"/>
        </w:rPr>
        <w:t>_</w:t>
      </w:r>
      <w:r w:rsidRPr="0075744B">
        <w:rPr>
          <w:rFonts w:cs="Times New Roman"/>
        </w:rPr>
        <w:t>passed</w:t>
      </w:r>
      <w:r>
        <w:rPr>
          <w:rFonts w:cs="Times New Roman"/>
        </w:rPr>
        <w:t>与</w:t>
      </w:r>
      <w:r w:rsidRPr="0075744B">
        <w:rPr>
          <w:rFonts w:cs="Times New Roman"/>
        </w:rPr>
        <w:t>release</w:t>
      </w:r>
      <w:r>
        <w:rPr>
          <w:rFonts w:cs="Times New Roman"/>
        </w:rPr>
        <w:t>_</w:t>
      </w:r>
      <w:r w:rsidRPr="0075744B">
        <w:rPr>
          <w:rFonts w:cs="Times New Roman"/>
        </w:rPr>
        <w:t>publishable</w:t>
      </w:r>
      <w:r>
        <w:rPr>
          <w:rFonts w:cs="Times New Roman"/>
        </w:rPr>
        <w:t>均不能被扩大解释为最终榜单结论。当前结果只证明冻结</w:t>
      </w:r>
      <w:r w:rsidRPr="0075744B">
        <w:rPr>
          <w:rFonts w:cs="Times New Roman"/>
        </w:rPr>
        <w:t>validation</w:t>
      </w:r>
      <w:r>
        <w:rPr>
          <w:rFonts w:cs="Times New Roman"/>
        </w:rPr>
        <w:t>上的开发有效性；对随机初始化敏感、置信区间跨</w:t>
      </w:r>
      <w:r>
        <w:rPr>
          <w:rFonts w:cs="Times New Roman"/>
        </w:rPr>
        <w:t>0</w:t>
      </w:r>
      <w:r>
        <w:rPr>
          <w:rFonts w:cs="Times New Roman"/>
        </w:rPr>
        <w:t>和</w:t>
      </w:r>
      <w:r w:rsidRPr="0075744B">
        <w:rPr>
          <w:rFonts w:cs="Times New Roman"/>
        </w:rPr>
        <w:t>size</w:t>
      </w:r>
      <w:r>
        <w:rPr>
          <w:rFonts w:cs="Times New Roman"/>
        </w:rPr>
        <w:t>-</w:t>
      </w:r>
      <w:r w:rsidRPr="0075744B">
        <w:rPr>
          <w:rFonts w:cs="Times New Roman"/>
        </w:rPr>
        <w:t>OOD</w:t>
      </w:r>
      <w:r>
        <w:rPr>
          <w:rFonts w:cs="Times New Roman"/>
        </w:rPr>
        <w:t>失败均已如实保留，后续需要增加正式随机初始化次数、改进规模泛化。</w:t>
      </w:r>
    </w:p>
    <w:p w14:paraId="684DAFB7" w14:textId="77777777" w:rsidR="00446AE5" w:rsidRDefault="00446AE5">
      <w:pPr>
        <w:ind w:firstLine="480"/>
        <w:jc w:val="both"/>
        <w:rPr>
          <w:szCs w:val="24"/>
        </w:rPr>
        <w:sectPr w:rsidR="00446AE5">
          <w:pgSz w:w="12240" w:h="15840"/>
          <w:pgMar w:top="1701" w:right="1418" w:bottom="1134" w:left="1418" w:header="720" w:footer="720" w:gutter="0"/>
          <w:cols w:space="720"/>
          <w:titlePg/>
          <w:docGrid w:linePitch="360"/>
        </w:sectPr>
      </w:pPr>
    </w:p>
    <w:p w14:paraId="075AF905" w14:textId="77777777" w:rsidR="00446AE5" w:rsidRDefault="00000000">
      <w:pPr>
        <w:pStyle w:val="1"/>
        <w:spacing w:before="120" w:after="120"/>
        <w:rPr>
          <w:rFonts w:ascii="宋体" w:eastAsia="宋体" w:hAnsi="宋体"/>
          <w:b/>
          <w:bCs/>
        </w:rPr>
      </w:pPr>
      <w:bookmarkStart w:id="59" w:name="_Toc235715655"/>
      <w:bookmarkStart w:id="60" w:name="_Toc236157049"/>
      <w:r>
        <w:rPr>
          <w:rFonts w:ascii="宋体" w:eastAsia="宋体" w:hAnsi="宋体"/>
          <w:b/>
          <w:bCs/>
        </w:rPr>
        <w:lastRenderedPageBreak/>
        <w:t>实现难点说明</w:t>
      </w:r>
      <w:bookmarkEnd w:id="59"/>
      <w:bookmarkEnd w:id="60"/>
    </w:p>
    <w:p w14:paraId="480FD9C2" w14:textId="77777777" w:rsidR="00446AE5" w:rsidRDefault="00000000">
      <w:pPr>
        <w:pStyle w:val="2"/>
        <w:jc w:val="both"/>
        <w:rPr>
          <w:rFonts w:ascii="宋体" w:eastAsia="宋体" w:hAnsi="宋体"/>
          <w:b/>
          <w:bCs/>
        </w:rPr>
      </w:pPr>
      <w:bookmarkStart w:id="61" w:name="_Toc235715656"/>
      <w:bookmarkStart w:id="62" w:name="_Toc236157050"/>
      <w:r>
        <w:rPr>
          <w:rFonts w:ascii="宋体" w:eastAsia="宋体" w:hAnsi="宋体"/>
          <w:b/>
          <w:bCs/>
        </w:rPr>
        <w:t>动态动作空间与硬约束分离</w:t>
      </w:r>
      <w:bookmarkEnd w:id="61"/>
      <w:bookmarkEnd w:id="62"/>
    </w:p>
    <w:p w14:paraId="2321B002" w14:textId="77777777" w:rsidR="00446AE5" w:rsidRDefault="00000000">
      <w:pPr>
        <w:ind w:firstLine="480"/>
        <w:jc w:val="both"/>
        <w:rPr>
          <w:szCs w:val="24"/>
        </w:rPr>
      </w:pPr>
      <w:r>
        <w:rPr>
          <w:rFonts w:cs="Times New Roman"/>
          <w:szCs w:val="24"/>
        </w:rPr>
        <w:t>对于采用</w:t>
      </w:r>
      <w:r w:rsidRPr="0075744B">
        <w:rPr>
          <w:rFonts w:cs="Times New Roman"/>
          <w:szCs w:val="24"/>
        </w:rPr>
        <w:t>DAG</w:t>
      </w:r>
      <w:r>
        <w:rPr>
          <w:rFonts w:cs="Times New Roman"/>
          <w:szCs w:val="24"/>
        </w:rPr>
        <w:t>描述依赖关系的任务集合，资源分配动作数量会随</w:t>
      </w:r>
      <w:r w:rsidRPr="0075744B">
        <w:rPr>
          <w:rFonts w:cs="Times New Roman"/>
          <w:szCs w:val="24"/>
        </w:rPr>
        <w:t>ready</w:t>
      </w:r>
      <w:r>
        <w:rPr>
          <w:rFonts w:cs="Times New Roman"/>
          <w:szCs w:val="24"/>
        </w:rPr>
        <w:t>任务数变化，无法直接使用固定类别分类器。</w:t>
      </w:r>
      <w:r w:rsidRPr="0075744B">
        <w:rPr>
          <w:rFonts w:cs="Times New Roman"/>
          <w:szCs w:val="24"/>
        </w:rPr>
        <w:t>TriSched</w:t>
      </w:r>
      <w:r>
        <w:rPr>
          <w:rFonts w:cs="Times New Roman"/>
          <w:szCs w:val="24"/>
        </w:rPr>
        <w:t>将一个动作定义为</w:t>
      </w:r>
      <w:r>
        <w:rPr>
          <w:rFonts w:cs="Times New Roman"/>
          <w:szCs w:val="24"/>
        </w:rPr>
        <w:t>(</w:t>
      </w:r>
      <w:r w:rsidRPr="0075744B">
        <w:rPr>
          <w:rFonts w:cs="Times New Roman"/>
          <w:szCs w:val="24"/>
        </w:rPr>
        <w:t>task</w:t>
      </w:r>
      <w:r>
        <w:rPr>
          <w:rFonts w:cs="Times New Roman"/>
          <w:szCs w:val="24"/>
        </w:rPr>
        <w:t xml:space="preserve">, </w:t>
      </w:r>
      <w:r w:rsidRPr="0075744B">
        <w:rPr>
          <w:rFonts w:cs="Times New Roman"/>
          <w:szCs w:val="24"/>
        </w:rPr>
        <w:t>resource</w:t>
      </w:r>
      <w:r>
        <w:rPr>
          <w:rFonts w:cs="Times New Roman"/>
          <w:szCs w:val="24"/>
        </w:rPr>
        <w:t>)</w:t>
      </w:r>
      <w:r>
        <w:rPr>
          <w:rFonts w:cs="Times New Roman"/>
          <w:szCs w:val="24"/>
        </w:rPr>
        <w:t>，在每个</w:t>
      </w:r>
      <w:r w:rsidRPr="0075744B">
        <w:rPr>
          <w:rFonts w:cs="Times New Roman"/>
          <w:szCs w:val="24"/>
        </w:rPr>
        <w:t>step</w:t>
      </w:r>
      <w:r>
        <w:rPr>
          <w:rFonts w:cs="Times New Roman"/>
          <w:szCs w:val="24"/>
        </w:rPr>
        <w:t>动态重建候选集合，并对该集合执行</w:t>
      </w:r>
      <w:r w:rsidRPr="0075744B">
        <w:rPr>
          <w:rFonts w:cs="Times New Roman"/>
          <w:szCs w:val="24"/>
        </w:rPr>
        <w:t>softmax</w:t>
      </w:r>
      <w:r>
        <w:rPr>
          <w:rFonts w:cs="Times New Roman"/>
          <w:szCs w:val="24"/>
        </w:rPr>
        <w:t>。训练轨迹必须同时保存候选特征和所选索引，</w:t>
      </w:r>
      <w:r w:rsidRPr="0075744B">
        <w:rPr>
          <w:rFonts w:cs="Times New Roman"/>
          <w:szCs w:val="24"/>
        </w:rPr>
        <w:t>PPO</w:t>
      </w:r>
      <w:r>
        <w:rPr>
          <w:rFonts w:cs="Times New Roman"/>
          <w:szCs w:val="24"/>
        </w:rPr>
        <w:t>重算新概率时还必须确保候选顺序一致。项目通过确定性的任务和资源排序解决该问题。</w:t>
      </w:r>
    </w:p>
    <w:p w14:paraId="5E6A0FF8" w14:textId="77777777" w:rsidR="00446AE5" w:rsidRDefault="00000000">
      <w:pPr>
        <w:ind w:firstLine="480"/>
        <w:jc w:val="both"/>
        <w:rPr>
          <w:szCs w:val="24"/>
        </w:rPr>
      </w:pPr>
      <w:r>
        <w:rPr>
          <w:rFonts w:cs="Times New Roman"/>
          <w:szCs w:val="24"/>
        </w:rPr>
        <w:t>若把非法动作交给奖励惩罚，训练早期会浪费大量样本，且无法保证最终部署绝不违规。项目将依赖可用性放入</w:t>
      </w:r>
      <w:r w:rsidRPr="0075744B">
        <w:rPr>
          <w:rFonts w:cs="Times New Roman"/>
          <w:szCs w:val="24"/>
        </w:rPr>
        <w:t>Env</w:t>
      </w:r>
      <w:r>
        <w:rPr>
          <w:rFonts w:cs="Times New Roman"/>
          <w:szCs w:val="24"/>
        </w:rPr>
        <w:t>，把动作</w:t>
      </w:r>
      <w:r w:rsidRPr="0075744B">
        <w:rPr>
          <w:rFonts w:cs="Times New Roman"/>
          <w:szCs w:val="24"/>
        </w:rPr>
        <w:t>mask</w:t>
      </w:r>
      <w:r>
        <w:rPr>
          <w:rFonts w:cs="Times New Roman"/>
          <w:szCs w:val="24"/>
        </w:rPr>
        <w:t>变成结构性候选过滤。其难点是环境必须在任何</w:t>
      </w:r>
      <w:r w:rsidRPr="0075744B">
        <w:rPr>
          <w:rFonts w:cs="Times New Roman"/>
          <w:szCs w:val="24"/>
        </w:rPr>
        <w:t>step</w:t>
      </w:r>
      <w:r>
        <w:rPr>
          <w:rFonts w:cs="Times New Roman"/>
          <w:szCs w:val="24"/>
        </w:rPr>
        <w:t>都正确维护</w:t>
      </w:r>
      <w:r w:rsidRPr="0075744B">
        <w:rPr>
          <w:rFonts w:cs="Times New Roman"/>
          <w:szCs w:val="24"/>
        </w:rPr>
        <w:t>ready</w:t>
      </w:r>
      <w:r>
        <w:rPr>
          <w:rFonts w:cs="Times New Roman"/>
          <w:szCs w:val="24"/>
        </w:rPr>
        <w:t xml:space="preserve"> </w:t>
      </w:r>
      <w:r w:rsidRPr="0075744B">
        <w:rPr>
          <w:rFonts w:cs="Times New Roman"/>
          <w:szCs w:val="24"/>
        </w:rPr>
        <w:t>cache</w:t>
      </w:r>
      <w:r>
        <w:rPr>
          <w:rFonts w:cs="Times New Roman"/>
          <w:szCs w:val="24"/>
        </w:rPr>
        <w:t>，并在执行动作后及时刷新候选。</w:t>
      </w:r>
    </w:p>
    <w:p w14:paraId="25F395BB" w14:textId="77777777" w:rsidR="00446AE5" w:rsidRDefault="00000000">
      <w:pPr>
        <w:pStyle w:val="2"/>
        <w:jc w:val="both"/>
        <w:rPr>
          <w:rFonts w:ascii="宋体" w:eastAsia="宋体" w:hAnsi="宋体"/>
          <w:b/>
          <w:bCs/>
        </w:rPr>
      </w:pPr>
      <w:bookmarkStart w:id="63" w:name="_Toc235715657"/>
      <w:bookmarkStart w:id="64" w:name="_Toc236157051"/>
      <w:r>
        <w:rPr>
          <w:rFonts w:ascii="宋体" w:eastAsia="宋体" w:hAnsi="宋体"/>
          <w:b/>
          <w:bCs/>
        </w:rPr>
        <w:t>依赖通信与插入式资源时间线</w:t>
      </w:r>
      <w:bookmarkEnd w:id="63"/>
      <w:bookmarkEnd w:id="64"/>
    </w:p>
    <w:p w14:paraId="0CC3EB59" w14:textId="77777777" w:rsidR="00446AE5" w:rsidRDefault="00000000">
      <w:pPr>
        <w:ind w:firstLine="480"/>
        <w:jc w:val="both"/>
        <w:rPr>
          <w:szCs w:val="24"/>
        </w:rPr>
      </w:pPr>
      <w:r>
        <w:rPr>
          <w:rFonts w:cs="Times New Roman"/>
          <w:szCs w:val="24"/>
        </w:rPr>
        <w:t>候选任务的最早开始时刻不是资源末尾时间，而是前驱数据全部到达与资源出现可用空隙两者的共同结果。环境需要分别计算每个前驱的</w:t>
      </w:r>
      <w:r w:rsidRPr="0075744B">
        <w:rPr>
          <w:rFonts w:cs="Times New Roman"/>
          <w:szCs w:val="24"/>
        </w:rPr>
        <w:t>finish</w:t>
      </w:r>
      <w:r>
        <w:rPr>
          <w:rFonts w:cs="Times New Roman"/>
          <w:szCs w:val="24"/>
        </w:rPr>
        <w:t>+</w:t>
      </w:r>
      <w:r w:rsidRPr="0075744B">
        <w:rPr>
          <w:rFonts w:cs="Times New Roman"/>
          <w:szCs w:val="24"/>
        </w:rPr>
        <w:t>communication</w:t>
      </w:r>
      <w:r>
        <w:rPr>
          <w:rFonts w:cs="Times New Roman"/>
          <w:szCs w:val="24"/>
        </w:rPr>
        <w:t>，并在已排序区间中搜索第一个满足</w:t>
      </w:r>
      <w:r w:rsidRPr="0075744B">
        <w:rPr>
          <w:rFonts w:cs="Times New Roman"/>
          <w:szCs w:val="24"/>
        </w:rPr>
        <w:t>duration</w:t>
      </w:r>
      <w:r>
        <w:rPr>
          <w:rFonts w:cs="Times New Roman"/>
          <w:szCs w:val="24"/>
        </w:rPr>
        <w:t>的空隙。若只追加到末尾，会错误放大</w:t>
      </w:r>
      <w:r w:rsidRPr="0075744B">
        <w:rPr>
          <w:rFonts w:cs="Times New Roman"/>
          <w:szCs w:val="24"/>
        </w:rPr>
        <w:t>Makespan</w:t>
      </w:r>
      <w:r>
        <w:rPr>
          <w:rFonts w:cs="Times New Roman"/>
          <w:szCs w:val="24"/>
        </w:rPr>
        <w:t>，也会改变训练奖励。</w:t>
      </w:r>
    </w:p>
    <w:p w14:paraId="53286296" w14:textId="77777777" w:rsidR="00446AE5" w:rsidRDefault="00000000">
      <w:pPr>
        <w:ind w:firstLine="480"/>
        <w:jc w:val="both"/>
        <w:rPr>
          <w:szCs w:val="24"/>
        </w:rPr>
      </w:pPr>
      <w:r>
        <w:rPr>
          <w:rFonts w:cs="Times New Roman"/>
          <w:szCs w:val="24"/>
        </w:rPr>
        <w:t>为防止环境实现错误污染模型结论，项目使用黄金案例、精确</w:t>
      </w:r>
      <w:r w:rsidRPr="0075744B">
        <w:rPr>
          <w:rFonts w:cs="Times New Roman"/>
          <w:szCs w:val="24"/>
        </w:rPr>
        <w:t>Oracle</w:t>
      </w:r>
      <w:r>
        <w:rPr>
          <w:rFonts w:cs="Times New Roman"/>
          <w:szCs w:val="24"/>
        </w:rPr>
        <w:t>和独立验证器进行交叉检查。验证器不直接信任环境保存的</w:t>
      </w:r>
      <w:r w:rsidRPr="0075744B">
        <w:rPr>
          <w:rFonts w:cs="Times New Roman"/>
          <w:szCs w:val="24"/>
        </w:rPr>
        <w:t>makespan</w:t>
      </w:r>
      <w:r>
        <w:rPr>
          <w:rFonts w:cs="Times New Roman"/>
          <w:szCs w:val="24"/>
        </w:rPr>
        <w:t>，而是依据</w:t>
      </w:r>
      <w:r w:rsidRPr="0075744B">
        <w:rPr>
          <w:rFonts w:cs="Times New Roman"/>
          <w:szCs w:val="24"/>
        </w:rPr>
        <w:t>schedule</w:t>
      </w:r>
      <w:r>
        <w:rPr>
          <w:rFonts w:cs="Times New Roman"/>
          <w:szCs w:val="24"/>
        </w:rPr>
        <w:t xml:space="preserve"> </w:t>
      </w:r>
      <w:r w:rsidRPr="0075744B">
        <w:rPr>
          <w:rFonts w:cs="Times New Roman"/>
          <w:szCs w:val="24"/>
        </w:rPr>
        <w:t>entries</w:t>
      </w:r>
      <w:r>
        <w:rPr>
          <w:rFonts w:cs="Times New Roman"/>
          <w:szCs w:val="24"/>
        </w:rPr>
        <w:t>重新检查依赖、资源重叠与完成时刻。</w:t>
      </w:r>
    </w:p>
    <w:p w14:paraId="4F5B099B" w14:textId="77777777" w:rsidR="00446AE5" w:rsidRDefault="00000000">
      <w:pPr>
        <w:pStyle w:val="2"/>
        <w:jc w:val="both"/>
        <w:rPr>
          <w:rFonts w:ascii="宋体" w:eastAsia="宋体" w:hAnsi="宋体"/>
          <w:b/>
          <w:bCs/>
        </w:rPr>
      </w:pPr>
      <w:bookmarkStart w:id="65" w:name="_Toc235715658"/>
      <w:bookmarkStart w:id="66" w:name="_Toc236157052"/>
      <w:r>
        <w:rPr>
          <w:rFonts w:ascii="宋体" w:eastAsia="宋体" w:hAnsi="宋体"/>
          <w:b/>
          <w:bCs/>
        </w:rPr>
        <w:t>图结构与可变候选的融合</w:t>
      </w:r>
      <w:bookmarkEnd w:id="65"/>
      <w:bookmarkEnd w:id="66"/>
    </w:p>
    <w:p w14:paraId="728C5579" w14:textId="77777777" w:rsidR="00446AE5" w:rsidRDefault="00000000">
      <w:pPr>
        <w:ind w:firstLine="480"/>
        <w:jc w:val="both"/>
        <w:rPr>
          <w:rFonts w:cs="Times New Roman"/>
          <w:szCs w:val="24"/>
        </w:rPr>
      </w:pPr>
      <w:r w:rsidRPr="0075744B">
        <w:rPr>
          <w:rFonts w:cs="Times New Roman"/>
          <w:szCs w:val="24"/>
        </w:rPr>
        <w:t>GNN</w:t>
      </w:r>
      <w:r>
        <w:rPr>
          <w:rFonts w:cs="Times New Roman"/>
          <w:szCs w:val="24"/>
        </w:rPr>
        <w:t>以任务节点为单位，而</w:t>
      </w:r>
      <w:r w:rsidRPr="0075744B">
        <w:rPr>
          <w:rFonts w:cs="Times New Roman"/>
          <w:szCs w:val="24"/>
        </w:rPr>
        <w:t>Actor</w:t>
      </w:r>
      <w:r>
        <w:rPr>
          <w:rFonts w:cs="Times New Roman"/>
          <w:szCs w:val="24"/>
        </w:rPr>
        <w:t>以任务</w:t>
      </w:r>
      <w:r>
        <w:rPr>
          <w:rFonts w:cs="Times New Roman"/>
          <w:szCs w:val="24"/>
        </w:rPr>
        <w:t>—</w:t>
      </w:r>
      <w:r>
        <w:rPr>
          <w:rFonts w:cs="Times New Roman"/>
          <w:szCs w:val="24"/>
        </w:rPr>
        <w:t>资源候选为单位。系统必须先对整张</w:t>
      </w:r>
      <w:r w:rsidRPr="0075744B">
        <w:rPr>
          <w:rFonts w:cs="Times New Roman"/>
          <w:szCs w:val="24"/>
        </w:rPr>
        <w:t>DAG</w:t>
      </w:r>
      <w:r>
        <w:rPr>
          <w:rFonts w:cs="Times New Roman"/>
          <w:szCs w:val="24"/>
        </w:rPr>
        <w:t>生成任务上下文，再按照每个候选的</w:t>
      </w:r>
      <m:oMath>
        <m:r>
          <w:rPr>
            <w:rFonts w:ascii="Cambria Math" w:hAnsi="Cambria Math" w:cs="Times New Roman"/>
            <w:szCs w:val="24"/>
          </w:rPr>
          <m:t>tas</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i</m:t>
            </m:r>
            <m:r>
              <w:rPr>
                <w:rFonts w:ascii="Cambria Math" w:hAnsi="Cambria Math" w:cs="Times New Roman" w:hint="eastAsia"/>
                <w:szCs w:val="24"/>
              </w:rPr>
              <m:t>d</m:t>
            </m:r>
          </m:sub>
        </m:sSub>
      </m:oMath>
      <w:r>
        <w:rPr>
          <w:rFonts w:cs="Times New Roman"/>
          <w:szCs w:val="24"/>
        </w:rPr>
        <w:t>选择对应</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oMath>
      <w:r>
        <w:rPr>
          <w:rFonts w:cs="Times New Roman"/>
          <w:szCs w:val="24"/>
        </w:rPr>
        <w:t>并与资源特征拼接。候选数变化不会改变节点表示的含义，但要求反向传播正确累积同一任务在不同资源候选上的梯度。</w:t>
      </w:r>
    </w:p>
    <w:p w14:paraId="0CB7FED1" w14:textId="77777777" w:rsidR="00446AE5" w:rsidRDefault="00000000">
      <w:pPr>
        <w:ind w:firstLine="480"/>
        <w:jc w:val="both"/>
        <w:rPr>
          <w:szCs w:val="24"/>
        </w:rPr>
      </w:pPr>
      <w:r>
        <w:rPr>
          <w:rFonts w:cs="Times New Roman"/>
          <w:szCs w:val="24"/>
        </w:rPr>
        <w:t>当前版本使用一层双向均值聚合，优点是实现简单、参数少、可在</w:t>
      </w:r>
      <w:r w:rsidRPr="0075744B">
        <w:rPr>
          <w:rFonts w:cs="Times New Roman"/>
          <w:szCs w:val="24"/>
        </w:rPr>
        <w:t>NumPy</w:t>
      </w:r>
      <w:r>
        <w:rPr>
          <w:rFonts w:cs="Times New Roman"/>
          <w:szCs w:val="24"/>
        </w:rPr>
        <w:t>中完整复现；局限是深层依赖传播能力有限，且不同前驱被等权处理。后续若加入注意力，应先回答</w:t>
      </w:r>
      <w:r>
        <w:rPr>
          <w:rFonts w:cs="Times New Roman"/>
          <w:szCs w:val="24"/>
        </w:rPr>
        <w:t>“</w:t>
      </w:r>
      <w:r>
        <w:rPr>
          <w:rFonts w:cs="Times New Roman"/>
          <w:szCs w:val="24"/>
        </w:rPr>
        <w:t>加在任务邻居聚合还是资源匹配</w:t>
      </w:r>
      <w:r>
        <w:rPr>
          <w:rFonts w:cs="Times New Roman"/>
          <w:szCs w:val="24"/>
        </w:rPr>
        <w:t>”</w:t>
      </w:r>
      <w:r>
        <w:rPr>
          <w:rFonts w:cs="Times New Roman"/>
          <w:szCs w:val="24"/>
        </w:rPr>
        <w:t>并进行受控消融，而不能只增加模块名称。</w:t>
      </w:r>
    </w:p>
    <w:p w14:paraId="09B75525" w14:textId="77777777" w:rsidR="00446AE5" w:rsidRDefault="00000000">
      <w:pPr>
        <w:pStyle w:val="2"/>
        <w:jc w:val="both"/>
        <w:rPr>
          <w:rFonts w:ascii="宋体" w:eastAsia="宋体" w:hAnsi="宋体"/>
          <w:b/>
          <w:bCs/>
        </w:rPr>
      </w:pPr>
      <w:bookmarkStart w:id="67" w:name="_Toc235715659"/>
      <w:bookmarkStart w:id="68" w:name="_Toc236157053"/>
      <w:r w:rsidRPr="0075744B">
        <w:rPr>
          <w:rFonts w:ascii="Times New Roman" w:eastAsia="宋体" w:hAnsi="Times New Roman" w:cs="Times New Roman"/>
          <w:b/>
          <w:bCs/>
        </w:rPr>
        <w:lastRenderedPageBreak/>
        <w:t>PPO</w:t>
      </w:r>
      <w:r>
        <w:rPr>
          <w:rFonts w:ascii="宋体" w:eastAsia="宋体" w:hAnsi="宋体"/>
          <w:b/>
          <w:bCs/>
        </w:rPr>
        <w:t>稳定性、选模与断点恢复</w:t>
      </w:r>
      <w:bookmarkEnd w:id="67"/>
      <w:bookmarkEnd w:id="68"/>
    </w:p>
    <w:p w14:paraId="594A2F47" w14:textId="77777777" w:rsidR="00446AE5" w:rsidRDefault="00000000">
      <w:pPr>
        <w:ind w:firstLine="480"/>
        <w:jc w:val="both"/>
        <w:rPr>
          <w:szCs w:val="24"/>
        </w:rPr>
      </w:pPr>
      <w:r w:rsidRPr="0075744B">
        <w:rPr>
          <w:rFonts w:cs="Times New Roman"/>
          <w:szCs w:val="24"/>
        </w:rPr>
        <w:t>PPO</w:t>
      </w:r>
      <w:r>
        <w:rPr>
          <w:rFonts w:cs="Times New Roman"/>
          <w:szCs w:val="24"/>
        </w:rPr>
        <w:t>更新可能使策略暂时退化，因此</w:t>
      </w:r>
      <w:r w:rsidRPr="0075744B">
        <w:rPr>
          <w:rFonts w:cs="Times New Roman"/>
          <w:szCs w:val="24"/>
        </w:rPr>
        <w:t>checkpoint</w:t>
      </w:r>
      <w:r>
        <w:rPr>
          <w:rFonts w:cs="Times New Roman"/>
          <w:szCs w:val="24"/>
        </w:rPr>
        <w:t>选择必须比较</w:t>
      </w:r>
      <w:r w:rsidRPr="0075744B">
        <w:rPr>
          <w:rFonts w:cs="Times New Roman"/>
          <w:szCs w:val="24"/>
        </w:rPr>
        <w:t>BC</w:t>
      </w:r>
      <w:r>
        <w:rPr>
          <w:rFonts w:cs="Times New Roman"/>
          <w:szCs w:val="24"/>
        </w:rPr>
        <w:t xml:space="preserve"> </w:t>
      </w:r>
      <w:r w:rsidRPr="0075744B">
        <w:rPr>
          <w:rFonts w:cs="Times New Roman"/>
          <w:szCs w:val="24"/>
        </w:rPr>
        <w:t>warm</w:t>
      </w:r>
      <w:r>
        <w:rPr>
          <w:rFonts w:cs="Times New Roman"/>
          <w:szCs w:val="24"/>
        </w:rPr>
        <w:t xml:space="preserve"> </w:t>
      </w:r>
      <w:r w:rsidRPr="0075744B">
        <w:rPr>
          <w:rFonts w:cs="Times New Roman"/>
          <w:szCs w:val="24"/>
        </w:rPr>
        <w:t>start</w:t>
      </w:r>
      <w:r>
        <w:rPr>
          <w:rFonts w:cs="Times New Roman"/>
          <w:szCs w:val="24"/>
        </w:rPr>
        <w:t>和全部</w:t>
      </w:r>
      <w:r w:rsidRPr="0075744B">
        <w:rPr>
          <w:rFonts w:cs="Times New Roman"/>
          <w:szCs w:val="24"/>
        </w:rPr>
        <w:t>PPO</w:t>
      </w:r>
      <w:r>
        <w:rPr>
          <w:rFonts w:cs="Times New Roman"/>
          <w:szCs w:val="24"/>
        </w:rPr>
        <w:t xml:space="preserve"> </w:t>
      </w:r>
      <w:r w:rsidRPr="0075744B">
        <w:rPr>
          <w:rFonts w:cs="Times New Roman"/>
          <w:szCs w:val="24"/>
        </w:rPr>
        <w:t>epoch</w:t>
      </w:r>
      <w:r>
        <w:rPr>
          <w:rFonts w:cs="Times New Roman"/>
          <w:szCs w:val="24"/>
        </w:rPr>
        <w:t>。项目还保存</w:t>
      </w:r>
      <w:r w:rsidRPr="0075744B">
        <w:rPr>
          <w:rFonts w:cs="Times New Roman"/>
          <w:szCs w:val="24"/>
        </w:rPr>
        <w:t>actor</w:t>
      </w:r>
      <w:r>
        <w:rPr>
          <w:rFonts w:cs="Times New Roman"/>
          <w:szCs w:val="24"/>
        </w:rPr>
        <w:t>、</w:t>
      </w:r>
      <w:r w:rsidRPr="0075744B">
        <w:rPr>
          <w:rFonts w:cs="Times New Roman"/>
          <w:szCs w:val="24"/>
        </w:rPr>
        <w:t>value</w:t>
      </w:r>
      <w:r>
        <w:rPr>
          <w:rFonts w:cs="Times New Roman"/>
          <w:szCs w:val="24"/>
        </w:rPr>
        <w:t>和</w:t>
      </w:r>
      <w:r w:rsidRPr="0075744B">
        <w:rPr>
          <w:rFonts w:cs="Times New Roman"/>
          <w:szCs w:val="24"/>
        </w:rPr>
        <w:t>training</w:t>
      </w:r>
      <w:r>
        <w:rPr>
          <w:rFonts w:cs="Times New Roman"/>
          <w:szCs w:val="24"/>
        </w:rPr>
        <w:t>_</w:t>
      </w:r>
      <w:r w:rsidRPr="0075744B">
        <w:rPr>
          <w:rFonts w:cs="Times New Roman"/>
          <w:szCs w:val="24"/>
        </w:rPr>
        <w:t>state</w:t>
      </w:r>
      <w:r>
        <w:rPr>
          <w:rFonts w:cs="Times New Roman"/>
          <w:szCs w:val="24"/>
        </w:rPr>
        <w:t>，并把恢复边界固定在完整</w:t>
      </w:r>
      <w:r w:rsidRPr="0075744B">
        <w:rPr>
          <w:rFonts w:cs="Times New Roman"/>
          <w:szCs w:val="24"/>
        </w:rPr>
        <w:t>PPO</w:t>
      </w:r>
      <w:r>
        <w:rPr>
          <w:rFonts w:cs="Times New Roman"/>
          <w:szCs w:val="24"/>
        </w:rPr>
        <w:t xml:space="preserve"> </w:t>
      </w:r>
      <w:r w:rsidRPr="0075744B">
        <w:rPr>
          <w:rFonts w:cs="Times New Roman"/>
          <w:szCs w:val="24"/>
        </w:rPr>
        <w:t>epoch</w:t>
      </w:r>
      <w:r>
        <w:rPr>
          <w:rFonts w:cs="Times New Roman"/>
          <w:szCs w:val="24"/>
        </w:rPr>
        <w:t>之后，避免半个</w:t>
      </w:r>
      <w:r w:rsidRPr="0075744B">
        <w:rPr>
          <w:rFonts w:cs="Times New Roman"/>
          <w:szCs w:val="24"/>
        </w:rPr>
        <w:t>minibatch</w:t>
      </w:r>
      <w:r>
        <w:rPr>
          <w:rFonts w:cs="Times New Roman"/>
          <w:szCs w:val="24"/>
        </w:rPr>
        <w:t>恢复导致无法复现。</w:t>
      </w:r>
      <w:r w:rsidRPr="0075744B">
        <w:rPr>
          <w:rFonts w:cs="Times New Roman"/>
          <w:szCs w:val="24"/>
        </w:rPr>
        <w:t>target</w:t>
      </w:r>
      <w:r>
        <w:rPr>
          <w:rFonts w:cs="Times New Roman"/>
          <w:szCs w:val="24"/>
        </w:rPr>
        <w:t xml:space="preserve"> </w:t>
      </w:r>
      <w:r w:rsidRPr="0075744B">
        <w:rPr>
          <w:rFonts w:cs="Times New Roman"/>
          <w:szCs w:val="24"/>
        </w:rPr>
        <w:t>KL</w:t>
      </w:r>
      <w:r>
        <w:rPr>
          <w:rFonts w:cs="Times New Roman"/>
          <w:szCs w:val="24"/>
        </w:rPr>
        <w:t>、梯度裁剪和熵系数共同限制更新幅度。</w:t>
      </w:r>
    </w:p>
    <w:p w14:paraId="0E049189" w14:textId="77777777" w:rsidR="00446AE5" w:rsidRDefault="00000000">
      <w:pPr>
        <w:ind w:firstLine="480"/>
        <w:jc w:val="both"/>
        <w:rPr>
          <w:szCs w:val="24"/>
        </w:rPr>
      </w:pPr>
      <w:r>
        <w:rPr>
          <w:rFonts w:cs="Times New Roman"/>
          <w:szCs w:val="24"/>
        </w:rPr>
        <w:t>不同</w:t>
      </w:r>
      <w:r w:rsidRPr="0075744B">
        <w:rPr>
          <w:rFonts w:cs="Times New Roman"/>
          <w:szCs w:val="24"/>
        </w:rPr>
        <w:t>seed</w:t>
      </w:r>
      <w:r>
        <w:rPr>
          <w:rFonts w:cs="Times New Roman"/>
          <w:szCs w:val="24"/>
        </w:rPr>
        <w:t>对同一模型的结果差异较大，单</w:t>
      </w:r>
      <w:r w:rsidRPr="0075744B">
        <w:rPr>
          <w:rFonts w:cs="Times New Roman"/>
          <w:szCs w:val="24"/>
        </w:rPr>
        <w:t>seed</w:t>
      </w:r>
      <w:r>
        <w:rPr>
          <w:rFonts w:cs="Times New Roman"/>
          <w:szCs w:val="24"/>
        </w:rPr>
        <w:t>不能代表总体性能。项目在模型对照中使用配对场景和配对随机初始化，并通过分层</w:t>
      </w:r>
      <w:r w:rsidRPr="0075744B">
        <w:rPr>
          <w:rFonts w:cs="Times New Roman"/>
          <w:szCs w:val="24"/>
        </w:rPr>
        <w:t>bootstrap</w:t>
      </w:r>
      <w:r>
        <w:rPr>
          <w:rFonts w:cs="Times New Roman"/>
          <w:szCs w:val="24"/>
        </w:rPr>
        <w:t>保留两层变异来源。</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均值改善但区间跨</w:t>
      </w:r>
      <w:r>
        <w:rPr>
          <w:rFonts w:cs="Times New Roman"/>
          <w:szCs w:val="24"/>
        </w:rPr>
        <w:t>0</w:t>
      </w:r>
      <w:r>
        <w:rPr>
          <w:rFonts w:cs="Times New Roman"/>
          <w:szCs w:val="24"/>
        </w:rPr>
        <w:t>的现象，正是多</w:t>
      </w:r>
      <w:r w:rsidRPr="0075744B">
        <w:rPr>
          <w:rFonts w:cs="Times New Roman"/>
          <w:szCs w:val="24"/>
        </w:rPr>
        <w:t>seed</w:t>
      </w:r>
      <w:r>
        <w:rPr>
          <w:rFonts w:cs="Times New Roman"/>
          <w:szCs w:val="24"/>
        </w:rPr>
        <w:t>统计比单次最优结果更可靠的例子。</w:t>
      </w:r>
    </w:p>
    <w:p w14:paraId="604FE6F8" w14:textId="77777777" w:rsidR="00446AE5" w:rsidRDefault="00000000">
      <w:pPr>
        <w:pStyle w:val="2"/>
        <w:jc w:val="both"/>
        <w:rPr>
          <w:rFonts w:ascii="宋体" w:eastAsia="宋体" w:hAnsi="宋体"/>
          <w:b/>
          <w:bCs/>
        </w:rPr>
      </w:pPr>
      <w:bookmarkStart w:id="69" w:name="_Toc235715660"/>
      <w:bookmarkStart w:id="70" w:name="_Toc236157054"/>
      <w:r>
        <w:rPr>
          <w:rFonts w:ascii="宋体" w:eastAsia="宋体" w:hAnsi="宋体"/>
          <w:b/>
          <w:bCs/>
        </w:rPr>
        <w:t>实验隔离与证据可追溯</w:t>
      </w:r>
      <w:bookmarkEnd w:id="69"/>
      <w:bookmarkEnd w:id="70"/>
    </w:p>
    <w:p w14:paraId="745CACC1" w14:textId="77777777" w:rsidR="00446AE5" w:rsidRDefault="00000000">
      <w:pPr>
        <w:ind w:firstLine="480"/>
        <w:jc w:val="both"/>
        <w:rPr>
          <w:szCs w:val="24"/>
        </w:rPr>
      </w:pPr>
      <w:r>
        <w:rPr>
          <w:rFonts w:cs="Times New Roman"/>
          <w:szCs w:val="24"/>
        </w:rPr>
        <w:t>调度研究容易出现数据泄漏：若</w:t>
      </w:r>
      <w:r w:rsidRPr="0075744B">
        <w:rPr>
          <w:rFonts w:cs="Times New Roman"/>
          <w:szCs w:val="24"/>
        </w:rPr>
        <w:t>test</w:t>
      </w:r>
      <w:r>
        <w:rPr>
          <w:rFonts w:cs="Times New Roman"/>
          <w:szCs w:val="24"/>
        </w:rPr>
        <w:t>参与调参或</w:t>
      </w:r>
      <w:r w:rsidRPr="0075744B">
        <w:rPr>
          <w:rFonts w:cs="Times New Roman"/>
          <w:szCs w:val="24"/>
        </w:rPr>
        <w:t>checkpoint</w:t>
      </w:r>
      <w:r>
        <w:rPr>
          <w:rFonts w:cs="Times New Roman"/>
          <w:szCs w:val="24"/>
        </w:rPr>
        <w:t>选择，最终结果会被高估。项目通过</w:t>
      </w:r>
      <w:r w:rsidRPr="0075744B">
        <w:rPr>
          <w:rFonts w:cs="Times New Roman"/>
          <w:szCs w:val="24"/>
        </w:rPr>
        <w:t>manifest</w:t>
      </w:r>
      <w:r>
        <w:rPr>
          <w:rFonts w:cs="Times New Roman"/>
          <w:szCs w:val="24"/>
        </w:rPr>
        <w:t>、</w:t>
      </w:r>
      <w:r w:rsidRPr="0075744B">
        <w:rPr>
          <w:rFonts w:cs="Times New Roman"/>
          <w:szCs w:val="24"/>
        </w:rPr>
        <w:t>split</w:t>
      </w:r>
      <w:r>
        <w:rPr>
          <w:rFonts w:cs="Times New Roman"/>
          <w:szCs w:val="24"/>
        </w:rPr>
        <w:t>状态和</w:t>
      </w:r>
      <w:r w:rsidRPr="0075744B">
        <w:rPr>
          <w:rFonts w:cs="Times New Roman"/>
          <w:szCs w:val="24"/>
        </w:rPr>
        <w:t>test</w:t>
      </w:r>
      <w:r>
        <w:rPr>
          <w:rFonts w:cs="Times New Roman"/>
          <w:szCs w:val="24"/>
        </w:rPr>
        <w:t>_</w:t>
      </w:r>
      <w:r w:rsidRPr="0075744B">
        <w:rPr>
          <w:rFonts w:cs="Times New Roman"/>
          <w:szCs w:val="24"/>
        </w:rPr>
        <w:t>accessed</w:t>
      </w:r>
      <w:r>
        <w:rPr>
          <w:rFonts w:cs="Times New Roman"/>
          <w:szCs w:val="24"/>
        </w:rPr>
        <w:t>字段把数据访问写入结果合同。运行产物还记录配置哈希、模型参数哈希、代码提交和逐实例结果，使文档中的平均值能够被重新计算。</w:t>
      </w:r>
    </w:p>
    <w:p w14:paraId="225C6133" w14:textId="77777777" w:rsidR="00446AE5" w:rsidRDefault="00000000">
      <w:pPr>
        <w:ind w:firstLine="480"/>
        <w:jc w:val="both"/>
        <w:rPr>
          <w:szCs w:val="24"/>
        </w:rPr>
      </w:pPr>
      <w:r>
        <w:rPr>
          <w:rFonts w:cs="Times New Roman"/>
          <w:szCs w:val="24"/>
        </w:rPr>
        <w:t>当前工作树记录为</w:t>
      </w:r>
      <w:r w:rsidRPr="0075744B">
        <w:rPr>
          <w:rFonts w:cs="Times New Roman"/>
          <w:szCs w:val="24"/>
        </w:rPr>
        <w:t>dirty</w:t>
      </w:r>
      <w:r>
        <w:rPr>
          <w:rFonts w:cs="Times New Roman"/>
          <w:szCs w:val="24"/>
        </w:rPr>
        <w:t>，说明正式结果对应的代码状态除提交号外还包含未提交变化；因此报告保留</w:t>
      </w:r>
      <w:r w:rsidRPr="0075744B">
        <w:rPr>
          <w:rFonts w:cs="Times New Roman"/>
          <w:szCs w:val="24"/>
        </w:rPr>
        <w:t>run</w:t>
      </w:r>
      <w:r>
        <w:rPr>
          <w:rFonts w:cs="Times New Roman"/>
          <w:szCs w:val="24"/>
        </w:rPr>
        <w:t xml:space="preserve"> </w:t>
      </w:r>
      <w:r w:rsidRPr="0075744B">
        <w:rPr>
          <w:rFonts w:cs="Times New Roman"/>
          <w:szCs w:val="24"/>
        </w:rPr>
        <w:t>manifest</w:t>
      </w:r>
      <w:r>
        <w:rPr>
          <w:rFonts w:cs="Times New Roman"/>
          <w:szCs w:val="24"/>
        </w:rPr>
        <w:t>和文件哈希，而不只引用</w:t>
      </w:r>
      <w:r w:rsidRPr="0075744B">
        <w:rPr>
          <w:rFonts w:cs="Times New Roman"/>
          <w:szCs w:val="24"/>
        </w:rPr>
        <w:t>Git</w:t>
      </w:r>
      <w:r>
        <w:rPr>
          <w:rFonts w:cs="Times New Roman"/>
          <w:szCs w:val="24"/>
        </w:rPr>
        <w:t xml:space="preserve"> </w:t>
      </w:r>
      <w:r w:rsidRPr="0075744B">
        <w:rPr>
          <w:rFonts w:cs="Times New Roman"/>
          <w:szCs w:val="24"/>
        </w:rPr>
        <w:t>commit</w:t>
      </w:r>
      <w:r>
        <w:rPr>
          <w:rFonts w:cs="Times New Roman"/>
          <w:szCs w:val="24"/>
        </w:rPr>
        <w:t>。该做法提高了追溯性，但最终提交前仍建议在干净提交上重新生成发布包并完成</w:t>
      </w:r>
      <w:r w:rsidRPr="0075744B">
        <w:rPr>
          <w:rFonts w:cs="Times New Roman"/>
          <w:szCs w:val="24"/>
        </w:rPr>
        <w:t>public</w:t>
      </w:r>
      <w:r>
        <w:rPr>
          <w:rFonts w:cs="Times New Roman"/>
          <w:szCs w:val="24"/>
        </w:rPr>
        <w:t xml:space="preserve"> </w:t>
      </w:r>
      <w:r w:rsidRPr="0075744B">
        <w:rPr>
          <w:rFonts w:cs="Times New Roman"/>
          <w:szCs w:val="24"/>
        </w:rPr>
        <w:t>test</w:t>
      </w:r>
      <w:r>
        <w:rPr>
          <w:rFonts w:cs="Times New Roman"/>
          <w:szCs w:val="24"/>
        </w:rPr>
        <w:t>的单次最终评估。</w:t>
      </w:r>
    </w:p>
    <w:p w14:paraId="4D09A962" w14:textId="77777777" w:rsidR="00446AE5" w:rsidRDefault="00446AE5">
      <w:pPr>
        <w:ind w:firstLine="480"/>
        <w:jc w:val="both"/>
        <w:rPr>
          <w:szCs w:val="24"/>
        </w:rPr>
        <w:sectPr w:rsidR="00446AE5">
          <w:pgSz w:w="12240" w:h="15840"/>
          <w:pgMar w:top="1701" w:right="1418" w:bottom="1134" w:left="1418" w:header="720" w:footer="720" w:gutter="0"/>
          <w:cols w:space="720"/>
          <w:titlePg/>
          <w:docGrid w:linePitch="360"/>
        </w:sectPr>
      </w:pPr>
    </w:p>
    <w:p w14:paraId="06B3F5DD" w14:textId="77777777" w:rsidR="00446AE5" w:rsidRDefault="00000000" w:rsidP="004940F1">
      <w:pPr>
        <w:pStyle w:val="1"/>
        <w:spacing w:before="120" w:after="120"/>
        <w:rPr>
          <w:rFonts w:ascii="宋体" w:eastAsia="宋体" w:hAnsi="宋体"/>
          <w:b/>
          <w:bCs/>
        </w:rPr>
      </w:pPr>
      <w:bookmarkStart w:id="71" w:name="_Toc235715661"/>
      <w:bookmarkStart w:id="72" w:name="_Toc236157055"/>
      <w:r>
        <w:rPr>
          <w:rFonts w:ascii="宋体" w:eastAsia="宋体" w:hAnsi="宋体"/>
          <w:b/>
          <w:bCs/>
        </w:rPr>
        <w:lastRenderedPageBreak/>
        <w:t>总结</w:t>
      </w:r>
      <w:bookmarkEnd w:id="71"/>
      <w:bookmarkEnd w:id="72"/>
    </w:p>
    <w:p w14:paraId="40EBC9EB" w14:textId="77777777" w:rsidR="00446AE5" w:rsidRDefault="00000000">
      <w:pPr>
        <w:ind w:firstLine="480"/>
        <w:jc w:val="both"/>
        <w:rPr>
          <w:szCs w:val="24"/>
        </w:rPr>
      </w:pPr>
      <w:r w:rsidRPr="0075744B">
        <w:rPr>
          <w:rFonts w:cs="Times New Roman"/>
          <w:szCs w:val="24"/>
        </w:rPr>
        <w:t>TriSched</w:t>
      </w:r>
      <w:r>
        <w:rPr>
          <w:rFonts w:cs="Times New Roman"/>
          <w:szCs w:val="24"/>
        </w:rPr>
        <w:t>已经实现一种面向云</w:t>
      </w:r>
      <w:r>
        <w:rPr>
          <w:rFonts w:cs="Times New Roman"/>
          <w:szCs w:val="24"/>
        </w:rPr>
        <w:t>—</w:t>
      </w:r>
      <w:r>
        <w:rPr>
          <w:rFonts w:cs="Times New Roman"/>
          <w:szCs w:val="24"/>
        </w:rPr>
        <w:t>边</w:t>
      </w:r>
      <w:r>
        <w:rPr>
          <w:rFonts w:cs="Times New Roman"/>
          <w:szCs w:val="24"/>
        </w:rPr>
        <w:t>—</w:t>
      </w:r>
      <w:r>
        <w:rPr>
          <w:rFonts w:cs="Times New Roman"/>
          <w:szCs w:val="24"/>
        </w:rPr>
        <w:t>端环境的异构计算资源管理调度方法及其原型系统。该方法能够读取任务与资源状态，精确计算执行和通信时间，在动态合法动作空间中完成资源分配，并生成满足任务依赖与资源互斥约束的调度方案。当前实验以最小化</w:t>
      </w:r>
      <w:r w:rsidRPr="0075744B">
        <w:rPr>
          <w:rFonts w:cs="Times New Roman"/>
          <w:szCs w:val="24"/>
        </w:rPr>
        <w:t>Makespan</w:t>
      </w:r>
      <w:r>
        <w:rPr>
          <w:rFonts w:cs="Times New Roman"/>
          <w:szCs w:val="24"/>
        </w:rPr>
        <w:t>作为主要优化目标，用于衡量异构资源协同调度的效果。</w:t>
      </w:r>
    </w:p>
    <w:p w14:paraId="30AE23C6" w14:textId="77777777" w:rsidR="00446AE5" w:rsidRDefault="00000000">
      <w:pPr>
        <w:ind w:firstLine="480"/>
        <w:jc w:val="both"/>
        <w:rPr>
          <w:szCs w:val="24"/>
        </w:rPr>
      </w:pPr>
      <w:r>
        <w:rPr>
          <w:rFonts w:cs="Times New Roman"/>
          <w:szCs w:val="24"/>
        </w:rPr>
        <w:t>当前项目</w:t>
      </w:r>
      <w:r>
        <w:rPr>
          <w:rFonts w:cs="Times New Roman" w:hint="eastAsia"/>
          <w:szCs w:val="24"/>
        </w:rPr>
        <w:t>拥有</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图结构编码和完整的</w:t>
      </w:r>
      <w:r w:rsidRPr="0075744B">
        <w:rPr>
          <w:rFonts w:cs="Times New Roman"/>
          <w:szCs w:val="24"/>
        </w:rPr>
        <w:t>Actor</w:t>
      </w:r>
      <w:r>
        <w:rPr>
          <w:rFonts w:cs="Times New Roman"/>
          <w:szCs w:val="24"/>
        </w:rPr>
        <w:t>-</w:t>
      </w:r>
      <w:r w:rsidRPr="0075744B">
        <w:rPr>
          <w:rFonts w:cs="Times New Roman"/>
          <w:szCs w:val="24"/>
        </w:rPr>
        <w:t>Critic</w:t>
      </w:r>
      <w:r>
        <w:rPr>
          <w:rFonts w:cs="Times New Roman"/>
          <w:szCs w:val="24"/>
        </w:rPr>
        <w:t>训练解释</w:t>
      </w:r>
      <w:r>
        <w:rPr>
          <w:rFonts w:cs="Times New Roman" w:hint="eastAsia"/>
          <w:szCs w:val="24"/>
        </w:rPr>
        <w:t>功能</w:t>
      </w:r>
      <w:r>
        <w:rPr>
          <w:rFonts w:cs="Times New Roman"/>
          <w:szCs w:val="24"/>
        </w:rPr>
        <w:t>。</w:t>
      </w:r>
      <w:r w:rsidRPr="0075744B">
        <w:rPr>
          <w:rFonts w:cs="Times New Roman"/>
          <w:szCs w:val="24"/>
        </w:rPr>
        <w:t>TriSched</w:t>
      </w:r>
      <w:r>
        <w:rPr>
          <w:rFonts w:cs="Times New Roman"/>
          <w:szCs w:val="24"/>
        </w:rPr>
        <w:t>-</w:t>
      </w:r>
      <w:r w:rsidRPr="0075744B">
        <w:rPr>
          <w:rFonts w:cs="Times New Roman"/>
          <w:szCs w:val="24"/>
        </w:rPr>
        <w:t>GNN</w:t>
      </w:r>
      <w:r>
        <w:rPr>
          <w:rFonts w:cs="Times New Roman"/>
          <w:szCs w:val="24"/>
        </w:rPr>
        <w:t>-</w:t>
      </w:r>
      <w:r w:rsidRPr="0075744B">
        <w:rPr>
          <w:rFonts w:cs="Times New Roman"/>
          <w:szCs w:val="24"/>
        </w:rPr>
        <w:t>PPO</w:t>
      </w:r>
      <w:r>
        <w:rPr>
          <w:rFonts w:cs="Times New Roman"/>
          <w:szCs w:val="24"/>
        </w:rPr>
        <w:t>负责从</w:t>
      </w:r>
      <w:r w:rsidRPr="0075744B">
        <w:rPr>
          <w:rFonts w:cs="Times New Roman"/>
          <w:szCs w:val="24"/>
        </w:rPr>
        <w:t>DAG</w:t>
      </w:r>
      <w:r>
        <w:rPr>
          <w:rFonts w:cs="Times New Roman"/>
          <w:szCs w:val="24"/>
        </w:rPr>
        <w:t>提取上下文，</w:t>
      </w:r>
      <w:r w:rsidRPr="0075744B">
        <w:rPr>
          <w:rFonts w:cs="Times New Roman"/>
          <w:szCs w:val="24"/>
        </w:rPr>
        <w:t>Actor</w:t>
      </w:r>
      <w:r>
        <w:rPr>
          <w:rFonts w:cs="Times New Roman"/>
          <w:szCs w:val="24"/>
        </w:rPr>
        <w:t>负责从合法候选中选择动作，</w:t>
      </w:r>
      <w:r w:rsidRPr="0075744B">
        <w:rPr>
          <w:rFonts w:cs="Times New Roman"/>
          <w:szCs w:val="24"/>
        </w:rPr>
        <w:t>Critic</w:t>
      </w:r>
      <w:r>
        <w:rPr>
          <w:rFonts w:cs="Times New Roman"/>
          <w:szCs w:val="24"/>
        </w:rPr>
        <w:t>和</w:t>
      </w:r>
      <w:r w:rsidRPr="0075744B">
        <w:rPr>
          <w:rFonts w:cs="Times New Roman"/>
          <w:szCs w:val="24"/>
        </w:rPr>
        <w:t>GAE</w:t>
      </w:r>
      <w:r>
        <w:rPr>
          <w:rFonts w:cs="Times New Roman"/>
          <w:szCs w:val="24"/>
        </w:rPr>
        <w:t>负责估计优势，</w:t>
      </w:r>
      <w:r w:rsidRPr="0075744B">
        <w:rPr>
          <w:rFonts w:cs="Times New Roman"/>
          <w:szCs w:val="24"/>
        </w:rPr>
        <w:t>PPO</w:t>
      </w:r>
      <w:r>
        <w:rPr>
          <w:rFonts w:cs="Times New Roman"/>
          <w:szCs w:val="24"/>
        </w:rPr>
        <w:t>依据环境奖励更新策略。代码中的交互轨迹、奖励、价值网络和策略更新共同构成强化学习闭环。</w:t>
      </w:r>
    </w:p>
    <w:p w14:paraId="239F2FE2" w14:textId="77777777" w:rsidR="00446AE5" w:rsidRDefault="00000000">
      <w:pPr>
        <w:ind w:firstLine="480"/>
        <w:jc w:val="both"/>
        <w:rPr>
          <w:szCs w:val="24"/>
        </w:rPr>
      </w:pPr>
      <w:r>
        <w:rPr>
          <w:rFonts w:cs="Times New Roman"/>
        </w:rPr>
        <w:t>实验方面，三次随机初始化的图编码消融对照中，</w:t>
      </w:r>
      <w:r w:rsidRPr="0075744B">
        <w:rPr>
          <w:rFonts w:cs="Times New Roman"/>
        </w:rPr>
        <w:t>TriSched</w:t>
      </w:r>
      <w:r>
        <w:rPr>
          <w:rFonts w:cs="Times New Roman"/>
        </w:rPr>
        <w:t>-</w:t>
      </w:r>
      <w:r w:rsidRPr="0075744B">
        <w:rPr>
          <w:rFonts w:cs="Times New Roman"/>
        </w:rPr>
        <w:t>GNN</w:t>
      </w:r>
      <w:r>
        <w:rPr>
          <w:rFonts w:cs="Times New Roman"/>
        </w:rPr>
        <w:t>-</w:t>
      </w:r>
      <w:r w:rsidRPr="0075744B">
        <w:rPr>
          <w:rFonts w:cs="Times New Roman"/>
        </w:rPr>
        <w:t>PPO</w:t>
      </w:r>
      <w:r>
        <w:rPr>
          <w:rFonts w:cs="Times New Roman"/>
        </w:rPr>
        <w:t xml:space="preserve"> </w:t>
      </w:r>
      <w:r w:rsidRPr="0075744B">
        <w:rPr>
          <w:rFonts w:cs="Times New Roman"/>
        </w:rPr>
        <w:t>mean</w:t>
      </w:r>
      <w:r>
        <w:rPr>
          <w:rFonts w:cs="Times New Roman"/>
        </w:rPr>
        <w:t xml:space="preserve"> </w:t>
      </w:r>
      <w:r w:rsidRPr="0075744B">
        <w:rPr>
          <w:rFonts w:cs="Times New Roman"/>
        </w:rPr>
        <w:t>ratio</w:t>
      </w:r>
      <w:r>
        <w:rPr>
          <w:rFonts w:cs="Times New Roman"/>
        </w:rPr>
        <w:t>为</w:t>
      </w:r>
      <w:r>
        <w:rPr>
          <w:rFonts w:cs="Times New Roman"/>
        </w:rPr>
        <w:t>0.690460</w:t>
      </w:r>
      <w:r>
        <w:rPr>
          <w:rFonts w:cs="Times New Roman"/>
        </w:rPr>
        <w:t>，</w:t>
      </w:r>
      <w:r w:rsidRPr="0075744B">
        <w:rPr>
          <w:rFonts w:cs="Times New Roman"/>
        </w:rPr>
        <w:t>TriSched</w:t>
      </w:r>
      <w:r>
        <w:rPr>
          <w:rFonts w:cs="Times New Roman"/>
        </w:rPr>
        <w:t>-</w:t>
      </w:r>
      <w:r w:rsidRPr="0075744B">
        <w:rPr>
          <w:rFonts w:cs="Times New Roman"/>
        </w:rPr>
        <w:t>MLP</w:t>
      </w:r>
      <w:r>
        <w:rPr>
          <w:rFonts w:cs="Times New Roman"/>
        </w:rPr>
        <w:t>-</w:t>
      </w:r>
      <w:r w:rsidRPr="0075744B">
        <w:rPr>
          <w:rFonts w:cs="Times New Roman"/>
        </w:rPr>
        <w:t>PPO</w:t>
      </w:r>
      <w:r>
        <w:rPr>
          <w:rFonts w:cs="Times New Roman"/>
        </w:rPr>
        <w:t>为</w:t>
      </w:r>
      <w:r>
        <w:rPr>
          <w:rFonts w:cs="Times New Roman"/>
        </w:rPr>
        <w:t>0.723193</w:t>
      </w:r>
      <w:r>
        <w:rPr>
          <w:rFonts w:cs="Times New Roman"/>
        </w:rPr>
        <w:t>；</w:t>
      </w:r>
      <w:r w:rsidRPr="0075744B">
        <w:rPr>
          <w:rFonts w:cs="Times New Roman"/>
        </w:rPr>
        <w:t>GNN</w:t>
      </w:r>
      <w:r>
        <w:rPr>
          <w:rFonts w:cs="Times New Roman"/>
        </w:rPr>
        <w:t>−</w:t>
      </w:r>
      <w:r w:rsidRPr="0075744B">
        <w:rPr>
          <w:rFonts w:cs="Times New Roman"/>
        </w:rPr>
        <w:t>MLP</w:t>
      </w:r>
      <w:r>
        <w:rPr>
          <w:rFonts w:cs="Times New Roman"/>
        </w:rPr>
        <w:t>的分层</w:t>
      </w:r>
      <w:r w:rsidRPr="0075744B">
        <w:rPr>
          <w:rFonts w:cs="Times New Roman"/>
        </w:rPr>
        <w:t>bootstrap</w:t>
      </w:r>
      <w:r>
        <w:rPr>
          <w:rFonts w:cs="Times New Roman"/>
        </w:rPr>
        <w:t xml:space="preserve"> 95%</w:t>
      </w:r>
      <w:r>
        <w:rPr>
          <w:rFonts w:cs="Times New Roman"/>
        </w:rPr>
        <w:t>置信区间跨</w:t>
      </w:r>
      <w:r>
        <w:rPr>
          <w:rFonts w:cs="Times New Roman"/>
        </w:rPr>
        <w:t>0</w:t>
      </w:r>
      <w:r>
        <w:rPr>
          <w:rFonts w:cs="Times New Roman"/>
        </w:rPr>
        <w:t>，结论限定为点估计改善。与</w:t>
      </w:r>
      <w:r w:rsidRPr="0075744B">
        <w:rPr>
          <w:rFonts w:cs="Times New Roman"/>
        </w:rPr>
        <w:t>HEFT</w:t>
      </w:r>
      <w:r>
        <w:rPr>
          <w:rFonts w:cs="Times New Roman"/>
        </w:rPr>
        <w:t>直接比较时，</w:t>
      </w:r>
      <w:r w:rsidRPr="0075744B">
        <w:rPr>
          <w:rFonts w:cs="Times New Roman"/>
        </w:rPr>
        <w:t>GNN</w:t>
      </w:r>
      <w:r>
        <w:rPr>
          <w:rFonts w:cs="Times New Roman"/>
        </w:rPr>
        <w:t>-</w:t>
      </w:r>
      <w:r w:rsidRPr="0075744B">
        <w:rPr>
          <w:rFonts w:cs="Times New Roman"/>
        </w:rPr>
        <w:t>PPO</w:t>
      </w:r>
      <w:r>
        <w:rPr>
          <w:rFonts w:cs="Times New Roman"/>
        </w:rPr>
        <w:t>在</w:t>
      </w:r>
      <w:r>
        <w:rPr>
          <w:rFonts w:cs="Times New Roman"/>
        </w:rPr>
        <w:t>78/90</w:t>
      </w:r>
      <w:r>
        <w:rPr>
          <w:rFonts w:cs="Times New Roman"/>
        </w:rPr>
        <w:t>个配对上占优，平均绝对</w:t>
      </w:r>
      <w:r w:rsidRPr="0075744B">
        <w:rPr>
          <w:rFonts w:cs="Times New Roman"/>
        </w:rPr>
        <w:t>Makespan</w:t>
      </w:r>
      <w:r>
        <w:rPr>
          <w:rFonts w:cs="Times New Roman"/>
        </w:rPr>
        <w:t>为</w:t>
      </w:r>
      <w:r>
        <w:rPr>
          <w:rFonts w:cs="Times New Roman"/>
        </w:rPr>
        <w:t>108.878</w:t>
      </w:r>
      <w:r w:rsidRPr="0075744B">
        <w:rPr>
          <w:rFonts w:cs="Times New Roman"/>
        </w:rPr>
        <w:t>s</w:t>
      </w:r>
      <w:r>
        <w:rPr>
          <w:rFonts w:cs="Times New Roman"/>
        </w:rPr>
        <w:t>，</w:t>
      </w:r>
      <w:r w:rsidRPr="0075744B">
        <w:rPr>
          <w:rFonts w:cs="Times New Roman"/>
        </w:rPr>
        <w:t>HEFT</w:t>
      </w:r>
      <w:r>
        <w:rPr>
          <w:rFonts w:cs="Times New Roman"/>
        </w:rPr>
        <w:t>为</w:t>
      </w:r>
      <w:r>
        <w:rPr>
          <w:rFonts w:cs="Times New Roman"/>
        </w:rPr>
        <w:t>183.939</w:t>
      </w:r>
      <w:r w:rsidRPr="0075744B">
        <w:rPr>
          <w:rFonts w:cs="Times New Roman"/>
        </w:rPr>
        <w:t>s</w:t>
      </w:r>
      <w:r>
        <w:rPr>
          <w:rFonts w:cs="Times New Roman"/>
        </w:rPr>
        <w:t>。扩展敏感性分析表明随机初始化会造成明显波动，</w:t>
      </w:r>
      <w:r w:rsidRPr="0075744B">
        <w:rPr>
          <w:rFonts w:cs="Times New Roman"/>
        </w:rPr>
        <w:t>size</w:t>
      </w:r>
      <w:r>
        <w:rPr>
          <w:rFonts w:cs="Times New Roman"/>
        </w:rPr>
        <w:t>-</w:t>
      </w:r>
      <w:r w:rsidRPr="0075744B">
        <w:rPr>
          <w:rFonts w:cs="Times New Roman"/>
        </w:rPr>
        <w:t>OOD</w:t>
      </w:r>
      <w:r>
        <w:rPr>
          <w:rFonts w:cs="Times New Roman"/>
        </w:rPr>
        <w:t>仍未通过。</w:t>
      </w:r>
    </w:p>
    <w:p w14:paraId="2CFCB97C" w14:textId="77777777" w:rsidR="00446AE5" w:rsidRDefault="00000000">
      <w:pPr>
        <w:ind w:firstLine="480"/>
        <w:jc w:val="both"/>
        <w:rPr>
          <w:szCs w:val="24"/>
        </w:rPr>
      </w:pPr>
      <w:r>
        <w:rPr>
          <w:rFonts w:cs="Times New Roman"/>
          <w:szCs w:val="24"/>
        </w:rPr>
        <w:t>项目的主要不足是规模泛化。</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04</w:t>
      </w:r>
      <w:r>
        <w:rPr>
          <w:rFonts w:cs="Times New Roman"/>
          <w:szCs w:val="24"/>
        </w:rPr>
        <w:t>在</w:t>
      </w:r>
      <w:r w:rsidRPr="0075744B">
        <w:rPr>
          <w:rFonts w:cs="Times New Roman"/>
          <w:szCs w:val="24"/>
        </w:rPr>
        <w:t>size</w:t>
      </w:r>
      <w:r>
        <w:rPr>
          <w:rFonts w:cs="Times New Roman"/>
          <w:szCs w:val="24"/>
        </w:rPr>
        <w:t>-</w:t>
      </w:r>
      <w:r w:rsidRPr="0075744B">
        <w:rPr>
          <w:rFonts w:cs="Times New Roman"/>
          <w:szCs w:val="24"/>
        </w:rPr>
        <w:t>OOD</w:t>
      </w:r>
      <w:r>
        <w:rPr>
          <w:rFonts w:cs="Times New Roman"/>
          <w:szCs w:val="24"/>
        </w:rPr>
        <w:t>上的</w:t>
      </w:r>
      <w:r w:rsidRPr="0075744B">
        <w:rPr>
          <w:rFonts w:cs="Times New Roman"/>
          <w:szCs w:val="24"/>
        </w:rPr>
        <w:t>ratio</w:t>
      </w:r>
      <w:r>
        <w:rPr>
          <w:rFonts w:cs="Times New Roman"/>
          <w:szCs w:val="24"/>
        </w:rPr>
        <w:t>为</w:t>
      </w:r>
      <w:r>
        <w:rPr>
          <w:rFonts w:cs="Times New Roman"/>
          <w:szCs w:val="24"/>
        </w:rPr>
        <w:t>1.568302</w:t>
      </w:r>
      <w:r>
        <w:rPr>
          <w:rFonts w:cs="Times New Roman"/>
          <w:szCs w:val="24"/>
        </w:rPr>
        <w:t>，</w:t>
      </w:r>
      <w:r w:rsidRPr="0075744B">
        <w:rPr>
          <w:rFonts w:cs="Times New Roman"/>
          <w:szCs w:val="24"/>
        </w:rPr>
        <w:t>P</w:t>
      </w:r>
      <w:r>
        <w:rPr>
          <w:rFonts w:cs="Times New Roman"/>
          <w:szCs w:val="24"/>
        </w:rPr>
        <w:t>1-</w:t>
      </w:r>
      <w:r w:rsidRPr="0075744B">
        <w:rPr>
          <w:rFonts w:cs="Times New Roman"/>
          <w:szCs w:val="24"/>
        </w:rPr>
        <w:t>A</w:t>
      </w:r>
      <w:r>
        <w:rPr>
          <w:rFonts w:cs="Times New Roman"/>
          <w:szCs w:val="24"/>
        </w:rPr>
        <w:t>05</w:t>
      </w:r>
      <w:r>
        <w:rPr>
          <w:rFonts w:cs="Times New Roman"/>
          <w:szCs w:val="24"/>
        </w:rPr>
        <w:t>混合规模候选仍为</w:t>
      </w:r>
      <w:r>
        <w:rPr>
          <w:rFonts w:cs="Times New Roman"/>
          <w:szCs w:val="24"/>
        </w:rPr>
        <w:t>1.553568</w:t>
      </w:r>
      <w:r>
        <w:rPr>
          <w:rFonts w:cs="Times New Roman"/>
          <w:szCs w:val="24"/>
        </w:rPr>
        <w:t>且未通过门禁。</w:t>
      </w:r>
      <w:r w:rsidRPr="0075744B">
        <w:rPr>
          <w:rFonts w:cs="Times New Roman"/>
          <w:szCs w:val="24"/>
        </w:rPr>
        <w:t>public</w:t>
      </w:r>
      <w:r>
        <w:rPr>
          <w:rFonts w:cs="Times New Roman"/>
          <w:szCs w:val="24"/>
        </w:rPr>
        <w:t xml:space="preserve"> </w:t>
      </w:r>
      <w:r w:rsidRPr="0075744B">
        <w:rPr>
          <w:rFonts w:cs="Times New Roman"/>
          <w:szCs w:val="24"/>
        </w:rPr>
        <w:t>test</w:t>
      </w:r>
      <w:r>
        <w:rPr>
          <w:rFonts w:cs="Times New Roman"/>
          <w:szCs w:val="24"/>
        </w:rPr>
        <w:t>尚未访问，当前结果不能视为最终竞赛成绩。后续工作应优先建立资源图编码、任务</w:t>
      </w:r>
      <w:r>
        <w:rPr>
          <w:rFonts w:cs="Times New Roman"/>
          <w:szCs w:val="24"/>
        </w:rPr>
        <w:t>—</w:t>
      </w:r>
      <w:r>
        <w:rPr>
          <w:rFonts w:cs="Times New Roman"/>
          <w:szCs w:val="24"/>
        </w:rPr>
        <w:t>资源交互注意力和多尺度训练的受控消融，并继续使用相同数据隔离和统计合同。</w:t>
      </w:r>
    </w:p>
    <w:p w14:paraId="76648F5A" w14:textId="77777777" w:rsidR="00446AE5" w:rsidRDefault="00000000">
      <w:pPr>
        <w:ind w:firstLine="480"/>
        <w:jc w:val="both"/>
        <w:rPr>
          <w:szCs w:val="24"/>
        </w:rPr>
      </w:pPr>
      <w:r>
        <w:rPr>
          <w:rFonts w:cs="Times New Roman"/>
          <w:szCs w:val="24"/>
        </w:rPr>
        <w:t>当前项目已经建立了较完整的复现实验与负结果记录。下一阶段的重点不应只是继续堆叠网络，而应证明新增模块能够在保持零非法动作和可接受延迟的同时，稳定改善多</w:t>
      </w:r>
      <w:r w:rsidRPr="0075744B">
        <w:rPr>
          <w:rFonts w:cs="Times New Roman"/>
          <w:szCs w:val="24"/>
        </w:rPr>
        <w:t>seed</w:t>
      </w:r>
      <w:r>
        <w:rPr>
          <w:rFonts w:cs="Times New Roman"/>
          <w:szCs w:val="24"/>
        </w:rPr>
        <w:t>结果并解决</w:t>
      </w:r>
      <w:r w:rsidRPr="0075744B">
        <w:rPr>
          <w:rFonts w:cs="Times New Roman"/>
          <w:szCs w:val="24"/>
        </w:rPr>
        <w:t>size</w:t>
      </w:r>
      <w:r>
        <w:rPr>
          <w:rFonts w:cs="Times New Roman"/>
          <w:szCs w:val="24"/>
        </w:rPr>
        <w:t>-</w:t>
      </w:r>
      <w:r w:rsidRPr="0075744B">
        <w:rPr>
          <w:rFonts w:cs="Times New Roman"/>
          <w:szCs w:val="24"/>
        </w:rPr>
        <w:t>OOD</w:t>
      </w:r>
      <w:r>
        <w:rPr>
          <w:rFonts w:cs="Times New Roman"/>
          <w:szCs w:val="24"/>
        </w:rPr>
        <w:t>退化。</w:t>
      </w:r>
    </w:p>
    <w:p w14:paraId="0ADC7093" w14:textId="77777777" w:rsidR="00446AE5" w:rsidRDefault="00446AE5">
      <w:pPr>
        <w:ind w:firstLine="480"/>
        <w:jc w:val="both"/>
        <w:rPr>
          <w:szCs w:val="24"/>
        </w:rPr>
        <w:sectPr w:rsidR="00446AE5">
          <w:pgSz w:w="12240" w:h="15840"/>
          <w:pgMar w:top="1701" w:right="1418" w:bottom="1134" w:left="1418" w:header="720" w:footer="720" w:gutter="0"/>
          <w:cols w:space="720"/>
          <w:titlePg/>
          <w:docGrid w:linePitch="360"/>
        </w:sectPr>
      </w:pPr>
    </w:p>
    <w:p w14:paraId="45D77B10" w14:textId="77777777" w:rsidR="00446AE5" w:rsidRDefault="00000000">
      <w:pPr>
        <w:pStyle w:val="11"/>
        <w:spacing w:before="120" w:after="120"/>
        <w:rPr>
          <w:rFonts w:ascii="宋体" w:eastAsia="宋体" w:hAnsi="宋体"/>
        </w:rPr>
      </w:pPr>
      <w:bookmarkStart w:id="73" w:name="_Toc235715662"/>
      <w:bookmarkStart w:id="74" w:name="_Toc236157056"/>
      <w:r>
        <w:rPr>
          <w:rFonts w:ascii="宋体" w:eastAsia="宋体" w:hAnsi="宋体"/>
          <w:b/>
          <w:sz w:val="36"/>
        </w:rPr>
        <w:lastRenderedPageBreak/>
        <w:t>参考</w:t>
      </w:r>
      <w:bookmarkEnd w:id="73"/>
      <w:bookmarkEnd w:id="74"/>
    </w:p>
    <w:p w14:paraId="7698EF79" w14:textId="77777777" w:rsidR="00446AE5" w:rsidRDefault="00000000">
      <w:pPr>
        <w:pStyle w:val="ab"/>
        <w:ind w:left="420" w:firstLine="480"/>
        <w:jc w:val="both"/>
        <w:rPr>
          <w:szCs w:val="24"/>
        </w:rPr>
      </w:pPr>
      <w:r>
        <w:rPr>
          <w:szCs w:val="24"/>
        </w:rPr>
        <w:t xml:space="preserve">[1] </w:t>
      </w:r>
      <w:r w:rsidRPr="0075744B">
        <w:rPr>
          <w:rFonts w:cs="Times New Roman"/>
          <w:szCs w:val="24"/>
        </w:rPr>
        <w:t>Sharma</w:t>
      </w:r>
      <w:r>
        <w:rPr>
          <w:szCs w:val="24"/>
        </w:rPr>
        <w:t xml:space="preserve"> </w:t>
      </w:r>
      <w:r w:rsidRPr="0075744B">
        <w:rPr>
          <w:rFonts w:cs="Times New Roman"/>
          <w:szCs w:val="24"/>
        </w:rPr>
        <w:t>A</w:t>
      </w:r>
      <w:r>
        <w:rPr>
          <w:szCs w:val="24"/>
        </w:rPr>
        <w:t xml:space="preserve"> </w:t>
      </w:r>
      <w:r w:rsidRPr="0075744B">
        <w:rPr>
          <w:rFonts w:cs="Times New Roman"/>
          <w:szCs w:val="24"/>
        </w:rPr>
        <w:t>K</w:t>
      </w:r>
      <w:r>
        <w:rPr>
          <w:szCs w:val="24"/>
        </w:rPr>
        <w:t xml:space="preserve">, </w:t>
      </w:r>
      <w:r w:rsidRPr="0075744B">
        <w:rPr>
          <w:rFonts w:cs="Times New Roman"/>
          <w:szCs w:val="24"/>
        </w:rPr>
        <w:t>Kunkel</w:t>
      </w:r>
      <w:r>
        <w:rPr>
          <w:szCs w:val="24"/>
        </w:rPr>
        <w:t xml:space="preserve"> </w:t>
      </w:r>
      <w:r w:rsidRPr="0075744B">
        <w:rPr>
          <w:rFonts w:cs="Times New Roman"/>
          <w:szCs w:val="24"/>
        </w:rPr>
        <w:t>J</w:t>
      </w:r>
      <w:r>
        <w:rPr>
          <w:szCs w:val="24"/>
        </w:rPr>
        <w:t xml:space="preserve">. </w:t>
      </w:r>
      <w:r w:rsidRPr="0075744B">
        <w:rPr>
          <w:rFonts w:cs="Times New Roman"/>
          <w:szCs w:val="24"/>
        </w:rPr>
        <w:t>Grapheon</w:t>
      </w:r>
      <w:r>
        <w:rPr>
          <w:szCs w:val="24"/>
        </w:rPr>
        <w:t xml:space="preserve"> </w:t>
      </w:r>
      <w:r w:rsidRPr="0075744B">
        <w:rPr>
          <w:rFonts w:cs="Times New Roman"/>
          <w:szCs w:val="24"/>
        </w:rPr>
        <w:t>RL</w:t>
      </w:r>
      <w:r>
        <w:rPr>
          <w:szCs w:val="24"/>
        </w:rPr>
        <w:t xml:space="preserve">: </w:t>
      </w:r>
      <w:r w:rsidRPr="0075744B">
        <w:rPr>
          <w:rFonts w:cs="Times New Roman"/>
          <w:szCs w:val="24"/>
        </w:rPr>
        <w:t>A</w:t>
      </w:r>
      <w:r>
        <w:rPr>
          <w:szCs w:val="24"/>
        </w:rPr>
        <w:t xml:space="preserve"> </w:t>
      </w:r>
      <w:r w:rsidRPr="0075744B">
        <w:rPr>
          <w:rFonts w:cs="Times New Roman"/>
          <w:szCs w:val="24"/>
        </w:rPr>
        <w:t>Graph</w:t>
      </w:r>
      <w:r>
        <w:rPr>
          <w:szCs w:val="24"/>
        </w:rPr>
        <w:t xml:space="preserve"> </w:t>
      </w:r>
      <w:r w:rsidRPr="0075744B">
        <w:rPr>
          <w:rFonts w:cs="Times New Roman"/>
          <w:szCs w:val="24"/>
        </w:rPr>
        <w:t>Neural</w:t>
      </w:r>
      <w:r>
        <w:rPr>
          <w:szCs w:val="24"/>
        </w:rPr>
        <w:t xml:space="preserve"> </w:t>
      </w:r>
      <w:r w:rsidRPr="0075744B">
        <w:rPr>
          <w:rFonts w:cs="Times New Roman"/>
          <w:szCs w:val="24"/>
        </w:rPr>
        <w:t>Network</w:t>
      </w:r>
      <w:r>
        <w:rPr>
          <w:szCs w:val="24"/>
        </w:rPr>
        <w:t xml:space="preserve"> </w:t>
      </w:r>
      <w:r w:rsidRPr="0075744B">
        <w:rPr>
          <w:rFonts w:cs="Times New Roman"/>
          <w:szCs w:val="24"/>
        </w:rPr>
        <w:t>and</w:t>
      </w:r>
      <w:r>
        <w:rPr>
          <w:szCs w:val="24"/>
        </w:rPr>
        <w:t xml:space="preserve"> </w:t>
      </w:r>
      <w:r w:rsidRPr="0075744B">
        <w:rPr>
          <w:rFonts w:cs="Times New Roman"/>
          <w:szCs w:val="24"/>
        </w:rPr>
        <w:t>Reinforcement</w:t>
      </w:r>
      <w:r>
        <w:rPr>
          <w:szCs w:val="24"/>
        </w:rPr>
        <w:t xml:space="preserve"> </w:t>
      </w:r>
      <w:r w:rsidRPr="0075744B">
        <w:rPr>
          <w:rFonts w:cs="Times New Roman"/>
          <w:szCs w:val="24"/>
        </w:rPr>
        <w:t>Learning</w:t>
      </w:r>
      <w:r>
        <w:rPr>
          <w:szCs w:val="24"/>
        </w:rPr>
        <w:t xml:space="preserve"> </w:t>
      </w:r>
      <w:r w:rsidRPr="0075744B">
        <w:rPr>
          <w:rFonts w:cs="Times New Roman"/>
          <w:szCs w:val="24"/>
        </w:rPr>
        <w:t>Framework</w:t>
      </w:r>
      <w:r>
        <w:rPr>
          <w:szCs w:val="24"/>
        </w:rPr>
        <w:t xml:space="preserve"> </w:t>
      </w:r>
      <w:r w:rsidRPr="0075744B">
        <w:rPr>
          <w:rFonts w:cs="Times New Roman"/>
          <w:szCs w:val="24"/>
        </w:rPr>
        <w:t>for</w:t>
      </w:r>
      <w:r>
        <w:rPr>
          <w:szCs w:val="24"/>
        </w:rPr>
        <w:t xml:space="preserve"> </w:t>
      </w:r>
      <w:r w:rsidRPr="0075744B">
        <w:rPr>
          <w:rFonts w:cs="Times New Roman"/>
          <w:szCs w:val="24"/>
        </w:rPr>
        <w:t>Constraint</w:t>
      </w:r>
      <w:r>
        <w:rPr>
          <w:szCs w:val="24"/>
        </w:rPr>
        <w:t xml:space="preserve"> </w:t>
      </w:r>
      <w:r w:rsidRPr="0075744B">
        <w:rPr>
          <w:rFonts w:cs="Times New Roman"/>
          <w:szCs w:val="24"/>
        </w:rPr>
        <w:t>and</w:t>
      </w:r>
      <w:r>
        <w:rPr>
          <w:szCs w:val="24"/>
        </w:rPr>
        <w:t xml:space="preserve"> </w:t>
      </w:r>
      <w:r w:rsidRPr="0075744B">
        <w:rPr>
          <w:rFonts w:cs="Times New Roman"/>
          <w:szCs w:val="24"/>
        </w:rPr>
        <w:t>Data</w:t>
      </w:r>
      <w:r>
        <w:rPr>
          <w:szCs w:val="24"/>
        </w:rPr>
        <w:t>-</w:t>
      </w:r>
      <w:r w:rsidRPr="0075744B">
        <w:rPr>
          <w:rFonts w:cs="Times New Roman"/>
          <w:szCs w:val="24"/>
        </w:rPr>
        <w:t>Aware</w:t>
      </w:r>
      <w:r>
        <w:rPr>
          <w:szCs w:val="24"/>
        </w:rPr>
        <w:t xml:space="preserve"> </w:t>
      </w:r>
      <w:r w:rsidRPr="0075744B">
        <w:rPr>
          <w:rFonts w:cs="Times New Roman"/>
          <w:szCs w:val="24"/>
        </w:rPr>
        <w:t>Workflow</w:t>
      </w:r>
      <w:r>
        <w:rPr>
          <w:szCs w:val="24"/>
        </w:rPr>
        <w:t xml:space="preserve"> </w:t>
      </w:r>
      <w:r w:rsidRPr="0075744B">
        <w:rPr>
          <w:rFonts w:cs="Times New Roman"/>
          <w:szCs w:val="24"/>
        </w:rPr>
        <w:t>Mapping</w:t>
      </w:r>
      <w:r>
        <w:rPr>
          <w:szCs w:val="24"/>
        </w:rPr>
        <w:t xml:space="preserve"> </w:t>
      </w:r>
      <w:r w:rsidRPr="0075744B">
        <w:rPr>
          <w:rFonts w:cs="Times New Roman"/>
          <w:szCs w:val="24"/>
        </w:rPr>
        <w:t>and</w:t>
      </w:r>
      <w:r>
        <w:rPr>
          <w:szCs w:val="24"/>
        </w:rPr>
        <w:t xml:space="preserve"> </w:t>
      </w:r>
      <w:r w:rsidRPr="0075744B">
        <w:rPr>
          <w:rFonts w:cs="Times New Roman"/>
          <w:szCs w:val="24"/>
        </w:rPr>
        <w:t>Scheduling</w:t>
      </w:r>
      <w:r>
        <w:rPr>
          <w:szCs w:val="24"/>
        </w:rPr>
        <w:t xml:space="preserve"> </w:t>
      </w:r>
      <w:r w:rsidRPr="0075744B">
        <w:rPr>
          <w:rFonts w:cs="Times New Roman"/>
          <w:szCs w:val="24"/>
        </w:rPr>
        <w:t>in</w:t>
      </w:r>
      <w:r>
        <w:rPr>
          <w:szCs w:val="24"/>
        </w:rPr>
        <w:t xml:space="preserve"> </w:t>
      </w:r>
      <w:r w:rsidRPr="0075744B">
        <w:rPr>
          <w:rFonts w:cs="Times New Roman"/>
          <w:szCs w:val="24"/>
        </w:rPr>
        <w:t>Heterogeneous</w:t>
      </w:r>
      <w:r>
        <w:rPr>
          <w:szCs w:val="24"/>
        </w:rPr>
        <w:t xml:space="preserve"> </w:t>
      </w:r>
      <w:r w:rsidRPr="0075744B">
        <w:rPr>
          <w:rFonts w:cs="Times New Roman"/>
          <w:szCs w:val="24"/>
        </w:rPr>
        <w:t>HPC</w:t>
      </w:r>
      <w:r>
        <w:rPr>
          <w:szCs w:val="24"/>
        </w:rPr>
        <w:t xml:space="preserve"> </w:t>
      </w:r>
      <w:r w:rsidRPr="0075744B">
        <w:rPr>
          <w:rFonts w:cs="Times New Roman"/>
          <w:szCs w:val="24"/>
        </w:rPr>
        <w:t>Systems</w:t>
      </w:r>
      <w:r>
        <w:rPr>
          <w:szCs w:val="24"/>
        </w:rPr>
        <w:t>[</w:t>
      </w:r>
      <w:r w:rsidRPr="0075744B">
        <w:rPr>
          <w:rFonts w:cs="Times New Roman"/>
          <w:szCs w:val="24"/>
        </w:rPr>
        <w:t>C</w:t>
      </w:r>
      <w:r>
        <w:rPr>
          <w:szCs w:val="24"/>
        </w:rPr>
        <w:t xml:space="preserve">]//2025 </w:t>
      </w:r>
      <w:r w:rsidRPr="0075744B">
        <w:rPr>
          <w:rFonts w:cs="Times New Roman"/>
          <w:szCs w:val="24"/>
        </w:rPr>
        <w:t>IEEE</w:t>
      </w:r>
      <w:r>
        <w:rPr>
          <w:szCs w:val="24"/>
        </w:rPr>
        <w:t xml:space="preserve"> 49</w:t>
      </w:r>
      <w:r w:rsidRPr="0075744B">
        <w:rPr>
          <w:rFonts w:cs="Times New Roman"/>
          <w:szCs w:val="24"/>
        </w:rPr>
        <w:t>th</w:t>
      </w:r>
      <w:r>
        <w:rPr>
          <w:szCs w:val="24"/>
        </w:rPr>
        <w:t xml:space="preserve"> </w:t>
      </w:r>
      <w:r w:rsidRPr="0075744B">
        <w:rPr>
          <w:rFonts w:cs="Times New Roman"/>
          <w:szCs w:val="24"/>
        </w:rPr>
        <w:t>Annual</w:t>
      </w:r>
      <w:r>
        <w:rPr>
          <w:szCs w:val="24"/>
        </w:rPr>
        <w:t xml:space="preserve"> </w:t>
      </w:r>
      <w:r w:rsidRPr="0075744B">
        <w:rPr>
          <w:rFonts w:cs="Times New Roman"/>
          <w:szCs w:val="24"/>
        </w:rPr>
        <w:t>Computers</w:t>
      </w:r>
      <w:r>
        <w:rPr>
          <w:szCs w:val="24"/>
        </w:rPr>
        <w:t xml:space="preserve">, </w:t>
      </w:r>
      <w:r w:rsidRPr="0075744B">
        <w:rPr>
          <w:rFonts w:cs="Times New Roman"/>
          <w:szCs w:val="24"/>
        </w:rPr>
        <w:t>Software</w:t>
      </w:r>
      <w:r>
        <w:rPr>
          <w:szCs w:val="24"/>
        </w:rPr>
        <w:t xml:space="preserve">, </w:t>
      </w:r>
      <w:r w:rsidRPr="0075744B">
        <w:rPr>
          <w:rFonts w:cs="Times New Roman"/>
          <w:szCs w:val="24"/>
        </w:rPr>
        <w:t>and</w:t>
      </w:r>
      <w:r>
        <w:rPr>
          <w:szCs w:val="24"/>
        </w:rPr>
        <w:t xml:space="preserve"> </w:t>
      </w:r>
      <w:r w:rsidRPr="0075744B">
        <w:rPr>
          <w:rFonts w:cs="Times New Roman"/>
          <w:szCs w:val="24"/>
        </w:rPr>
        <w:t>Applications</w:t>
      </w:r>
      <w:r>
        <w:rPr>
          <w:szCs w:val="24"/>
        </w:rPr>
        <w:t xml:space="preserve"> </w:t>
      </w:r>
      <w:r w:rsidRPr="0075744B">
        <w:rPr>
          <w:rFonts w:cs="Times New Roman"/>
          <w:szCs w:val="24"/>
        </w:rPr>
        <w:t>Conference</w:t>
      </w:r>
      <w:r>
        <w:rPr>
          <w:szCs w:val="24"/>
        </w:rPr>
        <w:t xml:space="preserve"> (</w:t>
      </w:r>
      <w:r w:rsidRPr="0075744B">
        <w:rPr>
          <w:rFonts w:cs="Times New Roman"/>
          <w:szCs w:val="24"/>
        </w:rPr>
        <w:t>COMPSAC</w:t>
      </w:r>
      <w:r>
        <w:rPr>
          <w:szCs w:val="24"/>
        </w:rPr>
        <w:t xml:space="preserve">). </w:t>
      </w:r>
      <w:r w:rsidRPr="0075744B">
        <w:rPr>
          <w:rFonts w:cs="Times New Roman"/>
          <w:szCs w:val="24"/>
        </w:rPr>
        <w:t>IEEE</w:t>
      </w:r>
      <w:r>
        <w:rPr>
          <w:szCs w:val="24"/>
        </w:rPr>
        <w:t>, 2025: 489-494.</w:t>
      </w:r>
    </w:p>
    <w:p w14:paraId="6427ECEA" w14:textId="77777777" w:rsidR="00446AE5" w:rsidRDefault="00000000">
      <w:pPr>
        <w:pStyle w:val="ab"/>
        <w:ind w:left="420" w:firstLine="480"/>
        <w:jc w:val="both"/>
        <w:rPr>
          <w:szCs w:val="24"/>
        </w:rPr>
      </w:pPr>
      <w:r>
        <w:rPr>
          <w:szCs w:val="24"/>
        </w:rPr>
        <w:t>[2]</w:t>
      </w:r>
      <w:r>
        <w:rPr>
          <w:rFonts w:ascii="Arial" w:hAnsi="Arial" w:cs="Arial"/>
          <w:color w:val="222222"/>
          <w:sz w:val="20"/>
          <w:szCs w:val="20"/>
          <w:shd w:val="clear" w:color="auto" w:fill="FFFFFF"/>
        </w:rPr>
        <w:t xml:space="preserve"> </w:t>
      </w:r>
      <w:r w:rsidRPr="0075744B">
        <w:rPr>
          <w:rFonts w:cs="Times New Roman"/>
          <w:szCs w:val="24"/>
        </w:rPr>
        <w:t>Ullah</w:t>
      </w:r>
      <w:r>
        <w:rPr>
          <w:szCs w:val="24"/>
        </w:rPr>
        <w:t xml:space="preserve"> </w:t>
      </w:r>
      <w:r w:rsidRPr="0075744B">
        <w:rPr>
          <w:rFonts w:cs="Times New Roman"/>
          <w:szCs w:val="24"/>
        </w:rPr>
        <w:t>I</w:t>
      </w:r>
      <w:r>
        <w:rPr>
          <w:szCs w:val="24"/>
        </w:rPr>
        <w:t xml:space="preserve">, </w:t>
      </w:r>
      <w:r w:rsidRPr="0075744B">
        <w:rPr>
          <w:rFonts w:cs="Times New Roman"/>
          <w:szCs w:val="24"/>
        </w:rPr>
        <w:t>Lim</w:t>
      </w:r>
      <w:r>
        <w:rPr>
          <w:szCs w:val="24"/>
        </w:rPr>
        <w:t xml:space="preserve"> </w:t>
      </w:r>
      <w:r w:rsidRPr="0075744B">
        <w:rPr>
          <w:rFonts w:cs="Times New Roman"/>
          <w:szCs w:val="24"/>
        </w:rPr>
        <w:t>H</w:t>
      </w:r>
      <w:r>
        <w:rPr>
          <w:szCs w:val="24"/>
        </w:rPr>
        <w:t xml:space="preserve"> </w:t>
      </w:r>
      <w:r w:rsidRPr="0075744B">
        <w:rPr>
          <w:rFonts w:cs="Times New Roman"/>
          <w:szCs w:val="24"/>
        </w:rPr>
        <w:t>K</w:t>
      </w:r>
      <w:r>
        <w:rPr>
          <w:szCs w:val="24"/>
        </w:rPr>
        <w:t xml:space="preserve">, </w:t>
      </w:r>
      <w:r w:rsidRPr="0075744B">
        <w:rPr>
          <w:rFonts w:cs="Times New Roman"/>
          <w:szCs w:val="24"/>
        </w:rPr>
        <w:t>Seok</w:t>
      </w:r>
      <w:r>
        <w:rPr>
          <w:szCs w:val="24"/>
        </w:rPr>
        <w:t xml:space="preserve"> </w:t>
      </w:r>
      <w:r w:rsidRPr="0075744B">
        <w:rPr>
          <w:rFonts w:cs="Times New Roman"/>
          <w:szCs w:val="24"/>
        </w:rPr>
        <w:t>Y</w:t>
      </w:r>
      <w:r>
        <w:rPr>
          <w:szCs w:val="24"/>
        </w:rPr>
        <w:t xml:space="preserve"> </w:t>
      </w:r>
      <w:r w:rsidRPr="0075744B">
        <w:rPr>
          <w:rFonts w:cs="Times New Roman"/>
          <w:szCs w:val="24"/>
        </w:rPr>
        <w:t>J</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Hierarchical</w:t>
      </w:r>
      <w:r>
        <w:rPr>
          <w:szCs w:val="24"/>
        </w:rPr>
        <w:t xml:space="preserve"> </w:t>
      </w:r>
      <w:r w:rsidRPr="0075744B">
        <w:rPr>
          <w:rFonts w:cs="Times New Roman"/>
          <w:szCs w:val="24"/>
        </w:rPr>
        <w:t>Deep</w:t>
      </w:r>
      <w:r>
        <w:rPr>
          <w:szCs w:val="24"/>
        </w:rPr>
        <w:t xml:space="preserve"> </w:t>
      </w:r>
      <w:r w:rsidRPr="0075744B">
        <w:rPr>
          <w:rFonts w:cs="Times New Roman"/>
          <w:szCs w:val="24"/>
        </w:rPr>
        <w:t>Reinforcement</w:t>
      </w:r>
      <w:r>
        <w:rPr>
          <w:szCs w:val="24"/>
        </w:rPr>
        <w:t xml:space="preserve"> </w:t>
      </w:r>
      <w:r w:rsidRPr="0075744B">
        <w:rPr>
          <w:rFonts w:cs="Times New Roman"/>
          <w:szCs w:val="24"/>
        </w:rPr>
        <w:t>Learning</w:t>
      </w:r>
      <w:r>
        <w:rPr>
          <w:szCs w:val="24"/>
        </w:rPr>
        <w:t>-</w:t>
      </w:r>
      <w:r w:rsidRPr="0075744B">
        <w:rPr>
          <w:rFonts w:cs="Times New Roman"/>
          <w:szCs w:val="24"/>
        </w:rPr>
        <w:t>Based</w:t>
      </w:r>
      <w:r>
        <w:rPr>
          <w:szCs w:val="24"/>
        </w:rPr>
        <w:t xml:space="preserve"> </w:t>
      </w:r>
      <w:r w:rsidRPr="0075744B">
        <w:rPr>
          <w:rFonts w:cs="Times New Roman"/>
          <w:szCs w:val="24"/>
        </w:rPr>
        <w:t>Partial</w:t>
      </w:r>
      <w:r>
        <w:rPr>
          <w:szCs w:val="24"/>
        </w:rPr>
        <w:t xml:space="preserve"> </w:t>
      </w:r>
      <w:r w:rsidRPr="0075744B">
        <w:rPr>
          <w:rFonts w:cs="Times New Roman"/>
          <w:szCs w:val="24"/>
        </w:rPr>
        <w:t>Task</w:t>
      </w:r>
      <w:r>
        <w:rPr>
          <w:szCs w:val="24"/>
        </w:rPr>
        <w:t xml:space="preserve"> </w:t>
      </w:r>
      <w:r w:rsidRPr="0075744B">
        <w:rPr>
          <w:rFonts w:cs="Times New Roman"/>
          <w:szCs w:val="24"/>
        </w:rPr>
        <w:t>Offloading</w:t>
      </w:r>
      <w:r>
        <w:rPr>
          <w:szCs w:val="24"/>
        </w:rPr>
        <w:t xml:space="preserve"> </w:t>
      </w:r>
      <w:r w:rsidRPr="0075744B">
        <w:rPr>
          <w:rFonts w:cs="Times New Roman"/>
          <w:szCs w:val="24"/>
        </w:rPr>
        <w:t>in</w:t>
      </w:r>
      <w:r>
        <w:rPr>
          <w:szCs w:val="24"/>
        </w:rPr>
        <w:t xml:space="preserve"> </w:t>
      </w:r>
      <w:r w:rsidRPr="0075744B">
        <w:rPr>
          <w:rFonts w:cs="Times New Roman"/>
          <w:szCs w:val="24"/>
        </w:rPr>
        <w:t>Device</w:t>
      </w:r>
      <w:r>
        <w:rPr>
          <w:szCs w:val="24"/>
        </w:rPr>
        <w:t>-</w:t>
      </w:r>
      <w:r w:rsidRPr="0075744B">
        <w:rPr>
          <w:rFonts w:cs="Times New Roman"/>
          <w:szCs w:val="24"/>
        </w:rPr>
        <w:t>Edge</w:t>
      </w:r>
      <w:r>
        <w:rPr>
          <w:szCs w:val="24"/>
        </w:rPr>
        <w:t>-</w:t>
      </w:r>
      <w:r w:rsidRPr="0075744B">
        <w:rPr>
          <w:rFonts w:cs="Times New Roman"/>
          <w:szCs w:val="24"/>
        </w:rPr>
        <w:t>Cloud</w:t>
      </w:r>
      <w:r>
        <w:rPr>
          <w:szCs w:val="24"/>
        </w:rPr>
        <w:t xml:space="preserve"> </w:t>
      </w:r>
      <w:r w:rsidRPr="0075744B">
        <w:rPr>
          <w:rFonts w:cs="Times New Roman"/>
          <w:szCs w:val="24"/>
        </w:rPr>
        <w:t>Computing</w:t>
      </w:r>
      <w:r>
        <w:rPr>
          <w:szCs w:val="24"/>
        </w:rPr>
        <w:t xml:space="preserve"> </w:t>
      </w:r>
      <w:r w:rsidRPr="0075744B">
        <w:rPr>
          <w:rFonts w:cs="Times New Roman"/>
          <w:szCs w:val="24"/>
        </w:rPr>
        <w:t>Architecture</w:t>
      </w:r>
      <w:r>
        <w:rPr>
          <w:szCs w:val="24"/>
        </w:rPr>
        <w:t>[</w:t>
      </w:r>
      <w:r w:rsidRPr="0075744B">
        <w:rPr>
          <w:rFonts w:cs="Times New Roman"/>
          <w:szCs w:val="24"/>
        </w:rPr>
        <w:t>J</w:t>
      </w:r>
      <w:r>
        <w:rPr>
          <w:szCs w:val="24"/>
        </w:rPr>
        <w:t xml:space="preserve">]. </w:t>
      </w:r>
      <w:r w:rsidRPr="0075744B">
        <w:rPr>
          <w:rFonts w:cs="Times New Roman"/>
          <w:szCs w:val="24"/>
        </w:rPr>
        <w:t>IEEE</w:t>
      </w:r>
      <w:r>
        <w:rPr>
          <w:szCs w:val="24"/>
        </w:rPr>
        <w:t xml:space="preserve"> </w:t>
      </w:r>
      <w:r w:rsidRPr="0075744B">
        <w:rPr>
          <w:rFonts w:cs="Times New Roman"/>
          <w:szCs w:val="24"/>
        </w:rPr>
        <w:t>Transactions</w:t>
      </w:r>
      <w:r>
        <w:rPr>
          <w:szCs w:val="24"/>
        </w:rPr>
        <w:t xml:space="preserve"> </w:t>
      </w:r>
      <w:r w:rsidRPr="0075744B">
        <w:rPr>
          <w:rFonts w:cs="Times New Roman"/>
          <w:szCs w:val="24"/>
        </w:rPr>
        <w:t>on</w:t>
      </w:r>
      <w:r>
        <w:rPr>
          <w:szCs w:val="24"/>
        </w:rPr>
        <w:t xml:space="preserve"> </w:t>
      </w:r>
      <w:r w:rsidRPr="0075744B">
        <w:rPr>
          <w:rFonts w:cs="Times New Roman"/>
          <w:szCs w:val="24"/>
        </w:rPr>
        <w:t>Consumer</w:t>
      </w:r>
      <w:r>
        <w:rPr>
          <w:szCs w:val="24"/>
        </w:rPr>
        <w:t xml:space="preserve"> </w:t>
      </w:r>
      <w:r w:rsidRPr="0075744B">
        <w:rPr>
          <w:rFonts w:cs="Times New Roman"/>
          <w:szCs w:val="24"/>
        </w:rPr>
        <w:t>Electronics</w:t>
      </w:r>
      <w:r>
        <w:rPr>
          <w:szCs w:val="24"/>
        </w:rPr>
        <w:t>, 2026, 72(1): 1051-1063.</w:t>
      </w:r>
    </w:p>
    <w:p w14:paraId="6AB8C5DD" w14:textId="77777777" w:rsidR="00446AE5" w:rsidRDefault="00000000">
      <w:pPr>
        <w:pStyle w:val="ab"/>
        <w:ind w:left="420" w:firstLine="480"/>
        <w:jc w:val="both"/>
        <w:rPr>
          <w:szCs w:val="24"/>
        </w:rPr>
      </w:pPr>
      <w:r>
        <w:rPr>
          <w:szCs w:val="24"/>
        </w:rPr>
        <w:t xml:space="preserve">[3] </w:t>
      </w:r>
      <w:r w:rsidRPr="0075744B">
        <w:rPr>
          <w:rFonts w:cs="Times New Roman"/>
          <w:szCs w:val="24"/>
        </w:rPr>
        <w:t>Topcuoglu</w:t>
      </w:r>
      <w:r>
        <w:rPr>
          <w:szCs w:val="24"/>
        </w:rPr>
        <w:t xml:space="preserve"> </w:t>
      </w:r>
      <w:r w:rsidRPr="0075744B">
        <w:rPr>
          <w:rFonts w:cs="Times New Roman"/>
          <w:szCs w:val="24"/>
        </w:rPr>
        <w:t>H</w:t>
      </w:r>
      <w:r>
        <w:rPr>
          <w:szCs w:val="24"/>
        </w:rPr>
        <w:t xml:space="preserve">, </w:t>
      </w:r>
      <w:r w:rsidRPr="0075744B">
        <w:rPr>
          <w:rFonts w:cs="Times New Roman"/>
          <w:szCs w:val="24"/>
        </w:rPr>
        <w:t>Hariri</w:t>
      </w:r>
      <w:r>
        <w:rPr>
          <w:szCs w:val="24"/>
        </w:rPr>
        <w:t xml:space="preserve"> </w:t>
      </w:r>
      <w:r w:rsidRPr="0075744B">
        <w:rPr>
          <w:rFonts w:cs="Times New Roman"/>
          <w:szCs w:val="24"/>
        </w:rPr>
        <w:t>S</w:t>
      </w:r>
      <w:r>
        <w:rPr>
          <w:szCs w:val="24"/>
        </w:rPr>
        <w:t xml:space="preserve">, </w:t>
      </w:r>
      <w:r w:rsidRPr="0075744B">
        <w:rPr>
          <w:rFonts w:cs="Times New Roman"/>
          <w:szCs w:val="24"/>
        </w:rPr>
        <w:t>Wu</w:t>
      </w:r>
      <w:r>
        <w:rPr>
          <w:szCs w:val="24"/>
        </w:rPr>
        <w:t xml:space="preserve"> </w:t>
      </w:r>
      <w:r w:rsidRPr="0075744B">
        <w:rPr>
          <w:rFonts w:cs="Times New Roman"/>
          <w:szCs w:val="24"/>
        </w:rPr>
        <w:t>M</w:t>
      </w:r>
      <w:r>
        <w:rPr>
          <w:szCs w:val="24"/>
        </w:rPr>
        <w:t xml:space="preserve"> </w:t>
      </w:r>
      <w:r w:rsidRPr="0075744B">
        <w:rPr>
          <w:rFonts w:cs="Times New Roman"/>
          <w:szCs w:val="24"/>
        </w:rPr>
        <w:t>Y</w:t>
      </w:r>
      <w:r>
        <w:rPr>
          <w:szCs w:val="24"/>
        </w:rPr>
        <w:t xml:space="preserve">. </w:t>
      </w:r>
      <w:r w:rsidRPr="0075744B">
        <w:rPr>
          <w:rFonts w:cs="Times New Roman"/>
          <w:szCs w:val="24"/>
        </w:rPr>
        <w:t>Performance</w:t>
      </w:r>
      <w:r>
        <w:rPr>
          <w:szCs w:val="24"/>
        </w:rPr>
        <w:t>-</w:t>
      </w:r>
      <w:r w:rsidRPr="0075744B">
        <w:rPr>
          <w:rFonts w:cs="Times New Roman"/>
          <w:szCs w:val="24"/>
        </w:rPr>
        <w:t>effective</w:t>
      </w:r>
      <w:r>
        <w:rPr>
          <w:szCs w:val="24"/>
        </w:rPr>
        <w:t xml:space="preserve"> </w:t>
      </w:r>
      <w:r w:rsidRPr="0075744B">
        <w:rPr>
          <w:rFonts w:cs="Times New Roman"/>
          <w:szCs w:val="24"/>
        </w:rPr>
        <w:t>and</w:t>
      </w:r>
      <w:r>
        <w:rPr>
          <w:szCs w:val="24"/>
        </w:rPr>
        <w:t xml:space="preserve"> </w:t>
      </w:r>
      <w:r w:rsidRPr="0075744B">
        <w:rPr>
          <w:rFonts w:cs="Times New Roman"/>
          <w:szCs w:val="24"/>
        </w:rPr>
        <w:t>low</w:t>
      </w:r>
      <w:r>
        <w:rPr>
          <w:szCs w:val="24"/>
        </w:rPr>
        <w:t>-</w:t>
      </w:r>
      <w:r w:rsidRPr="0075744B">
        <w:rPr>
          <w:rFonts w:cs="Times New Roman"/>
          <w:szCs w:val="24"/>
        </w:rPr>
        <w:t>complexity</w:t>
      </w:r>
      <w:r>
        <w:rPr>
          <w:szCs w:val="24"/>
        </w:rPr>
        <w:t xml:space="preserve"> </w:t>
      </w:r>
      <w:r w:rsidRPr="0075744B">
        <w:rPr>
          <w:rFonts w:cs="Times New Roman"/>
          <w:szCs w:val="24"/>
        </w:rPr>
        <w:t>task</w:t>
      </w:r>
      <w:r>
        <w:rPr>
          <w:szCs w:val="24"/>
        </w:rPr>
        <w:t xml:space="preserve"> </w:t>
      </w:r>
      <w:r w:rsidRPr="0075744B">
        <w:rPr>
          <w:rFonts w:cs="Times New Roman"/>
          <w:szCs w:val="24"/>
        </w:rPr>
        <w:t>scheduling</w:t>
      </w:r>
      <w:r>
        <w:rPr>
          <w:szCs w:val="24"/>
        </w:rPr>
        <w:t xml:space="preserve"> </w:t>
      </w:r>
      <w:r w:rsidRPr="0075744B">
        <w:rPr>
          <w:rFonts w:cs="Times New Roman"/>
          <w:szCs w:val="24"/>
        </w:rPr>
        <w:t>for</w:t>
      </w:r>
      <w:r>
        <w:rPr>
          <w:szCs w:val="24"/>
        </w:rPr>
        <w:t xml:space="preserve"> </w:t>
      </w:r>
      <w:r w:rsidRPr="0075744B">
        <w:rPr>
          <w:rFonts w:cs="Times New Roman"/>
          <w:szCs w:val="24"/>
        </w:rPr>
        <w:t>heterogeneous</w:t>
      </w:r>
      <w:r>
        <w:rPr>
          <w:szCs w:val="24"/>
        </w:rPr>
        <w:t xml:space="preserve"> </w:t>
      </w:r>
      <w:r w:rsidRPr="0075744B">
        <w:rPr>
          <w:rFonts w:cs="Times New Roman"/>
          <w:szCs w:val="24"/>
        </w:rPr>
        <w:t>computing</w:t>
      </w:r>
      <w:r>
        <w:rPr>
          <w:szCs w:val="24"/>
        </w:rPr>
        <w:t>[</w:t>
      </w:r>
      <w:r w:rsidRPr="0075744B">
        <w:rPr>
          <w:rFonts w:cs="Times New Roman"/>
          <w:szCs w:val="24"/>
        </w:rPr>
        <w:t>J</w:t>
      </w:r>
      <w:r>
        <w:rPr>
          <w:szCs w:val="24"/>
        </w:rPr>
        <w:t xml:space="preserve">]. </w:t>
      </w:r>
      <w:r w:rsidRPr="0075744B">
        <w:rPr>
          <w:rFonts w:cs="Times New Roman"/>
          <w:szCs w:val="24"/>
        </w:rPr>
        <w:t>IEEE</w:t>
      </w:r>
      <w:r>
        <w:rPr>
          <w:szCs w:val="24"/>
        </w:rPr>
        <w:t xml:space="preserve"> </w:t>
      </w:r>
      <w:r w:rsidRPr="0075744B">
        <w:rPr>
          <w:rFonts w:cs="Times New Roman"/>
          <w:szCs w:val="24"/>
        </w:rPr>
        <w:t>transactions</w:t>
      </w:r>
      <w:r>
        <w:rPr>
          <w:szCs w:val="24"/>
        </w:rPr>
        <w:t xml:space="preserve"> </w:t>
      </w:r>
      <w:r w:rsidRPr="0075744B">
        <w:rPr>
          <w:rFonts w:cs="Times New Roman"/>
          <w:szCs w:val="24"/>
        </w:rPr>
        <w:t>on</w:t>
      </w:r>
      <w:r>
        <w:rPr>
          <w:szCs w:val="24"/>
        </w:rPr>
        <w:t xml:space="preserve"> </w:t>
      </w:r>
      <w:r w:rsidRPr="0075744B">
        <w:rPr>
          <w:rFonts w:cs="Times New Roman"/>
          <w:szCs w:val="24"/>
        </w:rPr>
        <w:t>parallel</w:t>
      </w:r>
      <w:r>
        <w:rPr>
          <w:szCs w:val="24"/>
        </w:rPr>
        <w:t xml:space="preserve"> </w:t>
      </w:r>
      <w:r w:rsidRPr="0075744B">
        <w:rPr>
          <w:rFonts w:cs="Times New Roman"/>
          <w:szCs w:val="24"/>
        </w:rPr>
        <w:t>and</w:t>
      </w:r>
      <w:r>
        <w:rPr>
          <w:szCs w:val="24"/>
        </w:rPr>
        <w:t xml:space="preserve"> </w:t>
      </w:r>
      <w:r w:rsidRPr="0075744B">
        <w:rPr>
          <w:rFonts w:cs="Times New Roman"/>
          <w:szCs w:val="24"/>
        </w:rPr>
        <w:t>distributed</w:t>
      </w:r>
      <w:r>
        <w:rPr>
          <w:szCs w:val="24"/>
        </w:rPr>
        <w:t xml:space="preserve"> </w:t>
      </w:r>
      <w:r w:rsidRPr="0075744B">
        <w:rPr>
          <w:rFonts w:cs="Times New Roman"/>
          <w:szCs w:val="24"/>
        </w:rPr>
        <w:t>systems</w:t>
      </w:r>
      <w:r>
        <w:rPr>
          <w:szCs w:val="24"/>
        </w:rPr>
        <w:t>, 2002, 13(3): 260-274.</w:t>
      </w:r>
    </w:p>
    <w:p w14:paraId="4D8BAEF6" w14:textId="77777777" w:rsidR="00446AE5" w:rsidRDefault="00000000">
      <w:pPr>
        <w:pStyle w:val="ab"/>
        <w:ind w:left="420" w:firstLine="480"/>
        <w:jc w:val="both"/>
        <w:rPr>
          <w:szCs w:val="24"/>
        </w:rPr>
      </w:pPr>
      <w:r>
        <w:rPr>
          <w:szCs w:val="24"/>
        </w:rPr>
        <w:t xml:space="preserve">[4] </w:t>
      </w:r>
      <w:r w:rsidRPr="0075744B">
        <w:rPr>
          <w:rFonts w:cs="Times New Roman"/>
          <w:szCs w:val="24"/>
        </w:rPr>
        <w:t>Mao</w:t>
      </w:r>
      <w:r>
        <w:rPr>
          <w:szCs w:val="24"/>
        </w:rPr>
        <w:t xml:space="preserve"> </w:t>
      </w:r>
      <w:r w:rsidRPr="0075744B">
        <w:rPr>
          <w:rFonts w:cs="Times New Roman"/>
          <w:szCs w:val="24"/>
        </w:rPr>
        <w:t>J</w:t>
      </w:r>
      <w:r>
        <w:rPr>
          <w:szCs w:val="24"/>
        </w:rPr>
        <w:t xml:space="preserve">, </w:t>
      </w:r>
      <w:r w:rsidRPr="0075744B">
        <w:rPr>
          <w:rFonts w:cs="Times New Roman"/>
          <w:szCs w:val="24"/>
        </w:rPr>
        <w:t>Luo</w:t>
      </w:r>
      <w:r>
        <w:rPr>
          <w:szCs w:val="24"/>
        </w:rPr>
        <w:t xml:space="preserve"> </w:t>
      </w:r>
      <w:r w:rsidRPr="0075744B">
        <w:rPr>
          <w:rFonts w:cs="Times New Roman"/>
          <w:szCs w:val="24"/>
        </w:rPr>
        <w:t>W</w:t>
      </w:r>
      <w:r>
        <w:rPr>
          <w:szCs w:val="24"/>
        </w:rPr>
        <w:t xml:space="preserve">, </w:t>
      </w:r>
      <w:r w:rsidRPr="0075744B">
        <w:rPr>
          <w:rFonts w:cs="Times New Roman"/>
          <w:szCs w:val="24"/>
        </w:rPr>
        <w:t>Xu</w:t>
      </w:r>
      <w:r>
        <w:rPr>
          <w:szCs w:val="24"/>
        </w:rPr>
        <w:t xml:space="preserve"> </w:t>
      </w:r>
      <w:r w:rsidRPr="0075744B">
        <w:rPr>
          <w:rFonts w:cs="Times New Roman"/>
          <w:szCs w:val="24"/>
        </w:rPr>
        <w:t>J</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Heterogeneous</w:t>
      </w:r>
      <w:r>
        <w:rPr>
          <w:szCs w:val="24"/>
        </w:rPr>
        <w:t xml:space="preserve"> </w:t>
      </w:r>
      <w:r w:rsidRPr="0075744B">
        <w:rPr>
          <w:rFonts w:cs="Times New Roman"/>
          <w:szCs w:val="24"/>
        </w:rPr>
        <w:t>Computing</w:t>
      </w:r>
      <w:r>
        <w:rPr>
          <w:szCs w:val="24"/>
        </w:rPr>
        <w:t xml:space="preserve"> </w:t>
      </w:r>
      <w:r w:rsidRPr="0075744B">
        <w:rPr>
          <w:rFonts w:cs="Times New Roman"/>
          <w:szCs w:val="24"/>
        </w:rPr>
        <w:t>Power</w:t>
      </w:r>
      <w:r>
        <w:rPr>
          <w:szCs w:val="24"/>
        </w:rPr>
        <w:t xml:space="preserve"> </w:t>
      </w:r>
      <w:r w:rsidRPr="0075744B">
        <w:rPr>
          <w:rFonts w:cs="Times New Roman"/>
          <w:szCs w:val="24"/>
        </w:rPr>
        <w:t>Scheduling</w:t>
      </w:r>
      <w:r>
        <w:rPr>
          <w:szCs w:val="24"/>
        </w:rPr>
        <w:t xml:space="preserve"> </w:t>
      </w:r>
      <w:r w:rsidRPr="0075744B">
        <w:rPr>
          <w:rFonts w:cs="Times New Roman"/>
          <w:szCs w:val="24"/>
        </w:rPr>
        <w:t>Method</w:t>
      </w:r>
      <w:r>
        <w:rPr>
          <w:szCs w:val="24"/>
        </w:rPr>
        <w:t xml:space="preserve"> </w:t>
      </w:r>
      <w:r w:rsidRPr="0075744B">
        <w:rPr>
          <w:rFonts w:cs="Times New Roman"/>
          <w:szCs w:val="24"/>
        </w:rPr>
        <w:t>Based</w:t>
      </w:r>
      <w:r>
        <w:rPr>
          <w:szCs w:val="24"/>
        </w:rPr>
        <w:t xml:space="preserve"> </w:t>
      </w:r>
      <w:r w:rsidRPr="0075744B">
        <w:rPr>
          <w:rFonts w:cs="Times New Roman"/>
          <w:szCs w:val="24"/>
        </w:rPr>
        <w:t>on</w:t>
      </w:r>
      <w:r>
        <w:rPr>
          <w:szCs w:val="24"/>
        </w:rPr>
        <w:t xml:space="preserve"> </w:t>
      </w:r>
      <w:r w:rsidRPr="0075744B">
        <w:rPr>
          <w:rFonts w:cs="Times New Roman"/>
          <w:szCs w:val="24"/>
        </w:rPr>
        <w:t>Distributed</w:t>
      </w:r>
      <w:r>
        <w:rPr>
          <w:szCs w:val="24"/>
        </w:rPr>
        <w:t xml:space="preserve"> </w:t>
      </w:r>
      <w:r w:rsidRPr="0075744B">
        <w:rPr>
          <w:rFonts w:cs="Times New Roman"/>
          <w:szCs w:val="24"/>
        </w:rPr>
        <w:t>Deep</w:t>
      </w:r>
      <w:r>
        <w:rPr>
          <w:szCs w:val="24"/>
        </w:rPr>
        <w:t xml:space="preserve"> </w:t>
      </w:r>
      <w:r w:rsidRPr="0075744B">
        <w:rPr>
          <w:rFonts w:cs="Times New Roman"/>
          <w:szCs w:val="24"/>
        </w:rPr>
        <w:t>Reinforcement</w:t>
      </w:r>
      <w:r>
        <w:rPr>
          <w:szCs w:val="24"/>
        </w:rPr>
        <w:t xml:space="preserve"> </w:t>
      </w:r>
      <w:r w:rsidRPr="0075744B">
        <w:rPr>
          <w:rFonts w:cs="Times New Roman"/>
          <w:szCs w:val="24"/>
        </w:rPr>
        <w:t>Learning</w:t>
      </w:r>
      <w:r>
        <w:rPr>
          <w:szCs w:val="24"/>
        </w:rPr>
        <w:t xml:space="preserve"> </w:t>
      </w:r>
      <w:r w:rsidRPr="0075744B">
        <w:rPr>
          <w:rFonts w:cs="Times New Roman"/>
          <w:szCs w:val="24"/>
        </w:rPr>
        <w:t>in</w:t>
      </w:r>
      <w:r>
        <w:rPr>
          <w:szCs w:val="24"/>
        </w:rPr>
        <w:t xml:space="preserve"> </w:t>
      </w:r>
      <w:r w:rsidRPr="0075744B">
        <w:rPr>
          <w:rFonts w:cs="Times New Roman"/>
          <w:szCs w:val="24"/>
        </w:rPr>
        <w:t>Cloud</w:t>
      </w:r>
      <w:r>
        <w:rPr>
          <w:szCs w:val="24"/>
        </w:rPr>
        <w:t>-</w:t>
      </w:r>
      <w:r w:rsidRPr="0075744B">
        <w:rPr>
          <w:rFonts w:cs="Times New Roman"/>
          <w:szCs w:val="24"/>
        </w:rPr>
        <w:t>Edge</w:t>
      </w:r>
      <w:r>
        <w:rPr>
          <w:szCs w:val="24"/>
        </w:rPr>
        <w:t>-</w:t>
      </w:r>
      <w:r w:rsidRPr="0075744B">
        <w:rPr>
          <w:rFonts w:cs="Times New Roman"/>
          <w:szCs w:val="24"/>
        </w:rPr>
        <w:t>End</w:t>
      </w:r>
      <w:r>
        <w:rPr>
          <w:szCs w:val="24"/>
        </w:rPr>
        <w:t xml:space="preserve"> </w:t>
      </w:r>
      <w:r w:rsidRPr="0075744B">
        <w:rPr>
          <w:rFonts w:cs="Times New Roman"/>
          <w:szCs w:val="24"/>
        </w:rPr>
        <w:t>Environments</w:t>
      </w:r>
      <w:r>
        <w:rPr>
          <w:szCs w:val="24"/>
        </w:rPr>
        <w:t>[</w:t>
      </w:r>
      <w:r w:rsidRPr="0075744B">
        <w:rPr>
          <w:rFonts w:cs="Times New Roman"/>
          <w:szCs w:val="24"/>
        </w:rPr>
        <w:t>J</w:t>
      </w:r>
      <w:r>
        <w:rPr>
          <w:szCs w:val="24"/>
        </w:rPr>
        <w:t xml:space="preserve">]. </w:t>
      </w:r>
      <w:r w:rsidRPr="0075744B">
        <w:rPr>
          <w:rFonts w:cs="Times New Roman"/>
          <w:szCs w:val="24"/>
        </w:rPr>
        <w:t>Computers</w:t>
      </w:r>
      <w:r>
        <w:rPr>
          <w:szCs w:val="24"/>
        </w:rPr>
        <w:t xml:space="preserve">, </w:t>
      </w:r>
      <w:r w:rsidRPr="0075744B">
        <w:rPr>
          <w:rFonts w:cs="Times New Roman"/>
          <w:szCs w:val="24"/>
        </w:rPr>
        <w:t>Materials</w:t>
      </w:r>
      <w:r>
        <w:rPr>
          <w:szCs w:val="24"/>
        </w:rPr>
        <w:t xml:space="preserve"> </w:t>
      </w:r>
      <w:r w:rsidRPr="0075744B">
        <w:rPr>
          <w:rFonts w:cs="Times New Roman"/>
          <w:szCs w:val="24"/>
        </w:rPr>
        <w:t>and</w:t>
      </w:r>
      <w:r>
        <w:rPr>
          <w:szCs w:val="24"/>
        </w:rPr>
        <w:t xml:space="preserve"> </w:t>
      </w:r>
      <w:r w:rsidRPr="0075744B">
        <w:rPr>
          <w:rFonts w:cs="Times New Roman"/>
          <w:szCs w:val="24"/>
        </w:rPr>
        <w:t>Continua</w:t>
      </w:r>
      <w:r>
        <w:rPr>
          <w:szCs w:val="24"/>
        </w:rPr>
        <w:t>, 2026, 87(2).</w:t>
      </w:r>
    </w:p>
    <w:p w14:paraId="02C400FE" w14:textId="77777777" w:rsidR="00446AE5" w:rsidRDefault="00000000">
      <w:pPr>
        <w:pStyle w:val="ab"/>
        <w:ind w:left="420" w:firstLine="480"/>
        <w:jc w:val="both"/>
        <w:rPr>
          <w:szCs w:val="24"/>
        </w:rPr>
      </w:pPr>
      <w:r>
        <w:rPr>
          <w:szCs w:val="24"/>
        </w:rPr>
        <w:t xml:space="preserve">[5] </w:t>
      </w:r>
      <w:r w:rsidRPr="0075744B">
        <w:rPr>
          <w:rFonts w:cs="Times New Roman"/>
          <w:szCs w:val="24"/>
        </w:rPr>
        <w:t>Shen</w:t>
      </w:r>
      <w:r>
        <w:rPr>
          <w:szCs w:val="24"/>
        </w:rPr>
        <w:t xml:space="preserve"> </w:t>
      </w:r>
      <w:r w:rsidRPr="0075744B">
        <w:rPr>
          <w:rFonts w:cs="Times New Roman"/>
          <w:szCs w:val="24"/>
        </w:rPr>
        <w:t>W</w:t>
      </w:r>
      <w:r>
        <w:rPr>
          <w:szCs w:val="24"/>
        </w:rPr>
        <w:t xml:space="preserve">, </w:t>
      </w:r>
      <w:r w:rsidRPr="0075744B">
        <w:rPr>
          <w:rFonts w:cs="Times New Roman"/>
          <w:szCs w:val="24"/>
        </w:rPr>
        <w:t>Lin</w:t>
      </w:r>
      <w:r>
        <w:rPr>
          <w:szCs w:val="24"/>
        </w:rPr>
        <w:t xml:space="preserve"> </w:t>
      </w:r>
      <w:r w:rsidRPr="0075744B">
        <w:rPr>
          <w:rFonts w:cs="Times New Roman"/>
          <w:szCs w:val="24"/>
        </w:rPr>
        <w:t>W</w:t>
      </w:r>
      <w:r>
        <w:rPr>
          <w:szCs w:val="24"/>
        </w:rPr>
        <w:t xml:space="preserve">, </w:t>
      </w:r>
      <w:r w:rsidRPr="0075744B">
        <w:rPr>
          <w:rFonts w:cs="Times New Roman"/>
          <w:szCs w:val="24"/>
        </w:rPr>
        <w:t>Wu</w:t>
      </w:r>
      <w:r>
        <w:rPr>
          <w:szCs w:val="24"/>
        </w:rPr>
        <w:t xml:space="preserve"> </w:t>
      </w:r>
      <w:r w:rsidRPr="0075744B">
        <w:rPr>
          <w:rFonts w:cs="Times New Roman"/>
          <w:szCs w:val="24"/>
        </w:rPr>
        <w:t>W</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Reinforcement</w:t>
      </w:r>
      <w:r>
        <w:rPr>
          <w:szCs w:val="24"/>
        </w:rPr>
        <w:t xml:space="preserve"> </w:t>
      </w:r>
      <w:r w:rsidRPr="0075744B">
        <w:rPr>
          <w:rFonts w:cs="Times New Roman"/>
          <w:szCs w:val="24"/>
        </w:rPr>
        <w:t>learning</w:t>
      </w:r>
      <w:r>
        <w:rPr>
          <w:szCs w:val="24"/>
        </w:rPr>
        <w:t>-</w:t>
      </w:r>
      <w:r w:rsidRPr="0075744B">
        <w:rPr>
          <w:rFonts w:cs="Times New Roman"/>
          <w:szCs w:val="24"/>
        </w:rPr>
        <w:t>based</w:t>
      </w:r>
      <w:r>
        <w:rPr>
          <w:szCs w:val="24"/>
        </w:rPr>
        <w:t xml:space="preserve"> </w:t>
      </w:r>
      <w:r w:rsidRPr="0075744B">
        <w:rPr>
          <w:rFonts w:cs="Times New Roman"/>
          <w:szCs w:val="24"/>
        </w:rPr>
        <w:t>task</w:t>
      </w:r>
      <w:r>
        <w:rPr>
          <w:szCs w:val="24"/>
        </w:rPr>
        <w:t xml:space="preserve"> </w:t>
      </w:r>
      <w:r w:rsidRPr="0075744B">
        <w:rPr>
          <w:rFonts w:cs="Times New Roman"/>
          <w:szCs w:val="24"/>
        </w:rPr>
        <w:t>scheduling</w:t>
      </w:r>
      <w:r>
        <w:rPr>
          <w:szCs w:val="24"/>
        </w:rPr>
        <w:t xml:space="preserve"> </w:t>
      </w:r>
      <w:r w:rsidRPr="0075744B">
        <w:rPr>
          <w:rFonts w:cs="Times New Roman"/>
          <w:szCs w:val="24"/>
        </w:rPr>
        <w:t>for</w:t>
      </w:r>
      <w:r>
        <w:rPr>
          <w:szCs w:val="24"/>
        </w:rPr>
        <w:t xml:space="preserve"> </w:t>
      </w:r>
      <w:r w:rsidRPr="0075744B">
        <w:rPr>
          <w:rFonts w:cs="Times New Roman"/>
          <w:szCs w:val="24"/>
        </w:rPr>
        <w:t>heterogeneous</w:t>
      </w:r>
      <w:r>
        <w:rPr>
          <w:szCs w:val="24"/>
        </w:rPr>
        <w:t xml:space="preserve"> </w:t>
      </w:r>
      <w:r w:rsidRPr="0075744B">
        <w:rPr>
          <w:rFonts w:cs="Times New Roman"/>
          <w:szCs w:val="24"/>
        </w:rPr>
        <w:t>computing</w:t>
      </w:r>
      <w:r>
        <w:rPr>
          <w:szCs w:val="24"/>
        </w:rPr>
        <w:t xml:space="preserve"> </w:t>
      </w:r>
      <w:r w:rsidRPr="0075744B">
        <w:rPr>
          <w:rFonts w:cs="Times New Roman"/>
          <w:szCs w:val="24"/>
        </w:rPr>
        <w:t>in</w:t>
      </w:r>
      <w:r>
        <w:rPr>
          <w:szCs w:val="24"/>
        </w:rPr>
        <w:t xml:space="preserve"> </w:t>
      </w:r>
      <w:r w:rsidRPr="0075744B">
        <w:rPr>
          <w:rFonts w:cs="Times New Roman"/>
          <w:szCs w:val="24"/>
        </w:rPr>
        <w:t>end</w:t>
      </w:r>
      <w:r>
        <w:rPr>
          <w:szCs w:val="24"/>
        </w:rPr>
        <w:t>-</w:t>
      </w:r>
      <w:r w:rsidRPr="0075744B">
        <w:rPr>
          <w:rFonts w:cs="Times New Roman"/>
          <w:szCs w:val="24"/>
        </w:rPr>
        <w:t>edge</w:t>
      </w:r>
      <w:r>
        <w:rPr>
          <w:szCs w:val="24"/>
        </w:rPr>
        <w:t>-</w:t>
      </w:r>
      <w:r w:rsidRPr="0075744B">
        <w:rPr>
          <w:rFonts w:cs="Times New Roman"/>
          <w:szCs w:val="24"/>
        </w:rPr>
        <w:t>cloud</w:t>
      </w:r>
      <w:r>
        <w:rPr>
          <w:szCs w:val="24"/>
        </w:rPr>
        <w:t xml:space="preserve"> </w:t>
      </w:r>
      <w:r w:rsidRPr="0075744B">
        <w:rPr>
          <w:rFonts w:cs="Times New Roman"/>
          <w:szCs w:val="24"/>
        </w:rPr>
        <w:t>environment</w:t>
      </w:r>
      <w:r>
        <w:rPr>
          <w:szCs w:val="24"/>
        </w:rPr>
        <w:t>[</w:t>
      </w:r>
      <w:r w:rsidRPr="0075744B">
        <w:rPr>
          <w:rFonts w:cs="Times New Roman"/>
          <w:szCs w:val="24"/>
        </w:rPr>
        <w:t>J</w:t>
      </w:r>
      <w:r>
        <w:rPr>
          <w:szCs w:val="24"/>
        </w:rPr>
        <w:t xml:space="preserve">]. </w:t>
      </w:r>
      <w:r w:rsidRPr="0075744B">
        <w:rPr>
          <w:rFonts w:cs="Times New Roman"/>
          <w:szCs w:val="24"/>
        </w:rPr>
        <w:t>Cluster</w:t>
      </w:r>
      <w:r>
        <w:rPr>
          <w:szCs w:val="24"/>
        </w:rPr>
        <w:t xml:space="preserve"> </w:t>
      </w:r>
      <w:r w:rsidRPr="0075744B">
        <w:rPr>
          <w:rFonts w:cs="Times New Roman"/>
          <w:szCs w:val="24"/>
        </w:rPr>
        <w:t>Computing</w:t>
      </w:r>
      <w:r>
        <w:rPr>
          <w:szCs w:val="24"/>
        </w:rPr>
        <w:t>, 2025, 28(3): 179.</w:t>
      </w:r>
    </w:p>
    <w:p w14:paraId="3466B9C9" w14:textId="77777777" w:rsidR="00446AE5" w:rsidRDefault="00000000">
      <w:pPr>
        <w:pStyle w:val="ab"/>
        <w:ind w:left="420" w:firstLine="480"/>
        <w:jc w:val="both"/>
        <w:rPr>
          <w:szCs w:val="24"/>
        </w:rPr>
      </w:pPr>
      <w:r>
        <w:rPr>
          <w:szCs w:val="24"/>
        </w:rPr>
        <w:t>[6]</w:t>
      </w:r>
      <w:r>
        <w:rPr>
          <w:rFonts w:ascii="Arial" w:hAnsi="Arial" w:cs="Arial"/>
          <w:color w:val="222222"/>
          <w:sz w:val="20"/>
          <w:szCs w:val="20"/>
          <w:shd w:val="clear" w:color="auto" w:fill="FFFFFF"/>
        </w:rPr>
        <w:t xml:space="preserve"> </w:t>
      </w:r>
      <w:r w:rsidRPr="0075744B">
        <w:rPr>
          <w:rFonts w:cs="Times New Roman"/>
          <w:szCs w:val="24"/>
        </w:rPr>
        <w:t>Raju</w:t>
      </w:r>
      <w:r>
        <w:rPr>
          <w:szCs w:val="24"/>
        </w:rPr>
        <w:t xml:space="preserve"> </w:t>
      </w:r>
      <w:r w:rsidRPr="0075744B">
        <w:rPr>
          <w:rFonts w:cs="Times New Roman"/>
          <w:szCs w:val="24"/>
        </w:rPr>
        <w:t>L</w:t>
      </w:r>
      <w:r>
        <w:rPr>
          <w:szCs w:val="24"/>
        </w:rPr>
        <w:t xml:space="preserve"> </w:t>
      </w:r>
      <w:r w:rsidRPr="0075744B">
        <w:rPr>
          <w:rFonts w:cs="Times New Roman"/>
          <w:szCs w:val="24"/>
        </w:rPr>
        <w:t>R</w:t>
      </w:r>
      <w:r>
        <w:rPr>
          <w:szCs w:val="24"/>
        </w:rPr>
        <w:t xml:space="preserve">, </w:t>
      </w:r>
      <w:r w:rsidRPr="0075744B">
        <w:rPr>
          <w:rFonts w:cs="Times New Roman"/>
          <w:szCs w:val="24"/>
        </w:rPr>
        <w:t>Reddy</w:t>
      </w:r>
      <w:r>
        <w:rPr>
          <w:szCs w:val="24"/>
        </w:rPr>
        <w:t xml:space="preserve"> </w:t>
      </w:r>
      <w:r w:rsidRPr="0075744B">
        <w:rPr>
          <w:rFonts w:cs="Times New Roman"/>
          <w:szCs w:val="24"/>
        </w:rPr>
        <w:t>M</w:t>
      </w:r>
      <w:r>
        <w:rPr>
          <w:szCs w:val="24"/>
        </w:rPr>
        <w:t xml:space="preserve"> </w:t>
      </w:r>
      <w:r w:rsidRPr="0075744B">
        <w:rPr>
          <w:rFonts w:cs="Times New Roman"/>
          <w:szCs w:val="24"/>
        </w:rPr>
        <w:t>V</w:t>
      </w:r>
      <w:r>
        <w:rPr>
          <w:szCs w:val="24"/>
        </w:rPr>
        <w:t xml:space="preserve"> </w:t>
      </w:r>
      <w:r w:rsidRPr="0075744B">
        <w:rPr>
          <w:rFonts w:cs="Times New Roman"/>
          <w:szCs w:val="24"/>
        </w:rPr>
        <w:t>K</w:t>
      </w:r>
      <w:r>
        <w:rPr>
          <w:szCs w:val="24"/>
        </w:rPr>
        <w:t xml:space="preserve">, </w:t>
      </w:r>
      <w:r w:rsidRPr="0075744B">
        <w:rPr>
          <w:rFonts w:cs="Times New Roman"/>
          <w:szCs w:val="24"/>
        </w:rPr>
        <w:t>Surukanti</w:t>
      </w:r>
      <w:r>
        <w:rPr>
          <w:szCs w:val="24"/>
        </w:rPr>
        <w:t xml:space="preserve"> </w:t>
      </w:r>
      <w:r w:rsidRPr="0075744B">
        <w:rPr>
          <w:rFonts w:cs="Times New Roman"/>
          <w:szCs w:val="24"/>
        </w:rPr>
        <w:t>S</w:t>
      </w:r>
      <w:r>
        <w:rPr>
          <w:szCs w:val="24"/>
        </w:rPr>
        <w:t xml:space="preserve"> </w:t>
      </w:r>
      <w:r w:rsidRPr="0075744B">
        <w:rPr>
          <w:rFonts w:cs="Times New Roman"/>
          <w:szCs w:val="24"/>
        </w:rPr>
        <w:t>R</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IntelliScheduler</w:t>
      </w:r>
      <w:r>
        <w:rPr>
          <w:szCs w:val="24"/>
        </w:rPr>
        <w:t xml:space="preserve">: </w:t>
      </w:r>
      <w:r w:rsidRPr="0075744B">
        <w:rPr>
          <w:rFonts w:cs="Times New Roman"/>
          <w:szCs w:val="24"/>
        </w:rPr>
        <w:t>an</w:t>
      </w:r>
      <w:r>
        <w:rPr>
          <w:szCs w:val="24"/>
        </w:rPr>
        <w:t xml:space="preserve"> </w:t>
      </w:r>
      <w:r w:rsidRPr="0075744B">
        <w:rPr>
          <w:rFonts w:cs="Times New Roman"/>
          <w:szCs w:val="24"/>
        </w:rPr>
        <w:t>edge</w:t>
      </w:r>
      <w:r>
        <w:rPr>
          <w:szCs w:val="24"/>
        </w:rPr>
        <w:t>-</w:t>
      </w:r>
      <w:r w:rsidRPr="0075744B">
        <w:rPr>
          <w:rFonts w:cs="Times New Roman"/>
          <w:szCs w:val="24"/>
        </w:rPr>
        <w:t>cloud</w:t>
      </w:r>
      <w:r>
        <w:rPr>
          <w:szCs w:val="24"/>
        </w:rPr>
        <w:t xml:space="preserve"> </w:t>
      </w:r>
      <w:r w:rsidRPr="0075744B">
        <w:rPr>
          <w:rFonts w:cs="Times New Roman"/>
          <w:szCs w:val="24"/>
        </w:rPr>
        <w:t>computing</w:t>
      </w:r>
      <w:r>
        <w:rPr>
          <w:szCs w:val="24"/>
        </w:rPr>
        <w:t xml:space="preserve"> </w:t>
      </w:r>
      <w:r w:rsidRPr="0075744B">
        <w:rPr>
          <w:rFonts w:cs="Times New Roman"/>
          <w:szCs w:val="24"/>
        </w:rPr>
        <w:t>environment</w:t>
      </w:r>
      <w:r>
        <w:rPr>
          <w:szCs w:val="24"/>
        </w:rPr>
        <w:t xml:space="preserve"> </w:t>
      </w:r>
      <w:r w:rsidRPr="0075744B">
        <w:rPr>
          <w:rFonts w:cs="Times New Roman"/>
          <w:szCs w:val="24"/>
        </w:rPr>
        <w:t>hybrid</w:t>
      </w:r>
      <w:r>
        <w:rPr>
          <w:szCs w:val="24"/>
        </w:rPr>
        <w:t xml:space="preserve"> </w:t>
      </w:r>
      <w:r w:rsidRPr="0075744B">
        <w:rPr>
          <w:rFonts w:cs="Times New Roman"/>
          <w:szCs w:val="24"/>
        </w:rPr>
        <w:t>deep</w:t>
      </w:r>
      <w:r>
        <w:rPr>
          <w:szCs w:val="24"/>
        </w:rPr>
        <w:t xml:space="preserve"> </w:t>
      </w:r>
      <w:r w:rsidRPr="0075744B">
        <w:rPr>
          <w:rFonts w:cs="Times New Roman"/>
          <w:szCs w:val="24"/>
        </w:rPr>
        <w:t>learning</w:t>
      </w:r>
      <w:r>
        <w:rPr>
          <w:szCs w:val="24"/>
        </w:rPr>
        <w:t xml:space="preserve"> </w:t>
      </w:r>
      <w:r w:rsidRPr="0075744B">
        <w:rPr>
          <w:rFonts w:cs="Times New Roman"/>
          <w:szCs w:val="24"/>
        </w:rPr>
        <w:t>framework</w:t>
      </w:r>
      <w:r>
        <w:rPr>
          <w:szCs w:val="24"/>
        </w:rPr>
        <w:t xml:space="preserve"> </w:t>
      </w:r>
      <w:r w:rsidRPr="0075744B">
        <w:rPr>
          <w:rFonts w:cs="Times New Roman"/>
          <w:szCs w:val="24"/>
        </w:rPr>
        <w:t>for</w:t>
      </w:r>
      <w:r>
        <w:rPr>
          <w:szCs w:val="24"/>
        </w:rPr>
        <w:t xml:space="preserve"> </w:t>
      </w:r>
      <w:r w:rsidRPr="0075744B">
        <w:rPr>
          <w:rFonts w:cs="Times New Roman"/>
          <w:szCs w:val="24"/>
        </w:rPr>
        <w:t>task</w:t>
      </w:r>
      <w:r>
        <w:rPr>
          <w:szCs w:val="24"/>
        </w:rPr>
        <w:t xml:space="preserve"> </w:t>
      </w:r>
      <w:r w:rsidRPr="0075744B">
        <w:rPr>
          <w:rFonts w:cs="Times New Roman"/>
          <w:szCs w:val="24"/>
        </w:rPr>
        <w:t>scheduling</w:t>
      </w:r>
      <w:r>
        <w:rPr>
          <w:szCs w:val="24"/>
        </w:rPr>
        <w:t xml:space="preserve"> </w:t>
      </w:r>
      <w:r w:rsidRPr="0075744B">
        <w:rPr>
          <w:rFonts w:cs="Times New Roman"/>
          <w:szCs w:val="24"/>
        </w:rPr>
        <w:t>based</w:t>
      </w:r>
      <w:r>
        <w:rPr>
          <w:szCs w:val="24"/>
        </w:rPr>
        <w:t xml:space="preserve"> </w:t>
      </w:r>
      <w:r w:rsidRPr="0075744B">
        <w:rPr>
          <w:rFonts w:cs="Times New Roman"/>
          <w:szCs w:val="24"/>
        </w:rPr>
        <w:t>on</w:t>
      </w:r>
      <w:r>
        <w:rPr>
          <w:szCs w:val="24"/>
        </w:rPr>
        <w:t xml:space="preserve"> </w:t>
      </w:r>
      <w:r w:rsidRPr="0075744B">
        <w:rPr>
          <w:rFonts w:cs="Times New Roman"/>
          <w:szCs w:val="24"/>
        </w:rPr>
        <w:t>learning</w:t>
      </w:r>
      <w:r>
        <w:rPr>
          <w:szCs w:val="24"/>
        </w:rPr>
        <w:t>[</w:t>
      </w:r>
      <w:r w:rsidRPr="0075744B">
        <w:rPr>
          <w:rFonts w:cs="Times New Roman"/>
          <w:szCs w:val="24"/>
        </w:rPr>
        <w:t>J</w:t>
      </w:r>
      <w:r>
        <w:rPr>
          <w:szCs w:val="24"/>
        </w:rPr>
        <w:t xml:space="preserve">]. </w:t>
      </w:r>
      <w:r w:rsidRPr="0075744B">
        <w:rPr>
          <w:rFonts w:cs="Times New Roman"/>
          <w:szCs w:val="24"/>
        </w:rPr>
        <w:t>Scientific</w:t>
      </w:r>
      <w:r>
        <w:rPr>
          <w:szCs w:val="24"/>
        </w:rPr>
        <w:t xml:space="preserve"> </w:t>
      </w:r>
      <w:r w:rsidRPr="0075744B">
        <w:rPr>
          <w:rFonts w:cs="Times New Roman"/>
          <w:szCs w:val="24"/>
        </w:rPr>
        <w:t>Reports</w:t>
      </w:r>
      <w:r>
        <w:rPr>
          <w:szCs w:val="24"/>
        </w:rPr>
        <w:t>, 2026, 16(1): 11219.</w:t>
      </w:r>
    </w:p>
    <w:p w14:paraId="63F21F9F" w14:textId="77777777" w:rsidR="00446AE5" w:rsidRDefault="00000000">
      <w:pPr>
        <w:pStyle w:val="ab"/>
        <w:ind w:left="420" w:firstLine="480"/>
        <w:jc w:val="both"/>
        <w:rPr>
          <w:szCs w:val="24"/>
        </w:rPr>
      </w:pPr>
      <w:r>
        <w:rPr>
          <w:szCs w:val="24"/>
        </w:rPr>
        <w:t xml:space="preserve">[7] </w:t>
      </w:r>
      <w:r w:rsidRPr="0075744B">
        <w:rPr>
          <w:rFonts w:cs="Times New Roman"/>
          <w:szCs w:val="24"/>
        </w:rPr>
        <w:t>Kipf</w:t>
      </w:r>
      <w:r>
        <w:rPr>
          <w:szCs w:val="24"/>
        </w:rPr>
        <w:t xml:space="preserve"> </w:t>
      </w:r>
      <w:r w:rsidRPr="0075744B">
        <w:rPr>
          <w:rFonts w:cs="Times New Roman"/>
          <w:szCs w:val="24"/>
        </w:rPr>
        <w:t>T</w:t>
      </w:r>
      <w:r>
        <w:rPr>
          <w:szCs w:val="24"/>
        </w:rPr>
        <w:t xml:space="preserve"> </w:t>
      </w:r>
      <w:r w:rsidRPr="0075744B">
        <w:rPr>
          <w:rFonts w:cs="Times New Roman"/>
          <w:szCs w:val="24"/>
        </w:rPr>
        <w:t>N</w:t>
      </w:r>
      <w:r>
        <w:rPr>
          <w:szCs w:val="24"/>
        </w:rPr>
        <w:t xml:space="preserve">, </w:t>
      </w:r>
      <w:r w:rsidRPr="0075744B">
        <w:rPr>
          <w:rFonts w:cs="Times New Roman"/>
          <w:szCs w:val="24"/>
        </w:rPr>
        <w:t>Welling</w:t>
      </w:r>
      <w:r>
        <w:rPr>
          <w:szCs w:val="24"/>
        </w:rPr>
        <w:t xml:space="preserve"> </w:t>
      </w:r>
      <w:r w:rsidRPr="0075744B">
        <w:rPr>
          <w:rFonts w:cs="Times New Roman"/>
          <w:szCs w:val="24"/>
        </w:rPr>
        <w:t>M</w:t>
      </w:r>
      <w:r>
        <w:rPr>
          <w:szCs w:val="24"/>
        </w:rPr>
        <w:t xml:space="preserve">. </w:t>
      </w:r>
      <w:r w:rsidRPr="0075744B">
        <w:rPr>
          <w:rFonts w:cs="Times New Roman"/>
          <w:szCs w:val="24"/>
        </w:rPr>
        <w:t>Semi</w:t>
      </w:r>
      <w:r>
        <w:rPr>
          <w:szCs w:val="24"/>
        </w:rPr>
        <w:t>-</w:t>
      </w:r>
      <w:r w:rsidRPr="0075744B">
        <w:rPr>
          <w:rFonts w:cs="Times New Roman"/>
          <w:szCs w:val="24"/>
        </w:rPr>
        <w:t>supervised</w:t>
      </w:r>
      <w:r>
        <w:rPr>
          <w:szCs w:val="24"/>
        </w:rPr>
        <w:t xml:space="preserve"> </w:t>
      </w:r>
      <w:r w:rsidRPr="0075744B">
        <w:rPr>
          <w:rFonts w:cs="Times New Roman"/>
          <w:szCs w:val="24"/>
        </w:rPr>
        <w:t>classification</w:t>
      </w:r>
      <w:r>
        <w:rPr>
          <w:szCs w:val="24"/>
        </w:rPr>
        <w:t xml:space="preserve"> </w:t>
      </w:r>
      <w:r w:rsidRPr="0075744B">
        <w:rPr>
          <w:rFonts w:cs="Times New Roman"/>
          <w:szCs w:val="24"/>
        </w:rPr>
        <w:t>with</w:t>
      </w:r>
      <w:r>
        <w:rPr>
          <w:szCs w:val="24"/>
        </w:rPr>
        <w:t xml:space="preserve"> </w:t>
      </w:r>
      <w:r w:rsidRPr="0075744B">
        <w:rPr>
          <w:rFonts w:cs="Times New Roman"/>
          <w:szCs w:val="24"/>
        </w:rPr>
        <w:t>graph</w:t>
      </w:r>
      <w:r>
        <w:rPr>
          <w:szCs w:val="24"/>
        </w:rPr>
        <w:t xml:space="preserve"> </w:t>
      </w:r>
      <w:r w:rsidRPr="0075744B">
        <w:rPr>
          <w:rFonts w:cs="Times New Roman"/>
          <w:szCs w:val="24"/>
        </w:rPr>
        <w:t>convolutional</w:t>
      </w:r>
      <w:r>
        <w:rPr>
          <w:szCs w:val="24"/>
        </w:rPr>
        <w:t xml:space="preserve"> </w:t>
      </w:r>
      <w:r w:rsidRPr="0075744B">
        <w:rPr>
          <w:rFonts w:cs="Times New Roman"/>
          <w:szCs w:val="24"/>
        </w:rPr>
        <w:t>networks</w:t>
      </w:r>
      <w:r>
        <w:rPr>
          <w:szCs w:val="24"/>
        </w:rPr>
        <w:t>[</w:t>
      </w:r>
      <w:r w:rsidRPr="0075744B">
        <w:rPr>
          <w:rFonts w:cs="Times New Roman"/>
          <w:szCs w:val="24"/>
        </w:rPr>
        <w:t>J</w:t>
      </w:r>
      <w:r>
        <w:rPr>
          <w:szCs w:val="24"/>
        </w:rPr>
        <w:t xml:space="preserve">]. </w:t>
      </w:r>
      <w:r w:rsidRPr="0075744B">
        <w:rPr>
          <w:rFonts w:cs="Times New Roman"/>
          <w:szCs w:val="24"/>
        </w:rPr>
        <w:t>arXiv</w:t>
      </w:r>
      <w:r>
        <w:rPr>
          <w:szCs w:val="24"/>
        </w:rPr>
        <w:t xml:space="preserve"> </w:t>
      </w:r>
      <w:r w:rsidRPr="0075744B">
        <w:rPr>
          <w:rFonts w:cs="Times New Roman"/>
          <w:szCs w:val="24"/>
        </w:rPr>
        <w:t>preprint</w:t>
      </w:r>
      <w:r>
        <w:rPr>
          <w:szCs w:val="24"/>
        </w:rPr>
        <w:t xml:space="preserve"> </w:t>
      </w:r>
      <w:r w:rsidRPr="0075744B">
        <w:rPr>
          <w:rFonts w:cs="Times New Roman"/>
          <w:szCs w:val="24"/>
        </w:rPr>
        <w:t>arXiv</w:t>
      </w:r>
      <w:r>
        <w:rPr>
          <w:szCs w:val="24"/>
        </w:rPr>
        <w:t>:1609.02907, 2016.</w:t>
      </w:r>
    </w:p>
    <w:p w14:paraId="5AB4122B" w14:textId="77777777" w:rsidR="00446AE5" w:rsidRDefault="00000000">
      <w:pPr>
        <w:pStyle w:val="ab"/>
        <w:ind w:left="420" w:firstLine="480"/>
        <w:jc w:val="both"/>
        <w:rPr>
          <w:szCs w:val="24"/>
        </w:rPr>
      </w:pPr>
      <w:r>
        <w:rPr>
          <w:szCs w:val="24"/>
        </w:rPr>
        <w:t xml:space="preserve">[8] </w:t>
      </w:r>
      <w:r w:rsidRPr="0075744B">
        <w:rPr>
          <w:rFonts w:cs="Times New Roman"/>
          <w:szCs w:val="24"/>
        </w:rPr>
        <w:t>Schulman</w:t>
      </w:r>
      <w:r>
        <w:rPr>
          <w:szCs w:val="24"/>
        </w:rPr>
        <w:t xml:space="preserve"> </w:t>
      </w:r>
      <w:r w:rsidRPr="0075744B">
        <w:rPr>
          <w:rFonts w:cs="Times New Roman"/>
          <w:szCs w:val="24"/>
        </w:rPr>
        <w:t>J</w:t>
      </w:r>
      <w:r>
        <w:rPr>
          <w:szCs w:val="24"/>
        </w:rPr>
        <w:t xml:space="preserve">, </w:t>
      </w:r>
      <w:r w:rsidRPr="0075744B">
        <w:rPr>
          <w:rFonts w:cs="Times New Roman"/>
          <w:szCs w:val="24"/>
        </w:rPr>
        <w:t>Wolski</w:t>
      </w:r>
      <w:r>
        <w:rPr>
          <w:szCs w:val="24"/>
        </w:rPr>
        <w:t xml:space="preserve"> </w:t>
      </w:r>
      <w:r w:rsidRPr="0075744B">
        <w:rPr>
          <w:rFonts w:cs="Times New Roman"/>
          <w:szCs w:val="24"/>
        </w:rPr>
        <w:t>F</w:t>
      </w:r>
      <w:r>
        <w:rPr>
          <w:szCs w:val="24"/>
        </w:rPr>
        <w:t xml:space="preserve">, </w:t>
      </w:r>
      <w:r w:rsidRPr="0075744B">
        <w:rPr>
          <w:rFonts w:cs="Times New Roman"/>
          <w:szCs w:val="24"/>
        </w:rPr>
        <w:t>Dhariwal</w:t>
      </w:r>
      <w:r>
        <w:rPr>
          <w:szCs w:val="24"/>
        </w:rPr>
        <w:t xml:space="preserve"> </w:t>
      </w:r>
      <w:r w:rsidRPr="0075744B">
        <w:rPr>
          <w:rFonts w:cs="Times New Roman"/>
          <w:szCs w:val="24"/>
        </w:rPr>
        <w:t>P</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Proximal</w:t>
      </w:r>
      <w:r>
        <w:rPr>
          <w:szCs w:val="24"/>
        </w:rPr>
        <w:t xml:space="preserve"> </w:t>
      </w:r>
      <w:r w:rsidRPr="0075744B">
        <w:rPr>
          <w:rFonts w:cs="Times New Roman"/>
          <w:szCs w:val="24"/>
        </w:rPr>
        <w:t>policy</w:t>
      </w:r>
      <w:r>
        <w:rPr>
          <w:szCs w:val="24"/>
        </w:rPr>
        <w:t xml:space="preserve"> </w:t>
      </w:r>
      <w:r w:rsidRPr="0075744B">
        <w:rPr>
          <w:rFonts w:cs="Times New Roman"/>
          <w:szCs w:val="24"/>
        </w:rPr>
        <w:t>optimization</w:t>
      </w:r>
      <w:r>
        <w:rPr>
          <w:szCs w:val="24"/>
        </w:rPr>
        <w:t xml:space="preserve"> </w:t>
      </w:r>
      <w:r w:rsidRPr="0075744B">
        <w:rPr>
          <w:rFonts w:cs="Times New Roman"/>
          <w:szCs w:val="24"/>
        </w:rPr>
        <w:t>algorithms</w:t>
      </w:r>
      <w:r>
        <w:rPr>
          <w:szCs w:val="24"/>
        </w:rPr>
        <w:t>[</w:t>
      </w:r>
      <w:r w:rsidRPr="0075744B">
        <w:rPr>
          <w:rFonts w:cs="Times New Roman"/>
          <w:szCs w:val="24"/>
        </w:rPr>
        <w:t>J</w:t>
      </w:r>
      <w:r>
        <w:rPr>
          <w:szCs w:val="24"/>
        </w:rPr>
        <w:t xml:space="preserve">]. </w:t>
      </w:r>
      <w:r w:rsidRPr="0075744B">
        <w:rPr>
          <w:rFonts w:cs="Times New Roman"/>
          <w:szCs w:val="24"/>
        </w:rPr>
        <w:t>arXiv</w:t>
      </w:r>
      <w:r>
        <w:rPr>
          <w:szCs w:val="24"/>
        </w:rPr>
        <w:t xml:space="preserve"> </w:t>
      </w:r>
      <w:r w:rsidRPr="0075744B">
        <w:rPr>
          <w:rFonts w:cs="Times New Roman"/>
          <w:szCs w:val="24"/>
        </w:rPr>
        <w:t>preprint</w:t>
      </w:r>
      <w:r>
        <w:rPr>
          <w:szCs w:val="24"/>
        </w:rPr>
        <w:t xml:space="preserve"> </w:t>
      </w:r>
      <w:r w:rsidRPr="0075744B">
        <w:rPr>
          <w:rFonts w:cs="Times New Roman"/>
          <w:szCs w:val="24"/>
        </w:rPr>
        <w:t>arXiv</w:t>
      </w:r>
      <w:r>
        <w:rPr>
          <w:szCs w:val="24"/>
        </w:rPr>
        <w:t>:1707.06347, 2017.</w:t>
      </w:r>
    </w:p>
    <w:p w14:paraId="4929DBAE" w14:textId="77777777" w:rsidR="00446AE5" w:rsidRDefault="00000000">
      <w:pPr>
        <w:pStyle w:val="ab"/>
        <w:ind w:left="420" w:firstLine="480"/>
        <w:jc w:val="both"/>
        <w:rPr>
          <w:szCs w:val="24"/>
        </w:rPr>
      </w:pPr>
      <w:r>
        <w:rPr>
          <w:szCs w:val="24"/>
        </w:rPr>
        <w:t xml:space="preserve">[9] </w:t>
      </w:r>
      <w:r w:rsidRPr="0075744B">
        <w:rPr>
          <w:rFonts w:cs="Times New Roman"/>
          <w:szCs w:val="24"/>
        </w:rPr>
        <w:t>Schulman</w:t>
      </w:r>
      <w:r>
        <w:rPr>
          <w:szCs w:val="24"/>
        </w:rPr>
        <w:t xml:space="preserve"> </w:t>
      </w:r>
      <w:r w:rsidRPr="0075744B">
        <w:rPr>
          <w:rFonts w:cs="Times New Roman"/>
          <w:szCs w:val="24"/>
        </w:rPr>
        <w:t>J</w:t>
      </w:r>
      <w:r>
        <w:rPr>
          <w:szCs w:val="24"/>
        </w:rPr>
        <w:t xml:space="preserve">, </w:t>
      </w:r>
      <w:r w:rsidRPr="0075744B">
        <w:rPr>
          <w:rFonts w:cs="Times New Roman"/>
          <w:szCs w:val="24"/>
        </w:rPr>
        <w:t>Moritz</w:t>
      </w:r>
      <w:r>
        <w:rPr>
          <w:szCs w:val="24"/>
        </w:rPr>
        <w:t xml:space="preserve"> </w:t>
      </w:r>
      <w:r w:rsidRPr="0075744B">
        <w:rPr>
          <w:rFonts w:cs="Times New Roman"/>
          <w:szCs w:val="24"/>
        </w:rPr>
        <w:t>P</w:t>
      </w:r>
      <w:r>
        <w:rPr>
          <w:szCs w:val="24"/>
        </w:rPr>
        <w:t xml:space="preserve">, </w:t>
      </w:r>
      <w:r w:rsidRPr="0075744B">
        <w:rPr>
          <w:rFonts w:cs="Times New Roman"/>
          <w:szCs w:val="24"/>
        </w:rPr>
        <w:t>Levine</w:t>
      </w:r>
      <w:r>
        <w:rPr>
          <w:szCs w:val="24"/>
        </w:rPr>
        <w:t xml:space="preserve"> </w:t>
      </w:r>
      <w:r w:rsidRPr="0075744B">
        <w:rPr>
          <w:rFonts w:cs="Times New Roman"/>
          <w:szCs w:val="24"/>
        </w:rPr>
        <w:t>S</w:t>
      </w:r>
      <w:r>
        <w:rPr>
          <w:szCs w:val="24"/>
        </w:rPr>
        <w:t xml:space="preserve">, </w:t>
      </w:r>
      <w:r w:rsidRPr="0075744B">
        <w:rPr>
          <w:rFonts w:cs="Times New Roman"/>
          <w:szCs w:val="24"/>
        </w:rPr>
        <w:t>et</w:t>
      </w:r>
      <w:r>
        <w:rPr>
          <w:szCs w:val="24"/>
        </w:rPr>
        <w:t xml:space="preserve"> </w:t>
      </w:r>
      <w:r w:rsidRPr="0075744B">
        <w:rPr>
          <w:rFonts w:cs="Times New Roman"/>
          <w:szCs w:val="24"/>
        </w:rPr>
        <w:t>al</w:t>
      </w:r>
      <w:r>
        <w:rPr>
          <w:szCs w:val="24"/>
        </w:rPr>
        <w:t xml:space="preserve">. </w:t>
      </w:r>
      <w:r w:rsidRPr="0075744B">
        <w:rPr>
          <w:rFonts w:cs="Times New Roman"/>
          <w:szCs w:val="24"/>
        </w:rPr>
        <w:t>High</w:t>
      </w:r>
      <w:r>
        <w:rPr>
          <w:szCs w:val="24"/>
        </w:rPr>
        <w:t>-</w:t>
      </w:r>
      <w:r w:rsidRPr="0075744B">
        <w:rPr>
          <w:rFonts w:cs="Times New Roman"/>
          <w:szCs w:val="24"/>
        </w:rPr>
        <w:t>dimensional</w:t>
      </w:r>
      <w:r>
        <w:rPr>
          <w:szCs w:val="24"/>
        </w:rPr>
        <w:t xml:space="preserve"> </w:t>
      </w:r>
      <w:r w:rsidRPr="0075744B">
        <w:rPr>
          <w:rFonts w:cs="Times New Roman"/>
          <w:szCs w:val="24"/>
        </w:rPr>
        <w:t>continuous</w:t>
      </w:r>
      <w:r>
        <w:rPr>
          <w:szCs w:val="24"/>
        </w:rPr>
        <w:t xml:space="preserve"> </w:t>
      </w:r>
      <w:r w:rsidRPr="0075744B">
        <w:rPr>
          <w:rFonts w:cs="Times New Roman"/>
          <w:szCs w:val="24"/>
        </w:rPr>
        <w:t>control</w:t>
      </w:r>
      <w:r>
        <w:rPr>
          <w:szCs w:val="24"/>
        </w:rPr>
        <w:t xml:space="preserve"> </w:t>
      </w:r>
      <w:r w:rsidRPr="0075744B">
        <w:rPr>
          <w:rFonts w:cs="Times New Roman"/>
          <w:szCs w:val="24"/>
        </w:rPr>
        <w:t>using</w:t>
      </w:r>
      <w:r>
        <w:rPr>
          <w:szCs w:val="24"/>
        </w:rPr>
        <w:t xml:space="preserve"> </w:t>
      </w:r>
      <w:r w:rsidRPr="0075744B">
        <w:rPr>
          <w:rFonts w:cs="Times New Roman"/>
          <w:szCs w:val="24"/>
        </w:rPr>
        <w:t>generalized</w:t>
      </w:r>
      <w:r>
        <w:rPr>
          <w:szCs w:val="24"/>
        </w:rPr>
        <w:t xml:space="preserve"> </w:t>
      </w:r>
      <w:r w:rsidRPr="0075744B">
        <w:rPr>
          <w:rFonts w:cs="Times New Roman"/>
          <w:szCs w:val="24"/>
        </w:rPr>
        <w:t>advantage</w:t>
      </w:r>
      <w:r>
        <w:rPr>
          <w:szCs w:val="24"/>
        </w:rPr>
        <w:t xml:space="preserve"> </w:t>
      </w:r>
      <w:r w:rsidRPr="0075744B">
        <w:rPr>
          <w:rFonts w:cs="Times New Roman"/>
          <w:szCs w:val="24"/>
        </w:rPr>
        <w:t>estimation</w:t>
      </w:r>
      <w:r>
        <w:rPr>
          <w:szCs w:val="24"/>
        </w:rPr>
        <w:t>[</w:t>
      </w:r>
      <w:r w:rsidRPr="0075744B">
        <w:rPr>
          <w:rFonts w:cs="Times New Roman"/>
          <w:szCs w:val="24"/>
        </w:rPr>
        <w:t>J</w:t>
      </w:r>
      <w:r>
        <w:rPr>
          <w:szCs w:val="24"/>
        </w:rPr>
        <w:t xml:space="preserve">]. </w:t>
      </w:r>
      <w:r w:rsidRPr="0075744B">
        <w:rPr>
          <w:rFonts w:cs="Times New Roman"/>
          <w:szCs w:val="24"/>
        </w:rPr>
        <w:t>arXiv</w:t>
      </w:r>
      <w:r>
        <w:rPr>
          <w:szCs w:val="24"/>
        </w:rPr>
        <w:t xml:space="preserve"> </w:t>
      </w:r>
      <w:r w:rsidRPr="0075744B">
        <w:rPr>
          <w:rFonts w:cs="Times New Roman"/>
          <w:szCs w:val="24"/>
        </w:rPr>
        <w:t>preprint</w:t>
      </w:r>
      <w:r>
        <w:rPr>
          <w:szCs w:val="24"/>
        </w:rPr>
        <w:t xml:space="preserve"> </w:t>
      </w:r>
      <w:r w:rsidRPr="0075744B">
        <w:rPr>
          <w:rFonts w:cs="Times New Roman"/>
          <w:szCs w:val="24"/>
        </w:rPr>
        <w:t>arXiv</w:t>
      </w:r>
      <w:r>
        <w:rPr>
          <w:szCs w:val="24"/>
        </w:rPr>
        <w:t>:1506.02438, 2015.</w:t>
      </w:r>
    </w:p>
    <w:p w14:paraId="65DD76CE" w14:textId="77777777" w:rsidR="00446AE5" w:rsidRDefault="00000000">
      <w:pPr>
        <w:pStyle w:val="ab"/>
        <w:ind w:left="420" w:firstLine="480"/>
        <w:jc w:val="both"/>
        <w:rPr>
          <w:szCs w:val="24"/>
        </w:rPr>
      </w:pPr>
      <w:r>
        <w:rPr>
          <w:szCs w:val="24"/>
        </w:rPr>
        <w:t xml:space="preserve">[10] </w:t>
      </w:r>
      <w:r w:rsidRPr="0075744B">
        <w:rPr>
          <w:rFonts w:cs="Times New Roman"/>
          <w:szCs w:val="24"/>
        </w:rPr>
        <w:t>SHARMA</w:t>
      </w:r>
      <w:r>
        <w:rPr>
          <w:szCs w:val="24"/>
        </w:rPr>
        <w:t xml:space="preserve"> </w:t>
      </w:r>
      <w:r w:rsidRPr="0075744B">
        <w:rPr>
          <w:rFonts w:cs="Times New Roman"/>
          <w:szCs w:val="24"/>
        </w:rPr>
        <w:t>A</w:t>
      </w:r>
      <w:r>
        <w:rPr>
          <w:szCs w:val="24"/>
        </w:rPr>
        <w:t xml:space="preserve"> </w:t>
      </w:r>
      <w:r w:rsidRPr="0075744B">
        <w:rPr>
          <w:rFonts w:cs="Times New Roman"/>
          <w:szCs w:val="24"/>
        </w:rPr>
        <w:t>K</w:t>
      </w:r>
      <w:r>
        <w:rPr>
          <w:szCs w:val="24"/>
        </w:rPr>
        <w:t xml:space="preserve">, </w:t>
      </w:r>
      <w:r w:rsidRPr="0075744B">
        <w:rPr>
          <w:rFonts w:cs="Times New Roman"/>
          <w:szCs w:val="24"/>
        </w:rPr>
        <w:t>KUNKEL</w:t>
      </w:r>
      <w:r>
        <w:rPr>
          <w:szCs w:val="24"/>
        </w:rPr>
        <w:t xml:space="preserve"> </w:t>
      </w:r>
      <w:r w:rsidRPr="0075744B">
        <w:rPr>
          <w:rFonts w:cs="Times New Roman"/>
          <w:szCs w:val="24"/>
        </w:rPr>
        <w:t>J</w:t>
      </w:r>
      <w:r>
        <w:rPr>
          <w:szCs w:val="24"/>
        </w:rPr>
        <w:t xml:space="preserve"> </w:t>
      </w:r>
      <w:r w:rsidRPr="0075744B">
        <w:rPr>
          <w:rFonts w:cs="Times New Roman"/>
          <w:szCs w:val="24"/>
        </w:rPr>
        <w:t>M</w:t>
      </w:r>
      <w:r>
        <w:rPr>
          <w:szCs w:val="24"/>
        </w:rPr>
        <w:t xml:space="preserve">. </w:t>
      </w:r>
      <w:r w:rsidRPr="0075744B">
        <w:rPr>
          <w:rFonts w:cs="Times New Roman"/>
          <w:szCs w:val="24"/>
        </w:rPr>
        <w:t>Standard</w:t>
      </w:r>
      <w:r>
        <w:rPr>
          <w:szCs w:val="24"/>
        </w:rPr>
        <w:t xml:space="preserve"> </w:t>
      </w:r>
      <w:r w:rsidRPr="0075744B">
        <w:rPr>
          <w:rFonts w:cs="Times New Roman"/>
          <w:szCs w:val="24"/>
        </w:rPr>
        <w:t>Task</w:t>
      </w:r>
      <w:r>
        <w:rPr>
          <w:szCs w:val="24"/>
        </w:rPr>
        <w:t xml:space="preserve"> </w:t>
      </w:r>
      <w:r w:rsidRPr="0075744B">
        <w:rPr>
          <w:rFonts w:cs="Times New Roman"/>
          <w:szCs w:val="24"/>
        </w:rPr>
        <w:t>Graph</w:t>
      </w:r>
      <w:r>
        <w:rPr>
          <w:szCs w:val="24"/>
        </w:rPr>
        <w:t xml:space="preserve"> (</w:t>
      </w:r>
      <w:r w:rsidRPr="0075744B">
        <w:rPr>
          <w:rFonts w:cs="Times New Roman"/>
          <w:szCs w:val="24"/>
        </w:rPr>
        <w:t>STG</w:t>
      </w:r>
      <w:r>
        <w:rPr>
          <w:szCs w:val="24"/>
        </w:rPr>
        <w:t xml:space="preserve">) </w:t>
      </w:r>
      <w:r w:rsidRPr="0075744B">
        <w:rPr>
          <w:rFonts w:cs="Times New Roman"/>
          <w:szCs w:val="24"/>
        </w:rPr>
        <w:t>Dataset</w:t>
      </w:r>
      <w:r>
        <w:rPr>
          <w:szCs w:val="24"/>
        </w:rPr>
        <w:t xml:space="preserve"> </w:t>
      </w:r>
      <w:r w:rsidRPr="0075744B">
        <w:rPr>
          <w:rFonts w:cs="Times New Roman"/>
          <w:szCs w:val="24"/>
        </w:rPr>
        <w:t>With</w:t>
      </w:r>
      <w:r>
        <w:rPr>
          <w:szCs w:val="24"/>
        </w:rPr>
        <w:t xml:space="preserve"> </w:t>
      </w:r>
      <w:r w:rsidRPr="0075744B">
        <w:rPr>
          <w:rFonts w:cs="Times New Roman"/>
          <w:szCs w:val="24"/>
        </w:rPr>
        <w:t>JSON</w:t>
      </w:r>
      <w:r>
        <w:rPr>
          <w:szCs w:val="24"/>
        </w:rPr>
        <w:t xml:space="preserve"> </w:t>
      </w:r>
      <w:r w:rsidRPr="0075744B">
        <w:rPr>
          <w:rFonts w:cs="Times New Roman"/>
          <w:szCs w:val="24"/>
        </w:rPr>
        <w:t>Conversions</w:t>
      </w:r>
      <w:r>
        <w:rPr>
          <w:szCs w:val="24"/>
        </w:rPr>
        <w:t xml:space="preserve"> </w:t>
      </w:r>
      <w:r w:rsidRPr="0075744B">
        <w:rPr>
          <w:rFonts w:cs="Times New Roman"/>
          <w:szCs w:val="24"/>
        </w:rPr>
        <w:t>for</w:t>
      </w:r>
      <w:r>
        <w:rPr>
          <w:szCs w:val="24"/>
        </w:rPr>
        <w:t xml:space="preserve"> </w:t>
      </w:r>
      <w:r w:rsidRPr="0075744B">
        <w:rPr>
          <w:rFonts w:cs="Times New Roman"/>
          <w:szCs w:val="24"/>
        </w:rPr>
        <w:t>Workflow</w:t>
      </w:r>
      <w:r>
        <w:rPr>
          <w:szCs w:val="24"/>
        </w:rPr>
        <w:t xml:space="preserve"> </w:t>
      </w:r>
      <w:r w:rsidRPr="0075744B">
        <w:rPr>
          <w:rFonts w:cs="Times New Roman"/>
          <w:szCs w:val="24"/>
        </w:rPr>
        <w:t>Scheduling</w:t>
      </w:r>
      <w:r>
        <w:rPr>
          <w:szCs w:val="24"/>
        </w:rPr>
        <w:t xml:space="preserve"> </w:t>
      </w:r>
      <w:r w:rsidRPr="0075744B">
        <w:rPr>
          <w:rFonts w:cs="Times New Roman"/>
          <w:szCs w:val="24"/>
        </w:rPr>
        <w:t>in</w:t>
      </w:r>
      <w:r>
        <w:rPr>
          <w:szCs w:val="24"/>
        </w:rPr>
        <w:t xml:space="preserve"> </w:t>
      </w:r>
      <w:r w:rsidRPr="0075744B">
        <w:rPr>
          <w:rFonts w:cs="Times New Roman"/>
          <w:szCs w:val="24"/>
        </w:rPr>
        <w:t>Heterogeneous</w:t>
      </w:r>
      <w:r>
        <w:rPr>
          <w:szCs w:val="24"/>
        </w:rPr>
        <w:t xml:space="preserve"> </w:t>
      </w:r>
      <w:r w:rsidRPr="0075744B">
        <w:rPr>
          <w:rFonts w:cs="Times New Roman"/>
          <w:szCs w:val="24"/>
        </w:rPr>
        <w:t>HPC</w:t>
      </w:r>
      <w:r>
        <w:rPr>
          <w:szCs w:val="24"/>
        </w:rPr>
        <w:t xml:space="preserve"> </w:t>
      </w:r>
      <w:r w:rsidRPr="0075744B">
        <w:rPr>
          <w:rFonts w:cs="Times New Roman"/>
          <w:szCs w:val="24"/>
        </w:rPr>
        <w:t>Systems</w:t>
      </w:r>
      <w:r>
        <w:rPr>
          <w:szCs w:val="24"/>
        </w:rPr>
        <w:t>[</w:t>
      </w:r>
      <w:r w:rsidRPr="0075744B">
        <w:rPr>
          <w:rFonts w:cs="Times New Roman"/>
          <w:szCs w:val="24"/>
        </w:rPr>
        <w:t>DS</w:t>
      </w:r>
      <w:r>
        <w:rPr>
          <w:szCs w:val="24"/>
        </w:rPr>
        <w:t>/</w:t>
      </w:r>
      <w:r w:rsidRPr="0075744B">
        <w:rPr>
          <w:rFonts w:cs="Times New Roman"/>
          <w:szCs w:val="24"/>
        </w:rPr>
        <w:t>OL</w:t>
      </w:r>
      <w:r>
        <w:rPr>
          <w:szCs w:val="24"/>
        </w:rPr>
        <w:t xml:space="preserve">]. </w:t>
      </w:r>
      <w:r w:rsidRPr="0075744B">
        <w:rPr>
          <w:rFonts w:cs="Times New Roman"/>
          <w:szCs w:val="24"/>
        </w:rPr>
        <w:t>Zenodo</w:t>
      </w:r>
      <w:r>
        <w:rPr>
          <w:szCs w:val="24"/>
        </w:rPr>
        <w:t>, 2026.</w:t>
      </w:r>
    </w:p>
    <w:sectPr w:rsidR="00446AE5">
      <w:pgSz w:w="12240" w:h="15840"/>
      <w:pgMar w:top="1701" w:right="1418"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5B47" w14:textId="77777777" w:rsidR="00110095" w:rsidRDefault="00110095">
      <w:pPr>
        <w:spacing w:line="240" w:lineRule="auto"/>
        <w:ind w:firstLine="480"/>
      </w:pPr>
      <w:r>
        <w:separator/>
      </w:r>
    </w:p>
  </w:endnote>
  <w:endnote w:type="continuationSeparator" w:id="0">
    <w:p w14:paraId="599F4C85" w14:textId="77777777" w:rsidR="00110095" w:rsidRDefault="0011009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289B" w14:textId="77777777" w:rsidR="0075744B" w:rsidRDefault="0075744B">
    <w:pPr>
      <w:pStyle w:val="a4"/>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47747"/>
    </w:sdtPr>
    <w:sdtContent>
      <w:p w14:paraId="324BB84A" w14:textId="77777777" w:rsidR="00446AE5" w:rsidRDefault="00000000">
        <w:pPr>
          <w:pStyle w:val="a4"/>
          <w:ind w:firstLine="480"/>
          <w:jc w:val="center"/>
        </w:pPr>
        <w:r>
          <w:fldChar w:fldCharType="begin"/>
        </w:r>
        <w:r>
          <w:instrText>PAGE   \* MERGEFORMAT</w:instrText>
        </w:r>
        <w:r>
          <w:fldChar w:fldCharType="separate"/>
        </w:r>
        <w:r>
          <w:rPr>
            <w:lang w:val="zh-CN"/>
          </w:rPr>
          <w:t>2</w:t>
        </w:r>
        <w:r>
          <w:fldChar w:fldCharType="end"/>
        </w:r>
      </w:p>
    </w:sdtContent>
  </w:sdt>
  <w:p w14:paraId="1DE9AA27" w14:textId="77777777" w:rsidR="00446AE5" w:rsidRDefault="00446AE5">
    <w:pPr>
      <w:pStyle w:val="a4"/>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86DE" w14:textId="77777777" w:rsidR="0075744B" w:rsidRDefault="0075744B">
    <w:pPr>
      <w:pStyle w:val="a4"/>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BEA8A" w14:textId="77777777" w:rsidR="00110095" w:rsidRDefault="00110095">
      <w:pPr>
        <w:spacing w:after="0"/>
        <w:ind w:firstLine="480"/>
      </w:pPr>
      <w:r>
        <w:separator/>
      </w:r>
    </w:p>
  </w:footnote>
  <w:footnote w:type="continuationSeparator" w:id="0">
    <w:p w14:paraId="1F31AB05" w14:textId="77777777" w:rsidR="00110095" w:rsidRDefault="00110095">
      <w:pPr>
        <w:spacing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AE17" w14:textId="77777777" w:rsidR="0075744B" w:rsidRDefault="0075744B">
    <w:pPr>
      <w:pStyle w:val="a6"/>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149" w14:textId="77777777" w:rsidR="0075744B" w:rsidRDefault="0075744B">
    <w:pPr>
      <w:pStyle w:val="a6"/>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CF08" w14:textId="77777777" w:rsidR="0075744B" w:rsidRDefault="0075744B">
    <w:pPr>
      <w:pStyle w:val="a6"/>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50FF8"/>
    <w:multiLevelType w:val="multilevel"/>
    <w:tmpl w:val="4ED50FF8"/>
    <w:lvl w:ilvl="0">
      <w:start w:val="1"/>
      <w:numFmt w:val="decimal"/>
      <w:pStyle w:val="1"/>
      <w:suff w:val="space"/>
      <w:lvlText w:val="第 %1 章"/>
      <w:lvlJc w:val="left"/>
      <w:pPr>
        <w:ind w:left="360" w:hanging="360"/>
      </w:pPr>
      <w:rPr>
        <w:rFonts w:hint="eastAsia"/>
      </w:rPr>
    </w:lvl>
    <w:lvl w:ilvl="1">
      <w:start w:val="1"/>
      <w:numFmt w:val="decimal"/>
      <w:pStyle w:val="2"/>
      <w:suff w:val="space"/>
      <w:lvlText w:val="%1.%2"/>
      <w:lvlJc w:val="left"/>
      <w:pPr>
        <w:ind w:left="0" w:firstLine="0"/>
      </w:pPr>
      <w:rPr>
        <w:rFonts w:ascii="Times New Roman" w:hAnsi="Times New Roman" w:cs="Times New Roman" w:hint="default"/>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1" w15:restartNumberingAfterBreak="0">
    <w:nsid w:val="5F9A6920"/>
    <w:multiLevelType w:val="multilevel"/>
    <w:tmpl w:val="5F9A69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89295108">
    <w:abstractNumId w:val="0"/>
  </w:num>
  <w:num w:numId="2" w16cid:durableId="1919974870">
    <w:abstractNumId w:val="1"/>
  </w:num>
  <w:num w:numId="3" w16cid:durableId="1141997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053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lMjQ2NDczNzA0OWJlNDA3OTJmZGZiMDA3NzgwZjMifQ=="/>
  </w:docVars>
  <w:rsids>
    <w:rsidRoot w:val="002A259B"/>
    <w:rsid w:val="00020C5A"/>
    <w:rsid w:val="000231C3"/>
    <w:rsid w:val="00024B91"/>
    <w:rsid w:val="0003292A"/>
    <w:rsid w:val="000354E3"/>
    <w:rsid w:val="00065DB3"/>
    <w:rsid w:val="00066767"/>
    <w:rsid w:val="00084CFA"/>
    <w:rsid w:val="000B3FCA"/>
    <w:rsid w:val="000D2C06"/>
    <w:rsid w:val="000E1EF7"/>
    <w:rsid w:val="000F6879"/>
    <w:rsid w:val="00110095"/>
    <w:rsid w:val="00143B17"/>
    <w:rsid w:val="00156AC3"/>
    <w:rsid w:val="00182657"/>
    <w:rsid w:val="00185EFA"/>
    <w:rsid w:val="001A15AA"/>
    <w:rsid w:val="001B14B7"/>
    <w:rsid w:val="001B5040"/>
    <w:rsid w:val="001C20BB"/>
    <w:rsid w:val="001D2B90"/>
    <w:rsid w:val="001E4CF8"/>
    <w:rsid w:val="001F0D82"/>
    <w:rsid w:val="001F4E14"/>
    <w:rsid w:val="00200533"/>
    <w:rsid w:val="00205E26"/>
    <w:rsid w:val="002149BD"/>
    <w:rsid w:val="00224383"/>
    <w:rsid w:val="00227C17"/>
    <w:rsid w:val="00235479"/>
    <w:rsid w:val="00264E9D"/>
    <w:rsid w:val="002A259B"/>
    <w:rsid w:val="002D192F"/>
    <w:rsid w:val="002F4383"/>
    <w:rsid w:val="002F6485"/>
    <w:rsid w:val="00306FFD"/>
    <w:rsid w:val="003234DC"/>
    <w:rsid w:val="00332160"/>
    <w:rsid w:val="00332656"/>
    <w:rsid w:val="00361924"/>
    <w:rsid w:val="00374322"/>
    <w:rsid w:val="003779DB"/>
    <w:rsid w:val="003C1C29"/>
    <w:rsid w:val="00410C2B"/>
    <w:rsid w:val="00416B48"/>
    <w:rsid w:val="00416C5C"/>
    <w:rsid w:val="004256FB"/>
    <w:rsid w:val="00426D31"/>
    <w:rsid w:val="004405A3"/>
    <w:rsid w:val="00446AE5"/>
    <w:rsid w:val="004940F1"/>
    <w:rsid w:val="00496A1F"/>
    <w:rsid w:val="00496CD0"/>
    <w:rsid w:val="004C4270"/>
    <w:rsid w:val="004C7231"/>
    <w:rsid w:val="005033DA"/>
    <w:rsid w:val="00516C19"/>
    <w:rsid w:val="00551F5F"/>
    <w:rsid w:val="00556A3F"/>
    <w:rsid w:val="005577CD"/>
    <w:rsid w:val="00561FCC"/>
    <w:rsid w:val="00566D64"/>
    <w:rsid w:val="005711F6"/>
    <w:rsid w:val="00571365"/>
    <w:rsid w:val="005979E2"/>
    <w:rsid w:val="00611C0A"/>
    <w:rsid w:val="0063133C"/>
    <w:rsid w:val="00634B8F"/>
    <w:rsid w:val="00637513"/>
    <w:rsid w:val="00645C38"/>
    <w:rsid w:val="0066018D"/>
    <w:rsid w:val="00662A01"/>
    <w:rsid w:val="006640B9"/>
    <w:rsid w:val="00664B0D"/>
    <w:rsid w:val="00666BD1"/>
    <w:rsid w:val="00676B29"/>
    <w:rsid w:val="00683A6B"/>
    <w:rsid w:val="006A0355"/>
    <w:rsid w:val="006A05E1"/>
    <w:rsid w:val="006B1DF5"/>
    <w:rsid w:val="006C76B0"/>
    <w:rsid w:val="006F2BA8"/>
    <w:rsid w:val="006F4BF4"/>
    <w:rsid w:val="0070679A"/>
    <w:rsid w:val="00711680"/>
    <w:rsid w:val="00736835"/>
    <w:rsid w:val="00741865"/>
    <w:rsid w:val="00742E4C"/>
    <w:rsid w:val="0075744B"/>
    <w:rsid w:val="00771E51"/>
    <w:rsid w:val="00776355"/>
    <w:rsid w:val="00797D15"/>
    <w:rsid w:val="007C075E"/>
    <w:rsid w:val="007E4FEE"/>
    <w:rsid w:val="007F232F"/>
    <w:rsid w:val="008104DC"/>
    <w:rsid w:val="00820059"/>
    <w:rsid w:val="008716B9"/>
    <w:rsid w:val="00871FA6"/>
    <w:rsid w:val="00893268"/>
    <w:rsid w:val="008A7393"/>
    <w:rsid w:val="008D762A"/>
    <w:rsid w:val="008E1E25"/>
    <w:rsid w:val="008F400D"/>
    <w:rsid w:val="00962325"/>
    <w:rsid w:val="009624F3"/>
    <w:rsid w:val="00985953"/>
    <w:rsid w:val="009917C8"/>
    <w:rsid w:val="009B000E"/>
    <w:rsid w:val="009B3762"/>
    <w:rsid w:val="009C4124"/>
    <w:rsid w:val="00A02FB3"/>
    <w:rsid w:val="00A10149"/>
    <w:rsid w:val="00A13CFC"/>
    <w:rsid w:val="00A17ED2"/>
    <w:rsid w:val="00A66FE4"/>
    <w:rsid w:val="00A946B6"/>
    <w:rsid w:val="00AA0CFE"/>
    <w:rsid w:val="00AB1BD7"/>
    <w:rsid w:val="00AE0FFD"/>
    <w:rsid w:val="00AE75EB"/>
    <w:rsid w:val="00AF5E08"/>
    <w:rsid w:val="00B06209"/>
    <w:rsid w:val="00B30E51"/>
    <w:rsid w:val="00B330FA"/>
    <w:rsid w:val="00B35EF2"/>
    <w:rsid w:val="00B41393"/>
    <w:rsid w:val="00B5098E"/>
    <w:rsid w:val="00B8359F"/>
    <w:rsid w:val="00B90907"/>
    <w:rsid w:val="00B943FD"/>
    <w:rsid w:val="00BB46FD"/>
    <w:rsid w:val="00BE360B"/>
    <w:rsid w:val="00BF59D9"/>
    <w:rsid w:val="00BF792F"/>
    <w:rsid w:val="00C10CC7"/>
    <w:rsid w:val="00C34DAD"/>
    <w:rsid w:val="00C40A4D"/>
    <w:rsid w:val="00C5670E"/>
    <w:rsid w:val="00C96F1D"/>
    <w:rsid w:val="00CA5DD0"/>
    <w:rsid w:val="00CB783D"/>
    <w:rsid w:val="00CD1087"/>
    <w:rsid w:val="00CD54EA"/>
    <w:rsid w:val="00CE2CFC"/>
    <w:rsid w:val="00CF4184"/>
    <w:rsid w:val="00D07D46"/>
    <w:rsid w:val="00D6537B"/>
    <w:rsid w:val="00D7044B"/>
    <w:rsid w:val="00D80E5D"/>
    <w:rsid w:val="00DA27B6"/>
    <w:rsid w:val="00DB3AD3"/>
    <w:rsid w:val="00DC78B8"/>
    <w:rsid w:val="00DD3BF5"/>
    <w:rsid w:val="00DF1695"/>
    <w:rsid w:val="00DF1843"/>
    <w:rsid w:val="00DF76AC"/>
    <w:rsid w:val="00DF7E7E"/>
    <w:rsid w:val="00E01A15"/>
    <w:rsid w:val="00E02491"/>
    <w:rsid w:val="00E07E82"/>
    <w:rsid w:val="00E330C0"/>
    <w:rsid w:val="00E432AB"/>
    <w:rsid w:val="00E654D6"/>
    <w:rsid w:val="00E742E7"/>
    <w:rsid w:val="00E8240D"/>
    <w:rsid w:val="00E907E8"/>
    <w:rsid w:val="00E90B25"/>
    <w:rsid w:val="00E90B37"/>
    <w:rsid w:val="00ED16E1"/>
    <w:rsid w:val="00EF5577"/>
    <w:rsid w:val="00EF6991"/>
    <w:rsid w:val="00F22048"/>
    <w:rsid w:val="00F510D2"/>
    <w:rsid w:val="00F518BB"/>
    <w:rsid w:val="00F5221B"/>
    <w:rsid w:val="00F571C5"/>
    <w:rsid w:val="00FB196C"/>
    <w:rsid w:val="00FD7106"/>
    <w:rsid w:val="00FE0590"/>
    <w:rsid w:val="02A11815"/>
    <w:rsid w:val="03C50E3C"/>
    <w:rsid w:val="09EF6C13"/>
    <w:rsid w:val="0D2651F7"/>
    <w:rsid w:val="0E8A0CB9"/>
    <w:rsid w:val="107622D9"/>
    <w:rsid w:val="10763205"/>
    <w:rsid w:val="1097521A"/>
    <w:rsid w:val="121A67F7"/>
    <w:rsid w:val="127C6797"/>
    <w:rsid w:val="12B16B16"/>
    <w:rsid w:val="143D1F5C"/>
    <w:rsid w:val="162E7404"/>
    <w:rsid w:val="1855203D"/>
    <w:rsid w:val="1B0C42DA"/>
    <w:rsid w:val="1BBB3ED9"/>
    <w:rsid w:val="1D256C6A"/>
    <w:rsid w:val="1D531D19"/>
    <w:rsid w:val="1ECD34E0"/>
    <w:rsid w:val="1F891D47"/>
    <w:rsid w:val="20005E27"/>
    <w:rsid w:val="20146634"/>
    <w:rsid w:val="234B5430"/>
    <w:rsid w:val="243506CB"/>
    <w:rsid w:val="25B35BEF"/>
    <w:rsid w:val="27816E34"/>
    <w:rsid w:val="29856F55"/>
    <w:rsid w:val="2D1519FD"/>
    <w:rsid w:val="2DF87595"/>
    <w:rsid w:val="2F6076F8"/>
    <w:rsid w:val="31395838"/>
    <w:rsid w:val="32F96AA8"/>
    <w:rsid w:val="337D2302"/>
    <w:rsid w:val="356A1FBE"/>
    <w:rsid w:val="36D16B63"/>
    <w:rsid w:val="37027535"/>
    <w:rsid w:val="383E64EC"/>
    <w:rsid w:val="384A4E91"/>
    <w:rsid w:val="38AE04BE"/>
    <w:rsid w:val="39B4306C"/>
    <w:rsid w:val="3A663F72"/>
    <w:rsid w:val="3B0A7068"/>
    <w:rsid w:val="3F71360C"/>
    <w:rsid w:val="3FB97B2C"/>
    <w:rsid w:val="414D77A0"/>
    <w:rsid w:val="43915075"/>
    <w:rsid w:val="44D641C5"/>
    <w:rsid w:val="459D0B0A"/>
    <w:rsid w:val="45E61BD0"/>
    <w:rsid w:val="4B7E5700"/>
    <w:rsid w:val="4B8A2AC3"/>
    <w:rsid w:val="4BCD4036"/>
    <w:rsid w:val="4D333CEE"/>
    <w:rsid w:val="4D92171C"/>
    <w:rsid w:val="4F732AC8"/>
    <w:rsid w:val="52831274"/>
    <w:rsid w:val="53BE0335"/>
    <w:rsid w:val="550139AD"/>
    <w:rsid w:val="56235919"/>
    <w:rsid w:val="56790902"/>
    <w:rsid w:val="5698065B"/>
    <w:rsid w:val="575651A9"/>
    <w:rsid w:val="58BA0C9F"/>
    <w:rsid w:val="599566CC"/>
    <w:rsid w:val="59F64346"/>
    <w:rsid w:val="5A212175"/>
    <w:rsid w:val="5AED4C1B"/>
    <w:rsid w:val="5B2D7FCE"/>
    <w:rsid w:val="5B7B562E"/>
    <w:rsid w:val="5C3C025E"/>
    <w:rsid w:val="5D4D7217"/>
    <w:rsid w:val="601479AF"/>
    <w:rsid w:val="60F11E42"/>
    <w:rsid w:val="623D2A44"/>
    <w:rsid w:val="65507AC7"/>
    <w:rsid w:val="656E5018"/>
    <w:rsid w:val="66AF3F8D"/>
    <w:rsid w:val="67CC5B90"/>
    <w:rsid w:val="68810835"/>
    <w:rsid w:val="69861312"/>
    <w:rsid w:val="6B6D4417"/>
    <w:rsid w:val="6C461D70"/>
    <w:rsid w:val="6D3C0545"/>
    <w:rsid w:val="6FA32AFD"/>
    <w:rsid w:val="70C8620A"/>
    <w:rsid w:val="713559D7"/>
    <w:rsid w:val="72760AA9"/>
    <w:rsid w:val="737D60E3"/>
    <w:rsid w:val="740F6C81"/>
    <w:rsid w:val="760D2FC2"/>
    <w:rsid w:val="77E30EC8"/>
    <w:rsid w:val="78FA1E5E"/>
    <w:rsid w:val="79295BC3"/>
    <w:rsid w:val="7B1B5BC9"/>
    <w:rsid w:val="7F9B10FB"/>
    <w:rsid w:val="7FE67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B932B"/>
  <w15:docId w15:val="{0192E808-0454-4285-87EC-05553600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ind w:firstLineChars="200" w:firstLine="200"/>
    </w:pPr>
    <w:rPr>
      <w:rFonts w:ascii="Times New Roman" w:eastAsia="宋体" w:hAnsi="Times New Roman"/>
      <w:sz w:val="24"/>
      <w:szCs w:val="22"/>
    </w:rPr>
  </w:style>
  <w:style w:type="paragraph" w:styleId="1">
    <w:name w:val="heading 1"/>
    <w:next w:val="a"/>
    <w:link w:val="10"/>
    <w:uiPriority w:val="9"/>
    <w:qFormat/>
    <w:pPr>
      <w:keepNext/>
      <w:keepLines/>
      <w:numPr>
        <w:numId w:val="1"/>
      </w:numPr>
      <w:spacing w:beforeLines="50" w:before="50" w:afterLines="50" w:after="50" w:line="400" w:lineRule="exact"/>
      <w:jc w:val="center"/>
      <w:outlineLvl w:val="0"/>
    </w:pPr>
    <w:rPr>
      <w:rFonts w:ascii="黑体" w:eastAsia="黑体" w:hAnsi="黑体" w:cstheme="majorBidi"/>
      <w:color w:val="000000" w:themeColor="text1"/>
      <w:sz w:val="32"/>
      <w:szCs w:val="32"/>
    </w:rPr>
  </w:style>
  <w:style w:type="paragraph" w:styleId="2">
    <w:name w:val="heading 2"/>
    <w:basedOn w:val="1"/>
    <w:next w:val="a"/>
    <w:link w:val="20"/>
    <w:uiPriority w:val="9"/>
    <w:unhideWhenUsed/>
    <w:qFormat/>
    <w:pPr>
      <w:numPr>
        <w:ilvl w:val="1"/>
      </w:numPr>
      <w:spacing w:before="120" w:after="120"/>
      <w:jc w:val="left"/>
      <w:outlineLvl w:val="1"/>
    </w:pPr>
    <w:rPr>
      <w:sz w:val="28"/>
      <w:szCs w:val="26"/>
    </w:rPr>
  </w:style>
  <w:style w:type="paragraph" w:styleId="3">
    <w:name w:val="heading 3"/>
    <w:basedOn w:val="2"/>
    <w:next w:val="a"/>
    <w:link w:val="30"/>
    <w:uiPriority w:val="9"/>
    <w:unhideWhenUsed/>
    <w:qFormat/>
    <w:pPr>
      <w:numPr>
        <w:ilvl w:val="2"/>
      </w:numPr>
      <w:outlineLvl w:val="2"/>
    </w:pPr>
    <w:rPr>
      <w:b/>
      <w:color w:val="auto"/>
      <w:sz w:val="24"/>
      <w:szCs w:val="24"/>
    </w:rPr>
  </w:style>
  <w:style w:type="paragraph" w:styleId="4">
    <w:name w:val="heading 4"/>
    <w:basedOn w:val="3"/>
    <w:next w:val="a"/>
    <w:link w:val="40"/>
    <w:uiPriority w:val="9"/>
    <w:unhideWhenUsed/>
    <w:qFormat/>
    <w:pPr>
      <w:numPr>
        <w:ilvl w:val="3"/>
      </w:numPr>
      <w:outlineLvl w:val="3"/>
    </w:pPr>
    <w:rPr>
      <w:b w:val="0"/>
      <w:iCs/>
    </w:rPr>
  </w:style>
  <w:style w:type="paragraph" w:styleId="5">
    <w:name w:val="heading 5"/>
    <w:basedOn w:val="4"/>
    <w:next w:val="a"/>
    <w:link w:val="50"/>
    <w:uiPriority w:val="9"/>
    <w:unhideWhenUsed/>
    <w:qFormat/>
    <w:pPr>
      <w:numPr>
        <w:ilvl w:val="4"/>
      </w:numPr>
      <w:outlineLvl w:val="4"/>
    </w:pPr>
  </w:style>
  <w:style w:type="paragraph" w:styleId="6">
    <w:name w:val="heading 6"/>
    <w:basedOn w:val="5"/>
    <w:next w:val="a"/>
    <w:link w:val="60"/>
    <w:uiPriority w:val="9"/>
    <w:unhideWhenUsed/>
    <w:qFormat/>
    <w:pPr>
      <w:numPr>
        <w:ilvl w:val="5"/>
      </w:numPr>
      <w:spacing w:before="40"/>
      <w:outlineLvl w:val="5"/>
    </w:pPr>
  </w:style>
  <w:style w:type="paragraph" w:styleId="7">
    <w:name w:val="heading 7"/>
    <w:basedOn w:val="6"/>
    <w:next w:val="a"/>
    <w:link w:val="70"/>
    <w:uiPriority w:val="9"/>
    <w:unhideWhenUsed/>
    <w:qFormat/>
    <w:pPr>
      <w:numPr>
        <w:ilvl w:val="6"/>
      </w:numPr>
      <w:outlineLvl w:val="6"/>
    </w:pPr>
    <w:rPr>
      <w:iCs w:val="0"/>
    </w:rPr>
  </w:style>
  <w:style w:type="paragraph" w:styleId="8">
    <w:name w:val="heading 8"/>
    <w:basedOn w:val="7"/>
    <w:next w:val="a"/>
    <w:link w:val="80"/>
    <w:uiPriority w:val="9"/>
    <w:unhideWhenUsed/>
    <w:qFormat/>
    <w:pPr>
      <w:numPr>
        <w:ilvl w:val="7"/>
      </w:numPr>
      <w:spacing w:before="120"/>
      <w:outlineLvl w:val="7"/>
    </w:pPr>
    <w:rPr>
      <w:color w:val="262626" w:themeColor="text1" w:themeTint="D9"/>
      <w:szCs w:val="21"/>
    </w:rPr>
  </w:style>
  <w:style w:type="paragraph" w:styleId="9">
    <w:name w:val="heading 9"/>
    <w:basedOn w:val="8"/>
    <w:next w:val="a"/>
    <w:link w:val="90"/>
    <w:uiPriority w:val="9"/>
    <w:unhideWhenUsed/>
    <w:qFormat/>
    <w:pPr>
      <w:numPr>
        <w:ilvl w:val="8"/>
      </w:numPr>
      <w:outlineLvl w:val="8"/>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pPr>
      <w:ind w:leftChars="400" w:left="840"/>
    </w:pPr>
  </w:style>
  <w:style w:type="paragraph" w:styleId="a4">
    <w:name w:val="footer"/>
    <w:basedOn w:val="a"/>
    <w:link w:val="a5"/>
    <w:uiPriority w:val="99"/>
    <w:unhideWhenUsed/>
    <w:qFormat/>
    <w:pPr>
      <w:tabs>
        <w:tab w:val="center" w:pos="4320"/>
        <w:tab w:val="right" w:pos="8640"/>
      </w:tabs>
      <w:spacing w:line="240" w:lineRule="auto"/>
    </w:pPr>
  </w:style>
  <w:style w:type="paragraph" w:styleId="a6">
    <w:name w:val="header"/>
    <w:basedOn w:val="a"/>
    <w:link w:val="a7"/>
    <w:uiPriority w:val="99"/>
    <w:unhideWhenUsed/>
    <w:qFormat/>
    <w:pPr>
      <w:tabs>
        <w:tab w:val="center" w:pos="4320"/>
        <w:tab w:val="right" w:pos="8640"/>
      </w:tabs>
      <w:spacing w:line="240" w:lineRule="auto"/>
    </w:p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8">
    <w:name w:val="Title"/>
    <w:basedOn w:val="a"/>
    <w:next w:val="a"/>
    <w:link w:val="a9"/>
    <w:uiPriority w:val="10"/>
    <w:qFormat/>
    <w:pPr>
      <w:spacing w:line="240" w:lineRule="auto"/>
      <w:ind w:firstLineChars="0" w:firstLine="0"/>
      <w:contextualSpacing/>
    </w:pPr>
    <w:rPr>
      <w:rFonts w:eastAsia="黑体" w:cstheme="majorBidi"/>
      <w:spacing w:val="-10"/>
      <w:kern w:val="28"/>
      <w:sz w:val="32"/>
      <w:szCs w:val="56"/>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32"/>
    </w:rPr>
  </w:style>
  <w:style w:type="character" w:customStyle="1" w:styleId="20">
    <w:name w:val="标题 2 字符"/>
    <w:basedOn w:val="a0"/>
    <w:link w:val="2"/>
    <w:uiPriority w:val="9"/>
    <w:qFormat/>
    <w:rPr>
      <w:rFonts w:ascii="Times New Roman" w:eastAsia="黑体" w:hAnsi="Times New Roman" w:cstheme="majorBidi"/>
      <w:color w:val="000000" w:themeColor="text1"/>
      <w:sz w:val="28"/>
      <w:szCs w:val="26"/>
    </w:rPr>
  </w:style>
  <w:style w:type="character" w:customStyle="1" w:styleId="30">
    <w:name w:val="标题 3 字符"/>
    <w:basedOn w:val="a0"/>
    <w:link w:val="3"/>
    <w:uiPriority w:val="9"/>
    <w:qFormat/>
    <w:rPr>
      <w:rFonts w:ascii="Times New Roman" w:eastAsia="宋体" w:hAnsi="Times New Roman" w:cstheme="majorBidi"/>
      <w:b/>
      <w:sz w:val="24"/>
      <w:szCs w:val="24"/>
    </w:rPr>
  </w:style>
  <w:style w:type="character" w:customStyle="1" w:styleId="40">
    <w:name w:val="标题 4 字符"/>
    <w:basedOn w:val="a0"/>
    <w:link w:val="4"/>
    <w:uiPriority w:val="9"/>
    <w:qFormat/>
    <w:rPr>
      <w:rFonts w:ascii="Times New Roman" w:eastAsia="宋体" w:hAnsi="Times New Roman" w:cstheme="majorBidi"/>
      <w:iCs/>
      <w:sz w:val="24"/>
      <w:szCs w:val="24"/>
    </w:rPr>
  </w:style>
  <w:style w:type="character" w:customStyle="1" w:styleId="50">
    <w:name w:val="标题 5 字符"/>
    <w:basedOn w:val="a0"/>
    <w:link w:val="5"/>
    <w:uiPriority w:val="9"/>
    <w:qFormat/>
    <w:rPr>
      <w:rFonts w:ascii="Times New Roman" w:eastAsia="宋体" w:hAnsi="Times New Roman" w:cstheme="majorBidi"/>
      <w:iCs/>
      <w:sz w:val="24"/>
      <w:szCs w:val="24"/>
    </w:rPr>
  </w:style>
  <w:style w:type="character" w:customStyle="1" w:styleId="60">
    <w:name w:val="标题 6 字符"/>
    <w:basedOn w:val="a0"/>
    <w:link w:val="6"/>
    <w:uiPriority w:val="9"/>
    <w:qFormat/>
    <w:rPr>
      <w:rFonts w:ascii="Times New Roman" w:eastAsia="宋体" w:hAnsi="Times New Roman" w:cstheme="majorBidi"/>
      <w:iCs/>
      <w:sz w:val="24"/>
      <w:szCs w:val="24"/>
    </w:rPr>
  </w:style>
  <w:style w:type="character" w:customStyle="1" w:styleId="70">
    <w:name w:val="标题 7 字符"/>
    <w:basedOn w:val="a0"/>
    <w:link w:val="7"/>
    <w:uiPriority w:val="9"/>
    <w:qFormat/>
    <w:rPr>
      <w:rFonts w:ascii="Times New Roman" w:eastAsia="宋体" w:hAnsi="Times New Roman" w:cstheme="majorBidi"/>
      <w:sz w:val="24"/>
      <w:szCs w:val="24"/>
    </w:rPr>
  </w:style>
  <w:style w:type="character" w:customStyle="1" w:styleId="80">
    <w:name w:val="标题 8 字符"/>
    <w:basedOn w:val="a0"/>
    <w:link w:val="8"/>
    <w:uiPriority w:val="9"/>
    <w:qFormat/>
    <w:rPr>
      <w:rFonts w:ascii="Times New Roman" w:eastAsia="宋体" w:hAnsi="Times New Roman" w:cstheme="majorBidi"/>
      <w:color w:val="262626" w:themeColor="text1" w:themeTint="D9"/>
      <w:sz w:val="24"/>
      <w:szCs w:val="21"/>
    </w:rPr>
  </w:style>
  <w:style w:type="character" w:customStyle="1" w:styleId="90">
    <w:name w:val="标题 9 字符"/>
    <w:basedOn w:val="a0"/>
    <w:link w:val="9"/>
    <w:uiPriority w:val="9"/>
    <w:qFormat/>
    <w:rPr>
      <w:rFonts w:ascii="Times New Roman" w:eastAsia="宋体" w:hAnsi="Times New Roman" w:cstheme="majorBidi"/>
      <w:iCs/>
      <w:color w:val="262626" w:themeColor="text1" w:themeTint="D9"/>
      <w:sz w:val="24"/>
      <w:szCs w:val="21"/>
    </w:rPr>
  </w:style>
  <w:style w:type="paragraph" w:styleId="ab">
    <w:name w:val="List Paragraph"/>
    <w:basedOn w:val="a"/>
    <w:uiPriority w:val="34"/>
    <w:qFormat/>
    <w:pPr>
      <w:ind w:left="720"/>
      <w:contextualSpacing/>
    </w:pPr>
  </w:style>
  <w:style w:type="character" w:customStyle="1" w:styleId="a9">
    <w:name w:val="标题 字符"/>
    <w:basedOn w:val="a0"/>
    <w:link w:val="a8"/>
    <w:uiPriority w:val="10"/>
    <w:qFormat/>
    <w:rPr>
      <w:rFonts w:ascii="Times New Roman" w:eastAsia="黑体" w:hAnsi="Times New Roman" w:cstheme="majorBidi"/>
      <w:spacing w:val="-10"/>
      <w:kern w:val="28"/>
      <w:sz w:val="32"/>
      <w:szCs w:val="56"/>
    </w:rPr>
  </w:style>
  <w:style w:type="paragraph" w:customStyle="1" w:styleId="ac">
    <w:name w:val="封面编号"/>
    <w:basedOn w:val="a"/>
    <w:link w:val="ad"/>
    <w:qFormat/>
    <w:pPr>
      <w:spacing w:line="240" w:lineRule="auto"/>
      <w:ind w:rightChars="200" w:right="200" w:firstLineChars="0" w:firstLine="0"/>
      <w:jc w:val="right"/>
    </w:pPr>
    <w:rPr>
      <w:rFonts w:eastAsia="楷体"/>
      <w:b/>
      <w:bCs/>
      <w:sz w:val="28"/>
    </w:rPr>
  </w:style>
  <w:style w:type="paragraph" w:customStyle="1" w:styleId="ae">
    <w:name w:val="封面标题"/>
    <w:basedOn w:val="a"/>
    <w:link w:val="af"/>
    <w:qFormat/>
    <w:pPr>
      <w:spacing w:beforeLines="800" w:before="1920" w:afterLines="1600" w:after="3840" w:line="240" w:lineRule="auto"/>
      <w:ind w:firstLineChars="0" w:firstLine="0"/>
      <w:jc w:val="center"/>
    </w:pPr>
    <w:rPr>
      <w:rFonts w:eastAsia="黑体"/>
      <w:sz w:val="44"/>
      <w:szCs w:val="44"/>
    </w:rPr>
  </w:style>
  <w:style w:type="character" w:customStyle="1" w:styleId="ad">
    <w:name w:val="封面编号 字符"/>
    <w:basedOn w:val="a0"/>
    <w:link w:val="ac"/>
    <w:qFormat/>
    <w:rPr>
      <w:rFonts w:ascii="Times New Roman" w:eastAsia="楷体" w:hAnsi="Times New Roman"/>
      <w:b/>
      <w:bCs/>
      <w:sz w:val="28"/>
    </w:rPr>
  </w:style>
  <w:style w:type="paragraph" w:customStyle="1" w:styleId="af0">
    <w:name w:val="封面类型标题"/>
    <w:basedOn w:val="ae"/>
    <w:link w:val="af1"/>
    <w:qFormat/>
    <w:pPr>
      <w:spacing w:beforeLines="400" w:before="960" w:afterLines="400" w:after="960"/>
    </w:pPr>
    <w:rPr>
      <w:rFonts w:eastAsia="楷体"/>
      <w:b/>
      <w:sz w:val="48"/>
      <w:szCs w:val="48"/>
    </w:rPr>
  </w:style>
  <w:style w:type="character" w:customStyle="1" w:styleId="af">
    <w:name w:val="封面标题 字符"/>
    <w:basedOn w:val="a0"/>
    <w:link w:val="ae"/>
    <w:qFormat/>
    <w:rPr>
      <w:rFonts w:ascii="Times New Roman" w:eastAsia="黑体" w:hAnsi="Times New Roman"/>
      <w:sz w:val="44"/>
      <w:szCs w:val="44"/>
    </w:rPr>
  </w:style>
  <w:style w:type="paragraph" w:customStyle="1" w:styleId="af2">
    <w:name w:val="封面信息"/>
    <w:basedOn w:val="ae"/>
    <w:link w:val="af3"/>
    <w:qFormat/>
    <w:pPr>
      <w:spacing w:beforeLines="0" w:before="0" w:afterLines="0" w:after="0"/>
      <w:jc w:val="right"/>
    </w:pPr>
    <w:rPr>
      <w:rFonts w:eastAsia="宋体"/>
      <w:b/>
      <w:sz w:val="32"/>
    </w:rPr>
  </w:style>
  <w:style w:type="character" w:customStyle="1" w:styleId="af1">
    <w:name w:val="封面类型标题 字符"/>
    <w:basedOn w:val="af"/>
    <w:link w:val="af0"/>
    <w:qFormat/>
    <w:rPr>
      <w:rFonts w:ascii="Times New Roman" w:eastAsia="楷体" w:hAnsi="Times New Roman"/>
      <w:b/>
      <w:sz w:val="48"/>
      <w:szCs w:val="48"/>
    </w:rPr>
  </w:style>
  <w:style w:type="character" w:customStyle="1" w:styleId="af3">
    <w:name w:val="封面信息 字符"/>
    <w:basedOn w:val="af"/>
    <w:link w:val="af2"/>
    <w:qFormat/>
    <w:rPr>
      <w:rFonts w:ascii="Times New Roman" w:eastAsia="宋体" w:hAnsi="Times New Roman"/>
      <w:b/>
      <w:sz w:val="32"/>
      <w:szCs w:val="44"/>
    </w:rPr>
  </w:style>
  <w:style w:type="character" w:customStyle="1" w:styleId="a7">
    <w:name w:val="页眉 字符"/>
    <w:basedOn w:val="a0"/>
    <w:link w:val="a6"/>
    <w:uiPriority w:val="99"/>
    <w:qFormat/>
    <w:rPr>
      <w:rFonts w:ascii="Times New Roman" w:eastAsia="宋体" w:hAnsi="Times New Roman"/>
      <w:sz w:val="24"/>
    </w:rPr>
  </w:style>
  <w:style w:type="character" w:customStyle="1" w:styleId="a5">
    <w:name w:val="页脚 字符"/>
    <w:basedOn w:val="a0"/>
    <w:link w:val="a4"/>
    <w:uiPriority w:val="99"/>
    <w:qFormat/>
    <w:rPr>
      <w:rFonts w:ascii="Times New Roman" w:eastAsia="宋体" w:hAnsi="Times New Roman"/>
      <w:sz w:val="24"/>
    </w:rPr>
  </w:style>
  <w:style w:type="paragraph" w:customStyle="1" w:styleId="11">
    <w:name w:val="标题 1 无章节"/>
    <w:basedOn w:val="1"/>
    <w:next w:val="a"/>
    <w:link w:val="12"/>
    <w:qFormat/>
    <w:pPr>
      <w:numPr>
        <w:numId w:val="0"/>
      </w:numPr>
    </w:pPr>
  </w:style>
  <w:style w:type="character" w:customStyle="1" w:styleId="12">
    <w:name w:val="标题 1 无章节 字符"/>
    <w:basedOn w:val="10"/>
    <w:link w:val="11"/>
    <w:qFormat/>
    <w:rPr>
      <w:rFonts w:ascii="Times New Roman" w:eastAsia="黑体" w:hAnsi="Times New Roman" w:cstheme="majorBidi"/>
      <w:color w:val="000000" w:themeColor="text1"/>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styleId="af4">
    <w:name w:val="Placeholder Text"/>
    <w:basedOn w:val="a0"/>
    <w:uiPriority w:val="99"/>
    <w:unhideWhenUsed/>
    <w:qFormat/>
    <w:rPr>
      <w:color w:val="666666"/>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MEquationSection">
    <w:name w:val="AMEquationSection"/>
    <w:basedOn w:val="a0"/>
    <w:qFormat/>
    <w:rPr>
      <w:vanish/>
      <w:color w:val="FF0000"/>
      <w:szCs w:val="24"/>
    </w:rPr>
  </w:style>
  <w:style w:type="paragraph" w:customStyle="1" w:styleId="AMDisplayEquation">
    <w:name w:val="AMDisplayEquation"/>
    <w:basedOn w:val="a"/>
    <w:next w:val="a"/>
    <w:link w:val="AMDisplayEquation0"/>
    <w:qFormat/>
    <w:pPr>
      <w:tabs>
        <w:tab w:val="center" w:pos="4700"/>
        <w:tab w:val="right" w:pos="9400"/>
      </w:tabs>
      <w:ind w:firstLine="480"/>
    </w:pPr>
    <w:rPr>
      <w:rFonts w:cs="Times New Roman"/>
      <w:szCs w:val="24"/>
    </w:rPr>
  </w:style>
  <w:style w:type="character" w:customStyle="1" w:styleId="AMDisplayEquation0">
    <w:name w:val="AMDisplayEquation 字符"/>
    <w:basedOn w:val="a0"/>
    <w:link w:val="AMDisplayEquation"/>
    <w:qFormat/>
    <w:rPr>
      <w:rFonts w:ascii="Times New Roman" w:eastAsia="宋体" w:hAnsi="Times New Roman" w:cs="Times New Roman"/>
      <w:sz w:val="24"/>
      <w:szCs w:val="24"/>
    </w:rPr>
  </w:style>
  <w:style w:type="paragraph" w:styleId="af5">
    <w:name w:val="Normal (Web)"/>
    <w:basedOn w:val="a"/>
    <w:uiPriority w:val="99"/>
    <w:semiHidden/>
    <w:unhideWhenUsed/>
    <w:rsid w:val="0074186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en\OneDrive\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4EA5-B085-4074-9B06-3A39E53F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中文模板.dotx</Template>
  <TotalTime>87</TotalTime>
  <Pages>32</Pages>
  <Words>13042</Words>
  <Characters>14477</Characters>
  <Application>Microsoft Office Word</Application>
  <DocSecurity>0</DocSecurity>
  <Lines>1206</Lines>
  <Paragraphs>1196</Paragraphs>
  <ScaleCrop>false</ScaleCrop>
  <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 Chang</dc:creator>
  <cp:lastModifiedBy>圣雄 林</cp:lastModifiedBy>
  <cp:revision>9</cp:revision>
  <cp:lastPrinted>2026-07-27T07:52:00Z</cp:lastPrinted>
  <dcterms:created xsi:type="dcterms:W3CDTF">2026-07-28T10:02:00Z</dcterms:created>
  <dcterms:modified xsi:type="dcterms:W3CDTF">2026-07-29T14:31:00Z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52004EA1FC4B424BB85E4221CE1241AD_13</vt:lpwstr>
  </property>
  <property fmtid="{D5CDD505-2E9C-101B-9397-08002B2CF9AE}" pid="4" name="KSOTemplateDocerSaveRecord">
    <vt:lpwstr>eyJoZGlkIjoiYWEzMmZmYWYzMDVkMTRjNGNmMWQ4NDRiMzE1ZDg3YTMiLCJ1c2VySWQiOiI5MDEzMjM1MDYifQ==</vt:lpwstr>
  </property>
  <property fmtid="{D5CDD505-2E9C-101B-9397-08002B2CF9AE}" pid="5" name="AMEquationNumber2">
    <vt:lpwstr>(#S1.#E1)</vt:lpwstr>
  </property>
  <property fmtid="{D5CDD505-2E9C-101B-9397-08002B2CF9AE}" pid="6" name="AMEquationSection">
    <vt:lpwstr>1</vt:lpwstr>
  </property>
  <property fmtid="{D5CDD505-2E9C-101B-9397-08002B2CF9AE}" pid="7" name="AMWinEqns">
    <vt:bool>true</vt:bool>
  </property>
</Properties>
</file>