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21开发者升级为agent管理者"/>
      <w:r>
        <w:t xml:space="preserve">W21：开发者升级为Agent管理者</w:t>
      </w:r>
      <w:bookmarkEnd w:id="20"/>
    </w:p>
    <w:p>
      <w:pPr>
        <w:pStyle w:val="FirstParagraph"/>
      </w:pPr>
      <w:r>
        <w:rPr>
          <w:b/>
        </w:rPr>
        <w:t xml:space="preserve">主题：</w:t>
      </w:r>
      <w:r>
        <w:t xml:space="preserve"> </w:t>
      </w:r>
      <w:r>
        <w:t xml:space="preserve">本周一组同时出现的信号显示，开发者与AI的关系正在从</w:t>
      </w:r>
      <w:r>
        <w:t xml:space="preserve">“</w:t>
      </w:r>
      <w:r>
        <w:t xml:space="preserve">使用Agent</w:t>
      </w:r>
      <w:r>
        <w:t xml:space="preserve">”</w:t>
      </w:r>
      <w:r>
        <w:t xml:space="preserve">向</w:t>
      </w:r>
      <w:r>
        <w:t xml:space="preserve">“</w:t>
      </w:r>
      <w:r>
        <w:t xml:space="preserve">管理Agent</w:t>
      </w:r>
      <w:r>
        <w:t xml:space="preserve">”</w:t>
      </w:r>
      <w:r>
        <w:t xml:space="preserve">逐步过渡。最具标志性的事件是5月15日Intercom改名Fin并发布Fin Operator——据VentureBeat描述，这是首个</w:t>
      </w:r>
      <w:r>
        <w:t xml:space="preserve">“</w:t>
      </w:r>
      <w:r>
        <w:t xml:space="preserve">职责为管理其他AI Agent</w:t>
      </w:r>
      <w:r>
        <w:t xml:space="preserve">”</w:t>
      </w:r>
      <w:r>
        <w:t xml:space="preserve">的AI Agent，针对Fin自家的客服Agent做数据分析、知识库维护、错误归因和模拟测试，建立在Anthropic的Claude模型上，所有变更需经人类审批。与此同向的还有四组信号：5月13日Anthropic在Claude Code中加入Agent View——并行管理多个编码Agent的界面，包含状态指示、内联回复和PR就绪审查；同日CMU教授Graham Neubig提出Recursive Agent Optimization——训练Agent把子任务委派给其他Agent；OpenClaw社区公开展示同时运行约100个Codex Agent做代码评审的实践；OpenAI 5月15日把Codex推到ChatGPT移动App，让用户能在手机上</w:t>
      </w:r>
      <w:r>
        <w:t xml:space="preserve">“</w:t>
      </w:r>
      <w:r>
        <w:t xml:space="preserve">监控、引导、批准</w:t>
      </w:r>
      <w:r>
        <w:t xml:space="preserve">”</w:t>
      </w:r>
      <w:r>
        <w:t xml:space="preserve">任务，并新增Hooks机制让Codex工作流可在关键节点插入脚本。多位社区评论者（</w:t>
      </w:r>
      <w:r>
        <w:t xml:space="preserve">@minchoi</w:t>
      </w:r>
      <w:r>
        <w:t xml:space="preserve">、</w:t>
      </w:r>
      <w:r>
        <w:t xml:space="preserve">@gdb等</w:t>
      </w:r>
      <w:r>
        <w:t xml:space="preserve">）本周直接用</w:t>
      </w:r>
      <w:r>
        <w:t xml:space="preserve">“</w:t>
      </w:r>
      <w:r>
        <w:t xml:space="preserve">开发者从编码者转变为Agent管理者</w:t>
      </w:r>
      <w:r>
        <w:t xml:space="preserve">”</w:t>
      </w:r>
      <w:r>
        <w:t xml:space="preserve">作为描述。这次过渡仍处于早期——多数动作还在产品Beta或学术研究阶段——但本周一组独立信号的同步出现，让</w:t>
      </w:r>
      <w:r>
        <w:t xml:space="preserve">“</w:t>
      </w:r>
      <w:r>
        <w:t xml:space="preserve">管理Agent</w:t>
      </w:r>
      <w:r>
        <w:t xml:space="preserve">”</w:t>
      </w:r>
      <w:r>
        <w:t xml:space="preserve">作为一种独立的工作模式开始具备可见度。如果这条迁移继续推进，下一阶段开发、产品和运营工作中</w:t>
      </w:r>
      <w:r>
        <w:t xml:space="preserve">“</w:t>
      </w:r>
      <w:r>
        <w:t xml:space="preserve">人的角色</w:t>
      </w:r>
      <w:r>
        <w:t xml:space="preserve">”</w:t>
      </w:r>
      <w:r>
        <w:t xml:space="preserve">可能会逐步从</w:t>
      </w:r>
      <w:r>
        <w:t xml:space="preserve">“</w:t>
      </w:r>
      <w:r>
        <w:t xml:space="preserve">操作者</w:t>
      </w:r>
      <w:r>
        <w:t xml:space="preserve">”</w:t>
      </w:r>
      <w:r>
        <w:t xml:space="preserve">扩展，纳入</w:t>
      </w:r>
      <w:r>
        <w:t xml:space="preserve">“</w:t>
      </w:r>
      <w:r>
        <w:t xml:space="preserve">调度、审计、错误归因</w:t>
      </w:r>
      <w:r>
        <w:t xml:space="preserve">”</w:t>
      </w:r>
      <w:r>
        <w:t xml:space="preserve">等管理职能。</w:t>
      </w:r>
      <w:r>
        <w:t xml:space="preserve"> </w:t>
      </w:r>
      <w:r>
        <w:rPr>
          <w:b/>
        </w:rPr>
        <w:t xml:space="preserve">类型：</w:t>
      </w:r>
      <w:r>
        <w:t xml:space="preserve"> </w:t>
      </w:r>
      <w:r>
        <w:t xml:space="preserve">工作范式迁移 / From Operator to Manager</w:t>
      </w:r>
      <w:r>
        <w:t xml:space="preserve"> </w:t>
      </w:r>
      <w:r>
        <w:rPr>
          <w:b/>
        </w:rPr>
        <w:t xml:space="preserve">日期：</w:t>
      </w:r>
      <w:r>
        <w:t xml:space="preserve"> </w:t>
      </w:r>
      <w:r>
        <w:t xml:space="preserve">2026.05.12 - 2026.05.18</w:t>
      </w:r>
    </w:p>
    <w:p>
      <w:pPr>
        <w:pStyle w:val="BodyText"/>
      </w:pPr>
      <w:r>
        <w:t xml:space="preserve">━━━━━━━━━━━━━━━━━━━━━━━━━━━━━━</w:t>
      </w:r>
    </w:p>
    <w:p>
      <w:pPr>
        <w:pStyle w:val="Heading2"/>
      </w:pPr>
      <w:bookmarkStart w:id="21" w:name="核心摘要-executive-summary"/>
      <w:r>
        <w:t xml:space="preserve">核心摘要 Executive Summary</w:t>
      </w:r>
      <w:bookmarkEnd w:id="21"/>
    </w:p>
    <w:p>
      <w:pPr>
        <w:pStyle w:val="FirstParagraph"/>
      </w:pPr>
      <w:r>
        <w:t xml:space="preserve">W14那一周Agent第一次拿到了操控设备的外部权限，竞争重心从</w:t>
      </w:r>
      <w:r>
        <w:t xml:space="preserve">“</w:t>
      </w:r>
      <w:r>
        <w:t xml:space="preserve">模型跑分</w:t>
      </w:r>
      <w:r>
        <w:t xml:space="preserve">”</w:t>
      </w:r>
      <w:r>
        <w:t xml:space="preserve">切换到</w:t>
      </w:r>
      <w:r>
        <w:t xml:space="preserve">“</w:t>
      </w:r>
      <w:r>
        <w:t xml:space="preserve">谁的Agent先住进设备</w:t>
      </w:r>
      <w:r>
        <w:t xml:space="preserve">”</w:t>
      </w:r>
      <w:r>
        <w:t xml:space="preserve">；W20那一周Agent从应用层向runtime层下沉的迹象同时显现。W21这一周浮出水面的是再下一帧——当一个人操控的Agent数量开始有规模（OpenClaw社区同时跑约100个Codex Agent做代码评审），当头部公司开始把</w:t>
      </w:r>
      <w:r>
        <w:t xml:space="preserve">“</w:t>
      </w:r>
      <w:r>
        <w:t xml:space="preserve">管理Agent</w:t>
      </w:r>
      <w:r>
        <w:t xml:space="preserve">”</w:t>
      </w:r>
      <w:r>
        <w:t xml:space="preserve">产品化（Fin Operator、Claude Code Agent View），当学术界开始训练Agent去委派任务（CMU Recursive Agent Optimization），开发者和Agent的关系开始从</w:t>
      </w:r>
      <w:r>
        <w:t xml:space="preserve">“</w:t>
      </w:r>
      <w:r>
        <w:t xml:space="preserve">1人1 Agent协作</w:t>
      </w:r>
      <w:r>
        <w:t xml:space="preserve">”</w:t>
      </w:r>
      <w:r>
        <w:t xml:space="preserve">向</w:t>
      </w:r>
      <w:r>
        <w:t xml:space="preserve">“</w:t>
      </w:r>
      <w:r>
        <w:t xml:space="preserve">1人N Agent调度</w:t>
      </w:r>
      <w:r>
        <w:t xml:space="preserve">”</w:t>
      </w:r>
      <w:r>
        <w:t xml:space="preserve">逐步移动。这次过渡的代价信号也在同周出现：5月17日一篇可解释性论文量化了Agent的</w:t>
      </w:r>
      <w:r>
        <w:t xml:space="preserve">“</w:t>
      </w:r>
      <w:r>
        <w:t xml:space="preserve">认知—行动鸿沟</w:t>
      </w:r>
      <w:r>
        <w:t xml:space="preserve">”</w:t>
      </w:r>
      <w:r>
        <w:t xml:space="preserve">——模型内部状态意识到该调用工具的情况下，实际行动里仍有26%至54%的失配率；5月13日四组安全研究披露针对Claude的Confused Deputy攻击矩阵；5月16日GPT-5.5在Codex中出现约48小时性能退化；5月18日NVIDIA MemLens基准显示视觉语言模型的长期记忆能力存在显著局限。也就是说，开发者被推向</w:t>
      </w:r>
      <w:r>
        <w:t xml:space="preserve">“</w:t>
      </w:r>
      <w:r>
        <w:t xml:space="preserve">管理者</w:t>
      </w:r>
      <w:r>
        <w:t xml:space="preserve">”</w:t>
      </w:r>
      <w:r>
        <w:t xml:space="preserve">角色的同时，被管理对象本身的可靠性仍处在被工程化验证的早期。这两条线在本周同时被推到台面上，把W21定义为</w:t>
      </w:r>
      <w:r>
        <w:t xml:space="preserve">“</w:t>
      </w:r>
      <w:r>
        <w:t xml:space="preserve">Agent作为工作伙伴</w:t>
      </w:r>
      <w:r>
        <w:t xml:space="preserve">”</w:t>
      </w:r>
      <w:r>
        <w:t xml:space="preserve">的范式拐点的可见之周——但路径远未走完，Fin Operator自身也明确保留了人类审批环节。</w:t>
      </w:r>
    </w:p>
    <w:p>
      <w:pPr>
        <w:pStyle w:val="Heading2"/>
      </w:pPr>
      <w:bookmarkStart w:id="22" w:name="深度分析-deep-analysis"/>
      <w:r>
        <w:t xml:space="preserve">深度分析 Deep Analysis</w:t>
      </w:r>
      <w:bookmarkEnd w:id="22"/>
    </w:p>
    <w:p>
      <w:pPr>
        <w:pStyle w:val="Heading3"/>
      </w:pPr>
      <w:bookmarkStart w:id="23" w:name="一本周浮出水面的几条管理agent动作"/>
      <w:r>
        <w:t xml:space="preserve">一、本周浮出水面的几条</w:t>
      </w:r>
      <w:r>
        <w:t xml:space="preserve">“</w:t>
      </w:r>
      <w:r>
        <w:t xml:space="preserve">管理Agent</w:t>
      </w:r>
      <w:r>
        <w:t xml:space="preserve">”</w:t>
      </w:r>
      <w:r>
        <w:t xml:space="preserve">动作</w:t>
      </w:r>
      <w:bookmarkEnd w:id="23"/>
    </w:p>
    <w:p>
      <w:pPr>
        <w:pStyle w:val="FirstParagraph"/>
      </w:pPr>
      <w:r>
        <w:t xml:space="preserve">把W21值得标注的几条信号摆在一起，可以看到一个共同方向。</w:t>
      </w:r>
    </w:p>
    <w:p>
      <w:pPr>
        <w:pStyle w:val="BodyText"/>
      </w:pPr>
      <w:r>
        <w:t xml:space="preserve">5月15日Intercom宣布改名为Fin，并发布Fin Operator。据VentureBeat标题描述，Operator是</w:t>
      </w:r>
      <w:r>
        <w:t xml:space="preserve">“</w:t>
      </w:r>
      <w:r>
        <w:t xml:space="preserve">一个唯一职责是管理另一个AI Agent的AI Agent</w:t>
      </w:r>
      <w:r>
        <w:t xml:space="preserve">”</w:t>
      </w:r>
      <w:r>
        <w:t xml:space="preserve">。具体能力包括四块：数据分析（分析真实对话样本，识别问题根源）、知识库维护（找出帮助中心需要更新的文章，起草修订、识别空缺、处理本地化版本）、Agent调试（当Fin把对话搞错时，Operator阅读对话、定位问题、提出修复方案并跑模拟测试验证）、运营自动化（处理人类团队没时间做的后台工作）。Operator目前对Pro级别用户做Early Access，正式GA计划在今年夏季；运行在Anthropic的Claude模型上，所有变更需要人类审批。这两个产品细节本身值得停下来——一个</w:t>
      </w:r>
      <w:r>
        <w:t xml:space="preserve">“</w:t>
      </w:r>
      <w:r>
        <w:t xml:space="preserve">管理Agent的Agent</w:t>
      </w:r>
      <w:r>
        <w:t xml:space="preserve">”</w:t>
      </w:r>
      <w:r>
        <w:t xml:space="preserve">在Day 1就明确保留了</w:t>
      </w:r>
      <w:r>
        <w:t xml:space="preserve">“</w:t>
      </w:r>
      <w:r>
        <w:t xml:space="preserve">人类审批闸门</w:t>
      </w:r>
      <w:r>
        <w:t xml:space="preserve">”</w:t>
      </w:r>
      <w:r>
        <w:t xml:space="preserve">，意味着Fin自己也不认为这是一个能完全去人化的环节，但产品形态层面，</w:t>
      </w:r>
      <w:r>
        <w:t xml:space="preserve">“</w:t>
      </w:r>
      <w:r>
        <w:t xml:space="preserve">管理</w:t>
      </w:r>
      <w:r>
        <w:t xml:space="preserve">”</w:t>
      </w:r>
      <w:r>
        <w:t xml:space="preserve">已经被作为一个独立的可销售功能拎出来。</w:t>
      </w:r>
    </w:p>
    <w:p>
      <w:pPr>
        <w:pStyle w:val="BodyText"/>
      </w:pPr>
      <w:r>
        <w:t xml:space="preserve">5月13日Anthropic在Claude Code中加入Agent View。社区评论描述这一界面让开发者</w:t>
      </w:r>
      <w:r>
        <w:t xml:space="preserve">“</w:t>
      </w:r>
      <w:r>
        <w:t xml:space="preserve">管理多个并行编码Agent，支持后台任务、状态指示、内联回复和PR就绪审查界面</w:t>
      </w:r>
      <w:r>
        <w:t xml:space="preserve">”</w:t>
      </w:r>
      <w:r>
        <w:t xml:space="preserve">——这是把</w:t>
      </w:r>
      <w:r>
        <w:t xml:space="preserve">“</w:t>
      </w:r>
      <w:r>
        <w:t xml:space="preserve">管理多个Agent</w:t>
      </w:r>
      <w:r>
        <w:t xml:space="preserve">”</w:t>
      </w:r>
      <w:r>
        <w:t xml:space="preserve">作为IDE的一等公民UI做出来。</w:t>
      </w:r>
      <w:r>
        <w:t xml:space="preserve">@minchoi在介绍中直接写道</w:t>
      </w:r>
      <w:r>
        <w:t xml:space="preserve">：</w:t>
      </w:r>
      <w:r>
        <w:t xml:space="preserve">“</w:t>
      </w:r>
      <w:r>
        <w:t xml:space="preserve">开发者正从编码者转变为Agent管理者</w:t>
      </w:r>
      <w:r>
        <w:t xml:space="preserve">”</w:t>
      </w:r>
      <w:r>
        <w:t xml:space="preserve">。这个表述在本周不是孤例——5月17日OpenAI CEO Greg Brockman在描述Codex Mobile时也用了类似框架（</w:t>
      </w:r>
      <w:r>
        <w:t xml:space="preserve">“</w:t>
      </w:r>
      <w:r>
        <w:t xml:space="preserve">通用Agent使用方面的重大进展</w:t>
      </w:r>
      <w:r>
        <w:t xml:space="preserve">”</w:t>
      </w:r>
      <w:r>
        <w:t xml:space="preserve">）。</w:t>
      </w:r>
    </w:p>
    <w:p>
      <w:pPr>
        <w:pStyle w:val="BodyText"/>
      </w:pPr>
      <w:r>
        <w:t xml:space="preserve">5月13日同日，CMU教授Graham Neubig（HuggingFace获约104 likes、约11900 views）介绍其团队的Recursive Agent Optimization——训练Agent把任务委派给其他Agent的训练框架。如果说Fin Operator和Claude Code Agent View是把</w:t>
      </w:r>
      <w:r>
        <w:t xml:space="preserve">“</w:t>
      </w:r>
      <w:r>
        <w:t xml:space="preserve">管理Agent</w:t>
      </w:r>
      <w:r>
        <w:t xml:space="preserve">”</w:t>
      </w:r>
      <w:r>
        <w:t xml:space="preserve">作为产品界面拎出来，CMU的研究则是把</w:t>
      </w:r>
      <w:r>
        <w:t xml:space="preserve">“</w:t>
      </w:r>
      <w:r>
        <w:t xml:space="preserve">训练Agent去管理其他Agent</w:t>
      </w:r>
      <w:r>
        <w:t xml:space="preserve">”</w:t>
      </w:r>
      <w:r>
        <w:t xml:space="preserve">作为算法问题拎出来。这两条路线代表了同一个问题的两种切入方式：一种从前端产品入手，一种从底层算法入手。</w:t>
      </w:r>
    </w:p>
    <w:p>
      <w:pPr>
        <w:pStyle w:val="BodyText"/>
      </w:pPr>
      <w:r>
        <w:t xml:space="preserve">OpenClaw社区5月16日公开的实践是另一类佐证。开发者@steipete分享同时运行约100个Codex Agent做代码评审的实际工作流，附带文件系统隔离（fs-safe）、网络出口策略控制（Proxyline）、信任证明（ClawHub）等配套安全机制。这是事实证据——不是产品宣讲，是社区已经在跑的工作模式。100个Agent并发跑评审这个规模本身，就说明</w:t>
      </w:r>
      <w:r>
        <w:t xml:space="preserve">“</w:t>
      </w:r>
      <w:r>
        <w:t xml:space="preserve">Agent fleet</w:t>
      </w:r>
      <w:r>
        <w:t xml:space="preserve">”</w:t>
      </w:r>
      <w:r>
        <w:t xml:space="preserve">作为一种工作单位已经在小范围内存在。</w:t>
      </w:r>
    </w:p>
    <w:p>
      <w:pPr>
        <w:pStyle w:val="BodyText"/>
      </w:pPr>
      <w:r>
        <w:t xml:space="preserve">OpenAI 5月15日发布的Codex Mobile加上Hooks机制，是从工具层呼应同一方向。Codex进入ChatGPT移动App后，用户</w:t>
      </w:r>
      <w:r>
        <w:t xml:space="preserve">“</w:t>
      </w:r>
      <w:r>
        <w:t xml:space="preserve">监控、引导、批准</w:t>
      </w:r>
      <w:r>
        <w:t xml:space="preserve">”</w:t>
      </w:r>
      <w:r>
        <w:t xml:space="preserve">编码任务的工作可以在手机上做——这等于把Agent fleet的管理面从桌面延伸到移动端。Hooks让Codex工作流可以在关键节点（任务开始、PR提交、错误发生）插入自定义脚本，进一步把</w:t>
      </w:r>
      <w:r>
        <w:t xml:space="preserve">“</w:t>
      </w:r>
      <w:r>
        <w:t xml:space="preserve">Agent管理</w:t>
      </w:r>
      <w:r>
        <w:t xml:space="preserve">”</w:t>
      </w:r>
      <w:r>
        <w:t xml:space="preserve">的颗粒度做细。</w:t>
      </w:r>
    </w:p>
    <w:p>
      <w:pPr>
        <w:pStyle w:val="BodyText"/>
      </w:pPr>
      <w:r>
        <w:t xml:space="preserve">把这五条信号叠在一起看，它们覆盖了从前端UI（Claude Code Agent View）、产品定义（Fin Operator）、算法研究（CMU）、社区实践（OpenClaw 100 Agent）到管理面延伸（Codex Mobile + Hooks）的五个层面——共同指向同一种正在形成的工作模式。</w:t>
      </w:r>
    </w:p>
    <w:p>
      <w:pPr>
        <w:pStyle w:val="Heading3"/>
      </w:pPr>
      <w:bookmarkStart w:id="24" w:name="二为什么管理者这一角色开始可见三条供给侧推力"/>
      <w:r>
        <w:t xml:space="preserve">二、为什么</w:t>
      </w:r>
      <w:r>
        <w:t xml:space="preserve">“</w:t>
      </w:r>
      <w:r>
        <w:t xml:space="preserve">管理者</w:t>
      </w:r>
      <w:r>
        <w:t xml:space="preserve">”</w:t>
      </w:r>
      <w:r>
        <w:t xml:space="preserve">这一角色开始可见？三条供给侧推力</w:t>
      </w:r>
      <w:bookmarkEnd w:id="24"/>
    </w:p>
    <w:p>
      <w:pPr>
        <w:pStyle w:val="FirstParagraph"/>
      </w:pPr>
      <w:r>
        <w:t xml:space="preserve">为什么</w:t>
      </w:r>
      <w:r>
        <w:t xml:space="preserve">“</w:t>
      </w:r>
      <w:r>
        <w:t xml:space="preserve">管理Agent</w:t>
      </w:r>
      <w:r>
        <w:t xml:space="preserve">”</w:t>
      </w:r>
      <w:r>
        <w:t xml:space="preserve">在W21这周开始集中出现？把本周与前几周的信号串起来，至少可以辨认出三条供给侧推力。</w:t>
      </w:r>
    </w:p>
    <w:p>
      <w:pPr>
        <w:pStyle w:val="BodyText"/>
      </w:pPr>
      <w:r>
        <w:rPr>
          <w:b/>
        </w:rPr>
        <w:t xml:space="preserve">第一条推力是Agent单兵能力的累积</w:t>
      </w:r>
      <w:r>
        <w:t xml:space="preserve">。W20那一周GPT-5.5 Instant成为ChatGPT默认模型、Codex单日4600万次安装、Codex Chrome插件支持后台多Tab并行——单个Agent处理任务的能力、并发性、可观测性都在向</w:t>
      </w:r>
      <w:r>
        <w:t xml:space="preserve">“</w:t>
      </w:r>
      <w:r>
        <w:t xml:space="preserve">可被组合</w:t>
      </w:r>
      <w:r>
        <w:t xml:space="preserve">”</w:t>
      </w:r>
      <w:r>
        <w:t xml:space="preserve">的门槛靠拢。一个Agent得能稳定地完成一个明确任务，才有让多个Agent协作做更大任务的可能。本周5月13日OpenAI Codex Computer Use（跨应用后台运行）、5月14日Codex Windows Sandbox（沙箱化Agent执行环境）继续把单兵能力推稳。</w:t>
      </w:r>
    </w:p>
    <w:p>
      <w:pPr>
        <w:pStyle w:val="BodyText"/>
      </w:pPr>
      <w:r>
        <w:rPr>
          <w:b/>
        </w:rPr>
        <w:t xml:space="preserve">第二条推力是单兵Agent本身的可靠性瓶颈正在被量化暴露</w:t>
      </w:r>
      <w:r>
        <w:t xml:space="preserve">。5月17日的可解释性研究（被@omarsar0转发）量化了一个之前只在直觉层面讨论的问题：Agent在内部状态中常常意识到</w:t>
      </w:r>
      <w:r>
        <w:t xml:space="preserve">“</w:t>
      </w:r>
      <w:r>
        <w:t xml:space="preserve">应该调用工具</w:t>
      </w:r>
      <w:r>
        <w:t xml:space="preserve">”</w:t>
      </w:r>
      <w:r>
        <w:t xml:space="preserve">，但在实际行动中没有执行，失配率达到26%至54%。换句话说，Agent知道该做什么，但不一定做。同周5月13日VentureBeat报道四组安全研究披露针对Claude的Confused Deputy攻击矩阵——通过Chrome扩展、OAuth令牌劫持、Claude Code漏洞等路径，攻击者可引导Claude调用恶意工具窃取凭证。5月16日OpenAI的GPT-5.5在Codex中出现约48小时性能退化，OpenAI产品负责人公开确认已定位并修复两个问题。5月18日NVIDIA MemLens基准评估视觉语言模型的长期记忆能力，发现长上下文和记忆增强方法均存在显著局限。这一系列信号叠在一起，意味着即便单个Agent能干活，也仍然需要外部观察、限权、调试、归因——而这些恰好就是Fin Operator和Claude Code Agent View要做的事。</w:t>
      </w:r>
    </w:p>
    <w:p>
      <w:pPr>
        <w:pStyle w:val="BodyText"/>
      </w:pPr>
      <w:r>
        <w:rPr>
          <w:b/>
        </w:rPr>
        <w:t xml:space="preserve">第三条推力是商业回路开始指向</w:t>
      </w:r>
      <w:r>
        <w:rPr>
          <w:b/>
        </w:rPr>
        <w:t xml:space="preserve">“</w:t>
      </w:r>
      <w:r>
        <w:rPr>
          <w:b/>
        </w:rPr>
        <w:t xml:space="preserve">管理Agent</w:t>
      </w:r>
      <w:r>
        <w:rPr>
          <w:b/>
        </w:rPr>
        <w:t xml:space="preserve">”</w:t>
      </w:r>
      <w:r>
        <w:rPr>
          <w:b/>
        </w:rPr>
        <w:t xml:space="preserve">作为收费点</w:t>
      </w:r>
      <w:r>
        <w:t xml:space="preserve">。Fin Operator能够单独被产品化、单独被销售，本身就是商业层面的信号——市场开始认可</w:t>
      </w:r>
      <w:r>
        <w:t xml:space="preserve">“</w:t>
      </w:r>
      <w:r>
        <w:t xml:space="preserve">管理Agent</w:t>
      </w:r>
      <w:r>
        <w:t xml:space="preserve">”</w:t>
      </w:r>
      <w:r>
        <w:t xml:space="preserve">是一个独立、可定价的功能，而不仅是产品里的一个feature。同周5月15日Anthropic完成300亿美元新一轮融资（领投Dragoneer、Greenoaks、Sequoia Capital、Altimeter Capital），投前估值约9000亿美元，首次超过OpenAI此前约8520亿美元的估值；5月15日Cerebras IPO首日股价接近翻倍、市值突破1000亿美元——资本市场对</w:t>
      </w:r>
      <w:r>
        <w:t xml:space="preserve">“</w:t>
      </w:r>
      <w:r>
        <w:t xml:space="preserve">AI fleet基础设施</w:t>
      </w:r>
      <w:r>
        <w:t xml:space="preserve">”</w:t>
      </w:r>
      <w:r>
        <w:t xml:space="preserve">这一类目的定价信号在加强。</w:t>
      </w:r>
    </w:p>
    <w:p>
      <w:pPr>
        <w:pStyle w:val="BodyText"/>
      </w:pPr>
      <w:r>
        <w:t xml:space="preserve">三条推力合在一起：单兵能力能达到、单兵可靠性不够、商业愿意为</w:t>
      </w:r>
      <w:r>
        <w:t xml:space="preserve">“</w:t>
      </w:r>
      <w:r>
        <w:t xml:space="preserve">管理</w:t>
      </w:r>
      <w:r>
        <w:t xml:space="preserve">”</w:t>
      </w:r>
      <w:r>
        <w:t xml:space="preserve">付费——</w:t>
      </w:r>
      <w:r>
        <w:t xml:space="preserve">“</w:t>
      </w:r>
      <w:r>
        <w:t xml:space="preserve">管理Agent</w:t>
      </w:r>
      <w:r>
        <w:t xml:space="preserve">”</w:t>
      </w:r>
      <w:r>
        <w:t xml:space="preserve">作为一种独立工作模式开始有可见度。</w:t>
      </w:r>
    </w:p>
    <w:p>
      <w:pPr>
        <w:pStyle w:val="Heading3"/>
      </w:pPr>
      <w:bookmarkStart w:id="25" w:name="三agent管理工具的早期产品形态分化"/>
      <w:r>
        <w:t xml:space="preserve">三、Agent管理工具的早期产品形态分化</w:t>
      </w:r>
      <w:bookmarkEnd w:id="25"/>
    </w:p>
    <w:p>
      <w:pPr>
        <w:pStyle w:val="FirstParagraph"/>
      </w:pPr>
      <w:r>
        <w:t xml:space="preserve">本周浮出水面的Agent管理工具，已经能看到至少四种早期形态在并行探索。</w:t>
      </w:r>
    </w:p>
    <w:p>
      <w:pPr>
        <w:pStyle w:val="BodyText"/>
      </w:pPr>
      <w:r>
        <w:rPr>
          <w:b/>
        </w:rPr>
        <w:t xml:space="preserve">专职Manager Agent形态</w:t>
      </w:r>
      <w:r>
        <w:t xml:space="preserve">：Fin Operator是最典型的代表——一个Agent专门去管理另一个Agent，本身是一个独立产品。这种形态的好处是责任分明、可销售；难点是Manager Agent自身的可靠性谁来管，以及Manager和被管理Agent的协议层如何标准化。</w:t>
      </w:r>
    </w:p>
    <w:p>
      <w:pPr>
        <w:pStyle w:val="BodyText"/>
      </w:pPr>
      <w:r>
        <w:rPr>
          <w:b/>
        </w:rPr>
        <w:t xml:space="preserve">并行管理界面形态</w:t>
      </w:r>
      <w:r>
        <w:t xml:space="preserve">：Claude Code Agent View是这一类的代表——它不是新的Agent，而是把</w:t>
      </w:r>
      <w:r>
        <w:t xml:space="preserve">“</w:t>
      </w:r>
      <w:r>
        <w:t xml:space="preserve">看到多个Agent的状态</w:t>
      </w:r>
      <w:r>
        <w:t xml:space="preserve">”</w:t>
      </w:r>
      <w:r>
        <w:t xml:space="preserve">作为IDE的一等公民UI做出来。这种形态的好处是直接借用人类已经熟悉的</w:t>
      </w:r>
      <w:r>
        <w:t xml:space="preserve">“</w:t>
      </w:r>
      <w:r>
        <w:t xml:space="preserve">任务面板</w:t>
      </w:r>
      <w:r>
        <w:t xml:space="preserve">”</w:t>
      </w:r>
      <w:r>
        <w:t xml:space="preserve">心智；难点是当Agent数量从几个增长到几十个、几百个时，UI层面的可观测性会迅速失效。</w:t>
      </w:r>
    </w:p>
    <w:p>
      <w:pPr>
        <w:pStyle w:val="BodyText"/>
      </w:pPr>
      <w:r>
        <w:rPr>
          <w:b/>
        </w:rPr>
        <w:t xml:space="preserve">委派型训练形态</w:t>
      </w:r>
      <w:r>
        <w:t xml:space="preserve">：CMU的Recursive Agent Optimization代表的是算法侧的尝试——通过训练让Agent学会</w:t>
      </w:r>
      <w:r>
        <w:t xml:space="preserve">“</w:t>
      </w:r>
      <w:r>
        <w:t xml:space="preserve">什么任务该委派给谁、怎么委派</w:t>
      </w:r>
      <w:r>
        <w:t xml:space="preserve">”</w:t>
      </w:r>
      <w:r>
        <w:t xml:space="preserve">。这是更长期的方向，目前仍以学术研究为主。</w:t>
      </w:r>
    </w:p>
    <w:p>
      <w:pPr>
        <w:pStyle w:val="BodyText"/>
      </w:pPr>
      <w:r>
        <w:rPr>
          <w:b/>
        </w:rPr>
        <w:t xml:space="preserve">管理面移动化形态</w:t>
      </w:r>
      <w:r>
        <w:t xml:space="preserve">：OpenAI的Codex Mobile + Hooks代表的是</w:t>
      </w:r>
      <w:r>
        <w:t xml:space="preserve">“</w:t>
      </w:r>
      <w:r>
        <w:t xml:space="preserve">管理界面跟着开发者走</w:t>
      </w:r>
      <w:r>
        <w:t xml:space="preserve">”</w:t>
      </w:r>
      <w:r>
        <w:t xml:space="preserve">——把Agent fleet的监控、批准、引导从桌面延伸到手机。这种形态的早期落地比较顺，因为它复用了开发者已经习惯的</w:t>
      </w:r>
      <w:r>
        <w:t xml:space="preserve">“</w:t>
      </w:r>
      <w:r>
        <w:t xml:space="preserve">手机上看通知/审批</w:t>
      </w:r>
      <w:r>
        <w:t xml:space="preserve">”</w:t>
      </w:r>
      <w:r>
        <w:t xml:space="preserve">心智。</w:t>
      </w:r>
    </w:p>
    <w:p>
      <w:pPr>
        <w:pStyle w:val="BodyText"/>
      </w:pPr>
      <w:r>
        <w:t xml:space="preserve">四种形态目前还没有融合，也没有标准化的Agent SLA、错误归因协议、审计追溯框架——这是后续值得跟踪的空白。</w:t>
      </w:r>
    </w:p>
    <w:p>
      <w:pPr>
        <w:pStyle w:val="Heading3"/>
      </w:pPr>
      <w:bookmarkStart w:id="26" w:name="四与w14w18w20的逻辑承接"/>
      <w:r>
        <w:t xml:space="preserve">四、与W14、W18、W20的逻辑承接</w:t>
      </w:r>
      <w:bookmarkEnd w:id="26"/>
    </w:p>
    <w:p>
      <w:pPr>
        <w:pStyle w:val="FirstParagraph"/>
      </w:pPr>
      <w:r>
        <w:t xml:space="preserve">把W14、W18、W20、W21连起来，可以画出一条</w:t>
      </w:r>
      <w:r>
        <w:t xml:space="preserve">“</w:t>
      </w:r>
      <w:r>
        <w:t xml:space="preserve">AI在工作流中位置</w:t>
      </w:r>
      <w:r>
        <w:t xml:space="preserve">”</w:t>
      </w:r>
      <w:r>
        <w:t xml:space="preserve">的迁移路径。</w:t>
      </w:r>
    </w:p>
    <w:p>
      <w:pPr>
        <w:pStyle w:val="BodyText"/>
      </w:pPr>
      <w:r>
        <w:t xml:space="preserve">W14阶段：Agent第一次拿到OS级操控权限，本质上是</w:t>
      </w:r>
      <w:r>
        <w:t xml:space="preserve">“</w:t>
      </w:r>
      <w:r>
        <w:t xml:space="preserve">1个人用1个Agent操作1台设备</w:t>
      </w:r>
      <w:r>
        <w:t xml:space="preserve">”</w:t>
      </w:r>
      <w:r>
        <w:t xml:space="preserve">的范式。竞争重点是</w:t>
      </w:r>
      <w:r>
        <w:t xml:space="preserve">“</w:t>
      </w:r>
      <w:r>
        <w:t xml:space="preserve">谁的Agent能进入设备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W18阶段：用户的prompt权重在长上下文中被稀释，决定Agent行为的更多是模型本身和系统配置——</w:t>
      </w:r>
      <w:r>
        <w:t xml:space="preserve">“</w:t>
      </w:r>
      <w:r>
        <w:t xml:space="preserve">人的意图</w:t>
      </w:r>
      <w:r>
        <w:t xml:space="preserve">”</w:t>
      </w:r>
      <w:r>
        <w:t xml:space="preserve">在Agent决策中的权重首次被量化降低。</w:t>
      </w:r>
    </w:p>
    <w:p>
      <w:pPr>
        <w:pStyle w:val="BodyText"/>
      </w:pPr>
      <w:r>
        <w:t xml:space="preserve">W20阶段：AI开始向Excel单元格、Chrome浏览器、Mac mini等通用runtime下沉，从</w:t>
      </w:r>
      <w:r>
        <w:t xml:space="preserve">“</w:t>
      </w:r>
      <w:r>
        <w:t xml:space="preserve">应用</w:t>
      </w:r>
      <w:r>
        <w:t xml:space="preserve">”</w:t>
      </w:r>
      <w:r>
        <w:t xml:space="preserve">层向</w:t>
      </w:r>
      <w:r>
        <w:t xml:space="preserve">“</w:t>
      </w:r>
      <w:r>
        <w:t xml:space="preserve">runtime</w:t>
      </w:r>
      <w:r>
        <w:t xml:space="preserve">”</w:t>
      </w:r>
      <w:r>
        <w:t xml:space="preserve">层迁移。</w:t>
      </w:r>
    </w:p>
    <w:p>
      <w:pPr>
        <w:pStyle w:val="BodyText"/>
      </w:pPr>
      <w:r>
        <w:t xml:space="preserve">W21阶段：Agent作为可被组合、并发、调度的</w:t>
      </w:r>
      <w:r>
        <w:t xml:space="preserve">“</w:t>
      </w:r>
      <w:r>
        <w:t xml:space="preserve">工作单位</w:t>
      </w:r>
      <w:r>
        <w:t xml:space="preserve">”</w:t>
      </w:r>
      <w:r>
        <w:t xml:space="preserve">开始有产品化痕迹，人的角色从</w:t>
      </w:r>
      <w:r>
        <w:t xml:space="preserve">“</w:t>
      </w:r>
      <w:r>
        <w:t xml:space="preserve">使用一个Agent</w:t>
      </w:r>
      <w:r>
        <w:t xml:space="preserve">”</w:t>
      </w:r>
      <w:r>
        <w:t xml:space="preserve">逐步扩展到</w:t>
      </w:r>
      <w:r>
        <w:t xml:space="preserve">“</w:t>
      </w:r>
      <w:r>
        <w:t xml:space="preserve">管理多个Agent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这条迁移如果继续推进，下一阶段需要观察的是：(1) Agent的</w:t>
      </w:r>
      <w:r>
        <w:t xml:space="preserve">“</w:t>
      </w:r>
      <w:r>
        <w:t xml:space="preserve">工作时长单位</w:t>
      </w:r>
      <w:r>
        <w:t xml:space="preserve">”</w:t>
      </w:r>
      <w:r>
        <w:t xml:space="preserve">会不会变长（从几分钟的任务到几天的项目）；(2) Agent之间会不会出现类似团队协作的协议层（比如MCP之上的协作层）；(3) 人类在管理界面里花的时间，会不会成为新的可量化指标。这三个问题W21还没有答案，但它们是值得在W22到W24持续关注的方向。</w:t>
      </w:r>
    </w:p>
    <w:p>
      <w:pPr>
        <w:pStyle w:val="Heading3"/>
      </w:pPr>
      <w:bookmarkStart w:id="27" w:name="五还需要等待解决的几个问题"/>
      <w:r>
        <w:t xml:space="preserve">五、还需要等待解决的几个问题</w:t>
      </w:r>
      <w:bookmarkEnd w:id="27"/>
    </w:p>
    <w:p>
      <w:pPr>
        <w:pStyle w:val="FirstParagraph"/>
      </w:pPr>
      <w:r>
        <w:t xml:space="preserve">本周虽然让</w:t>
      </w:r>
      <w:r>
        <w:t xml:space="preserve">“</w:t>
      </w:r>
      <w:r>
        <w:t xml:space="preserve">管理Agent</w:t>
      </w:r>
      <w:r>
        <w:t xml:space="preserve">”</w:t>
      </w:r>
      <w:r>
        <w:t xml:space="preserve">作为工作模式具备了可见度，但路径上仍有若干根本问题没有答案。</w:t>
      </w:r>
    </w:p>
    <w:p>
      <w:pPr>
        <w:pStyle w:val="BodyText"/>
      </w:pPr>
      <w:r>
        <w:rPr>
          <w:b/>
        </w:rPr>
        <w:t xml:space="preserve">Manager Agent自己谁来管</w:t>
      </w:r>
      <w:r>
        <w:t xml:space="preserve">：Fin Operator保留了人类审批环节，等于承认Manager Agent本身需要人类兜底。这意味着规模化时Manager的数量也会随Agent数量增长——递归问题尚未被产品层解决。</w:t>
      </w:r>
    </w:p>
    <w:p>
      <w:pPr>
        <w:pStyle w:val="BodyText"/>
      </w:pPr>
      <w:r>
        <w:rPr>
          <w:b/>
        </w:rPr>
        <w:t xml:space="preserve">Agent SLA和错误归因协议缺失</w:t>
      </w:r>
      <w:r>
        <w:t xml:space="preserve">：当100个Agent并发跑时，出问题的责任归属、可复现性、审计追溯目前都还是开发者用临时脚本拼出来的（OpenClaw的fs-safe、Proxyline、ClawHub就是社区在用临时方案补这个缺）。没有标准化协议，跨平台Agent fleet管理短期内很难规模化。</w:t>
      </w:r>
    </w:p>
    <w:p>
      <w:pPr>
        <w:pStyle w:val="BodyText"/>
      </w:pPr>
      <w:r>
        <w:rPr>
          <w:b/>
        </w:rPr>
        <w:t xml:space="preserve">认知—行动鸿沟未被工程化解决</w:t>
      </w:r>
      <w:r>
        <w:t xml:space="preserve">：5月17日的论文把失配率量化到26%至54%，但产品层目前没有针对性的工具——Manager Agent能做的多数还是</w:t>
      </w:r>
      <w:r>
        <w:t xml:space="preserve">“</w:t>
      </w:r>
      <w:r>
        <w:t xml:space="preserve">事后纠错</w:t>
      </w:r>
      <w:r>
        <w:t xml:space="preserve">”</w:t>
      </w:r>
      <w:r>
        <w:t xml:space="preserve">，而非</w:t>
      </w:r>
      <w:r>
        <w:t xml:space="preserve">“</w:t>
      </w:r>
      <w:r>
        <w:t xml:space="preserve">事前预防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把这三个问题列在这里，不是说W21的迁移不成立——是说这条迁移仍处早期，离</w:t>
      </w:r>
      <w:r>
        <w:t xml:space="preserve">“</w:t>
      </w:r>
      <w:r>
        <w:t xml:space="preserve">稳态工作模式</w:t>
      </w:r>
      <w:r>
        <w:t xml:space="preserve">”</w:t>
      </w:r>
      <w:r>
        <w:t xml:space="preserve">还有距离。</w:t>
      </w:r>
    </w:p>
    <w:p>
      <w:pPr>
        <w:pStyle w:val="Heading2"/>
      </w:pPr>
      <w:bookmarkStart w:id="28" w:name="so-what-战略启示"/>
      <w:r>
        <w:t xml:space="preserve">So What — 战略启示</w:t>
      </w:r>
      <w:bookmarkEnd w:id="28"/>
    </w:p>
    <w:p>
      <w:pPr>
        <w:pStyle w:val="FirstParagraph"/>
      </w:pPr>
      <w:r>
        <w:rPr>
          <w:b/>
        </w:rPr>
        <w:t xml:space="preserve">对模型实验室（OpenAI、Anthropic、Mistral、DeepSeek等）：</w:t>
      </w:r>
      <w:r>
        <w:t xml:space="preserve"> </w:t>
      </w:r>
      <w:r>
        <w:t xml:space="preserve">单兵Agent的能力指标（benchmark、工具调用准确率）仍然重要，但建议在产品叙事里逐步加入</w:t>
      </w:r>
      <w:r>
        <w:t xml:space="preserve">“</w:t>
      </w:r>
      <w:r>
        <w:t xml:space="preserve">Agent fleet能力</w:t>
      </w:r>
      <w:r>
        <w:t xml:space="preserve">”</w:t>
      </w:r>
      <w:r>
        <w:t xml:space="preserve">维度——比如并发、调度、错误归因、审计可观测性。本周Anthropic通过Claude Code Agent View在这一维度先行了一步，OpenAI通过Codex Mobile + Hooks从工具侧切入。建议在本季度内评估自己的Agent是否已经具备</w:t>
      </w:r>
      <w:r>
        <w:t xml:space="preserve">“</w:t>
      </w:r>
      <w:r>
        <w:t xml:space="preserve">被另一个Agent管理</w:t>
      </w:r>
      <w:r>
        <w:t xml:space="preserve">”</w:t>
      </w:r>
      <w:r>
        <w:t xml:space="preserve">的接口（比如可观测的状态指标、可被外部干预的中断点、可被解释的失败归因日志）。</w:t>
      </w:r>
    </w:p>
    <w:p>
      <w:pPr>
        <w:pStyle w:val="BodyText"/>
      </w:pPr>
      <w:r>
        <w:rPr>
          <w:b/>
        </w:rPr>
        <w:t xml:space="preserve">对企业SaaS与垂直工具公司：</w:t>
      </w:r>
      <w:r>
        <w:t xml:space="preserve"> </w:t>
      </w:r>
      <w:r>
        <w:t xml:space="preserve">Fin Operator的产品形态值得研究——它把</w:t>
      </w:r>
      <w:r>
        <w:t xml:space="preserve">“</w:t>
      </w:r>
      <w:r>
        <w:t xml:space="preserve">管理Agent</w:t>
      </w:r>
      <w:r>
        <w:t xml:space="preserve">”</w:t>
      </w:r>
      <w:r>
        <w:t xml:space="preserve">作为独立可销售功能拎出来，建立了一种新的产品边界。可考虑的低风险动作：(1) 评估自己的产品里是否已经有可被</w:t>
      </w:r>
      <w:r>
        <w:t xml:space="preserve">“</w:t>
      </w:r>
      <w:r>
        <w:t xml:space="preserve">Manager Agent</w:t>
      </w:r>
      <w:r>
        <w:t xml:space="preserve">”</w:t>
      </w:r>
      <w:r>
        <w:t xml:space="preserve">调度的能力（比如Helpdesk的工单处理、CRM的销售线索分配）；(2) 试点把这些能力以MCP方式暴露给一两个Agent平台做对接；(3) 评估自己的客服/运营团队当前的工作中，有哪些任务接近</w:t>
      </w:r>
      <w:r>
        <w:t xml:space="preserve">“</w:t>
      </w:r>
      <w:r>
        <w:t xml:space="preserve">管理Agent</w:t>
      </w:r>
      <w:r>
        <w:t xml:space="preserve">”</w:t>
      </w:r>
      <w:r>
        <w:t xml:space="preserve">——这些往往是产品化的起点。</w:t>
      </w:r>
    </w:p>
    <w:p>
      <w:pPr>
        <w:pStyle w:val="BodyText"/>
      </w:pPr>
      <w:r>
        <w:rPr>
          <w:b/>
        </w:rPr>
        <w:t xml:space="preserve">对内容、电商等业务平台的AI团队：</w:t>
      </w:r>
      <w:r>
        <w:t xml:space="preserve"> </w:t>
      </w:r>
      <w:r>
        <w:t xml:space="preserve">如果你的平台已经在用多个Agent（创作助手、内容审核、客服、推荐、广告），评估是否需要建立一个统一的</w:t>
      </w:r>
      <w:r>
        <w:t xml:space="preserve">“</w:t>
      </w:r>
      <w:r>
        <w:t xml:space="preserve">Agent fleet管理面</w:t>
      </w:r>
      <w:r>
        <w:t xml:space="preserve">”</w:t>
      </w:r>
      <w:r>
        <w:t xml:space="preserve">——至少包括四个最小可行组件：状态可观测面板、错误归因日志、并发限流机制、人工兜底入口。这四个组件即便短期不立刻能规模化，也是后续Agent数量增长时的基础设施。</w:t>
      </w:r>
    </w:p>
    <w:p>
      <w:pPr>
        <w:pStyle w:val="BodyText"/>
      </w:pPr>
      <w:r>
        <w:rPr>
          <w:b/>
        </w:rPr>
        <w:t xml:space="preserve">对投资与战略团队：</w:t>
      </w:r>
      <w:r>
        <w:t xml:space="preserve"> </w:t>
      </w:r>
      <w:r>
        <w:t xml:space="preserve">跟踪</w:t>
      </w:r>
      <w:r>
        <w:t xml:space="preserve">“</w:t>
      </w:r>
      <w:r>
        <w:t xml:space="preserve">Agent fleet 管理</w:t>
      </w:r>
      <w:r>
        <w:t xml:space="preserve">”</w:t>
      </w:r>
      <w:r>
        <w:t xml:space="preserve">作为一个独立可能成型的品类。重点跟踪：(1) Fin Operator夏季GA后的企业渗透速度；(2) 是否有竞品（Salesforce、ServiceNow、Linear等）跟进类似的</w:t>
      </w:r>
      <w:r>
        <w:t xml:space="preserve">“</w:t>
      </w:r>
      <w:r>
        <w:t xml:space="preserve">Manager Agent</w:t>
      </w:r>
      <w:r>
        <w:t xml:space="preserve">”</w:t>
      </w:r>
      <w:r>
        <w:t xml:space="preserve">产品；(3) MCP生态里是否涌现专门的</w:t>
      </w:r>
      <w:r>
        <w:t xml:space="preserve">“</w:t>
      </w:r>
      <w:r>
        <w:t xml:space="preserve">Agent协作协议</w:t>
      </w:r>
      <w:r>
        <w:t xml:space="preserve">”</w:t>
      </w:r>
      <w:r>
        <w:t xml:space="preserve">层（W20列过的Adobe式MCP多通道暴露是相邻信号）；(4) Anthropic与OpenAI在Agent fleet管理工具上的差异化路径，可能会成为后续模型选型的新决策维度。</w:t>
      </w:r>
    </w:p>
    <w:p>
      <w:pPr>
        <w:pStyle w:val="Heading2"/>
      </w:pPr>
      <w:bookmarkStart w:id="29" w:name="预测与验证-predictions-review"/>
      <w:r>
        <w:t xml:space="preserve">预测与验证 Predictions &amp; Review</w:t>
      </w:r>
      <w:bookmarkEnd w:id="29"/>
    </w:p>
    <w:p>
      <w:pPr>
        <w:pStyle w:val="FirstParagraph"/>
      </w:pPr>
      <w:r>
        <w:rPr>
          <w:b/>
        </w:rPr>
        <w:t xml:space="preserve">对W20预测的复盘：</w:t>
      </w:r>
    </w:p>
    <w:p>
      <w:pPr>
        <w:pStyle w:val="BodyText"/>
      </w:pPr>
      <w:r>
        <w:t xml:space="preserve">W20预测一（Apple WWDC六月初发布OS级Agent runtime，信心：中）——本周尚未到WWDC时点，无新信号验证或证伪，保持原信心等级。继续在W22、W23的Watch List里跟踪。</w:t>
      </w:r>
    </w:p>
    <w:p>
      <w:pPr>
        <w:pStyle w:val="BodyText"/>
      </w:pPr>
      <w:r>
        <w:t xml:space="preserve">W20预测二（至少一家头部企业SaaS会在本季度内宣布</w:t>
      </w:r>
      <w:r>
        <w:t xml:space="preserve">“</w:t>
      </w:r>
      <w:r>
        <w:t xml:space="preserve">runtime化</w:t>
      </w:r>
      <w:r>
        <w:t xml:space="preserve">”</w:t>
      </w:r>
      <w:r>
        <w:t xml:space="preserve">战略，信心：中）——Fin Operator的发布部分印证了这一方向，但形态与</w:t>
      </w:r>
      <w:r>
        <w:t xml:space="preserve">“</w:t>
      </w:r>
      <w:r>
        <w:t xml:space="preserve">runtime化</w:t>
      </w:r>
      <w:r>
        <w:t xml:space="preserve">”</w:t>
      </w:r>
      <w:r>
        <w:t xml:space="preserve">略有不同：Intercom改名Fin、把</w:t>
      </w:r>
      <w:r>
        <w:t xml:space="preserve">“</w:t>
      </w:r>
      <w:r>
        <w:t xml:space="preserve">管理Agent</w:t>
      </w:r>
      <w:r>
        <w:t xml:space="preserve">”</w:t>
      </w:r>
      <w:r>
        <w:t xml:space="preserve">作为产品定义的核心，是另一种把产品定位从</w:t>
      </w:r>
      <w:r>
        <w:t xml:space="preserve">“</w:t>
      </w:r>
      <w:r>
        <w:t xml:space="preserve">应用</w:t>
      </w:r>
      <w:r>
        <w:t xml:space="preserve">”</w:t>
      </w:r>
      <w:r>
        <w:t xml:space="preserve">向</w:t>
      </w:r>
      <w:r>
        <w:t xml:space="preserve">“</w:t>
      </w:r>
      <w:r>
        <w:t xml:space="preserve">Agent基础设施</w:t>
      </w:r>
      <w:r>
        <w:t xml:space="preserve">”</w:t>
      </w:r>
      <w:r>
        <w:t xml:space="preserve">靠拢的形态。Fin Operator目前未公开声明走Adobe式的MCP多平台暴露路径，建议把预测放宽：不只是</w:t>
      </w:r>
      <w:r>
        <w:t xml:space="preserve">“</w:t>
      </w:r>
      <w:r>
        <w:t xml:space="preserve">runtime化</w:t>
      </w:r>
      <w:r>
        <w:t xml:space="preserve">”</w:t>
      </w:r>
      <w:r>
        <w:t xml:space="preserve">，而是</w:t>
      </w:r>
      <w:r>
        <w:t xml:space="preserve">“</w:t>
      </w:r>
      <w:r>
        <w:t xml:space="preserve">SaaS产品向Agent基础设施靠拢</w:t>
      </w:r>
      <w:r>
        <w:t xml:space="preserve">”</w:t>
      </w:r>
      <w:r>
        <w:t xml:space="preserve">的多种形态。</w:t>
      </w:r>
    </w:p>
    <w:p>
      <w:pPr>
        <w:pStyle w:val="BodyText"/>
      </w:pPr>
      <w:r>
        <w:t xml:space="preserve">W20预测三（未来数月可能出现首起runtime层商业冲突，信心：低）——无新信号，保持低信心远期跟踪。</w:t>
      </w:r>
    </w:p>
    <w:p>
      <w:pPr>
        <w:pStyle w:val="BodyText"/>
      </w:pPr>
      <w:r>
        <w:rPr>
          <w:b/>
        </w:rPr>
        <w:t xml:space="preserve">新预测一：</w:t>
      </w:r>
      <w:r>
        <w:t xml:space="preserve"> </w:t>
      </w:r>
      <w:r>
        <w:t xml:space="preserve">至少一到两个对标Fin Operator的</w:t>
      </w:r>
      <w:r>
        <w:t xml:space="preserve">“</w:t>
      </w:r>
      <w:r>
        <w:t xml:space="preserve">Agent fleet 管理</w:t>
      </w:r>
      <w:r>
        <w:t xml:space="preserve">”</w:t>
      </w:r>
      <w:r>
        <w:t xml:space="preserve">产品会在本季度内出现——可能来自Salesforce、ServiceNow、Linear、Notion中的一家。</w:t>
      </w:r>
      <w:r>
        <w:rPr>
          <w:b/>
        </w:rPr>
        <w:t xml:space="preserve">信心：中。</w:t>
      </w:r>
      <w:r>
        <w:t xml:space="preserve"> </w:t>
      </w:r>
      <w:r>
        <w:t xml:space="preserve">依据：Fin Operator已经在Pro级别走Early Access，VentureBeat的</w:t>
      </w:r>
      <w:r>
        <w:t xml:space="preserve">“</w:t>
      </w:r>
      <w:r>
        <w:t xml:space="preserve">全球首个</w:t>
      </w:r>
      <w:r>
        <w:t xml:space="preserve">”</w:t>
      </w:r>
      <w:r>
        <w:t xml:space="preserve">叙事会触发竞品跟进；本周CMU、OpenClaw、OpenAI、Anthropic四条独立信号同向，说明</w:t>
      </w:r>
      <w:r>
        <w:t xml:space="preserve">“</w:t>
      </w:r>
      <w:r>
        <w:t xml:space="preserve">Agent管理</w:t>
      </w:r>
      <w:r>
        <w:t xml:space="preserve">”</w:t>
      </w:r>
      <w:r>
        <w:t xml:space="preserve">这一类目的供给侧动机已经较强。但具体时间窗口和首发公司仍不确定。</w:t>
      </w:r>
    </w:p>
    <w:p>
      <w:pPr>
        <w:pStyle w:val="BodyText"/>
      </w:pPr>
      <w:r>
        <w:rPr>
          <w:b/>
        </w:rPr>
        <w:t xml:space="preserve">新预测二：</w:t>
      </w:r>
      <w:r>
        <w:t xml:space="preserve"> </w:t>
      </w:r>
      <w:r>
        <w:t xml:space="preserve">在未来数月，</w:t>
      </w:r>
      <w:r>
        <w:t xml:space="preserve">“</w:t>
      </w:r>
      <w:r>
        <w:t xml:space="preserve">认知—行动鸿沟</w:t>
      </w:r>
      <w:r>
        <w:t xml:space="preserve">”</w:t>
      </w:r>
      <w:r>
        <w:t xml:space="preserve">会从一项研究发现进入产品评估指标——可能形态包括：模型卡片新增</w:t>
      </w:r>
      <w:r>
        <w:t xml:space="preserve">“</w:t>
      </w:r>
      <w:r>
        <w:t xml:space="preserve">工具调用一致性率</w:t>
      </w:r>
      <w:r>
        <w:t xml:space="preserve">”</w:t>
      </w:r>
      <w:r>
        <w:t xml:space="preserve">维度、Agent平台开放</w:t>
      </w:r>
      <w:r>
        <w:t xml:space="preserve">“</w:t>
      </w:r>
      <w:r>
        <w:t xml:space="preserve">内部状态—外部行动对照</w:t>
      </w:r>
      <w:r>
        <w:t xml:space="preserve">”</w:t>
      </w:r>
      <w:r>
        <w:t xml:space="preserve">的debug视图、企业采购对Agent的SLA开始要求</w:t>
      </w:r>
      <w:r>
        <w:t xml:space="preserve">“</w:t>
      </w:r>
      <w:r>
        <w:t xml:space="preserve">行动归因可追溯</w:t>
      </w:r>
      <w:r>
        <w:t xml:space="preserve">”</w:t>
      </w:r>
      <w:r>
        <w:t xml:space="preserve">。</w:t>
      </w:r>
      <w:r>
        <w:rPr>
          <w:b/>
        </w:rPr>
        <w:t xml:space="preserve">信心：中。</w:t>
      </w:r>
      <w:r>
        <w:t xml:space="preserve"> </w:t>
      </w:r>
      <w:r>
        <w:t xml:space="preserve">依据：5月17日的可解释性论文给出了明确的量化（26%至54%失配率），这种数字一旦进入企业采购方视野，会向供应方施压；Fin Operator保留人类审批的产品决策已经在隐含承认这个问题。但具体哪种形态先落地仍不确定。</w:t>
      </w:r>
    </w:p>
    <w:p>
      <w:pPr>
        <w:pStyle w:val="BodyText"/>
      </w:pPr>
      <w:r>
        <w:rPr>
          <w:b/>
        </w:rPr>
        <w:t xml:space="preserve">新预测三：</w:t>
      </w:r>
      <w:r>
        <w:t xml:space="preserve"> </w:t>
      </w:r>
      <w:r>
        <w:t xml:space="preserve">Fin Operator类产品可能在未来数月内出现至少一次公开的</w:t>
      </w:r>
      <w:r>
        <w:t xml:space="preserve">“</w:t>
      </w:r>
      <w:r>
        <w:t xml:space="preserve">Agent fleet 管理失败</w:t>
      </w:r>
      <w:r>
        <w:t xml:space="preserve">”</w:t>
      </w:r>
      <w:r>
        <w:t xml:space="preserve">案例——比如Manager Agent本身做出了错误判断、或多Agent协作时出现责任归属难题。</w:t>
      </w:r>
      <w:r>
        <w:rPr>
          <w:b/>
        </w:rPr>
        <w:t xml:space="preserve">信心：低。</w:t>
      </w:r>
      <w:r>
        <w:t xml:space="preserve"> </w:t>
      </w:r>
      <w:r>
        <w:t xml:space="preserve">依据：当产品早期高调推进、人类审批环节是唯一兜底时，至少一次公开复盘案例会自然涌现；历史上类似的</w:t>
      </w:r>
      <w:r>
        <w:t xml:space="preserve">“</w:t>
      </w:r>
      <w:r>
        <w:t xml:space="preserve">新工具上线—公开翻车</w:t>
      </w:r>
      <w:r>
        <w:t xml:space="preserve">”</w:t>
      </w:r>
      <w:r>
        <w:t xml:space="preserve">周期通常在产品GA后2至3个季度内出现。但具体时间和公司难以预测，作为低信心远期信号跟踪。</w:t>
      </w:r>
    </w:p>
    <w:p>
      <w:pPr>
        <w:pStyle w:val="Heading2"/>
      </w:pPr>
      <w:bookmarkStart w:id="30" w:name="未来关注-signals-to-watch"/>
      <w:r>
        <w:t xml:space="preserve">未来关注 Signals to Watch</w:t>
      </w:r>
      <w:bookmarkEnd w:id="30"/>
    </w:p>
    <w:p>
      <w:pPr>
        <w:pStyle w:val="FirstParagraph"/>
      </w:pPr>
      <w:r>
        <w:t xml:space="preserve">第一，</w:t>
      </w:r>
      <w:r>
        <w:rPr>
          <w:b/>
        </w:rPr>
        <w:t xml:space="preserve">Fin Operator今年夏季GA的早期落地案例</w:t>
      </w:r>
      <w:r>
        <w:t xml:space="preserve">。重点观察：客服Agent的</w:t>
      </w:r>
      <w:r>
        <w:t xml:space="preserve">“</w:t>
      </w:r>
      <w:r>
        <w:t xml:space="preserve">被管理</w:t>
      </w:r>
      <w:r>
        <w:t xml:space="preserve">”</w:t>
      </w:r>
      <w:r>
        <w:t xml:space="preserve">质量是否真的有可量化提升、Operator的人类审批环节实际占用多少时间、Operator处理的任务类型是否会随时间扩展到非客服场景。这是</w:t>
      </w:r>
      <w:r>
        <w:t xml:space="preserve">“</w:t>
      </w:r>
      <w:r>
        <w:t xml:space="preserve">Agent fleet 管理</w:t>
      </w:r>
      <w:r>
        <w:t xml:space="preserve">”</w:t>
      </w:r>
      <w:r>
        <w:t xml:space="preserve">作为商业模式的第一个公开试点。</w:t>
      </w:r>
    </w:p>
    <w:p>
      <w:pPr>
        <w:pStyle w:val="BodyText"/>
      </w:pPr>
      <w:r>
        <w:t xml:space="preserve">第二，</w:t>
      </w:r>
      <w:r>
        <w:rPr>
          <w:b/>
        </w:rPr>
        <w:t xml:space="preserve">Apple WWDC 2026（公开日历显示在六月初）是否会发布与Agent管理相关的系统级框架</w:t>
      </w:r>
      <w:r>
        <w:t xml:space="preserve">。W20已把此事列入Watch List；W21的判断需要稍作收窄——除了</w:t>
      </w:r>
      <w:r>
        <w:t xml:space="preserve">“</w:t>
      </w:r>
      <w:r>
        <w:t xml:space="preserve">OS级Agent runtime</w:t>
      </w:r>
      <w:r>
        <w:t xml:space="preserve">”</w:t>
      </w:r>
      <w:r>
        <w:t xml:space="preserve">之外，也值得观察Apple是否会发布</w:t>
      </w:r>
      <w:r>
        <w:t xml:space="preserve">“</w:t>
      </w:r>
      <w:r>
        <w:t xml:space="preserve">Agent管理面板</w:t>
      </w:r>
      <w:r>
        <w:t xml:space="preserve">”</w:t>
      </w:r>
      <w:r>
        <w:t xml:space="preserve">或</w:t>
      </w:r>
      <w:r>
        <w:t xml:space="preserve">“</w:t>
      </w:r>
      <w:r>
        <w:t xml:space="preserve">Agent行为审计</w:t>
      </w:r>
      <w:r>
        <w:t xml:space="preserve">”</w:t>
      </w:r>
      <w:r>
        <w:t xml:space="preserve">相关的开发者API。</w:t>
      </w:r>
    </w:p>
    <w:p>
      <w:pPr>
        <w:pStyle w:val="BodyText"/>
      </w:pPr>
      <w:r>
        <w:t xml:space="preserve">第三，</w:t>
      </w:r>
      <w:r>
        <w:rPr>
          <w:b/>
        </w:rPr>
        <w:t xml:space="preserve">MCP生态里是否开始出现</w:t>
      </w:r>
      <w:r>
        <w:rPr>
          <w:b/>
        </w:rPr>
        <w:t xml:space="preserve">“</w:t>
      </w:r>
      <w:r>
        <w:rPr>
          <w:b/>
        </w:rPr>
        <w:t xml:space="preserve">Agent协作协议</w:t>
      </w:r>
      <w:r>
        <w:rPr>
          <w:b/>
        </w:rPr>
        <w:t xml:space="preserve">”</w:t>
      </w:r>
      <w:r>
        <w:rPr>
          <w:b/>
        </w:rPr>
        <w:t xml:space="preserve">层</w:t>
      </w:r>
      <w:r>
        <w:t xml:space="preserve">。本周CMU Recursive Agent Optimization、OpenClaw的100 Codex实践、IBM MCP-Cosmos（5月14日，把世界模型嵌入MCP生态）都在底层推动这一方向。需要观察的是：是否有正式的</w:t>
      </w:r>
      <w:r>
        <w:t xml:space="preserve">“</w:t>
      </w:r>
      <w:r>
        <w:t xml:space="preserve">Agent间协作</w:t>
      </w:r>
      <w:r>
        <w:t xml:space="preserve">”</w:t>
      </w:r>
      <w:r>
        <w:t xml:space="preserve">协议被提案或被实施，比如基于MCP的任务委派、状态同步、错误冒泡机制。如果有，这将是Agent fleet可规模化的关键基础设施。</w:t>
      </w:r>
    </w:p>
    <w:p>
      <w:pPr>
        <w:pStyle w:val="Heading2"/>
      </w:pPr>
      <w:bookmarkStart w:id="31" w:name="本周信号-key-signals附录"/>
      <w:r>
        <w:t xml:space="preserve">本周信号 Key Signals（附录）</w:t>
      </w:r>
      <w:bookmarkEnd w:id="31"/>
    </w:p>
    <w:p>
      <w:pPr>
        <w:pStyle w:val="BlockText"/>
      </w:pPr>
      <w:r>
        <w:t xml:space="preserve">信号按主题分组，每条给出事实摘要与来源链接。signal_strength仅用于内部排序，不在正文展示。</w:t>
      </w:r>
    </w:p>
    <w:p>
      <w:pPr>
        <w:pStyle w:val="FirstParagraph"/>
      </w:pPr>
      <w:r>
        <w:rPr>
          <w:b/>
        </w:rPr>
        <w:t xml:space="preserve">【</w:t>
      </w:r>
      <w:r>
        <w:rPr>
          <w:b/>
        </w:rPr>
        <w:t xml:space="preserve">“</w:t>
      </w:r>
      <w:r>
        <w:rPr>
          <w:b/>
        </w:rPr>
        <w:t xml:space="preserve">管理Agent</w:t>
      </w:r>
      <w:r>
        <w:rPr>
          <w:b/>
        </w:rPr>
        <w:t xml:space="preserve">”</w:t>
      </w:r>
      <w:r>
        <w:rPr>
          <w:b/>
        </w:rPr>
        <w:t xml:space="preserve">的标志性动作】</w:t>
      </w:r>
    </w:p>
    <w:p>
      <w:pPr>
        <w:numPr>
          <w:ilvl w:val="0"/>
          <w:numId w:val="1001"/>
        </w:numPr>
      </w:pPr>
      <w:r>
        <w:rPr>
          <w:b/>
        </w:rPr>
        <w:t xml:space="preserve">Fin Operator——首个</w:t>
      </w:r>
      <w:r>
        <w:rPr>
          <w:b/>
        </w:rPr>
        <w:t xml:space="preserve">“</w:t>
      </w:r>
      <w:r>
        <w:rPr>
          <w:b/>
        </w:rPr>
        <w:t xml:space="preserve">职责为管理其他AI Agent</w:t>
      </w:r>
      <w:r>
        <w:rPr>
          <w:b/>
        </w:rPr>
        <w:t xml:space="preserve">”</w:t>
      </w:r>
      <w:r>
        <w:rPr>
          <w:b/>
        </w:rPr>
        <w:t xml:space="preserve">的AI Agent</w:t>
      </w:r>
      <w:r>
        <w:t xml:space="preserve">（5月15日）。Intercom改名Fin并发布Fin Operator，针对Fin自家客服Agent做数据分析、知识库维护、错误归因和模拟测试，运行在Anthropic Claude模型上，所有变更需经人类审批；目前对Pro级别用户做Early Access，GA计划夏季。</w:t>
      </w:r>
      <w:r>
        <w:t xml:space="preserve"> </w:t>
      </w:r>
      <w:r>
        <w:t xml:space="preserve">&gt; 来源：</w:t>
      </w:r>
      <w:hyperlink r:id="rId32">
        <w:r>
          <w:rPr>
            <w:rStyle w:val="Hyperlink"/>
          </w:rPr>
          <w:t xml:space="preserve">VentureBeat</w:t>
        </w:r>
      </w:hyperlink>
      <w:r>
        <w:t xml:space="preserve"> </w:t>
      </w:r>
      <w:r>
        <w:t xml:space="preserve">·</w:t>
      </w:r>
      <w:r>
        <w:t xml:space="preserve"> </w:t>
      </w:r>
      <w:hyperlink r:id="rId33">
        <w:r>
          <w:rPr>
            <w:rStyle w:val="Hyperlink"/>
          </w:rPr>
          <w:t xml:space="preserve">Intercom 官方博客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</w:rPr>
          <w:t xml:space="preserve">Intercom 改名公告</w:t>
        </w:r>
      </w:hyperlink>
    </w:p>
    <w:p>
      <w:pPr>
        <w:numPr>
          <w:ilvl w:val="0"/>
          <w:numId w:val="1001"/>
        </w:numPr>
      </w:pPr>
      <w:r>
        <w:rPr>
          <w:b/>
        </w:rPr>
        <w:t xml:space="preserve">Claude Code Agent View——并行管理多个编码Agent的IDE界面</w:t>
      </w:r>
      <w:r>
        <w:t xml:space="preserve">（5月13日）。新增功能允许开发者管理多个并行编码Agent，支持后台任务、状态指示、内联回复和PR就绪审查界面。社区评论：</w:t>
      </w:r>
      <w:r>
        <w:t xml:space="preserve">“</w:t>
      </w:r>
      <w:r>
        <w:t xml:space="preserve">开发者正从编码者转变为Agent管理者。</w:t>
      </w:r>
      <w:r>
        <w:t xml:space="preserve">”</w:t>
      </w:r>
      <w:r>
        <w:t xml:space="preserve"> </w:t>
      </w:r>
      <w:r>
        <w:t xml:space="preserve">&gt; 来源：</w:t>
      </w:r>
      <w:r>
        <w:t xml:space="preserve">[@minchoi on X]</w:t>
      </w:r>
      <w:r>
        <w:t xml:space="preserve">(https://x.com/minchoi/status/2054234986480296250)</w:t>
      </w:r>
    </w:p>
    <w:p>
      <w:pPr>
        <w:numPr>
          <w:ilvl w:val="0"/>
          <w:numId w:val="1001"/>
        </w:numPr>
      </w:pPr>
      <w:r>
        <w:rPr>
          <w:b/>
        </w:rPr>
        <w:t xml:space="preserve">CMU Recursive Agent Optimization——训练Agent委派任务的研究框架</w:t>
      </w:r>
      <w:r>
        <w:t xml:space="preserve">（5月13日）。CMU教授Graham Neubig团队提出，使用稳健的训练目标和方法，让Agent学会把任务委派给其他Agent。</w:t>
      </w:r>
      <w:r>
        <w:t xml:space="preserve"> </w:t>
      </w:r>
      <w:r>
        <w:t xml:space="preserve">&gt; 来源：</w:t>
      </w:r>
      <w:hyperlink r:id="rId35">
        <w:r>
          <w:rPr>
            <w:rStyle w:val="Hyperlink"/>
          </w:rPr>
          <w:t xml:space="preserve">Graham Neubig on X</w:t>
        </w:r>
      </w:hyperlink>
    </w:p>
    <w:p>
      <w:pPr>
        <w:numPr>
          <w:ilvl w:val="0"/>
          <w:numId w:val="1001"/>
        </w:numPr>
      </w:pPr>
      <w:r>
        <w:rPr>
          <w:b/>
        </w:rPr>
        <w:t xml:space="preserve">OpenClaw社区同时跑约100个Codex Agent的代码评审实践</w:t>
      </w:r>
      <w:r>
        <w:t xml:space="preserve">（5月16日）。开发者@steipete公开展示工作流，附带fs-safe文件系统隔离、Proxyline网络出口控制、ClawHub信任证明等配套安全机制。</w:t>
      </w:r>
      <w:r>
        <w:t xml:space="preserve"> </w:t>
      </w:r>
      <w:r>
        <w:t xml:space="preserve">&gt; 来源：</w:t>
      </w:r>
      <w:r>
        <w:t xml:space="preserve">[@steipete on X]</w:t>
      </w:r>
      <w:r>
        <w:t xml:space="preserve">(https://x.com/steipete/status/2055405041843052792)</w:t>
      </w:r>
    </w:p>
    <w:p>
      <w:pPr>
        <w:numPr>
          <w:ilvl w:val="0"/>
          <w:numId w:val="1001"/>
        </w:numPr>
      </w:pPr>
      <w:r>
        <w:rPr>
          <w:b/>
        </w:rPr>
        <w:t xml:space="preserve">Codex进入ChatGPT移动App，加上Hooks机制</w:t>
      </w:r>
      <w:r>
        <w:t xml:space="preserve">（5月15日）。用户可在手机上</w:t>
      </w:r>
      <w:r>
        <w:t xml:space="preserve">“</w:t>
      </w:r>
      <w:r>
        <w:t xml:space="preserve">监控、引导、批准</w:t>
      </w:r>
      <w:r>
        <w:t xml:space="preserve">”</w:t>
      </w:r>
      <w:r>
        <w:t xml:space="preserve">编码任务；Hooks支持在任务关键点运行自定义脚本，把Agent管理面延伸到移动端。</w:t>
      </w:r>
      <w:r>
        <w:t xml:space="preserve"> </w:t>
      </w:r>
      <w:r>
        <w:t xml:space="preserve">&gt; 来源：</w:t>
      </w:r>
      <w:hyperlink r:id="rId36">
        <w:r>
          <w:rPr>
            <w:rStyle w:val="Hyperlink"/>
          </w:rPr>
          <w:t xml:space="preserve">OpenAI 官方博客</w:t>
        </w:r>
      </w:hyperlink>
      <w:r>
        <w:t xml:space="preserve"> </w:t>
      </w:r>
      <w:r>
        <w:t xml:space="preserve">·</w:t>
      </w:r>
      <w:r>
        <w:t xml:space="preserve"> </w:t>
      </w:r>
      <w:hyperlink r:id="rId37">
        <w:r>
          <w:rPr>
            <w:rStyle w:val="Hyperlink"/>
          </w:rPr>
          <w:t xml:space="preserve">OpenAI Devs on X</w:t>
        </w:r>
      </w:hyperlink>
    </w:p>
    <w:p>
      <w:pPr>
        <w:pStyle w:val="FirstParagraph"/>
      </w:pPr>
      <w:r>
        <w:rPr>
          <w:b/>
        </w:rPr>
        <w:t xml:space="preserve">【为什么需要管理者：可靠性反向信号】</w:t>
      </w:r>
    </w:p>
    <w:p>
      <w:pPr>
        <w:numPr>
          <w:ilvl w:val="0"/>
          <w:numId w:val="1002"/>
        </w:numPr>
      </w:pPr>
      <w:r>
        <w:rPr>
          <w:b/>
        </w:rPr>
        <w:t xml:space="preserve">可解释性论文：Agent</w:t>
      </w:r>
      <w:r>
        <w:rPr>
          <w:b/>
        </w:rPr>
        <w:t xml:space="preserve">“</w:t>
      </w:r>
      <w:r>
        <w:rPr>
          <w:b/>
        </w:rPr>
        <w:t xml:space="preserve">认知—行动鸿沟</w:t>
      </w:r>
      <w:r>
        <w:rPr>
          <w:b/>
        </w:rPr>
        <w:t xml:space="preserve">”</w:t>
      </w:r>
      <w:r>
        <w:rPr>
          <w:b/>
        </w:rPr>
        <w:t xml:space="preserve">失配率26%至54%</w:t>
      </w:r>
      <w:r>
        <w:t xml:space="preserve">（5月17日）。一项关于工具型AI Agent的可解释性研究发现，模型内部状态常常意识到应该调用工具，但实际行动中未执行；失配率高达26%至54%。</w:t>
      </w:r>
      <w:r>
        <w:t xml:space="preserve"> </w:t>
      </w:r>
      <w:r>
        <w:t xml:space="preserve">&gt; 来源：</w:t>
      </w:r>
      <w:r>
        <w:t xml:space="preserve">[@omarsar0 转发]</w:t>
      </w:r>
      <w:r>
        <w:t xml:space="preserve">(https://x.com/omarsar0/status/2055750162526715926)</w:t>
      </w:r>
    </w:p>
    <w:p>
      <w:pPr>
        <w:numPr>
          <w:ilvl w:val="0"/>
          <w:numId w:val="1002"/>
        </w:numPr>
      </w:pPr>
      <w:r>
        <w:rPr>
          <w:b/>
        </w:rPr>
        <w:t xml:space="preserve">针对Claude的Confused Deputy攻击矩阵</w:t>
      </w:r>
      <w:r>
        <w:t xml:space="preserve">（5月13日）。四组安全研究团队披露涉及Chrome扩展、OAuth令牌劫持和Claude Code漏洞的攻击向量，攻击者可引导Claude调用恶意工具窃取凭证。</w:t>
      </w:r>
      <w:r>
        <w:t xml:space="preserve"> </w:t>
      </w:r>
      <w:r>
        <w:t xml:space="preserve">&gt; 来源：</w:t>
      </w:r>
      <w:hyperlink r:id="rId38">
        <w:r>
          <w:rPr>
            <w:rStyle w:val="Hyperlink"/>
          </w:rPr>
          <w:t xml:space="preserve">VentureBeat</w:t>
        </w:r>
      </w:hyperlink>
    </w:p>
    <w:p>
      <w:pPr>
        <w:numPr>
          <w:ilvl w:val="0"/>
          <w:numId w:val="1002"/>
        </w:numPr>
      </w:pPr>
      <w:r>
        <w:rPr>
          <w:b/>
        </w:rPr>
        <w:t xml:space="preserve">GPT-5.5在Codex中出现约48小时性能退化</w:t>
      </w:r>
      <w:r>
        <w:t xml:space="preserve">（5月16日）。OpenAI产品负责人Thomas Sottiaux公开确认已定位并修复两个问题。</w:t>
      </w:r>
      <w:r>
        <w:t xml:space="preserve"> </w:t>
      </w:r>
      <w:r>
        <w:t xml:space="preserve">&gt; 来源：</w:t>
      </w:r>
      <w:hyperlink r:id="rId39">
        <w:r>
          <w:rPr>
            <w:rStyle w:val="Hyperlink"/>
          </w:rPr>
          <w:t xml:space="preserve">Thomas Sottiaux on X</w:t>
        </w:r>
      </w:hyperlink>
    </w:p>
    <w:p>
      <w:pPr>
        <w:numPr>
          <w:ilvl w:val="0"/>
          <w:numId w:val="1002"/>
        </w:numPr>
      </w:pPr>
      <w:r>
        <w:rPr>
          <w:b/>
        </w:rPr>
        <w:t xml:space="preserve">NVIDIA MemLens——视觉语言模型长期记忆基准</w:t>
      </w:r>
      <w:r>
        <w:t xml:space="preserve">（5月18日）。通过多会话对话评估VLM长期记忆能力，发现长上下文和记忆增强方法均存在显著局限。</w:t>
      </w:r>
      <w:r>
        <w:t xml:space="preserve"> </w:t>
      </w:r>
      <w:r>
        <w:t xml:space="preserve">&gt; 来源：</w:t>
      </w:r>
      <w:hyperlink r:id="rId40">
        <w:r>
          <w:rPr>
            <w:rStyle w:val="Hyperlink"/>
          </w:rPr>
          <w:t xml:space="preserve">HuggingFace Papers</w:t>
        </w:r>
      </w:hyperlink>
    </w:p>
    <w:p>
      <w:pPr>
        <w:pStyle w:val="FirstParagraph"/>
      </w:pPr>
      <w:r>
        <w:rPr>
          <w:b/>
        </w:rPr>
        <w:t xml:space="preserve">【资本与组织背景信号】</w:t>
      </w:r>
    </w:p>
    <w:p>
      <w:pPr>
        <w:numPr>
          <w:ilvl w:val="0"/>
          <w:numId w:val="1003"/>
        </w:numPr>
      </w:pPr>
      <w:r>
        <w:rPr>
          <w:b/>
        </w:rPr>
        <w:t xml:space="preserve">Anthropic完成300亿美元新一轮融资，估值约9000亿美元，超过OpenAI约8520亿美元</w:t>
      </w:r>
      <w:r>
        <w:t xml:space="preserve">（5月15日）。Dragoneer、Greenoaks、Sequoia Capital、Altimeter Capital共同领投，每家计划承诺20亿美元或更多；估值约为3个月前38亿美元后的3倍。</w:t>
      </w:r>
      <w:r>
        <w:t xml:space="preserve"> </w:t>
      </w:r>
      <w:r>
        <w:t xml:space="preserve">&gt; 来源：</w:t>
      </w:r>
      <w:hyperlink r:id="rId41">
        <w:r>
          <w:rPr>
            <w:rStyle w:val="Hyperlink"/>
          </w:rPr>
          <w:t xml:space="preserve">The Information</w:t>
        </w:r>
      </w:hyperlink>
      <w:r>
        <w:t xml:space="preserve"> </w:t>
      </w:r>
      <w:r>
        <w:t xml:space="preserve">·</w:t>
      </w:r>
      <w:r>
        <w:t xml:space="preserve"> </w:t>
      </w:r>
      <w:hyperlink r:id="rId42">
        <w:r>
          <w:rPr>
            <w:rStyle w:val="Hyperlink"/>
          </w:rPr>
          <w:t xml:space="preserve">Bloomberg</w:t>
        </w:r>
      </w:hyperlink>
    </w:p>
    <w:p>
      <w:pPr>
        <w:numPr>
          <w:ilvl w:val="0"/>
          <w:numId w:val="1003"/>
        </w:numPr>
      </w:pPr>
      <w:r>
        <w:rPr>
          <w:b/>
        </w:rPr>
        <w:t xml:space="preserve">OpenAI将ChatGPT、Codex、API团队合并到Greg Brockman旗下</w:t>
      </w:r>
      <w:r>
        <w:t xml:space="preserve">（5月16日）。统一产品组织，意在整合用户体验。</w:t>
      </w:r>
      <w:r>
        <w:t xml:space="preserve"> </w:t>
      </w:r>
      <w:r>
        <w:t xml:space="preserve">&gt; 来源：</w:t>
      </w:r>
      <w:hyperlink r:id="rId43">
        <w:r>
          <w:rPr>
            <w:rStyle w:val="Hyperlink"/>
          </w:rPr>
          <w:t xml:space="preserve">The Information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Wired</w:t>
        </w:r>
      </w:hyperlink>
    </w:p>
    <w:p>
      <w:pPr>
        <w:numPr>
          <w:ilvl w:val="0"/>
          <w:numId w:val="1003"/>
        </w:numPr>
      </w:pPr>
      <w:r>
        <w:rPr>
          <w:b/>
        </w:rPr>
        <w:t xml:space="preserve">Cerebras IPO首日翻倍，市值突破1000亿美元</w:t>
      </w:r>
      <w:r>
        <w:t xml:space="preserve">（5月15日，对应W20 Watch List应验）。检验非NVIDIA系AI芯片资本认可度的里程碑事件。</w:t>
      </w:r>
      <w:r>
        <w:t xml:space="preserve"> </w:t>
      </w:r>
      <w:r>
        <w:t xml:space="preserve">&gt; 来源：</w:t>
      </w:r>
      <w:hyperlink r:id="rId45">
        <w:r>
          <w:rPr>
            <w:rStyle w:val="Hyperlink"/>
          </w:rPr>
          <w:t xml:space="preserve">VentureBeat</w:t>
        </w:r>
      </w:hyperlink>
    </w:p>
    <w:p>
      <w:pPr>
        <w:numPr>
          <w:ilvl w:val="0"/>
          <w:numId w:val="1003"/>
        </w:numPr>
      </w:pPr>
      <w:r>
        <w:rPr>
          <w:b/>
        </w:rPr>
        <w:t xml:space="preserve">Anthropic发布中美AI竞争论文</w:t>
      </w:r>
      <w:r>
        <w:t xml:space="preserve">（5月15日）。论文阐述对美国及民主盟友在前沿AI领域领先地位的判断，被描述为更接近地缘政治简报而非传统AI安全论文。</w:t>
      </w:r>
      <w:r>
        <w:t xml:space="preserve"> </w:t>
      </w:r>
      <w:r>
        <w:t xml:space="preserve">&gt; 来源：</w:t>
      </w:r>
      <w:hyperlink r:id="rId46">
        <w:r>
          <w:rPr>
            <w:rStyle w:val="Hyperlink"/>
          </w:rPr>
          <w:t xml:space="preserve">Anthropic 官方 X</w:t>
        </w:r>
      </w:hyperlink>
    </w:p>
    <w:p>
      <w:pPr>
        <w:numPr>
          <w:ilvl w:val="0"/>
          <w:numId w:val="1003"/>
        </w:numPr>
      </w:pPr>
      <w:r>
        <w:rPr>
          <w:b/>
        </w:rPr>
        <w:t xml:space="preserve">Anthropic与OpenAI占34家AI初创总收入89%</w:t>
      </w:r>
      <w:r>
        <w:t xml:space="preserve">（5月18日）。头部效应在AI初创收入分布上持续加剧。</w:t>
      </w:r>
      <w:r>
        <w:t xml:space="preserve"> </w:t>
      </w:r>
      <w:r>
        <w:t xml:space="preserve">&gt; 来源：</w:t>
      </w:r>
      <w:hyperlink r:id="rId47">
        <w:r>
          <w:rPr>
            <w:rStyle w:val="Hyperlink"/>
          </w:rPr>
          <w:t xml:space="preserve">The Information</w:t>
        </w:r>
      </w:hyperlink>
    </w:p>
    <w:p>
      <w:pPr>
        <w:pStyle w:val="FirstParagraph"/>
      </w:pPr>
      <w:r>
        <w:rPr>
          <w:b/>
        </w:rPr>
        <w:t xml:space="preserve">【相关并行信号】</w:t>
      </w:r>
    </w:p>
    <w:p>
      <w:pPr>
        <w:numPr>
          <w:ilvl w:val="0"/>
          <w:numId w:val="1004"/>
        </w:numPr>
      </w:pPr>
      <w:r>
        <w:rPr>
          <w:b/>
        </w:rPr>
        <w:t xml:space="preserve">OpenAI Daybreak安全AI计划</w:t>
      </w:r>
      <w:r>
        <w:t xml:space="preserve">（5月12日）。Codex Security AI Agent对组织代码做威胁建模、验证攻击路径、自动修复漏洞，定位为对Anthropic Claude Mythos的直接回应。</w:t>
      </w:r>
      <w:r>
        <w:t xml:space="preserve"> </w:t>
      </w:r>
      <w:r>
        <w:t xml:space="preserve">&gt; 来源：</w:t>
      </w:r>
      <w:hyperlink r:id="rId48">
        <w:r>
          <w:rPr>
            <w:rStyle w:val="Hyperlink"/>
          </w:rPr>
          <w:t xml:space="preserve">The Verge</w:t>
        </w:r>
      </w:hyperlink>
    </w:p>
    <w:p>
      <w:pPr>
        <w:numPr>
          <w:ilvl w:val="0"/>
          <w:numId w:val="1004"/>
        </w:numPr>
      </w:pPr>
      <w:r>
        <w:rPr>
          <w:b/>
        </w:rPr>
        <w:t xml:space="preserve">Mira Murati的Thinking Machines展示实时语音视频</w:t>
      </w:r>
      <w:r>
        <w:rPr>
          <w:b/>
        </w:rPr>
        <w:t xml:space="preserve">“</w:t>
      </w:r>
      <w:r>
        <w:rPr>
          <w:b/>
        </w:rPr>
        <w:t xml:space="preserve">交互模型</w:t>
      </w:r>
      <w:r>
        <w:rPr>
          <w:b/>
        </w:rPr>
        <w:t xml:space="preserve">”</w:t>
      </w:r>
      <w:r>
        <w:t xml:space="preserve">（5月12日）。突破传统轮次式聊天范式，目标让用户以更自然的方式与AI协作。</w:t>
      </w:r>
      <w:r>
        <w:t xml:space="preserve"> </w:t>
      </w:r>
      <w:r>
        <w:t xml:space="preserve">&gt; 来源：</w:t>
      </w:r>
      <w:hyperlink r:id="rId49">
        <w:r>
          <w:rPr>
            <w:rStyle w:val="Hyperlink"/>
          </w:rPr>
          <w:t xml:space="preserve">VentureBeat</w:t>
        </w:r>
      </w:hyperlink>
    </w:p>
    <w:p>
      <w:pPr>
        <w:numPr>
          <w:ilvl w:val="0"/>
          <w:numId w:val="1004"/>
        </w:numPr>
      </w:pPr>
      <w:r>
        <w:rPr>
          <w:b/>
        </w:rPr>
        <w:t xml:space="preserve">OpenAI与Microsoft协议改写，到2030年节省约970亿美元</w:t>
      </w:r>
      <w:r>
        <w:t xml:space="preserve">（5月12日）。此前协议要求支付20%收入给微软；新协议为OpenAI引入外部投资扫清障碍。</w:t>
      </w:r>
      <w:r>
        <w:t xml:space="preserve"> </w:t>
      </w:r>
      <w:r>
        <w:t xml:space="preserve">&gt; 来源：</w:t>
      </w:r>
      <w:hyperlink r:id="rId50">
        <w:r>
          <w:rPr>
            <w:rStyle w:val="Hyperlink"/>
          </w:rPr>
          <w:t xml:space="preserve">The Information</w:t>
        </w:r>
      </w:hyperlink>
    </w:p>
    <w:p>
      <w:pPr>
        <w:numPr>
          <w:ilvl w:val="0"/>
          <w:numId w:val="1004"/>
        </w:numPr>
      </w:pPr>
      <w:r>
        <w:rPr>
          <w:b/>
        </w:rPr>
        <w:t xml:space="preserve">IBM MCP-Cosmos——把世界模型嵌入MCP生态</w:t>
      </w:r>
      <w:r>
        <w:t xml:space="preserve">（5月14日）。IBM Research通过潜空间预测模拟增强Agent规划与执行能力，与</w:t>
      </w:r>
      <w:r>
        <w:t xml:space="preserve">“</w:t>
      </w:r>
      <w:r>
        <w:t xml:space="preserve">Agent协作协议</w:t>
      </w:r>
      <w:r>
        <w:t xml:space="preserve">”</w:t>
      </w:r>
      <w:r>
        <w:t xml:space="preserve">方向相邻。</w:t>
      </w:r>
      <w:r>
        <w:t xml:space="preserve"> </w:t>
      </w:r>
      <w:r>
        <w:t xml:space="preserve">&gt; 来源：</w:t>
      </w:r>
      <w:hyperlink r:id="rId51">
        <w:r>
          <w:rPr>
            <w:rStyle w:val="Hyperlink"/>
          </w:rPr>
          <w:t xml:space="preserve">HuggingFace Papers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71315dca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0">
    <w:nsid w:val="47261bad"/>
    <w:multiLevelType w:val="multilevel"/>
    <w:lvl w:ilvl="0">
      <w:start w:val="1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5">
    <w:nsid w:val="b3cbbdee"/>
    <w:multiLevelType w:val="multilevel"/>
    <w:lvl w:ilvl="0">
      <w:start w:val="1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https://huggingface.co/papers/2605.09131" TargetMode="External" /><Relationship Type="http://schemas.openxmlformats.org/officeDocument/2006/relationships/hyperlink" Id="rId40" Target="https://huggingface.co/papers/2605.14906" TargetMode="External" /><Relationship Type="http://schemas.openxmlformats.org/officeDocument/2006/relationships/hyperlink" Id="rId36" Target="https://openai.com/index/work-with-codex-from-anywhere" TargetMode="External" /><Relationship Type="http://schemas.openxmlformats.org/officeDocument/2006/relationships/hyperlink" Id="rId38" Target="https://venturebeat.com/security/claude-confused-deputy-audit-matrix-security-blind-spots" TargetMode="External" /><Relationship Type="http://schemas.openxmlformats.org/officeDocument/2006/relationships/hyperlink" Id="rId45" Target="https://venturebeat.com/technology/cerebras-stock-nearly-doubles-on-day-one-as-ai-chipmake" TargetMode="External" /><Relationship Type="http://schemas.openxmlformats.org/officeDocument/2006/relationships/hyperlink" Id="rId32" Target="https://venturebeat.com/technology/intercom-now-called-fin-launches-an-ai-agent-whose-only-job-is-managing-another-ai-agent" TargetMode="External" /><Relationship Type="http://schemas.openxmlformats.org/officeDocument/2006/relationships/hyperlink" Id="rId49" Target="https://venturebeat.com/technology/thinking-machines-shows-off-preview-of-near-realtime-ai" TargetMode="External" /><Relationship Type="http://schemas.openxmlformats.org/officeDocument/2006/relationships/hyperlink" Id="rId42" Target="https://www.bloomberg.com/news/articles/2026-05-12/anthropic-in-talks-to-raise-30-billion-at-900-billion-valuation" TargetMode="External" /><Relationship Type="http://schemas.openxmlformats.org/officeDocument/2006/relationships/hyperlink" Id="rId33" Target="https://www.intercom.com/blog/introducing-operator/" TargetMode="External" /><Relationship Type="http://schemas.openxmlformats.org/officeDocument/2006/relationships/hyperlink" Id="rId34" Target="https://www.intercom.com/blog/today-intercom-becomes-fin/" TargetMode="External" /><Relationship Type="http://schemas.openxmlformats.org/officeDocument/2006/relationships/hyperlink" Id="rId47" Target="https://www.theinformation.com/articles/anthropic-openais-share-ai-startup-revenues-rises-" TargetMode="External" /><Relationship Type="http://schemas.openxmlformats.org/officeDocument/2006/relationships/hyperlink" Id="rId50" Target="https://www.theinformation.com/articles/openai-save-97-billion-2030-latest-microsoft-deal" TargetMode="External" /><Relationship Type="http://schemas.openxmlformats.org/officeDocument/2006/relationships/hyperlink" Id="rId41" Target="https://www.theinformation.com/briefings/anthropic-picks-co-leads-900-billion-valuation-fu" TargetMode="External" /><Relationship Type="http://schemas.openxmlformats.org/officeDocument/2006/relationships/hyperlink" Id="rId43" Target="https://www.theinformation.com/briefings/openai-reorganizes-product-teams-around-unified-a" TargetMode="External" /><Relationship Type="http://schemas.openxmlformats.org/officeDocument/2006/relationships/hyperlink" Id="rId48" Target="https://www.theverge.com/ai-artificial-intelligence/928342/openai-daybreak-security-ai" TargetMode="External" /><Relationship Type="http://schemas.openxmlformats.org/officeDocument/2006/relationships/hyperlink" Id="rId44" Target="https://www.wired.com/story/openai-reorg-greg-brockman-product/" TargetMode="External" /><Relationship Type="http://schemas.openxmlformats.org/officeDocument/2006/relationships/hyperlink" Id="rId46" Target="https://x.com/AnthropicAI/status/2054987444664377374" TargetMode="External" /><Relationship Type="http://schemas.openxmlformats.org/officeDocument/2006/relationships/hyperlink" Id="rId37" Target="https://x.com/OpenAIDevs/status/2055032115964870838" TargetMode="External" /><Relationship Type="http://schemas.openxmlformats.org/officeDocument/2006/relationships/hyperlink" Id="rId35" Target="https://x.com/gneubig/status/2053827787278954802" TargetMode="External" /><Relationship Type="http://schemas.openxmlformats.org/officeDocument/2006/relationships/hyperlink" Id="rId39" Target="https://x.com/thsottiaux/status/2055316274394300829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1" Target="https://huggingface.co/papers/2605.09131" TargetMode="External" /><Relationship Type="http://schemas.openxmlformats.org/officeDocument/2006/relationships/hyperlink" Id="rId40" Target="https://huggingface.co/papers/2605.14906" TargetMode="External" /><Relationship Type="http://schemas.openxmlformats.org/officeDocument/2006/relationships/hyperlink" Id="rId36" Target="https://openai.com/index/work-with-codex-from-anywhere" TargetMode="External" /><Relationship Type="http://schemas.openxmlformats.org/officeDocument/2006/relationships/hyperlink" Id="rId38" Target="https://venturebeat.com/security/claude-confused-deputy-audit-matrix-security-blind-spots" TargetMode="External" /><Relationship Type="http://schemas.openxmlformats.org/officeDocument/2006/relationships/hyperlink" Id="rId45" Target="https://venturebeat.com/technology/cerebras-stock-nearly-doubles-on-day-one-as-ai-chipmake" TargetMode="External" /><Relationship Type="http://schemas.openxmlformats.org/officeDocument/2006/relationships/hyperlink" Id="rId32" Target="https://venturebeat.com/technology/intercom-now-called-fin-launches-an-ai-agent-whose-only-job-is-managing-another-ai-agent" TargetMode="External" /><Relationship Type="http://schemas.openxmlformats.org/officeDocument/2006/relationships/hyperlink" Id="rId49" Target="https://venturebeat.com/technology/thinking-machines-shows-off-preview-of-near-realtime-ai" TargetMode="External" /><Relationship Type="http://schemas.openxmlformats.org/officeDocument/2006/relationships/hyperlink" Id="rId42" Target="https://www.bloomberg.com/news/articles/2026-05-12/anthropic-in-talks-to-raise-30-billion-at-900-billion-valuation" TargetMode="External" /><Relationship Type="http://schemas.openxmlformats.org/officeDocument/2006/relationships/hyperlink" Id="rId33" Target="https://www.intercom.com/blog/introducing-operator/" TargetMode="External" /><Relationship Type="http://schemas.openxmlformats.org/officeDocument/2006/relationships/hyperlink" Id="rId34" Target="https://www.intercom.com/blog/today-intercom-becomes-fin/" TargetMode="External" /><Relationship Type="http://schemas.openxmlformats.org/officeDocument/2006/relationships/hyperlink" Id="rId47" Target="https://www.theinformation.com/articles/anthropic-openais-share-ai-startup-revenues-rises-" TargetMode="External" /><Relationship Type="http://schemas.openxmlformats.org/officeDocument/2006/relationships/hyperlink" Id="rId50" Target="https://www.theinformation.com/articles/openai-save-97-billion-2030-latest-microsoft-deal" TargetMode="External" /><Relationship Type="http://schemas.openxmlformats.org/officeDocument/2006/relationships/hyperlink" Id="rId41" Target="https://www.theinformation.com/briefings/anthropic-picks-co-leads-900-billion-valuation-fu" TargetMode="External" /><Relationship Type="http://schemas.openxmlformats.org/officeDocument/2006/relationships/hyperlink" Id="rId43" Target="https://www.theinformation.com/briefings/openai-reorganizes-product-teams-around-unified-a" TargetMode="External" /><Relationship Type="http://schemas.openxmlformats.org/officeDocument/2006/relationships/hyperlink" Id="rId48" Target="https://www.theverge.com/ai-artificial-intelligence/928342/openai-daybreak-security-ai" TargetMode="External" /><Relationship Type="http://schemas.openxmlformats.org/officeDocument/2006/relationships/hyperlink" Id="rId44" Target="https://www.wired.com/story/openai-reorg-greg-brockman-product/" TargetMode="External" /><Relationship Type="http://schemas.openxmlformats.org/officeDocument/2006/relationships/hyperlink" Id="rId46" Target="https://x.com/AnthropicAI/status/2054987444664377374" TargetMode="External" /><Relationship Type="http://schemas.openxmlformats.org/officeDocument/2006/relationships/hyperlink" Id="rId37" Target="https://x.com/OpenAIDevs/status/2055032115964870838" TargetMode="External" /><Relationship Type="http://schemas.openxmlformats.org/officeDocument/2006/relationships/hyperlink" Id="rId35" Target="https://x.com/gneubig/status/2053827787278954802" TargetMode="External" /><Relationship Type="http://schemas.openxmlformats.org/officeDocument/2006/relationships/hyperlink" Id="rId39" Target="https://x.com/thsottiaux/status/205531627439430082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2026-05-18T08:51:33Z</dcterms:created>
  <dcterms:modified xsi:type="dcterms:W3CDTF">2026-05-18T08:51:33Z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